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D23" w:rsidRDefault="00030D23" w:rsidP="00030D23">
      <w:pPr>
        <w:tabs>
          <w:tab w:val="left" w:pos="5387"/>
        </w:tabs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>
        <w:rPr>
          <w:b/>
          <w:sz w:val="24"/>
          <w:szCs w:val="24"/>
        </w:rPr>
        <w:t xml:space="preserve"> ЧЕМПИОНАТ ПО ПРОФЕССИОНАЛЬНОМУ МАСТЕРСТВУ СРЕДИ ИНВАЛИДОВ И ЛИЦ С ОГРАНИЧЕННЫМИ ВОЗМОЖНОСТЯМИ ЗДОРОВЬЯ «АБИЛИМПИКС» В ЧУВАШСКОЙ РЕСПУБЛИКЕ</w:t>
      </w:r>
    </w:p>
    <w:p w:rsidR="00030D23" w:rsidRDefault="00030D23" w:rsidP="00030D23">
      <w:pPr>
        <w:tabs>
          <w:tab w:val="left" w:pos="5387"/>
        </w:tabs>
        <w:spacing w:after="0" w:line="360" w:lineRule="auto"/>
        <w:jc w:val="center"/>
        <w:rPr>
          <w:b/>
          <w:sz w:val="24"/>
          <w:szCs w:val="24"/>
        </w:rPr>
      </w:pPr>
    </w:p>
    <w:p w:rsidR="00030D23" w:rsidRDefault="00030D23" w:rsidP="00030D23">
      <w:pPr>
        <w:tabs>
          <w:tab w:val="left" w:pos="5387"/>
        </w:tabs>
        <w:spacing w:after="0" w:line="360" w:lineRule="auto"/>
        <w:jc w:val="center"/>
        <w:rPr>
          <w:b/>
          <w:color w:val="auto"/>
          <w:sz w:val="24"/>
          <w:szCs w:val="24"/>
        </w:rPr>
      </w:pPr>
    </w:p>
    <w:tbl>
      <w:tblPr>
        <w:tblW w:w="9972" w:type="dxa"/>
        <w:tblInd w:w="-176" w:type="dxa"/>
        <w:tblLook w:val="04A0" w:firstRow="1" w:lastRow="0" w:firstColumn="1" w:lastColumn="0" w:noHBand="0" w:noVBand="1"/>
      </w:tblPr>
      <w:tblGrid>
        <w:gridCol w:w="4962"/>
        <w:gridCol w:w="5010"/>
      </w:tblGrid>
      <w:tr w:rsidR="00314677" w:rsidRPr="004045F8" w:rsidTr="003855CA">
        <w:trPr>
          <w:trHeight w:val="1021"/>
        </w:trPr>
        <w:tc>
          <w:tcPr>
            <w:tcW w:w="4962" w:type="dxa"/>
          </w:tcPr>
          <w:p w:rsidR="00314677" w:rsidRPr="004045F8" w:rsidRDefault="00314677" w:rsidP="00314677">
            <w:pPr>
              <w:spacing w:after="3" w:line="260" w:lineRule="auto"/>
              <w:ind w:right="72" w:firstLine="0"/>
              <w:contextualSpacing/>
              <w:rPr>
                <w:sz w:val="24"/>
                <w:szCs w:val="24"/>
              </w:rPr>
            </w:pPr>
            <w:bookmarkStart w:id="0" w:name="_GoBack" w:colFirst="0" w:colLast="1"/>
            <w:r w:rsidRPr="004045F8">
              <w:rPr>
                <w:sz w:val="24"/>
                <w:szCs w:val="24"/>
              </w:rPr>
              <w:t>УТВЕРЖДЕНО</w:t>
            </w:r>
          </w:p>
          <w:p w:rsidR="00381534" w:rsidRDefault="00314677" w:rsidP="00381534">
            <w:pPr>
              <w:spacing w:after="3" w:line="260" w:lineRule="auto"/>
              <w:ind w:right="72" w:firstLine="0"/>
              <w:contextualSpacing/>
              <w:jc w:val="left"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 xml:space="preserve">Директор Чебоксарского экономико-технологического колледжа </w:t>
            </w:r>
          </w:p>
          <w:p w:rsidR="00314677" w:rsidRDefault="00314677" w:rsidP="00381534">
            <w:pPr>
              <w:spacing w:after="3" w:line="260" w:lineRule="auto"/>
              <w:ind w:right="72" w:firstLine="0"/>
              <w:contextualSpacing/>
              <w:jc w:val="left"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Минобразования Чувашии</w:t>
            </w:r>
          </w:p>
          <w:p w:rsidR="00314677" w:rsidRPr="004045F8" w:rsidRDefault="00314677" w:rsidP="00381534">
            <w:pPr>
              <w:spacing w:after="3" w:line="260" w:lineRule="auto"/>
              <w:ind w:right="72" w:firstLine="0"/>
              <w:contextualSpacing/>
              <w:jc w:val="left"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_________________Н.К. Горшкова</w:t>
            </w:r>
          </w:p>
          <w:p w:rsidR="00314677" w:rsidRPr="004045F8" w:rsidRDefault="00314677" w:rsidP="003855CA">
            <w:pPr>
              <w:spacing w:after="3" w:line="260" w:lineRule="auto"/>
              <w:ind w:left="720" w:right="72"/>
              <w:contextualSpacing/>
            </w:pPr>
          </w:p>
        </w:tc>
        <w:tc>
          <w:tcPr>
            <w:tcW w:w="5010" w:type="dxa"/>
          </w:tcPr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Согласовано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руководитель Регионального центра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развития движения «</w:t>
            </w:r>
            <w:proofErr w:type="spellStart"/>
            <w:r w:rsidRPr="004045F8">
              <w:rPr>
                <w:sz w:val="24"/>
                <w:szCs w:val="24"/>
              </w:rPr>
              <w:t>Абилимпикс</w:t>
            </w:r>
            <w:proofErr w:type="spellEnd"/>
            <w:r w:rsidRPr="004045F8">
              <w:rPr>
                <w:sz w:val="24"/>
                <w:szCs w:val="24"/>
              </w:rPr>
              <w:t>»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в Чувашской Республике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</w:pPr>
            <w:r w:rsidRPr="004045F8">
              <w:rPr>
                <w:sz w:val="24"/>
                <w:szCs w:val="24"/>
              </w:rPr>
              <w:t>_____________Т.И. Григорьева</w:t>
            </w:r>
          </w:p>
        </w:tc>
      </w:tr>
      <w:tr w:rsidR="00314677" w:rsidRPr="004045F8" w:rsidTr="003855CA">
        <w:trPr>
          <w:trHeight w:val="275"/>
        </w:trPr>
        <w:tc>
          <w:tcPr>
            <w:tcW w:w="4962" w:type="dxa"/>
          </w:tcPr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Согласовано: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Руководитель РУМЦ СПО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</w:pPr>
            <w:r w:rsidRPr="004045F8">
              <w:rPr>
                <w:sz w:val="24"/>
                <w:szCs w:val="24"/>
              </w:rPr>
              <w:t>_______________С.П. Кондратьева</w:t>
            </w:r>
          </w:p>
        </w:tc>
        <w:tc>
          <w:tcPr>
            <w:tcW w:w="5010" w:type="dxa"/>
          </w:tcPr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>Согласовано: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 xml:space="preserve">Председатель   Чувашской РО ВОИ </w:t>
            </w:r>
          </w:p>
          <w:p w:rsidR="00314677" w:rsidRPr="004045F8" w:rsidRDefault="00314677" w:rsidP="003855CA">
            <w:pPr>
              <w:spacing w:after="3" w:line="260" w:lineRule="auto"/>
              <w:ind w:left="10" w:right="72" w:hanging="9"/>
              <w:contextualSpacing/>
              <w:rPr>
                <w:sz w:val="24"/>
                <w:szCs w:val="24"/>
              </w:rPr>
            </w:pPr>
            <w:r w:rsidRPr="004045F8">
              <w:rPr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  <w:bookmarkEnd w:id="0"/>
    </w:tbl>
    <w:p w:rsidR="00314677" w:rsidRPr="004045F8" w:rsidRDefault="00314677" w:rsidP="00314677">
      <w:pPr>
        <w:jc w:val="center"/>
        <w:rPr>
          <w:b/>
          <w:sz w:val="28"/>
          <w:szCs w:val="28"/>
        </w:rPr>
      </w:pPr>
    </w:p>
    <w:p w:rsidR="00314677" w:rsidRDefault="00314677" w:rsidP="00314677">
      <w:pPr>
        <w:jc w:val="center"/>
        <w:rPr>
          <w:b/>
          <w:sz w:val="28"/>
          <w:szCs w:val="28"/>
        </w:rPr>
      </w:pPr>
    </w:p>
    <w:p w:rsidR="00314677" w:rsidRDefault="00314677" w:rsidP="00314677">
      <w:pPr>
        <w:jc w:val="center"/>
        <w:rPr>
          <w:b/>
          <w:sz w:val="28"/>
          <w:szCs w:val="28"/>
        </w:rPr>
      </w:pPr>
    </w:p>
    <w:p w:rsidR="00314677" w:rsidRPr="004045F8" w:rsidRDefault="00314677" w:rsidP="00314677">
      <w:pPr>
        <w:jc w:val="center"/>
        <w:rPr>
          <w:b/>
          <w:sz w:val="28"/>
          <w:szCs w:val="28"/>
        </w:rPr>
      </w:pPr>
      <w:r w:rsidRPr="004045F8">
        <w:rPr>
          <w:b/>
          <w:sz w:val="28"/>
          <w:szCs w:val="28"/>
        </w:rPr>
        <w:t>КОНКУРСНОЕ ЗАДАНИЕ</w:t>
      </w:r>
    </w:p>
    <w:p w:rsidR="00314677" w:rsidRPr="004045F8" w:rsidRDefault="00314677" w:rsidP="00314677">
      <w:pPr>
        <w:jc w:val="center"/>
        <w:rPr>
          <w:sz w:val="28"/>
          <w:szCs w:val="28"/>
        </w:rPr>
      </w:pPr>
      <w:r w:rsidRPr="004045F8">
        <w:rPr>
          <w:sz w:val="28"/>
          <w:szCs w:val="28"/>
        </w:rPr>
        <w:t xml:space="preserve">по компетенции </w:t>
      </w:r>
    </w:p>
    <w:p w:rsidR="00314677" w:rsidRDefault="00314677" w:rsidP="00314677">
      <w:pPr>
        <w:spacing w:after="120"/>
        <w:jc w:val="center"/>
        <w:rPr>
          <w:b/>
          <w:caps/>
          <w:sz w:val="28"/>
          <w:szCs w:val="28"/>
          <w:u w:val="single"/>
        </w:rPr>
      </w:pPr>
      <w:r w:rsidRPr="004045F8">
        <w:rPr>
          <w:b/>
          <w:caps/>
          <w:sz w:val="28"/>
          <w:szCs w:val="28"/>
          <w:u w:val="single"/>
        </w:rPr>
        <w:t>ЭКОНОМИКА И БУХГАЛТЕРСКИЙ УЧЕТ</w:t>
      </w:r>
    </w:p>
    <w:p w:rsidR="00314677" w:rsidRDefault="00314677" w:rsidP="00314677">
      <w:pPr>
        <w:spacing w:after="120"/>
        <w:jc w:val="center"/>
        <w:rPr>
          <w:b/>
          <w:caps/>
          <w:sz w:val="28"/>
          <w:szCs w:val="28"/>
          <w:u w:val="single"/>
        </w:rPr>
      </w:pPr>
    </w:p>
    <w:p w:rsidR="00314677" w:rsidRPr="004045F8" w:rsidRDefault="00314677" w:rsidP="00314677">
      <w:pPr>
        <w:spacing w:after="120"/>
        <w:jc w:val="center"/>
        <w:rPr>
          <w:b/>
          <w:caps/>
          <w:sz w:val="28"/>
          <w:szCs w:val="28"/>
          <w:u w:val="single"/>
        </w:rPr>
      </w:pPr>
    </w:p>
    <w:p w:rsidR="00314677" w:rsidRDefault="00314677" w:rsidP="00314677">
      <w:pPr>
        <w:jc w:val="center"/>
      </w:pPr>
      <w:r>
        <w:rPr>
          <w:noProof/>
        </w:rPr>
        <w:drawing>
          <wp:inline distT="0" distB="0" distL="0" distR="0" wp14:anchorId="189E115E" wp14:editId="030CF49B">
            <wp:extent cx="3295015" cy="3084830"/>
            <wp:effectExtent l="0" t="0" r="0" b="0"/>
            <wp:docPr id="13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677" w:rsidRPr="00605E46" w:rsidRDefault="00314677" w:rsidP="00314677"/>
    <w:p w:rsidR="00314677" w:rsidRPr="00314677" w:rsidRDefault="00314677" w:rsidP="00314677">
      <w:pPr>
        <w:tabs>
          <w:tab w:val="left" w:pos="5940"/>
        </w:tabs>
        <w:jc w:val="center"/>
        <w:rPr>
          <w:sz w:val="28"/>
        </w:rPr>
      </w:pPr>
      <w:r>
        <w:rPr>
          <w:sz w:val="28"/>
        </w:rPr>
        <w:t>Чебоксары 2023</w:t>
      </w:r>
    </w:p>
    <w:p w:rsidR="00030D23" w:rsidRDefault="00030D23" w:rsidP="00E51961">
      <w:pPr>
        <w:spacing w:after="0" w:line="240" w:lineRule="auto"/>
        <w:ind w:right="0" w:firstLine="720"/>
        <w:jc w:val="left"/>
        <w:rPr>
          <w:b/>
          <w:color w:val="auto"/>
          <w:szCs w:val="26"/>
          <w:lang w:eastAsia="en-US"/>
        </w:rPr>
      </w:pPr>
    </w:p>
    <w:p w:rsidR="00E51961" w:rsidRPr="00E51961" w:rsidRDefault="00E51961" w:rsidP="00E51961">
      <w:pPr>
        <w:spacing w:after="0" w:line="240" w:lineRule="auto"/>
        <w:ind w:right="0" w:firstLine="720"/>
        <w:jc w:val="left"/>
        <w:rPr>
          <w:b/>
          <w:color w:val="auto"/>
          <w:szCs w:val="26"/>
          <w:lang w:eastAsia="en-US"/>
        </w:rPr>
      </w:pPr>
      <w:r w:rsidRPr="00E51961">
        <w:rPr>
          <w:b/>
          <w:color w:val="auto"/>
          <w:szCs w:val="26"/>
          <w:lang w:eastAsia="en-US"/>
        </w:rPr>
        <w:lastRenderedPageBreak/>
        <w:t>1. Описание компетенции.</w:t>
      </w:r>
    </w:p>
    <w:p w:rsidR="00E51961" w:rsidRPr="00E51961" w:rsidRDefault="00E51961" w:rsidP="00E51961">
      <w:pPr>
        <w:spacing w:after="0" w:line="240" w:lineRule="auto"/>
        <w:ind w:right="0" w:firstLine="708"/>
        <w:jc w:val="left"/>
        <w:rPr>
          <w:b/>
          <w:color w:val="auto"/>
          <w:szCs w:val="26"/>
          <w:lang w:eastAsia="en-US"/>
        </w:rPr>
      </w:pPr>
      <w:r w:rsidRPr="00E51961">
        <w:rPr>
          <w:b/>
          <w:color w:val="auto"/>
          <w:szCs w:val="26"/>
          <w:lang w:eastAsia="en-US"/>
        </w:rPr>
        <w:t>1.1. Актуальность компетенции.</w:t>
      </w:r>
    </w:p>
    <w:p w:rsidR="00E51961" w:rsidRPr="00E51961" w:rsidRDefault="00E51961" w:rsidP="00E51961">
      <w:pPr>
        <w:widowControl w:val="0"/>
        <w:autoSpaceDE w:val="0"/>
        <w:autoSpaceDN w:val="0"/>
        <w:spacing w:after="0" w:line="240" w:lineRule="auto"/>
        <w:ind w:right="-5" w:firstLine="709"/>
        <w:rPr>
          <w:rFonts w:eastAsia="Calibri"/>
          <w:color w:val="auto"/>
          <w:szCs w:val="26"/>
        </w:rPr>
      </w:pPr>
      <w:r w:rsidRPr="00E51961">
        <w:rPr>
          <w:rFonts w:eastAsia="Calibri"/>
          <w:color w:val="auto"/>
          <w:szCs w:val="26"/>
        </w:rPr>
        <w:t>Ни одно предприятие, частное или государственное, не сможет вести полноценную деятельность без бухгалтерского учета. Бухгалтеров принимают в штат сотрудников или же пользуются услугами бухгалтерского сопровождения. В настоящее время даже на самом маленьком предприятии без специалиста по цифрам и отчетам обойтись нельзя. Бухгалтер нужен всем – от индивидуальных предпринимателей до крупных производственных корпораций. Именно он ведет учет доходов и расходов организации, регулирует финансовые потоки.</w:t>
      </w:r>
    </w:p>
    <w:p w:rsidR="00E51961" w:rsidRPr="00E51961" w:rsidRDefault="00E51961" w:rsidP="00E51961">
      <w:pPr>
        <w:widowControl w:val="0"/>
        <w:autoSpaceDE w:val="0"/>
        <w:autoSpaceDN w:val="0"/>
        <w:spacing w:after="0" w:line="240" w:lineRule="auto"/>
        <w:ind w:right="-5" w:firstLine="709"/>
        <w:rPr>
          <w:rFonts w:eastAsia="Calibri"/>
          <w:color w:val="auto"/>
          <w:szCs w:val="24"/>
        </w:rPr>
      </w:pPr>
      <w:r w:rsidRPr="00E51961">
        <w:rPr>
          <w:rFonts w:eastAsia="Calibri"/>
          <w:color w:val="auto"/>
          <w:szCs w:val="26"/>
        </w:rPr>
        <w:t>В обязанности бухгалтера входят ведение бухгалтерского, налогового, управленческого учета, начисление и перечисление заработной платы сотрудникам организации, проведение расчетов с дебиторами и кредиторами по договорным обязательствам, оптимизация деятельности организации с целью минимизации налогового бремени (в рамках законодательства). Помимо всего этого, на плечах бухгалтера лежат обязанности проведения инвентаризации, ведения внешней экономической деятельности, взаимодействие с банками и контролирующими (в пределах компетенции) органами.</w:t>
      </w:r>
    </w:p>
    <w:p w:rsidR="00E51961" w:rsidRPr="00E51961" w:rsidRDefault="00E51961" w:rsidP="00E51961">
      <w:pPr>
        <w:widowControl w:val="0"/>
        <w:autoSpaceDE w:val="0"/>
        <w:autoSpaceDN w:val="0"/>
        <w:spacing w:after="0" w:line="240" w:lineRule="auto"/>
        <w:ind w:right="-5" w:firstLine="709"/>
        <w:rPr>
          <w:rFonts w:eastAsia="Calibri"/>
          <w:color w:val="auto"/>
          <w:szCs w:val="26"/>
        </w:rPr>
      </w:pPr>
      <w:r w:rsidRPr="00E51961">
        <w:rPr>
          <w:rFonts w:eastAsia="Calibri"/>
          <w:color w:val="auto"/>
          <w:szCs w:val="26"/>
        </w:rPr>
        <w:t>В настоящее время актуальность формирования компетенций бухгалтеров является важным вопросом для руководителей организации.</w:t>
      </w:r>
    </w:p>
    <w:p w:rsidR="00E51961" w:rsidRPr="00E51961" w:rsidRDefault="00E51961" w:rsidP="00E51961">
      <w:pPr>
        <w:widowControl w:val="0"/>
        <w:tabs>
          <w:tab w:val="left" w:pos="3512"/>
          <w:tab w:val="left" w:pos="6408"/>
          <w:tab w:val="left" w:pos="7511"/>
        </w:tabs>
        <w:autoSpaceDE w:val="0"/>
        <w:autoSpaceDN w:val="0"/>
        <w:spacing w:after="0" w:line="240" w:lineRule="auto"/>
        <w:ind w:right="-5" w:firstLine="709"/>
        <w:rPr>
          <w:rFonts w:eastAsia="Calibri"/>
          <w:color w:val="auto"/>
          <w:szCs w:val="26"/>
        </w:rPr>
      </w:pPr>
      <w:r w:rsidRPr="00E51961">
        <w:rPr>
          <w:rFonts w:eastAsia="Calibri"/>
          <w:color w:val="auto"/>
          <w:szCs w:val="26"/>
        </w:rPr>
        <w:t>Бухгалтер должен самостоятельно принимать решения, иметь опыт руководства, вести бухгалтерский учет в полном объеме в соответствии со стандартами национального законодательства и корпоративными требованиями организации. Бухгалтер обязан постоянно заниматься самообразованием, следить за изменением правил ведения бухгалтерского учета, изменениями в законодательстве.</w:t>
      </w:r>
    </w:p>
    <w:p w:rsidR="00E51961" w:rsidRPr="00E51961" w:rsidRDefault="00E51961" w:rsidP="00E51961">
      <w:pPr>
        <w:spacing w:after="0" w:line="240" w:lineRule="auto"/>
        <w:ind w:right="0" w:firstLine="708"/>
        <w:rPr>
          <w:color w:val="auto"/>
          <w:szCs w:val="26"/>
          <w:lang w:eastAsia="en-US"/>
        </w:rPr>
      </w:pPr>
    </w:p>
    <w:p w:rsidR="00E51961" w:rsidRPr="00E51961" w:rsidRDefault="00E51961" w:rsidP="00E51961">
      <w:pPr>
        <w:spacing w:after="0" w:line="240" w:lineRule="auto"/>
        <w:ind w:right="0" w:firstLine="708"/>
        <w:rPr>
          <w:b/>
          <w:bCs/>
          <w:color w:val="auto"/>
          <w:szCs w:val="26"/>
          <w:lang w:eastAsia="en-US"/>
        </w:rPr>
      </w:pPr>
      <w:r w:rsidRPr="00E51961">
        <w:rPr>
          <w:b/>
          <w:bCs/>
          <w:color w:val="auto"/>
          <w:szCs w:val="26"/>
          <w:lang w:eastAsia="en-US"/>
        </w:rPr>
        <w:t>1.2. Профессии, по которым участники смогут трудоустроиться после получения данной компетенции.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bCs/>
          <w:color w:val="auto"/>
          <w:szCs w:val="26"/>
          <w:lang w:eastAsia="en-US"/>
        </w:rPr>
      </w:pPr>
      <w:r w:rsidRPr="00E51961">
        <w:rPr>
          <w:bCs/>
          <w:color w:val="auto"/>
          <w:szCs w:val="26"/>
          <w:lang w:eastAsia="en-US"/>
        </w:rPr>
        <w:t>В соответствии с Общероссийским классификатором профессий рабочих, должностей служащих и тарифных разрядов участники смогут трудоустроиться по следующим профессиям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  <w:r w:rsidRPr="00E51961">
        <w:rPr>
          <w:color w:val="auto"/>
          <w:szCs w:val="26"/>
          <w:lang w:eastAsia="en-US"/>
        </w:rPr>
        <w:t>20336</w:t>
      </w:r>
      <w:r w:rsidRPr="00E51961">
        <w:rPr>
          <w:color w:val="auto"/>
          <w:szCs w:val="26"/>
          <w:lang w:eastAsia="en-US"/>
        </w:rPr>
        <w:tab/>
        <w:t>Бухгалтер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  <w:r w:rsidRPr="00E51961">
        <w:rPr>
          <w:color w:val="auto"/>
          <w:szCs w:val="26"/>
          <w:lang w:eastAsia="en-US"/>
        </w:rPr>
        <w:t>20337</w:t>
      </w:r>
      <w:r w:rsidRPr="00E51961">
        <w:rPr>
          <w:color w:val="auto"/>
          <w:szCs w:val="26"/>
          <w:lang w:eastAsia="en-US"/>
        </w:rPr>
        <w:tab/>
        <w:t>Бухгалтер (средней квалификации)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  <w:r w:rsidRPr="00E51961">
        <w:rPr>
          <w:color w:val="auto"/>
          <w:szCs w:val="26"/>
          <w:lang w:eastAsia="en-US"/>
        </w:rPr>
        <w:t>20339</w:t>
      </w:r>
      <w:r w:rsidRPr="00E51961">
        <w:rPr>
          <w:color w:val="auto"/>
          <w:szCs w:val="26"/>
          <w:lang w:eastAsia="en-US"/>
        </w:rPr>
        <w:tab/>
        <w:t>Бухгалтер-ревизор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  <w:r w:rsidRPr="00E51961">
        <w:rPr>
          <w:color w:val="auto"/>
          <w:szCs w:val="26"/>
          <w:lang w:eastAsia="en-US"/>
        </w:rPr>
        <w:t>23369</w:t>
      </w:r>
      <w:r w:rsidRPr="00E51961">
        <w:rPr>
          <w:color w:val="auto"/>
          <w:szCs w:val="26"/>
          <w:lang w:eastAsia="en-US"/>
        </w:rPr>
        <w:tab/>
        <w:t>Кассир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  <w:r w:rsidRPr="00E51961">
        <w:rPr>
          <w:color w:val="auto"/>
          <w:szCs w:val="26"/>
          <w:lang w:eastAsia="en-US"/>
        </w:rPr>
        <w:t>27740</w:t>
      </w:r>
      <w:r w:rsidRPr="00E51961">
        <w:rPr>
          <w:color w:val="auto"/>
          <w:szCs w:val="26"/>
          <w:lang w:eastAsia="en-US"/>
        </w:rPr>
        <w:tab/>
        <w:t>Экономист по бухгалтерскому учету и анализу хозяйственной деятельности</w:t>
      </w:r>
    </w:p>
    <w:p w:rsid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  <w:r w:rsidRPr="00E51961">
        <w:rPr>
          <w:color w:val="auto"/>
          <w:szCs w:val="26"/>
          <w:lang w:eastAsia="en-US"/>
        </w:rPr>
        <w:t xml:space="preserve">В соответствии с Профессиональным стандартом "Бухгалтер", утвержденным приказом Министерства труда и социальной защиты Российской Федерации от 21 февраля </w:t>
      </w:r>
      <w:smartTag w:uri="urn:schemas-microsoft-com:office:smarttags" w:element="metricconverter">
        <w:smartTagPr>
          <w:attr w:name="ProductID" w:val="2019 г"/>
        </w:smartTagPr>
        <w:r w:rsidRPr="00E51961">
          <w:rPr>
            <w:color w:val="auto"/>
            <w:szCs w:val="26"/>
            <w:lang w:eastAsia="en-US"/>
          </w:rPr>
          <w:t>2019 г</w:t>
        </w:r>
      </w:smartTag>
      <w:r w:rsidRPr="00E51961">
        <w:rPr>
          <w:color w:val="auto"/>
          <w:szCs w:val="26"/>
          <w:lang w:eastAsia="en-US"/>
        </w:rPr>
        <w:t>. N 103н</w:t>
      </w:r>
    </w:p>
    <w:p w:rsidR="00E51961" w:rsidRPr="00E51961" w:rsidRDefault="00E51961" w:rsidP="00E51961">
      <w:pPr>
        <w:spacing w:after="0" w:line="240" w:lineRule="auto"/>
        <w:ind w:right="0" w:firstLine="709"/>
        <w:rPr>
          <w:color w:val="auto"/>
          <w:szCs w:val="26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7"/>
        <w:gridCol w:w="6643"/>
      </w:tblGrid>
      <w:tr w:rsidR="00E51961" w:rsidRPr="00E51961" w:rsidTr="00557CA6">
        <w:tc>
          <w:tcPr>
            <w:tcW w:w="27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61" w:rsidRPr="00372338" w:rsidRDefault="00E51961" w:rsidP="00E519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0"/>
              </w:rPr>
            </w:pPr>
            <w:r w:rsidRPr="00372338">
              <w:rPr>
                <w:color w:val="auto"/>
                <w:sz w:val="24"/>
                <w:szCs w:val="20"/>
              </w:rPr>
              <w:t>Возможные наименования должностей, профессий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1961" w:rsidRPr="00372338" w:rsidRDefault="00E51961" w:rsidP="00E519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0"/>
              </w:rPr>
            </w:pPr>
            <w:r w:rsidRPr="00372338">
              <w:rPr>
                <w:color w:val="auto"/>
                <w:sz w:val="24"/>
                <w:szCs w:val="20"/>
              </w:rPr>
              <w:t>Бухгалтер</w:t>
            </w:r>
          </w:p>
          <w:p w:rsidR="00E51961" w:rsidRPr="00372338" w:rsidRDefault="00E51961" w:rsidP="00E519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0"/>
              </w:rPr>
            </w:pPr>
            <w:r w:rsidRPr="00372338">
              <w:rPr>
                <w:color w:val="auto"/>
                <w:sz w:val="24"/>
                <w:szCs w:val="20"/>
              </w:rPr>
              <w:t>Бухгалтер II категории</w:t>
            </w:r>
          </w:p>
          <w:p w:rsidR="00E51961" w:rsidRPr="00372338" w:rsidRDefault="00E51961" w:rsidP="00E519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0"/>
              </w:rPr>
            </w:pPr>
            <w:r w:rsidRPr="00372338">
              <w:rPr>
                <w:color w:val="auto"/>
                <w:sz w:val="24"/>
                <w:szCs w:val="20"/>
              </w:rPr>
              <w:t>Бухгалтер I категории</w:t>
            </w:r>
          </w:p>
        </w:tc>
      </w:tr>
    </w:tbl>
    <w:p w:rsidR="00E51961" w:rsidRDefault="00E51961" w:rsidP="00E51961">
      <w:pPr>
        <w:spacing w:after="0" w:line="240" w:lineRule="auto"/>
        <w:ind w:right="0" w:firstLine="708"/>
        <w:jc w:val="left"/>
        <w:rPr>
          <w:b/>
          <w:color w:val="auto"/>
          <w:szCs w:val="26"/>
          <w:lang w:eastAsia="en-US"/>
        </w:rPr>
      </w:pPr>
    </w:p>
    <w:p w:rsidR="00E51961" w:rsidRPr="00E51961" w:rsidRDefault="00E51961" w:rsidP="00E51961">
      <w:pPr>
        <w:spacing w:after="0" w:line="240" w:lineRule="auto"/>
        <w:ind w:right="0" w:firstLine="708"/>
        <w:jc w:val="left"/>
        <w:rPr>
          <w:b/>
          <w:color w:val="auto"/>
          <w:szCs w:val="26"/>
          <w:lang w:eastAsia="en-US"/>
        </w:rPr>
      </w:pPr>
      <w:r w:rsidRPr="00E51961">
        <w:rPr>
          <w:b/>
          <w:color w:val="auto"/>
          <w:szCs w:val="26"/>
          <w:lang w:eastAsia="en-US"/>
        </w:rPr>
        <w:t>1.3. Ссылка на образовательный и/или профессиональный стандарт (конкретные стандарты).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6"/>
        <w:gridCol w:w="3327"/>
        <w:gridCol w:w="2886"/>
      </w:tblGrid>
      <w:tr w:rsidR="00E51961" w:rsidRPr="00314677" w:rsidTr="00372338">
        <w:tc>
          <w:tcPr>
            <w:tcW w:w="3166" w:type="dxa"/>
          </w:tcPr>
          <w:p w:rsidR="00E51961" w:rsidRPr="00314677" w:rsidRDefault="00E51961" w:rsidP="00E51961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314677">
              <w:rPr>
                <w:b/>
                <w:color w:val="auto"/>
                <w:sz w:val="22"/>
                <w:lang w:eastAsia="en-US"/>
              </w:rPr>
              <w:t>Школьники</w:t>
            </w:r>
          </w:p>
        </w:tc>
        <w:tc>
          <w:tcPr>
            <w:tcW w:w="3327" w:type="dxa"/>
          </w:tcPr>
          <w:p w:rsidR="00E51961" w:rsidRPr="00314677" w:rsidRDefault="00E51961" w:rsidP="00E51961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314677">
              <w:rPr>
                <w:b/>
                <w:color w:val="auto"/>
                <w:sz w:val="22"/>
                <w:lang w:eastAsia="en-US"/>
              </w:rPr>
              <w:t>Студенты</w:t>
            </w:r>
          </w:p>
        </w:tc>
        <w:tc>
          <w:tcPr>
            <w:tcW w:w="2886" w:type="dxa"/>
          </w:tcPr>
          <w:p w:rsidR="00E51961" w:rsidRPr="00314677" w:rsidRDefault="00E51961" w:rsidP="00E51961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  <w:lang w:eastAsia="en-US"/>
              </w:rPr>
            </w:pPr>
            <w:r w:rsidRPr="00314677">
              <w:rPr>
                <w:b/>
                <w:color w:val="auto"/>
                <w:sz w:val="22"/>
                <w:lang w:eastAsia="en-US"/>
              </w:rPr>
              <w:t>Специалисты</w:t>
            </w:r>
          </w:p>
        </w:tc>
      </w:tr>
      <w:tr w:rsidR="00E51961" w:rsidRPr="00E51961" w:rsidTr="00372338">
        <w:tc>
          <w:tcPr>
            <w:tcW w:w="3166" w:type="dxa"/>
          </w:tcPr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>ФГОС СПО по специальности</w:t>
            </w: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 xml:space="preserve">38.01.02 «Экономика и </w:t>
            </w:r>
            <w:r w:rsidRPr="00314677">
              <w:rPr>
                <w:rFonts w:eastAsia="Calibri"/>
                <w:color w:val="auto"/>
                <w:sz w:val="20"/>
                <w:szCs w:val="20"/>
              </w:rPr>
              <w:lastRenderedPageBreak/>
              <w:t>бухгалтерский учет»</w:t>
            </w: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406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 xml:space="preserve">Приказ Министерства образования и науки РФ от 5 февраля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314677">
                <w:rPr>
                  <w:rFonts w:eastAsia="Calibri"/>
                  <w:color w:val="auto"/>
                  <w:sz w:val="20"/>
                  <w:szCs w:val="20"/>
                </w:rPr>
                <w:t>2018 г</w:t>
              </w:r>
            </w:smartTag>
            <w:r w:rsidRPr="00314677">
              <w:rPr>
                <w:rFonts w:eastAsia="Calibri"/>
                <w:color w:val="auto"/>
                <w:sz w:val="20"/>
                <w:szCs w:val="20"/>
              </w:rPr>
              <w:t>. N69</w:t>
            </w:r>
          </w:p>
          <w:p w:rsidR="00E51961" w:rsidRPr="00314677" w:rsidRDefault="00E51961" w:rsidP="00E51961">
            <w:pPr>
              <w:spacing w:after="0" w:line="240" w:lineRule="auto"/>
              <w:ind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314677">
              <w:rPr>
                <w:color w:val="auto"/>
                <w:sz w:val="20"/>
                <w:szCs w:val="20"/>
                <w:lang w:eastAsia="en-US"/>
              </w:rPr>
              <w:t>"Об утверждении федерального государственного образовательного стандарта среднего профессионального образования по специальности 38.02.01 Экономика и бухгалтерский учет (по отраслям)"</w:t>
            </w:r>
          </w:p>
        </w:tc>
        <w:tc>
          <w:tcPr>
            <w:tcW w:w="3327" w:type="dxa"/>
          </w:tcPr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lastRenderedPageBreak/>
              <w:t>ФГОС СПО по специальности</w:t>
            </w: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 xml:space="preserve">38.01.02 «Экономика и </w:t>
            </w:r>
            <w:r w:rsidRPr="00314677">
              <w:rPr>
                <w:rFonts w:eastAsia="Calibri"/>
                <w:color w:val="auto"/>
                <w:sz w:val="20"/>
                <w:szCs w:val="20"/>
              </w:rPr>
              <w:lastRenderedPageBreak/>
              <w:t>бухгалтерский учет»</w:t>
            </w: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533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 xml:space="preserve">Приказ Министерства образования и науки РФ от 5 февраля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314677">
                <w:rPr>
                  <w:rFonts w:eastAsia="Calibri"/>
                  <w:color w:val="auto"/>
                  <w:sz w:val="20"/>
                  <w:szCs w:val="20"/>
                </w:rPr>
                <w:t>2018 г</w:t>
              </w:r>
            </w:smartTag>
            <w:r w:rsidRPr="00314677">
              <w:rPr>
                <w:rFonts w:eastAsia="Calibri"/>
                <w:color w:val="auto"/>
                <w:sz w:val="20"/>
                <w:szCs w:val="20"/>
              </w:rPr>
              <w:t>. N69 "Об утверждении федерального государственного образовательного стандарта среднего профессионального образования по специальности</w:t>
            </w: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>38.02.01 Экономика и бухгалтерский учет (по отраслям)"</w:t>
            </w: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  <w:p w:rsidR="00E51961" w:rsidRPr="00314677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t xml:space="preserve">Профессиональный стандарт "Бухгалтер", утвержден приказом Министерства труда и социальной защиты Российской Федерации от 21 февраля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314677">
                <w:rPr>
                  <w:rFonts w:eastAsia="Calibri"/>
                  <w:color w:val="auto"/>
                  <w:sz w:val="20"/>
                  <w:szCs w:val="20"/>
                </w:rPr>
                <w:t>2019 г</w:t>
              </w:r>
            </w:smartTag>
            <w:r w:rsidRPr="00314677">
              <w:rPr>
                <w:rFonts w:eastAsia="Calibri"/>
                <w:color w:val="auto"/>
                <w:sz w:val="20"/>
                <w:szCs w:val="20"/>
              </w:rPr>
              <w:t>. N 103н</w:t>
            </w:r>
          </w:p>
        </w:tc>
        <w:tc>
          <w:tcPr>
            <w:tcW w:w="2886" w:type="dxa"/>
          </w:tcPr>
          <w:p w:rsidR="00E51961" w:rsidRPr="00E51961" w:rsidRDefault="00E51961" w:rsidP="00E51961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314677">
              <w:rPr>
                <w:rFonts w:eastAsia="Calibri"/>
                <w:color w:val="auto"/>
                <w:sz w:val="20"/>
                <w:szCs w:val="20"/>
              </w:rPr>
              <w:lastRenderedPageBreak/>
              <w:t xml:space="preserve">Профессиональный стандарт "Бухгалтер", утвержден </w:t>
            </w:r>
            <w:r w:rsidRPr="00314677">
              <w:rPr>
                <w:rFonts w:eastAsia="Calibri"/>
                <w:color w:val="auto"/>
                <w:sz w:val="20"/>
                <w:szCs w:val="20"/>
              </w:rPr>
              <w:lastRenderedPageBreak/>
              <w:t xml:space="preserve">приказом Министерства труда и социальной защиты Российской Федерации от 21 февраля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314677">
                <w:rPr>
                  <w:rFonts w:eastAsia="Calibri"/>
                  <w:color w:val="auto"/>
                  <w:sz w:val="20"/>
                  <w:szCs w:val="20"/>
                </w:rPr>
                <w:t>2019 г</w:t>
              </w:r>
            </w:smartTag>
            <w:r w:rsidRPr="00314677">
              <w:rPr>
                <w:rFonts w:eastAsia="Calibri"/>
                <w:color w:val="auto"/>
                <w:sz w:val="20"/>
                <w:szCs w:val="20"/>
              </w:rPr>
              <w:t>. N 103н</w:t>
            </w:r>
          </w:p>
        </w:tc>
      </w:tr>
    </w:tbl>
    <w:p w:rsidR="00E51961" w:rsidRPr="00E51961" w:rsidRDefault="00E51961" w:rsidP="00E51961">
      <w:pPr>
        <w:spacing w:after="0" w:line="240" w:lineRule="auto"/>
        <w:ind w:right="0" w:firstLine="0"/>
        <w:jc w:val="left"/>
        <w:rPr>
          <w:color w:val="auto"/>
          <w:szCs w:val="26"/>
          <w:lang w:eastAsia="en-US"/>
        </w:rPr>
      </w:pPr>
    </w:p>
    <w:p w:rsidR="002D5814" w:rsidRPr="002D5814" w:rsidRDefault="00E51961" w:rsidP="00314677">
      <w:pPr>
        <w:spacing w:after="0" w:line="240" w:lineRule="auto"/>
        <w:ind w:right="0" w:firstLine="708"/>
        <w:jc w:val="left"/>
        <w:rPr>
          <w:b/>
          <w:color w:val="auto"/>
          <w:sz w:val="24"/>
          <w:szCs w:val="26"/>
          <w:lang w:eastAsia="en-US"/>
        </w:rPr>
      </w:pPr>
      <w:r w:rsidRPr="002D5814">
        <w:rPr>
          <w:b/>
          <w:color w:val="auto"/>
          <w:sz w:val="24"/>
          <w:szCs w:val="26"/>
          <w:lang w:eastAsia="en-US"/>
        </w:rPr>
        <w:t xml:space="preserve">1.4. Требования к квалификации. </w:t>
      </w:r>
      <w:r w:rsidR="00314677" w:rsidRPr="002D5814">
        <w:rPr>
          <w:b/>
          <w:color w:val="auto"/>
          <w:sz w:val="24"/>
          <w:szCs w:val="26"/>
          <w:lang w:eastAsia="en-US"/>
        </w:rPr>
        <w:t xml:space="preserve">Категория – </w:t>
      </w:r>
      <w:r w:rsidR="00314677">
        <w:rPr>
          <w:b/>
          <w:color w:val="auto"/>
          <w:sz w:val="24"/>
          <w:szCs w:val="26"/>
          <w:lang w:eastAsia="en-US"/>
        </w:rPr>
        <w:t>студенты</w:t>
      </w:r>
      <w:r w:rsidR="00314677" w:rsidRPr="002D5814">
        <w:rPr>
          <w:b/>
          <w:color w:val="auto"/>
          <w:sz w:val="24"/>
          <w:szCs w:val="26"/>
          <w:lang w:eastAsia="en-US"/>
        </w:rPr>
        <w:t xml:space="preserve"> </w:t>
      </w:r>
    </w:p>
    <w:p w:rsidR="002D5814" w:rsidRPr="00314677" w:rsidRDefault="002D5814" w:rsidP="002D5814">
      <w:pPr>
        <w:spacing w:after="0" w:line="240" w:lineRule="auto"/>
        <w:ind w:right="0" w:firstLine="0"/>
        <w:rPr>
          <w:i/>
          <w:color w:val="auto"/>
          <w:sz w:val="20"/>
          <w:szCs w:val="20"/>
          <w:lang w:eastAsia="en-US"/>
        </w:rPr>
      </w:pPr>
      <w:r w:rsidRPr="00314677">
        <w:rPr>
          <w:i/>
          <w:color w:val="auto"/>
          <w:sz w:val="20"/>
          <w:szCs w:val="20"/>
          <w:lang w:eastAsia="en-US"/>
        </w:rPr>
        <w:t>Знать: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общие требования к бухгалтерскому учету в части документирования всех хозяйственных действий и операций; понятие первичной бухгалтерской документации;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формы первичных бухгалтерских документов, содержащих обязательные реквизиты первичного учетного документа;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инструкцию по применению плана счетов бухгалтерского учета;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классификацию счетов бухгалтерского учета по экономическому содержанию, назначению и структуре;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кассовых операций, денежных документов и переводов в пути;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денежных средств на расчетных и специальных счетах;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особенности учета кассовых операций в иностранной валюте и операций по валютным счетам;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порядок оформления денежных и кассовых документов, заполнения кассовой книги;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понятие и классификацию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оценку и переоценку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поступления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выбытия и аренды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амортизации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особенности учета арендованных и сданных в аренду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понятие и классификацию нематериальных активов;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поступления и выбытия нематериальных активов;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амортизацию нематериальных активов;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долгосрочных инвестиций;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финансовых вложений и ценных бумаг;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материально-производственных запасов: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документальное оформление поступления и расхода материально-производственных запасов;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материалов на складе и в бухгалтерии;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синтетический учет движения материалов;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транспортно-заготовительных расходов;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 xml:space="preserve">учет затрат на производство и </w:t>
      </w:r>
      <w:proofErr w:type="spellStart"/>
      <w:r w:rsidRPr="00314677">
        <w:rPr>
          <w:color w:val="auto"/>
          <w:sz w:val="20"/>
          <w:szCs w:val="20"/>
        </w:rPr>
        <w:t>калькулирование</w:t>
      </w:r>
      <w:proofErr w:type="spellEnd"/>
      <w:r w:rsidRPr="00314677">
        <w:rPr>
          <w:color w:val="auto"/>
          <w:sz w:val="20"/>
          <w:szCs w:val="20"/>
        </w:rPr>
        <w:t xml:space="preserve"> себестоимости: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сводный учет затрат на производство, обслуживание производства и управление;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особенности учета и распределения затрат вспомогательных производств;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потерь и непроизводственных расходов;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и оценку незавершенного производства;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калькуляцию себестоимости продукции;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характеристику готовой продукции, оценку и синтетический учет;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технологию реализации готовой продукции (работ, услуг);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выручки от реализации продукции (работ, услуг);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расходов по реализации продукции, выполнению работ и оказанию услуг;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дебиторской и кредиторской задолженности и формы расчетов;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расчетов с работниками по прочим операциям и расчетов с подотчетными лицами.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труда и его оплаты;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lastRenderedPageBreak/>
        <w:t>учет удержаний из заработной платы работников;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финансовых результатов и использования прибыли;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собственного капитала: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уставного капитала;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резервного капитала и целевого финансирования;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кредитов и займов;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оформление бухгалтерскими проводками начисления и перечисления сумм налогов и сборов;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учет расчетов по социальному страхованию и обеспечению;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порядок заполнения платежных поручений по перечислению налогов, сборов и пошлин;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порядок заполнения платежных поручений по перечислению страховых взносов во внебюджетные фонды;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механизм отражения нарастающим итогом на счетах бухгалтерского учета данных за отчетный период;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 xml:space="preserve">порядок составления шахматной таблицы и </w:t>
      </w:r>
      <w:proofErr w:type="spellStart"/>
      <w:r w:rsidRPr="00314677">
        <w:rPr>
          <w:color w:val="auto"/>
          <w:sz w:val="20"/>
          <w:szCs w:val="20"/>
        </w:rPr>
        <w:t>оборотно</w:t>
      </w:r>
      <w:proofErr w:type="spellEnd"/>
      <w:r w:rsidRPr="00314677">
        <w:rPr>
          <w:color w:val="auto"/>
          <w:sz w:val="20"/>
          <w:szCs w:val="20"/>
        </w:rPr>
        <w:t>-сальдовой ведомости;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методы определения результатов хозяйственной деятельности за отчетный период;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состав и содержание форм бухгалтерской отчетности;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 xml:space="preserve">методы группировки и перенесения обобщенной учетной информации из </w:t>
      </w:r>
      <w:proofErr w:type="spellStart"/>
      <w:r w:rsidRPr="00314677">
        <w:rPr>
          <w:color w:val="auto"/>
          <w:sz w:val="20"/>
          <w:szCs w:val="20"/>
        </w:rPr>
        <w:t>оборотно</w:t>
      </w:r>
      <w:proofErr w:type="spellEnd"/>
      <w:r w:rsidRPr="00314677">
        <w:rPr>
          <w:color w:val="auto"/>
          <w:sz w:val="20"/>
          <w:szCs w:val="20"/>
        </w:rPr>
        <w:t>-сальдовой ведомости в формы бухгалтерской отчетности;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процедуру составления приложений к бухгалтерскому балансу и отчету о финансовых результатах;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методы финансового анализа;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виды и приемы финансового анализа;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процедуры анализа бухгалтерского баланса: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порядок общей оценки структуры активов и источников их формирования по показателям баланса;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процедуры анализа уровня и динамики финансовых результатов по показателям отчетности;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</w:p>
    <w:p w:rsidR="002D5814" w:rsidRPr="00314677" w:rsidRDefault="002D5814" w:rsidP="002D5814">
      <w:pPr>
        <w:spacing w:after="0" w:line="240" w:lineRule="auto"/>
        <w:ind w:right="0" w:firstLine="0"/>
        <w:rPr>
          <w:i/>
          <w:color w:val="auto"/>
          <w:sz w:val="20"/>
          <w:szCs w:val="20"/>
          <w:lang w:eastAsia="en-US"/>
        </w:rPr>
      </w:pPr>
      <w:r w:rsidRPr="00314677">
        <w:rPr>
          <w:i/>
          <w:color w:val="auto"/>
          <w:sz w:val="20"/>
          <w:szCs w:val="20"/>
          <w:lang w:eastAsia="en-US"/>
        </w:rPr>
        <w:t>Уметь: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заносить данные по сгруппированным документам в регистры бухгалтерского учета;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кассовых операций, денежных документов и переводов в пути;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денежных средств на расчетных и специальных счетах;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учитывать особенности учета кассовых операций в иностранной валюте и операций по валютным счетам;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оформлять денежные и кассовые документы;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заполнять кассовую книгу и отчет кассира в бухгалтерию;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основных средств;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нематериальных активов;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долгосрочных инвестиций;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финансовых вложений и ценных бумаг;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материально-производственных запасов;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 xml:space="preserve">проводить учет затрат на производство и </w:t>
      </w:r>
      <w:proofErr w:type="spellStart"/>
      <w:r w:rsidRPr="00314677">
        <w:rPr>
          <w:color w:val="auto"/>
          <w:sz w:val="20"/>
          <w:szCs w:val="20"/>
        </w:rPr>
        <w:t>калькулирование</w:t>
      </w:r>
      <w:proofErr w:type="spellEnd"/>
      <w:r w:rsidRPr="00314677">
        <w:rPr>
          <w:color w:val="auto"/>
          <w:sz w:val="20"/>
          <w:szCs w:val="20"/>
        </w:rPr>
        <w:t xml:space="preserve"> себестоимости;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готовой продукции и ее реализации;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текущих операций и расчетов;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труда и заработной платы;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финансовых результатов и использования прибыли;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собственного капитала;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кредитов и займов.</w:t>
      </w:r>
    </w:p>
    <w:p w:rsidR="002D5814" w:rsidRPr="00314677" w:rsidRDefault="002D5814" w:rsidP="002D5814">
      <w:pPr>
        <w:spacing w:after="0" w:line="240" w:lineRule="auto"/>
        <w:ind w:right="0" w:firstLine="0"/>
        <w:rPr>
          <w:color w:val="auto"/>
          <w:sz w:val="20"/>
          <w:szCs w:val="20"/>
          <w:lang w:eastAsia="en-US"/>
        </w:rPr>
      </w:pPr>
      <w:r w:rsidRPr="00314677">
        <w:rPr>
          <w:color w:val="auto"/>
          <w:sz w:val="20"/>
          <w:szCs w:val="20"/>
          <w:lang w:eastAsia="en-US"/>
        </w:rPr>
        <w:t>рассчитывать заработную плату сотрудников;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собственного капитала;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уставного капитала;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резервного капитала и целевого финансирования;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кредитов и займов; оформлять бухгалтерскими проводками начисления и перечисления сумм налогов и сборов;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заполнять платежные поручения по перечислению налогов и сборов;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проводить учет расчетов по социальному страхованию и обеспечению;</w:t>
      </w:r>
    </w:p>
    <w:p w:rsidR="002D5814" w:rsidRPr="00314677" w:rsidRDefault="002D5814" w:rsidP="002D5814">
      <w:pPr>
        <w:spacing w:after="0" w:line="240" w:lineRule="auto"/>
        <w:ind w:right="0" w:firstLine="0"/>
        <w:rPr>
          <w:color w:val="auto"/>
          <w:sz w:val="20"/>
          <w:szCs w:val="20"/>
          <w:lang w:eastAsia="en-US"/>
        </w:rPr>
      </w:pPr>
      <w:r w:rsidRPr="00314677">
        <w:rPr>
          <w:color w:val="auto"/>
          <w:sz w:val="20"/>
          <w:szCs w:val="20"/>
          <w:lang w:eastAsia="en-US"/>
        </w:rPr>
        <w:t>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</w:r>
    </w:p>
    <w:p w:rsidR="002D5814" w:rsidRPr="00314677" w:rsidRDefault="002D5814" w:rsidP="002D5814">
      <w:pPr>
        <w:widowControl w:val="0"/>
        <w:autoSpaceDE w:val="0"/>
        <w:autoSpaceDN w:val="0"/>
        <w:adjustRightInd w:val="0"/>
        <w:spacing w:after="0" w:line="240" w:lineRule="auto"/>
        <w:ind w:right="0" w:firstLine="283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за отчетный период, оценивать потенциальные риски 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контроля;</w:t>
      </w:r>
    </w:p>
    <w:p w:rsidR="002D5814" w:rsidRPr="00314677" w:rsidRDefault="002D5814" w:rsidP="002D5814">
      <w:pPr>
        <w:spacing w:after="0" w:line="240" w:lineRule="auto"/>
        <w:ind w:right="0" w:firstLine="708"/>
        <w:jc w:val="left"/>
        <w:rPr>
          <w:color w:val="auto"/>
          <w:sz w:val="20"/>
          <w:szCs w:val="20"/>
        </w:rPr>
      </w:pPr>
      <w:r w:rsidRPr="00314677">
        <w:rPr>
          <w:color w:val="auto"/>
          <w:sz w:val="20"/>
          <w:szCs w:val="20"/>
        </w:rPr>
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субъекта.</w:t>
      </w:r>
    </w:p>
    <w:p w:rsidR="002D5814" w:rsidRDefault="002D5814" w:rsidP="002D5814">
      <w:pPr>
        <w:spacing w:after="0" w:line="240" w:lineRule="auto"/>
        <w:ind w:right="0" w:firstLine="708"/>
        <w:jc w:val="left"/>
        <w:rPr>
          <w:color w:val="auto"/>
          <w:sz w:val="20"/>
          <w:szCs w:val="20"/>
        </w:rPr>
      </w:pPr>
    </w:p>
    <w:p w:rsidR="009D0E02" w:rsidRDefault="009D0E02" w:rsidP="00E51961">
      <w:pPr>
        <w:spacing w:after="14" w:line="271" w:lineRule="auto"/>
        <w:ind w:right="-1" w:firstLine="708"/>
        <w:jc w:val="left"/>
        <w:rPr>
          <w:b/>
        </w:rPr>
      </w:pPr>
    </w:p>
    <w:p w:rsidR="009D0E02" w:rsidRDefault="009D0E02" w:rsidP="00E51961">
      <w:pPr>
        <w:spacing w:after="14" w:line="271" w:lineRule="auto"/>
        <w:ind w:right="-1" w:firstLine="708"/>
        <w:jc w:val="left"/>
        <w:rPr>
          <w:b/>
        </w:rPr>
      </w:pPr>
    </w:p>
    <w:p w:rsidR="002552C1" w:rsidRPr="00663764" w:rsidRDefault="009C68A6" w:rsidP="00E51961">
      <w:pPr>
        <w:spacing w:after="0" w:line="240" w:lineRule="auto"/>
        <w:ind w:right="-1" w:hanging="10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2.Конкурсное задание. </w:t>
      </w:r>
    </w:p>
    <w:p w:rsidR="00A22435" w:rsidRPr="00663764" w:rsidRDefault="009C68A6" w:rsidP="00E51961">
      <w:pPr>
        <w:spacing w:after="0" w:line="240" w:lineRule="auto"/>
        <w:ind w:right="-1" w:hanging="10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>2.1. Краткое описание задания.</w:t>
      </w:r>
      <w:r w:rsidRPr="00663764">
        <w:rPr>
          <w:sz w:val="24"/>
          <w:szCs w:val="24"/>
        </w:rPr>
        <w:t xml:space="preserve"> </w:t>
      </w:r>
    </w:p>
    <w:p w:rsidR="00857FE0" w:rsidRPr="00663764" w:rsidRDefault="009C68A6" w:rsidP="00314677">
      <w:pPr>
        <w:spacing w:after="0" w:line="240" w:lineRule="auto"/>
        <w:ind w:right="-1" w:firstLine="0"/>
        <w:rPr>
          <w:i/>
          <w:sz w:val="24"/>
          <w:szCs w:val="24"/>
        </w:rPr>
      </w:pPr>
      <w:r w:rsidRPr="00663764">
        <w:rPr>
          <w:i/>
          <w:sz w:val="24"/>
          <w:szCs w:val="24"/>
        </w:rPr>
        <w:t xml:space="preserve"> </w:t>
      </w:r>
    </w:p>
    <w:p w:rsidR="00F71525" w:rsidRPr="00663764" w:rsidRDefault="009C68A6" w:rsidP="00E51961">
      <w:pPr>
        <w:spacing w:after="0" w:line="240" w:lineRule="auto"/>
        <w:ind w:right="-1" w:firstLine="567"/>
        <w:rPr>
          <w:sz w:val="24"/>
          <w:szCs w:val="24"/>
        </w:rPr>
      </w:pPr>
      <w:r w:rsidRPr="00663764">
        <w:rPr>
          <w:i/>
          <w:sz w:val="24"/>
          <w:szCs w:val="24"/>
        </w:rPr>
        <w:t xml:space="preserve">Студенты: </w:t>
      </w:r>
      <w:r w:rsidRPr="00663764">
        <w:rPr>
          <w:sz w:val="24"/>
          <w:szCs w:val="24"/>
        </w:rPr>
        <w:t>в ходе выполнения конкурсного задания необходимо</w:t>
      </w:r>
      <w:r w:rsidR="00F71525" w:rsidRPr="00663764">
        <w:rPr>
          <w:sz w:val="24"/>
          <w:szCs w:val="24"/>
        </w:rPr>
        <w:t>:</w:t>
      </w:r>
    </w:p>
    <w:p w:rsidR="00DE27C9" w:rsidRPr="00663764" w:rsidRDefault="00F71525" w:rsidP="00E51961">
      <w:pPr>
        <w:spacing w:after="0" w:line="240" w:lineRule="auto"/>
        <w:ind w:right="-1" w:firstLine="567"/>
        <w:rPr>
          <w:sz w:val="24"/>
          <w:szCs w:val="24"/>
        </w:rPr>
      </w:pPr>
      <w:r w:rsidRPr="00663764">
        <w:rPr>
          <w:sz w:val="24"/>
          <w:szCs w:val="24"/>
        </w:rPr>
        <w:t>-</w:t>
      </w:r>
      <w:r w:rsidR="009C68A6" w:rsidRPr="00663764">
        <w:rPr>
          <w:sz w:val="24"/>
          <w:szCs w:val="24"/>
        </w:rPr>
        <w:t xml:space="preserve"> отразить </w:t>
      </w:r>
      <w:r w:rsidR="00B37679" w:rsidRPr="00663764">
        <w:rPr>
          <w:sz w:val="24"/>
          <w:szCs w:val="24"/>
        </w:rPr>
        <w:t xml:space="preserve">факты хозяйственной жизни </w:t>
      </w:r>
      <w:r w:rsidR="00DE27C9" w:rsidRPr="00663764">
        <w:rPr>
          <w:sz w:val="24"/>
          <w:szCs w:val="24"/>
        </w:rPr>
        <w:t xml:space="preserve">по учету </w:t>
      </w:r>
      <w:proofErr w:type="spellStart"/>
      <w:r w:rsidR="00DE27C9" w:rsidRPr="00663764">
        <w:rPr>
          <w:sz w:val="24"/>
          <w:szCs w:val="24"/>
        </w:rPr>
        <w:t>внеоборотных</w:t>
      </w:r>
      <w:proofErr w:type="spellEnd"/>
      <w:r w:rsidR="00DE27C9" w:rsidRPr="00663764">
        <w:rPr>
          <w:sz w:val="24"/>
          <w:szCs w:val="24"/>
        </w:rPr>
        <w:t xml:space="preserve"> активов, денежных средств, материальных запасов, затрат, готовой продукции, расчетам с контрагентами, по расчетам по оплате труда</w:t>
      </w:r>
      <w:r w:rsidRPr="00663764">
        <w:rPr>
          <w:sz w:val="24"/>
          <w:szCs w:val="24"/>
        </w:rPr>
        <w:t>, финансовых результатов.</w:t>
      </w:r>
      <w:r w:rsidR="00DE27C9" w:rsidRPr="00663764">
        <w:rPr>
          <w:sz w:val="24"/>
          <w:szCs w:val="24"/>
        </w:rPr>
        <w:t xml:space="preserve"> </w:t>
      </w:r>
    </w:p>
    <w:p w:rsidR="00F71525" w:rsidRPr="00663764" w:rsidRDefault="00F71525" w:rsidP="00E51961">
      <w:pPr>
        <w:spacing w:after="0" w:line="240" w:lineRule="auto"/>
        <w:ind w:right="-1" w:firstLine="567"/>
        <w:rPr>
          <w:sz w:val="24"/>
          <w:szCs w:val="24"/>
        </w:rPr>
      </w:pPr>
      <w:r w:rsidRPr="00663764">
        <w:rPr>
          <w:sz w:val="24"/>
          <w:szCs w:val="24"/>
        </w:rPr>
        <w:t xml:space="preserve">- сформировать </w:t>
      </w:r>
      <w:proofErr w:type="spellStart"/>
      <w:r w:rsidRPr="00663764">
        <w:rPr>
          <w:sz w:val="24"/>
          <w:szCs w:val="24"/>
        </w:rPr>
        <w:t>оборотно</w:t>
      </w:r>
      <w:proofErr w:type="spellEnd"/>
      <w:r w:rsidRPr="00663764">
        <w:rPr>
          <w:sz w:val="24"/>
          <w:szCs w:val="24"/>
        </w:rPr>
        <w:t>-сальдовую ведомость, регистры по счетам бухгалтерского учета;</w:t>
      </w:r>
    </w:p>
    <w:p w:rsidR="00F71525" w:rsidRPr="00663764" w:rsidRDefault="00F71525" w:rsidP="00E51961">
      <w:pPr>
        <w:spacing w:after="0" w:line="240" w:lineRule="auto"/>
        <w:ind w:right="-1" w:firstLine="567"/>
        <w:rPr>
          <w:sz w:val="24"/>
          <w:szCs w:val="24"/>
        </w:rPr>
      </w:pPr>
      <w:r w:rsidRPr="00663764">
        <w:rPr>
          <w:sz w:val="24"/>
          <w:szCs w:val="24"/>
        </w:rPr>
        <w:t>- сформировать бухгалтерскую (финансовую) отчетность;</w:t>
      </w:r>
    </w:p>
    <w:p w:rsidR="00F71525" w:rsidRPr="00663764" w:rsidRDefault="00F71525" w:rsidP="00E51961">
      <w:pPr>
        <w:spacing w:after="0" w:line="240" w:lineRule="auto"/>
        <w:ind w:right="-1" w:firstLine="567"/>
        <w:rPr>
          <w:sz w:val="24"/>
          <w:szCs w:val="24"/>
        </w:rPr>
      </w:pPr>
      <w:r w:rsidRPr="00663764">
        <w:rPr>
          <w:sz w:val="24"/>
          <w:szCs w:val="24"/>
        </w:rPr>
        <w:t>- прове</w:t>
      </w:r>
      <w:r w:rsidR="00D80490" w:rsidRPr="00663764">
        <w:rPr>
          <w:sz w:val="24"/>
          <w:szCs w:val="24"/>
        </w:rPr>
        <w:t>сти анализ финансового состояния</w:t>
      </w:r>
      <w:r w:rsidRPr="00663764">
        <w:rPr>
          <w:sz w:val="24"/>
          <w:szCs w:val="24"/>
        </w:rPr>
        <w:t xml:space="preserve"> организации</w:t>
      </w:r>
      <w:r w:rsidR="00D80490" w:rsidRPr="00663764">
        <w:rPr>
          <w:sz w:val="24"/>
          <w:szCs w:val="24"/>
        </w:rPr>
        <w:t xml:space="preserve"> (анализ бухгалтерского баланса, отчета о финансовых результатах)</w:t>
      </w:r>
      <w:r w:rsidRPr="00663764">
        <w:rPr>
          <w:sz w:val="24"/>
          <w:szCs w:val="24"/>
        </w:rPr>
        <w:t>.</w:t>
      </w:r>
    </w:p>
    <w:p w:rsidR="00F71525" w:rsidRPr="00663764" w:rsidRDefault="009C68A6" w:rsidP="00E51961">
      <w:pPr>
        <w:spacing w:after="0" w:line="240" w:lineRule="auto"/>
        <w:ind w:right="-1" w:firstLine="567"/>
        <w:rPr>
          <w:sz w:val="24"/>
          <w:szCs w:val="24"/>
        </w:rPr>
      </w:pPr>
      <w:r w:rsidRPr="00663764">
        <w:rPr>
          <w:sz w:val="24"/>
          <w:szCs w:val="24"/>
        </w:rPr>
        <w:t xml:space="preserve"> </w:t>
      </w:r>
      <w:r w:rsidR="00F71525" w:rsidRPr="00663764">
        <w:rPr>
          <w:sz w:val="24"/>
          <w:szCs w:val="24"/>
        </w:rPr>
        <w:tab/>
      </w:r>
    </w:p>
    <w:p w:rsidR="00A22435" w:rsidRPr="00663764" w:rsidRDefault="009C68A6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 xml:space="preserve">  </w:t>
      </w:r>
      <w:r w:rsidRPr="00663764">
        <w:rPr>
          <w:b/>
          <w:sz w:val="24"/>
          <w:szCs w:val="24"/>
        </w:rPr>
        <w:t xml:space="preserve">2.2. Структура и подробное описание конкурсного задания. </w:t>
      </w:r>
    </w:p>
    <w:p w:rsidR="00A22435" w:rsidRPr="00663764" w:rsidRDefault="009C68A6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 xml:space="preserve"> </w:t>
      </w:r>
    </w:p>
    <w:tbl>
      <w:tblPr>
        <w:tblStyle w:val="TableGrid"/>
        <w:tblW w:w="9642" w:type="dxa"/>
        <w:tblInd w:w="-142" w:type="dxa"/>
        <w:tblCellMar>
          <w:top w:w="31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838"/>
        <w:gridCol w:w="3261"/>
        <w:gridCol w:w="1559"/>
        <w:gridCol w:w="2984"/>
      </w:tblGrid>
      <w:tr w:rsidR="00A22435" w:rsidRPr="00663764" w:rsidTr="009D0E02">
        <w:trPr>
          <w:trHeight w:val="77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435" w:rsidRPr="00663764" w:rsidRDefault="009C68A6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Наименование категории участника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435" w:rsidRPr="00663764" w:rsidRDefault="009C68A6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435" w:rsidRPr="00663764" w:rsidRDefault="009C68A6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Время проведения модуля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435" w:rsidRPr="00663764" w:rsidRDefault="009C68A6" w:rsidP="009D0E02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Полученный результат </w:t>
            </w:r>
          </w:p>
        </w:tc>
      </w:tr>
      <w:tr w:rsidR="00F71525" w:rsidRPr="00663764" w:rsidTr="009D0E02">
        <w:trPr>
          <w:trHeight w:val="1159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Студент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Модуль 1 </w:t>
            </w:r>
          </w:p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Учет хозяйственных операций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1,5 часа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Журнал хозяйственных операций, Журнал проводок</w:t>
            </w:r>
          </w:p>
        </w:tc>
      </w:tr>
      <w:tr w:rsidR="00F71525" w:rsidRPr="00663764" w:rsidTr="009D0E02">
        <w:trPr>
          <w:trHeight w:val="888"/>
        </w:trPr>
        <w:tc>
          <w:tcPr>
            <w:tcW w:w="18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Модуль 2</w:t>
            </w:r>
          </w:p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Подготовка регистров бухгалтерского учета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0,5 часа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ОСВ, регистры бухгалтерского учета</w:t>
            </w:r>
          </w:p>
        </w:tc>
      </w:tr>
      <w:tr w:rsidR="00F71525" w:rsidRPr="00663764" w:rsidTr="009D0E02">
        <w:trPr>
          <w:trHeight w:val="660"/>
        </w:trPr>
        <w:tc>
          <w:tcPr>
            <w:tcW w:w="18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Модуль 3 Формирование бухгалтерской (финансовой) отчётности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 час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Бухгалтерская (финансовая отчетность)</w:t>
            </w:r>
          </w:p>
        </w:tc>
      </w:tr>
      <w:tr w:rsidR="00F71525" w:rsidRPr="00663764" w:rsidTr="009D0E02">
        <w:trPr>
          <w:trHeight w:val="589"/>
        </w:trPr>
        <w:tc>
          <w:tcPr>
            <w:tcW w:w="1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Модуль 4 Анализ финансового состояния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 час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Расчетные таблицы, </w:t>
            </w:r>
            <w:r w:rsidR="00D80490" w:rsidRPr="00663764">
              <w:rPr>
                <w:sz w:val="24"/>
                <w:szCs w:val="24"/>
              </w:rPr>
              <w:t>Выводы</w:t>
            </w:r>
            <w:r w:rsidRPr="00663764">
              <w:rPr>
                <w:sz w:val="24"/>
                <w:szCs w:val="24"/>
              </w:rPr>
              <w:t xml:space="preserve"> о результатах проведенного анализа</w:t>
            </w:r>
          </w:p>
        </w:tc>
      </w:tr>
      <w:tr w:rsidR="00F71525" w:rsidRPr="00663764">
        <w:trPr>
          <w:trHeight w:val="310"/>
        </w:trPr>
        <w:tc>
          <w:tcPr>
            <w:tcW w:w="9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525" w:rsidRPr="00663764" w:rsidRDefault="00F71525" w:rsidP="009D0E02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 w:rsidRPr="00663764">
              <w:rPr>
                <w:i/>
                <w:sz w:val="24"/>
                <w:szCs w:val="24"/>
              </w:rPr>
              <w:t>Общее время выполнения конкурсного задания: 4 часа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</w:tbl>
    <w:p w:rsidR="00A22435" w:rsidRPr="00663764" w:rsidRDefault="009C68A6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 </w:t>
      </w:r>
    </w:p>
    <w:p w:rsidR="00A22435" w:rsidRDefault="009C68A6" w:rsidP="00E51961">
      <w:pPr>
        <w:spacing w:after="0" w:line="240" w:lineRule="auto"/>
        <w:ind w:right="-1" w:hanging="10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2.3. Последовательность выполнения задания. </w:t>
      </w:r>
    </w:p>
    <w:p w:rsidR="00857FE0" w:rsidRPr="00663764" w:rsidRDefault="00857FE0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>Для выполнения конкурсного задания</w:t>
      </w:r>
      <w:r w:rsidR="00372338">
        <w:rPr>
          <w:sz w:val="24"/>
          <w:szCs w:val="24"/>
        </w:rPr>
        <w:t xml:space="preserve"> (Модуль 1, Модуль 2)</w:t>
      </w:r>
      <w:r w:rsidRPr="00663764">
        <w:rPr>
          <w:sz w:val="24"/>
          <w:szCs w:val="24"/>
        </w:rPr>
        <w:t xml:space="preserve"> по участник любой категории использует локальную версию (или облачную, на усмотрение организатора) «1</w:t>
      </w:r>
      <w:proofErr w:type="gramStart"/>
      <w:r w:rsidRPr="00663764">
        <w:rPr>
          <w:sz w:val="24"/>
          <w:szCs w:val="24"/>
        </w:rPr>
        <w:t>С:Бухгалтерия</w:t>
      </w:r>
      <w:proofErr w:type="gramEnd"/>
      <w:r w:rsidRPr="00663764">
        <w:rPr>
          <w:sz w:val="24"/>
          <w:szCs w:val="24"/>
        </w:rPr>
        <w:t xml:space="preserve"> 8.3». Технологическая платформа 8.3, конфигурация последняя на момент проведения чемпионата. </w:t>
      </w:r>
    </w:p>
    <w:p w:rsidR="00857FE0" w:rsidRPr="00663764" w:rsidRDefault="00857FE0" w:rsidP="00E51961">
      <w:pPr>
        <w:spacing w:after="0" w:line="240" w:lineRule="auto"/>
        <w:ind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>Для выполнения конкурсного задания в рабочей базе ПО «1</w:t>
      </w:r>
      <w:proofErr w:type="gramStart"/>
      <w:r w:rsidRPr="00663764">
        <w:rPr>
          <w:sz w:val="24"/>
          <w:szCs w:val="24"/>
        </w:rPr>
        <w:t>С:Бухгалтерия</w:t>
      </w:r>
      <w:proofErr w:type="gramEnd"/>
      <w:r w:rsidRPr="00663764">
        <w:rPr>
          <w:sz w:val="24"/>
          <w:szCs w:val="24"/>
        </w:rPr>
        <w:t xml:space="preserve"> 8.3» внесены данные на 28.02.2023г. </w:t>
      </w:r>
    </w:p>
    <w:p w:rsidR="00857FE0" w:rsidRPr="00663764" w:rsidRDefault="00857FE0" w:rsidP="00E51961">
      <w:pPr>
        <w:spacing w:after="0" w:line="240" w:lineRule="auto"/>
        <w:ind w:right="-1" w:hanging="10"/>
        <w:jc w:val="center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Основные сведения об организации </w:t>
      </w:r>
    </w:p>
    <w:tbl>
      <w:tblPr>
        <w:tblStyle w:val="TableGrid"/>
        <w:tblW w:w="9573" w:type="dxa"/>
        <w:tblInd w:w="-108" w:type="dxa"/>
        <w:tblCellMar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648"/>
        <w:gridCol w:w="2854"/>
        <w:gridCol w:w="6071"/>
      </w:tblGrid>
      <w:tr w:rsidR="00857FE0" w:rsidRPr="00663764" w:rsidTr="00AD005F">
        <w:trPr>
          <w:trHeight w:val="57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 </w:t>
            </w:r>
            <w:r w:rsidRPr="00663764">
              <w:rPr>
                <w:b/>
                <w:sz w:val="24"/>
                <w:szCs w:val="24"/>
              </w:rPr>
              <w:t xml:space="preserve">№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Значение показателя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>Наименование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Полное наименование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ОБЩЕСТВО С ОГРАНИЧЕННОЙ ОТВЕТСТВЕННОСТЬЮ "ЧЕБОКСАРСКАЯ МЕБЕЛЬНАЯ ФАБРИКА"</w:t>
            </w:r>
          </w:p>
        </w:tc>
      </w:tr>
      <w:tr w:rsidR="00857FE0" w:rsidRPr="00663764" w:rsidTr="00AD005F">
        <w:trPr>
          <w:trHeight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Сокращенное наименование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ООО "ЧЕБОКСАРСКАЯ МЕБЕЛЬНАЯ ФАБРИКА"</w:t>
            </w:r>
          </w:p>
        </w:tc>
      </w:tr>
      <w:tr w:rsidR="00857FE0" w:rsidRPr="00663764" w:rsidTr="00AD005F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>Адрес (место нахождения)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Почтовый индекс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428024 </w:t>
            </w:r>
          </w:p>
        </w:tc>
      </w:tr>
      <w:tr w:rsidR="00857FE0" w:rsidRPr="00663764" w:rsidTr="00AD005F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Субъект Российской Федерации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Чувашская Республика-Чувашия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5.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Город (волость и т.п.)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Чебоксары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6.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Улица (проспект, переулок и т.д.)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Пр.Мира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7.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Дом (владение и т.п.)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17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8.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Помещение (квартира и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т.п.)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>Сведения о регистрации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9.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Способ образования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Создание юридического лица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10.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ОГРН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1145105000061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11.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Дата регистрации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27.01.2014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Банковские реквизиты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12.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банка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color w:val="202124"/>
                <w:sz w:val="24"/>
                <w:szCs w:val="24"/>
              </w:rPr>
              <w:t>ЧУВАШСКОЕ ОТДЕЛЕНИЕ N8613 ПАО СБЕРБАНК в городе Чебоксарах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13.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Корр. счет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30101810300000000609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14.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БИК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049706609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15.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Город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г. Чебоксары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16.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Расчетный счет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40601810600003000002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17.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Дата открытия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29.01.2016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18.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Валюта счета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руб. 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>Данные о кодах статистики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19.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ОКПО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11784720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20.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ОКАТО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9740100000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21.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ОКТМО 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97701000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Сведения об учете в налоговом органе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22.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ИНН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5105096764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23.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КПП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213001001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24.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Дата постановки на учет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27.01.2014 </w:t>
            </w:r>
          </w:p>
        </w:tc>
      </w:tr>
      <w:tr w:rsidR="00857FE0" w:rsidRPr="00663764" w:rsidTr="0001001B">
        <w:tblPrEx>
          <w:tblCellMar>
            <w:right w:w="55" w:type="dxa"/>
          </w:tblCellMar>
        </w:tblPrEx>
        <w:trPr>
          <w:trHeight w:val="4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25.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налогового органа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Инспекция федеральной н</w:t>
            </w:r>
            <w:r w:rsidR="0001001B" w:rsidRPr="00663764">
              <w:rPr>
                <w:sz w:val="24"/>
                <w:szCs w:val="24"/>
              </w:rPr>
              <w:t xml:space="preserve">алоговой службы по </w:t>
            </w:r>
            <w:proofErr w:type="spellStart"/>
            <w:r w:rsidR="0001001B" w:rsidRPr="00663764">
              <w:rPr>
                <w:sz w:val="24"/>
                <w:szCs w:val="24"/>
              </w:rPr>
              <w:t>г.Чебоксары</w:t>
            </w:r>
            <w:proofErr w:type="spellEnd"/>
            <w:r w:rsidR="0001001B" w:rsidRPr="00663764">
              <w:rPr>
                <w:sz w:val="24"/>
                <w:szCs w:val="24"/>
              </w:rPr>
              <w:t xml:space="preserve"> 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Сведения о регистрации в качестве страхователя в территориальном органе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Пенсионного фонда Российской Федерации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26.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Регистрационный номер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015023054694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27.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Дата регистрации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19.01.2016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28.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территориального органа Пенсионного фонда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Управление Пенсионного фонда Российской Федерации по </w:t>
            </w:r>
            <w:proofErr w:type="spellStart"/>
            <w:r w:rsidRPr="00663764">
              <w:rPr>
                <w:sz w:val="24"/>
                <w:szCs w:val="24"/>
              </w:rPr>
              <w:t>г.Чебоксары</w:t>
            </w:r>
            <w:proofErr w:type="spellEnd"/>
            <w:r w:rsidRPr="00663764">
              <w:rPr>
                <w:sz w:val="24"/>
                <w:szCs w:val="24"/>
              </w:rPr>
              <w:t xml:space="preserve"> Чувашской Республики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Сведения о регистрации в качестве страхователя в исполнительном органе Фонда социального страхования Российской Федерации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29.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Регистрационный номер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510106420221001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30.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Дата регистрации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19.01.2016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31.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Государственное учреждение - региональное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84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исполнительного органа Фонда социального страхования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отделение Фонда социального страхования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Российской Федерации по Чувашской Республике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Сведения об уставном капитале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lastRenderedPageBreak/>
              <w:t>32.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Вид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УСТАВНЫЙ КАПИТАЛ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33.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Размер (в рублях)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5</w:t>
            </w:r>
            <w:r w:rsidR="00857FE0" w:rsidRPr="00663764">
              <w:rPr>
                <w:sz w:val="24"/>
                <w:szCs w:val="24"/>
              </w:rPr>
              <w:t xml:space="preserve">0000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hanging="2955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Сведения о лице, имеющем право без доверенности действовать от имени юридического лица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34.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Фамилия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Сергеев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35.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Имя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Алексей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36.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Отчество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Николаевич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37.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ИНН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212801165070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38.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Директор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>Сведения об учредителях (участниках) юридического лица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39.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Фамилия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Сергеев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40.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Имя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Алексей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41.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Отчество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Николаевич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42.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ИНН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212801165070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43.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Номинальная стоимость доли (в рублях)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50000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44.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Размер доли (в процентах)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100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hanging="900"/>
              <w:jc w:val="left"/>
              <w:rPr>
                <w:sz w:val="24"/>
                <w:szCs w:val="24"/>
              </w:rPr>
            </w:pPr>
            <w:r w:rsidRPr="00663764">
              <w:rPr>
                <w:b/>
                <w:sz w:val="24"/>
                <w:szCs w:val="24"/>
              </w:rPr>
              <w:t xml:space="preserve">Сведения о видах экономической деятельности по Общероссийскому классификатору видов экономической деятельности </w:t>
            </w:r>
          </w:p>
        </w:tc>
      </w:tr>
      <w:tr w:rsidR="00857FE0" w:rsidRPr="00663764" w:rsidTr="00AD005F">
        <w:tblPrEx>
          <w:tblCellMar>
            <w:right w:w="55" w:type="dxa"/>
          </w:tblCellMar>
        </w:tblPrEx>
        <w:trPr>
          <w:trHeight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45.</w:t>
            </w:r>
            <w:r w:rsidRPr="00663764"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Код и наименование вида деятельности 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31.02.1 Производство кухонной мебели, кроме изготовленной по индивидуальному заказу населения</w:t>
            </w:r>
          </w:p>
        </w:tc>
      </w:tr>
    </w:tbl>
    <w:p w:rsidR="00857FE0" w:rsidRPr="00663764" w:rsidRDefault="00857FE0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 </w:t>
      </w:r>
    </w:p>
    <w:p w:rsidR="00225BC6" w:rsidRPr="00663764" w:rsidRDefault="00225BC6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Организация с 01.01.2023 г. применяет:</w:t>
      </w:r>
    </w:p>
    <w:p w:rsidR="00225BC6" w:rsidRPr="00663764" w:rsidRDefault="00225BC6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ФСБУ 5/2019 «Запасы»</w:t>
      </w:r>
    </w:p>
    <w:p w:rsidR="00225BC6" w:rsidRPr="00663764" w:rsidRDefault="00225BC6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ФСБУ 6/2020 «Основные средства»</w:t>
      </w:r>
    </w:p>
    <w:p w:rsidR="00225BC6" w:rsidRPr="00663764" w:rsidRDefault="00225BC6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ФСБУ 25/2018 «Бухгалтерский учет аренды»</w:t>
      </w:r>
    </w:p>
    <w:p w:rsidR="00225BC6" w:rsidRPr="00663764" w:rsidRDefault="00225BC6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ФСБУ 26/2020 «Капитальные вложения»</w:t>
      </w:r>
    </w:p>
    <w:p w:rsidR="00225BC6" w:rsidRPr="00663764" w:rsidRDefault="00225BC6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ФСБУ 27/2021 «Документы и документооборот в бухгалтерском учете»</w:t>
      </w:r>
    </w:p>
    <w:p w:rsidR="00225BC6" w:rsidRPr="00663764" w:rsidRDefault="00225BC6" w:rsidP="00E51961">
      <w:pPr>
        <w:spacing w:after="0" w:line="240" w:lineRule="auto"/>
        <w:ind w:right="-1" w:hanging="10"/>
        <w:rPr>
          <w:sz w:val="24"/>
          <w:szCs w:val="24"/>
        </w:rPr>
      </w:pPr>
    </w:p>
    <w:p w:rsidR="00857FE0" w:rsidRPr="00663764" w:rsidRDefault="00857FE0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В соответствии с федеральным законодательством о страховании от производственного травматизма ООО «ЧЕБОКСАРСКАЯ МЕБЕЛЬНАЯ ФАБРИКА» является страхователем и плательщиком взноса на обязательное социальное страхование от несчастных случаев на производстве и профессиональных заболеваний по ставке 0,9%. </w:t>
      </w:r>
    </w:p>
    <w:p w:rsidR="00857FE0" w:rsidRPr="00663764" w:rsidRDefault="00857FE0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 xml:space="preserve"> </w:t>
      </w:r>
    </w:p>
    <w:p w:rsidR="00857FE0" w:rsidRPr="00663764" w:rsidRDefault="00857FE0" w:rsidP="00E51961">
      <w:pPr>
        <w:numPr>
          <w:ilvl w:val="0"/>
          <w:numId w:val="3"/>
        </w:numPr>
        <w:spacing w:after="0" w:line="240" w:lineRule="auto"/>
        <w:ind w:left="0" w:right="-1" w:hanging="708"/>
        <w:rPr>
          <w:sz w:val="24"/>
          <w:szCs w:val="24"/>
        </w:rPr>
      </w:pPr>
      <w:r w:rsidRPr="00663764">
        <w:rPr>
          <w:sz w:val="24"/>
          <w:szCs w:val="24"/>
        </w:rPr>
        <w:t xml:space="preserve">Заработная плата выдается организации перечислением на расчетные счета сотрудников по платежной ведомости. </w:t>
      </w:r>
    </w:p>
    <w:p w:rsidR="00857FE0" w:rsidRPr="00663764" w:rsidRDefault="00857FE0" w:rsidP="00E51961">
      <w:pPr>
        <w:numPr>
          <w:ilvl w:val="0"/>
          <w:numId w:val="3"/>
        </w:numPr>
        <w:spacing w:after="0" w:line="240" w:lineRule="auto"/>
        <w:ind w:left="0" w:right="-1" w:hanging="708"/>
        <w:rPr>
          <w:sz w:val="24"/>
          <w:szCs w:val="24"/>
        </w:rPr>
      </w:pPr>
      <w:r w:rsidRPr="00663764">
        <w:rPr>
          <w:sz w:val="24"/>
          <w:szCs w:val="24"/>
        </w:rPr>
        <w:t>Выплата за первую половину месяца - 20 число, выплата заработной платы за вторую половину месяца – 7 число.</w:t>
      </w:r>
    </w:p>
    <w:p w:rsidR="00857FE0" w:rsidRPr="00663764" w:rsidRDefault="00857FE0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 xml:space="preserve"> </w:t>
      </w:r>
    </w:p>
    <w:p w:rsidR="00314677" w:rsidRDefault="00314677" w:rsidP="00E51961">
      <w:pPr>
        <w:spacing w:after="0" w:line="240" w:lineRule="auto"/>
        <w:ind w:right="-1" w:hanging="10"/>
        <w:jc w:val="center"/>
        <w:rPr>
          <w:b/>
          <w:sz w:val="24"/>
          <w:szCs w:val="24"/>
        </w:rPr>
      </w:pPr>
    </w:p>
    <w:p w:rsidR="00857FE0" w:rsidRPr="00663764" w:rsidRDefault="00857FE0" w:rsidP="00E51961">
      <w:pPr>
        <w:spacing w:after="0" w:line="240" w:lineRule="auto"/>
        <w:ind w:right="-1" w:hanging="10"/>
        <w:jc w:val="center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Подразделения ООО «ЧЕБОКСАРСКАЯ МЕБЕЛЬНАЯ ФАБРИКА»: </w:t>
      </w:r>
    </w:p>
    <w:p w:rsidR="00857FE0" w:rsidRPr="00663764" w:rsidRDefault="00857FE0" w:rsidP="00E51961">
      <w:pPr>
        <w:spacing w:after="0" w:line="240" w:lineRule="auto"/>
        <w:ind w:right="-1" w:hanging="10"/>
        <w:rPr>
          <w:sz w:val="24"/>
          <w:szCs w:val="24"/>
        </w:rPr>
      </w:pPr>
      <w:r w:rsidRPr="00663764">
        <w:rPr>
          <w:rFonts w:eastAsia="Segoe UI Symbol"/>
          <w:sz w:val="24"/>
          <w:szCs w:val="24"/>
        </w:rPr>
        <w:t>−</w:t>
      </w:r>
      <w:r w:rsidRPr="00663764">
        <w:rPr>
          <w:rFonts w:eastAsia="Arial"/>
          <w:sz w:val="24"/>
          <w:szCs w:val="24"/>
        </w:rPr>
        <w:t xml:space="preserve"> </w:t>
      </w:r>
      <w:r w:rsidRPr="00663764">
        <w:rPr>
          <w:sz w:val="24"/>
          <w:szCs w:val="24"/>
        </w:rPr>
        <w:t xml:space="preserve">Администрация; </w:t>
      </w:r>
    </w:p>
    <w:p w:rsidR="00857FE0" w:rsidRPr="00663764" w:rsidRDefault="00857FE0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rFonts w:eastAsia="Segoe UI Symbol"/>
          <w:sz w:val="24"/>
          <w:szCs w:val="24"/>
        </w:rPr>
        <w:t>−</w:t>
      </w:r>
      <w:r w:rsidRPr="00663764">
        <w:rPr>
          <w:rFonts w:eastAsia="Arial"/>
          <w:sz w:val="24"/>
          <w:szCs w:val="24"/>
        </w:rPr>
        <w:t xml:space="preserve"> </w:t>
      </w:r>
      <w:r w:rsidRPr="00663764">
        <w:rPr>
          <w:sz w:val="24"/>
          <w:szCs w:val="24"/>
        </w:rPr>
        <w:t xml:space="preserve">Основное подразделение; </w:t>
      </w:r>
    </w:p>
    <w:p w:rsidR="00857FE0" w:rsidRPr="00663764" w:rsidRDefault="00857FE0" w:rsidP="00E51961">
      <w:pPr>
        <w:spacing w:after="0" w:line="240" w:lineRule="auto"/>
        <w:ind w:right="-1" w:firstLine="708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Склады:</w:t>
      </w:r>
    </w:p>
    <w:p w:rsidR="00857FE0" w:rsidRPr="00663764" w:rsidRDefault="00857FE0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rFonts w:eastAsia="Segoe UI Symbol"/>
          <w:sz w:val="24"/>
          <w:szCs w:val="24"/>
        </w:rPr>
        <w:t>−</w:t>
      </w:r>
      <w:r w:rsidRPr="00663764">
        <w:rPr>
          <w:rFonts w:eastAsia="Arial"/>
          <w:sz w:val="24"/>
          <w:szCs w:val="24"/>
        </w:rPr>
        <w:t xml:space="preserve"> </w:t>
      </w:r>
      <w:r w:rsidRPr="00663764">
        <w:rPr>
          <w:sz w:val="24"/>
          <w:szCs w:val="24"/>
        </w:rPr>
        <w:t xml:space="preserve">Основной склад. </w:t>
      </w:r>
    </w:p>
    <w:p w:rsidR="00875A90" w:rsidRPr="00663764" w:rsidRDefault="00875A90" w:rsidP="00E51961">
      <w:pPr>
        <w:spacing w:after="0" w:line="240" w:lineRule="auto"/>
        <w:ind w:right="-1" w:firstLine="0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Номенклатурные группы:</w:t>
      </w:r>
    </w:p>
    <w:p w:rsidR="00875A90" w:rsidRPr="00663764" w:rsidRDefault="00875A90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>- Основная номенклатурная группа.</w:t>
      </w:r>
    </w:p>
    <w:p w:rsidR="00314677" w:rsidRDefault="00314677" w:rsidP="00E51961">
      <w:pPr>
        <w:spacing w:after="0" w:line="240" w:lineRule="auto"/>
        <w:ind w:right="-1" w:firstLine="0"/>
        <w:jc w:val="left"/>
        <w:rPr>
          <w:b/>
          <w:i/>
          <w:sz w:val="24"/>
          <w:szCs w:val="24"/>
        </w:rPr>
      </w:pPr>
    </w:p>
    <w:p w:rsidR="00314677" w:rsidRDefault="00314677" w:rsidP="00E51961">
      <w:pPr>
        <w:spacing w:after="0" w:line="240" w:lineRule="auto"/>
        <w:ind w:right="-1" w:firstLine="0"/>
        <w:jc w:val="left"/>
        <w:rPr>
          <w:b/>
          <w:i/>
          <w:sz w:val="24"/>
          <w:szCs w:val="24"/>
        </w:rPr>
      </w:pPr>
    </w:p>
    <w:p w:rsidR="00857FE0" w:rsidRPr="00663764" w:rsidRDefault="002552C1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b/>
          <w:i/>
          <w:sz w:val="24"/>
          <w:szCs w:val="24"/>
        </w:rPr>
        <w:lastRenderedPageBreak/>
        <w:t>Остатки по счетам на 28</w:t>
      </w:r>
      <w:r w:rsidR="00857FE0" w:rsidRPr="00663764">
        <w:rPr>
          <w:b/>
          <w:i/>
          <w:sz w:val="24"/>
          <w:szCs w:val="24"/>
        </w:rPr>
        <w:t>.0</w:t>
      </w:r>
      <w:r w:rsidRPr="00663764">
        <w:rPr>
          <w:b/>
          <w:i/>
          <w:sz w:val="24"/>
          <w:szCs w:val="24"/>
        </w:rPr>
        <w:t>2</w:t>
      </w:r>
      <w:r w:rsidR="00857FE0" w:rsidRPr="00663764">
        <w:rPr>
          <w:b/>
          <w:i/>
          <w:sz w:val="24"/>
          <w:szCs w:val="24"/>
        </w:rPr>
        <w:t>.202</w:t>
      </w:r>
      <w:r w:rsidRPr="00663764">
        <w:rPr>
          <w:b/>
          <w:i/>
          <w:sz w:val="24"/>
          <w:szCs w:val="24"/>
        </w:rPr>
        <w:t>3</w:t>
      </w:r>
      <w:r w:rsidR="00857FE0" w:rsidRPr="00663764">
        <w:rPr>
          <w:b/>
          <w:i/>
          <w:sz w:val="24"/>
          <w:szCs w:val="24"/>
        </w:rPr>
        <w:t xml:space="preserve"> г.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824"/>
        <w:gridCol w:w="7226"/>
        <w:gridCol w:w="1523"/>
      </w:tblGrid>
      <w:tr w:rsidR="00857FE0" w:rsidRPr="00663764" w:rsidTr="00AD005F">
        <w:trPr>
          <w:trHeight w:val="564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№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счета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Название счета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Сумма, руб. </w:t>
            </w:r>
          </w:p>
        </w:tc>
      </w:tr>
      <w:tr w:rsidR="00857FE0" w:rsidRPr="00663764" w:rsidTr="00AD005F">
        <w:trPr>
          <w:trHeight w:val="286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51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Расчетный счет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5</w:t>
            </w:r>
            <w:r w:rsidR="00AD005F" w:rsidRPr="00663764">
              <w:rPr>
                <w:sz w:val="24"/>
                <w:szCs w:val="24"/>
              </w:rPr>
              <w:t>81900</w:t>
            </w:r>
            <w:r w:rsidR="00857FE0"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rPr>
          <w:trHeight w:val="286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6</w:t>
            </w:r>
            <w:r w:rsidR="00AD005F" w:rsidRPr="00663764">
              <w:rPr>
                <w:sz w:val="24"/>
                <w:szCs w:val="24"/>
              </w:rPr>
              <w:t>0</w:t>
            </w:r>
            <w:r w:rsidRPr="00663764">
              <w:rPr>
                <w:sz w:val="24"/>
                <w:szCs w:val="24"/>
              </w:rPr>
              <w:t>.0</w:t>
            </w:r>
            <w:r w:rsidR="00AD005F" w:rsidRPr="00663764">
              <w:rPr>
                <w:sz w:val="24"/>
                <w:szCs w:val="24"/>
              </w:rPr>
              <w:t>2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Расчеты с поставщиками и подрядчиками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AD005F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240000</w:t>
            </w:r>
            <w:r w:rsidR="00857FE0"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rPr>
          <w:trHeight w:val="221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ООО «Техника»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ИНН 0276917549, КПП 027601001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450105, Башкортостан </w:t>
            </w:r>
            <w:proofErr w:type="spellStart"/>
            <w:r w:rsidRPr="00663764">
              <w:rPr>
                <w:sz w:val="24"/>
                <w:szCs w:val="24"/>
              </w:rPr>
              <w:t>респ</w:t>
            </w:r>
            <w:proofErr w:type="spellEnd"/>
            <w:r w:rsidRPr="00663764">
              <w:rPr>
                <w:sz w:val="24"/>
                <w:szCs w:val="24"/>
              </w:rPr>
              <w:t xml:space="preserve">, г Уфа, улица Юрия Гагарина, 40, ОФИС 27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Р/счет 40702810806000008209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Башкирское отделение №8598 ПАО Сбербанк г. Уфа </w:t>
            </w:r>
          </w:p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БИК 048073601 к/с 30101810300000000601 </w:t>
            </w:r>
          </w:p>
          <w:p w:rsidR="00AD005F" w:rsidRPr="00663764" w:rsidRDefault="00AD005F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Договор № 21 от 11.02.2023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AD005F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240000</w:t>
            </w:r>
            <w:r w:rsidR="00857FE0" w:rsidRPr="00663764">
              <w:rPr>
                <w:sz w:val="24"/>
                <w:szCs w:val="24"/>
              </w:rPr>
              <w:t xml:space="preserve"> </w:t>
            </w:r>
          </w:p>
        </w:tc>
      </w:tr>
      <w:tr w:rsidR="00857FE0" w:rsidRPr="00663764" w:rsidTr="00AD005F">
        <w:trPr>
          <w:trHeight w:val="286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Уставный капитал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75A90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5</w:t>
            </w:r>
            <w:r w:rsidR="00857FE0" w:rsidRPr="00663764">
              <w:rPr>
                <w:sz w:val="24"/>
                <w:szCs w:val="24"/>
              </w:rPr>
              <w:t xml:space="preserve">0000 </w:t>
            </w:r>
          </w:p>
        </w:tc>
      </w:tr>
      <w:tr w:rsidR="00857FE0" w:rsidRPr="00663764" w:rsidTr="00AD005F">
        <w:trPr>
          <w:trHeight w:val="286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857FE0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99 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Прибыли и убытки (прибыль)</w:t>
            </w:r>
            <w:r w:rsidR="00857FE0"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FE0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771900</w:t>
            </w:r>
          </w:p>
        </w:tc>
      </w:tr>
    </w:tbl>
    <w:p w:rsidR="00314677" w:rsidRDefault="00314677" w:rsidP="00372338">
      <w:pPr>
        <w:spacing w:after="0" w:line="240" w:lineRule="auto"/>
        <w:ind w:right="-1" w:firstLine="708"/>
        <w:rPr>
          <w:sz w:val="24"/>
          <w:szCs w:val="24"/>
        </w:rPr>
      </w:pPr>
    </w:p>
    <w:p w:rsidR="00372338" w:rsidRPr="00663764" w:rsidRDefault="00372338" w:rsidP="00372338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>Для выполнения конкурсного задания</w:t>
      </w:r>
      <w:r>
        <w:rPr>
          <w:sz w:val="24"/>
          <w:szCs w:val="24"/>
        </w:rPr>
        <w:t xml:space="preserve"> (Модуль 3, Модуль 4)</w:t>
      </w:r>
      <w:r w:rsidRPr="00663764">
        <w:rPr>
          <w:sz w:val="24"/>
          <w:szCs w:val="24"/>
        </w:rPr>
        <w:t xml:space="preserve"> по участник</w:t>
      </w:r>
      <w:r>
        <w:rPr>
          <w:sz w:val="24"/>
          <w:szCs w:val="24"/>
        </w:rPr>
        <w:t>у</w:t>
      </w:r>
      <w:r w:rsidRPr="00663764">
        <w:rPr>
          <w:sz w:val="24"/>
          <w:szCs w:val="24"/>
        </w:rPr>
        <w:t xml:space="preserve"> категори</w:t>
      </w:r>
      <w:r>
        <w:rPr>
          <w:sz w:val="24"/>
          <w:szCs w:val="24"/>
        </w:rPr>
        <w:t xml:space="preserve">й «Студент», «Специалист» представляются формы бухгалтерской (финансовой) отчетности </w:t>
      </w:r>
      <w:r w:rsidRPr="00372338">
        <w:rPr>
          <w:sz w:val="24"/>
          <w:szCs w:val="24"/>
          <w:u w:val="single"/>
        </w:rPr>
        <w:t>в электронном или распечатанном виде</w:t>
      </w:r>
      <w:r>
        <w:rPr>
          <w:sz w:val="24"/>
          <w:szCs w:val="24"/>
        </w:rPr>
        <w:t xml:space="preserve">, а также таблицы для проведения анализа финансового состояния организации. </w:t>
      </w:r>
    </w:p>
    <w:p w:rsidR="00372338" w:rsidRDefault="00372338" w:rsidP="00E51961">
      <w:pPr>
        <w:spacing w:after="0" w:line="240" w:lineRule="auto"/>
        <w:ind w:right="-1" w:hanging="10"/>
        <w:rPr>
          <w:b/>
          <w:sz w:val="24"/>
          <w:szCs w:val="24"/>
        </w:rPr>
      </w:pPr>
    </w:p>
    <w:p w:rsidR="00750B9D" w:rsidRPr="00663764" w:rsidRDefault="00E1338A" w:rsidP="00E51961">
      <w:pPr>
        <w:spacing w:after="0" w:line="240" w:lineRule="auto"/>
        <w:ind w:right="-1" w:hanging="10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2.3.1. </w:t>
      </w:r>
      <w:r w:rsidR="00750B9D" w:rsidRPr="00663764">
        <w:rPr>
          <w:b/>
          <w:sz w:val="24"/>
          <w:szCs w:val="24"/>
        </w:rPr>
        <w:t>Конкурсно</w:t>
      </w:r>
      <w:r w:rsidR="00753178" w:rsidRPr="00663764">
        <w:rPr>
          <w:b/>
          <w:sz w:val="24"/>
          <w:szCs w:val="24"/>
        </w:rPr>
        <w:t>е задание. Категория - Студенты</w:t>
      </w:r>
    </w:p>
    <w:p w:rsidR="00750B9D" w:rsidRPr="00663764" w:rsidRDefault="00750B9D" w:rsidP="00E51961">
      <w:pPr>
        <w:spacing w:after="0" w:line="240" w:lineRule="auto"/>
        <w:ind w:right="-1" w:hanging="10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Модуль 1. Учет хозяйственных операций </w:t>
      </w:r>
    </w:p>
    <w:p w:rsidR="00750B9D" w:rsidRPr="00663764" w:rsidRDefault="00750B9D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Отразите события в организации ООО «ЧЕБОКСАРСКАЯ МЕБЕЛЬНАЯ ФАБРИКА» за март 2023 г. в рабочей базе ПО «1</w:t>
      </w:r>
      <w:proofErr w:type="gramStart"/>
      <w:r w:rsidRPr="00663764">
        <w:rPr>
          <w:sz w:val="24"/>
          <w:szCs w:val="24"/>
        </w:rPr>
        <w:t>С:Бухгалтерия</w:t>
      </w:r>
      <w:proofErr w:type="gramEnd"/>
      <w:r w:rsidRPr="00663764">
        <w:rPr>
          <w:sz w:val="24"/>
          <w:szCs w:val="24"/>
        </w:rPr>
        <w:t xml:space="preserve"> 8.3»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b/>
          <w:sz w:val="24"/>
          <w:szCs w:val="24"/>
          <w:u w:val="single"/>
        </w:rPr>
      </w:pPr>
    </w:p>
    <w:p w:rsidR="00750B9D" w:rsidRPr="00663764" w:rsidRDefault="00750B9D" w:rsidP="00E51961">
      <w:pPr>
        <w:spacing w:after="0" w:line="240" w:lineRule="auto"/>
        <w:ind w:right="-1" w:firstLine="708"/>
        <w:rPr>
          <w:b/>
          <w:sz w:val="24"/>
          <w:szCs w:val="24"/>
          <w:u w:val="single"/>
        </w:rPr>
      </w:pPr>
      <w:r w:rsidRPr="00663764">
        <w:rPr>
          <w:b/>
          <w:sz w:val="24"/>
          <w:szCs w:val="24"/>
          <w:u w:val="single"/>
        </w:rPr>
        <w:t>События в организации: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01.03.2023 г.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b/>
          <w:sz w:val="24"/>
          <w:szCs w:val="24"/>
        </w:rPr>
      </w:pPr>
      <w:r w:rsidRPr="00663764">
        <w:rPr>
          <w:color w:val="auto"/>
          <w:sz w:val="24"/>
          <w:szCs w:val="24"/>
          <w:lang w:eastAsia="en-US"/>
        </w:rPr>
        <w:t>Приняты на работу сотрудники. До приема на работу ни у одного из сотрудников совокупного дохода не было.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428"/>
        <w:gridCol w:w="2132"/>
        <w:gridCol w:w="2332"/>
        <w:gridCol w:w="1167"/>
      </w:tblGrid>
      <w:tr w:rsidR="00750B9D" w:rsidRPr="00663764" w:rsidTr="0001001B">
        <w:tc>
          <w:tcPr>
            <w:tcW w:w="9611" w:type="dxa"/>
            <w:gridSpan w:val="5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Данные на сотрудников ООО «Дока Пекарь»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ФИО, должность</w:t>
            </w:r>
          </w:p>
        </w:tc>
        <w:tc>
          <w:tcPr>
            <w:tcW w:w="1428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213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Дети</w:t>
            </w:r>
          </w:p>
        </w:tc>
        <w:tc>
          <w:tcPr>
            <w:tcW w:w="233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Подразделение</w:t>
            </w:r>
          </w:p>
        </w:tc>
        <w:tc>
          <w:tcPr>
            <w:tcW w:w="1167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Оклад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b/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b/>
                <w:color w:val="auto"/>
                <w:sz w:val="24"/>
                <w:szCs w:val="24"/>
                <w:lang w:eastAsia="en-US"/>
              </w:rPr>
              <w:t>Сергеев Алексей Николаевич</w:t>
            </w:r>
          </w:p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b/>
                <w:color w:val="auto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1428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06.08.1974</w:t>
            </w:r>
          </w:p>
        </w:tc>
        <w:tc>
          <w:tcPr>
            <w:tcW w:w="213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2 (7 лет и 21 год, студент заочной формы обучения)</w:t>
            </w:r>
          </w:p>
        </w:tc>
        <w:tc>
          <w:tcPr>
            <w:tcW w:w="233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Администрация</w:t>
            </w:r>
          </w:p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67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42 000 руб.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663764">
              <w:rPr>
                <w:rFonts w:eastAsia="Calibri"/>
                <w:color w:val="auto"/>
                <w:sz w:val="24"/>
                <w:szCs w:val="24"/>
              </w:rPr>
              <w:t>212801165070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СНИЛС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003-360-814 99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Паспортные данные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 xml:space="preserve">паспорт 97 01 335741, отдел УФМС Лен. </w:t>
            </w:r>
            <w:proofErr w:type="spellStart"/>
            <w:r w:rsidRPr="00663764">
              <w:rPr>
                <w:color w:val="auto"/>
                <w:sz w:val="24"/>
                <w:szCs w:val="24"/>
                <w:lang w:eastAsia="en-US"/>
              </w:rPr>
              <w:t>р.г</w:t>
            </w:r>
            <w:proofErr w:type="spellEnd"/>
            <w:r w:rsidRPr="00663764">
              <w:rPr>
                <w:color w:val="auto"/>
                <w:sz w:val="24"/>
                <w:szCs w:val="24"/>
                <w:lang w:eastAsia="en-US"/>
              </w:rPr>
              <w:t>. Чебоксары от 15.02.2001, код 212-025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Адрес проживания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 xml:space="preserve">428031, ЧР-Чувашия, Чебоксары г, Тракторостроителей </w:t>
            </w:r>
            <w:proofErr w:type="spellStart"/>
            <w:r w:rsidRPr="00663764">
              <w:rPr>
                <w:color w:val="auto"/>
                <w:sz w:val="24"/>
                <w:szCs w:val="24"/>
                <w:lang w:eastAsia="en-US"/>
              </w:rPr>
              <w:t>пр</w:t>
            </w:r>
            <w:proofErr w:type="spellEnd"/>
            <w:r w:rsidRPr="00663764">
              <w:rPr>
                <w:color w:val="auto"/>
                <w:sz w:val="24"/>
                <w:szCs w:val="24"/>
                <w:lang w:eastAsia="en-US"/>
              </w:rPr>
              <w:t>, 15-25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Дата приема на работу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19.01.2016</w:t>
            </w:r>
          </w:p>
        </w:tc>
      </w:tr>
      <w:tr w:rsidR="00750B9D" w:rsidRPr="00663764" w:rsidTr="0001001B">
        <w:trPr>
          <w:trHeight w:val="819"/>
        </w:trPr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b/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b/>
                <w:color w:val="auto"/>
                <w:sz w:val="24"/>
                <w:szCs w:val="24"/>
                <w:lang w:eastAsia="en-US"/>
              </w:rPr>
              <w:t>Ефимов Александр Степанович</w:t>
            </w:r>
          </w:p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b/>
                <w:color w:val="auto"/>
                <w:sz w:val="24"/>
                <w:szCs w:val="24"/>
                <w:lang w:eastAsia="en-US"/>
              </w:rPr>
              <w:t>Технолог</w:t>
            </w:r>
          </w:p>
        </w:tc>
        <w:tc>
          <w:tcPr>
            <w:tcW w:w="1428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15.11.1982</w:t>
            </w:r>
          </w:p>
        </w:tc>
        <w:tc>
          <w:tcPr>
            <w:tcW w:w="213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1 (14 лет)</w:t>
            </w:r>
          </w:p>
        </w:tc>
        <w:tc>
          <w:tcPr>
            <w:tcW w:w="233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Основное подразделение</w:t>
            </w:r>
          </w:p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20.01</w:t>
            </w:r>
          </w:p>
        </w:tc>
        <w:tc>
          <w:tcPr>
            <w:tcW w:w="1167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35 000 руб.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663764">
              <w:rPr>
                <w:rFonts w:eastAsia="Calibri"/>
                <w:color w:val="auto"/>
                <w:sz w:val="24"/>
                <w:szCs w:val="24"/>
              </w:rPr>
              <w:t>212906752862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СНИЛС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663764">
              <w:rPr>
                <w:rFonts w:eastAsia="Calibri"/>
                <w:color w:val="auto"/>
                <w:sz w:val="24"/>
                <w:szCs w:val="24"/>
              </w:rPr>
              <w:t>024-804-648 41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Паспортные данные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97 05 229625 от 05.12.2010, Отдел УФМС России в Ленинском районе г. Чебоксары, код 212-025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Адрес проживания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 xml:space="preserve">428003, ЧР-Чувашия, Чебоксары г, Ленинский </w:t>
            </w:r>
            <w:proofErr w:type="spellStart"/>
            <w:r w:rsidRPr="00663764">
              <w:rPr>
                <w:color w:val="auto"/>
                <w:sz w:val="24"/>
                <w:szCs w:val="24"/>
                <w:lang w:eastAsia="en-US"/>
              </w:rPr>
              <w:t>пр</w:t>
            </w:r>
            <w:proofErr w:type="spellEnd"/>
            <w:r w:rsidRPr="00663764">
              <w:rPr>
                <w:color w:val="auto"/>
                <w:sz w:val="24"/>
                <w:szCs w:val="24"/>
                <w:lang w:eastAsia="en-US"/>
              </w:rPr>
              <w:t>, д. 59, кв. 57</w:t>
            </w:r>
          </w:p>
        </w:tc>
      </w:tr>
      <w:tr w:rsidR="00750B9D" w:rsidRPr="00663764" w:rsidTr="0001001B">
        <w:tc>
          <w:tcPr>
            <w:tcW w:w="2552" w:type="dxa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Дата приема на работу</w:t>
            </w:r>
          </w:p>
        </w:tc>
        <w:tc>
          <w:tcPr>
            <w:tcW w:w="7059" w:type="dxa"/>
            <w:gridSpan w:val="4"/>
          </w:tcPr>
          <w:p w:rsidR="00750B9D" w:rsidRPr="00663764" w:rsidRDefault="00750B9D" w:rsidP="00E51961">
            <w:pPr>
              <w:shd w:val="clear" w:color="auto" w:fill="FFFFFF"/>
              <w:spacing w:after="0" w:line="240" w:lineRule="auto"/>
              <w:ind w:right="-1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663764">
              <w:rPr>
                <w:color w:val="auto"/>
                <w:sz w:val="24"/>
                <w:szCs w:val="24"/>
                <w:lang w:eastAsia="en-US"/>
              </w:rPr>
              <w:t>01.02.2016</w:t>
            </w:r>
          </w:p>
        </w:tc>
      </w:tr>
    </w:tbl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firstLine="708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07.03.2023 г.  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На основании договора купли-продажи с ООО «Техника» № 21 от 11.02.2023 г. поступил Сверлильно-присадочный станок </w:t>
      </w:r>
      <w:proofErr w:type="spellStart"/>
      <w:r w:rsidRPr="00663764">
        <w:rPr>
          <w:sz w:val="24"/>
          <w:szCs w:val="24"/>
        </w:rPr>
        <w:t>Cuspide</w:t>
      </w:r>
      <w:proofErr w:type="spellEnd"/>
      <w:r w:rsidRPr="00663764">
        <w:rPr>
          <w:sz w:val="24"/>
          <w:szCs w:val="24"/>
        </w:rPr>
        <w:t xml:space="preserve"> 23. </w:t>
      </w: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 xml:space="preserve">Договорная стоимость - 240 000 руб., НДС 20%. (УПД 74 от 07.03.2023 г.) 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Техническая характеристика: Количество шпинделей 23 шт., Расстояние между шпинделями 32 мм, Максимальное расстояние между первым и последним </w:t>
      </w:r>
      <w:proofErr w:type="gramStart"/>
      <w:r w:rsidRPr="00663764">
        <w:rPr>
          <w:sz w:val="24"/>
          <w:szCs w:val="24"/>
        </w:rPr>
        <w:t>шпинделем  704</w:t>
      </w:r>
      <w:proofErr w:type="gramEnd"/>
      <w:r w:rsidRPr="00663764">
        <w:rPr>
          <w:sz w:val="24"/>
          <w:szCs w:val="24"/>
        </w:rPr>
        <w:t xml:space="preserve"> мм, Максимальная ширина заготовки  900 мм, Максимальная. глубина сверления 60 мм, Частота вращения шпинделя 2840 об/мин, Мощность двигателя 1.5 кВт, Габариты (рабочие, без учета длины линейки) 1130х1100х1400 мм. </w:t>
      </w: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 xml:space="preserve">Срок полезного использования – 60 месяцев. Станок не требует монтажа. </w:t>
      </w: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 xml:space="preserve">СЛРМ выпущен </w:t>
      </w:r>
      <w:proofErr w:type="spellStart"/>
      <w:r w:rsidRPr="00663764">
        <w:rPr>
          <w:sz w:val="24"/>
          <w:szCs w:val="24"/>
        </w:rPr>
        <w:t>Italmac</w:t>
      </w:r>
      <w:proofErr w:type="spellEnd"/>
      <w:r w:rsidRPr="00663764">
        <w:rPr>
          <w:sz w:val="24"/>
          <w:szCs w:val="24"/>
        </w:rPr>
        <w:t xml:space="preserve"> в августе 2019 г., паспорт 180248.  </w:t>
      </w:r>
    </w:p>
    <w:p w:rsidR="00750B9D" w:rsidRPr="00663764" w:rsidRDefault="00750B9D" w:rsidP="00E51961">
      <w:pPr>
        <w:spacing w:after="0" w:line="240" w:lineRule="auto"/>
        <w:ind w:right="-1"/>
        <w:jc w:val="left"/>
        <w:rPr>
          <w:b/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13.03.2023 г. 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От ООО "Олимп" на основании договора 54 от 04.03.2023 г.  по товарной накладной № 145 (счет-фактуре № 145) от 13.03.2023 г. поступили материалы для производства. Место хранения – Основной склад.  </w:t>
      </w:r>
    </w:p>
    <w:p w:rsidR="0001001B" w:rsidRPr="00663764" w:rsidRDefault="0001001B" w:rsidP="00E51961">
      <w:pPr>
        <w:spacing w:after="0" w:line="240" w:lineRule="auto"/>
        <w:ind w:right="-1" w:firstLine="708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147" w:tblpY="76"/>
        <w:tblW w:w="9640" w:type="dxa"/>
        <w:tblInd w:w="0" w:type="dxa"/>
        <w:tblCellMar>
          <w:top w:w="6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3975"/>
        <w:gridCol w:w="1560"/>
        <w:gridCol w:w="1978"/>
        <w:gridCol w:w="1310"/>
      </w:tblGrid>
      <w:tr w:rsidR="0001001B" w:rsidRPr="00663764" w:rsidTr="0001001B">
        <w:trPr>
          <w:trHeight w:val="5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№ п/п 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материалов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Ед. изм.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Количество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Цена, руб. в </w:t>
            </w:r>
            <w:proofErr w:type="spellStart"/>
            <w:r w:rsidRPr="00663764">
              <w:rPr>
                <w:sz w:val="24"/>
                <w:szCs w:val="24"/>
              </w:rPr>
              <w:t>т.ч</w:t>
            </w:r>
            <w:proofErr w:type="spellEnd"/>
            <w:r w:rsidRPr="00663764">
              <w:rPr>
                <w:sz w:val="24"/>
                <w:szCs w:val="24"/>
              </w:rPr>
              <w:t>. НДС 20%</w:t>
            </w:r>
          </w:p>
        </w:tc>
      </w:tr>
      <w:tr w:rsidR="0001001B" w:rsidRPr="00663764" w:rsidTr="0001001B">
        <w:trPr>
          <w:trHeight w:val="2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Лист ДСП 16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</w:t>
            </w:r>
            <w:r w:rsidRPr="00663764">
              <w:rPr>
                <w:sz w:val="24"/>
                <w:szCs w:val="24"/>
                <w:vertAlign w:val="superscript"/>
              </w:rPr>
              <w:t>2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350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250,00</w:t>
            </w:r>
          </w:p>
        </w:tc>
      </w:tr>
      <w:tr w:rsidR="0001001B" w:rsidRPr="00663764" w:rsidTr="0001001B">
        <w:trPr>
          <w:trHeight w:val="2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Лист ДСП 12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м2</w:t>
            </w:r>
            <w:r w:rsidRPr="00663764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220,00</w:t>
            </w:r>
          </w:p>
        </w:tc>
      </w:tr>
      <w:tr w:rsidR="0001001B" w:rsidRPr="00663764" w:rsidTr="0001001B">
        <w:trPr>
          <w:trHeight w:val="2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Лист ДВП 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м2</w:t>
            </w:r>
            <w:r w:rsidRPr="00663764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120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480,00</w:t>
            </w:r>
          </w:p>
        </w:tc>
      </w:tr>
      <w:tr w:rsidR="0001001B" w:rsidRPr="00663764" w:rsidTr="0001001B">
        <w:trPr>
          <w:trHeight w:val="2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Лента окантовочная «Дуб»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мп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500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15,00</w:t>
            </w:r>
          </w:p>
        </w:tc>
      </w:tr>
      <w:tr w:rsidR="0001001B" w:rsidRPr="00663764" w:rsidTr="0001001B">
        <w:trPr>
          <w:trHeight w:val="2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5.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Винт М4Ч25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шт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25,00</w:t>
            </w:r>
          </w:p>
        </w:tc>
      </w:tr>
      <w:tr w:rsidR="0001001B" w:rsidRPr="00663764" w:rsidTr="0001001B">
        <w:trPr>
          <w:trHeight w:val="2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6.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Клей столярный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кг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850,00</w:t>
            </w:r>
          </w:p>
        </w:tc>
      </w:tr>
      <w:tr w:rsidR="0001001B" w:rsidRPr="00663764" w:rsidTr="0001001B">
        <w:trPr>
          <w:trHeight w:val="28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7.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Петля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шт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01B" w:rsidRPr="00663764" w:rsidRDefault="0001001B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45,00</w:t>
            </w:r>
          </w:p>
        </w:tc>
      </w:tr>
    </w:tbl>
    <w:p w:rsidR="0001001B" w:rsidRPr="00663764" w:rsidRDefault="0001001B" w:rsidP="00E51961">
      <w:pPr>
        <w:spacing w:after="0" w:line="240" w:lineRule="auto"/>
        <w:ind w:right="-1" w:firstLine="850"/>
        <w:rPr>
          <w:sz w:val="24"/>
          <w:szCs w:val="24"/>
        </w:rPr>
      </w:pPr>
    </w:p>
    <w:p w:rsidR="0001001B" w:rsidRPr="00663764" w:rsidRDefault="0001001B" w:rsidP="00E51961">
      <w:pPr>
        <w:spacing w:after="0" w:line="240" w:lineRule="auto"/>
        <w:ind w:right="-1" w:firstLine="850"/>
        <w:rPr>
          <w:sz w:val="24"/>
          <w:szCs w:val="24"/>
        </w:rPr>
      </w:pPr>
      <w:r w:rsidRPr="00663764">
        <w:rPr>
          <w:b/>
          <w:sz w:val="24"/>
          <w:szCs w:val="24"/>
        </w:rPr>
        <w:t>Карточка контрагента:</w:t>
      </w:r>
      <w:r w:rsidRPr="00663764">
        <w:rPr>
          <w:sz w:val="24"/>
          <w:szCs w:val="24"/>
        </w:rPr>
        <w:t xml:space="preserve"> Общество с ограниченной ответственность «Олимп», </w:t>
      </w:r>
    </w:p>
    <w:p w:rsidR="0001001B" w:rsidRPr="00663764" w:rsidRDefault="0001001B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 xml:space="preserve">428003, Чувашская Республика - Чувашия, Чебоксары г, Складской </w:t>
      </w:r>
      <w:proofErr w:type="spellStart"/>
      <w:r w:rsidRPr="00663764">
        <w:rPr>
          <w:sz w:val="24"/>
          <w:szCs w:val="24"/>
        </w:rPr>
        <w:t>пр</w:t>
      </w:r>
      <w:proofErr w:type="spellEnd"/>
      <w:r w:rsidRPr="00663764">
        <w:rPr>
          <w:sz w:val="24"/>
          <w:szCs w:val="24"/>
        </w:rPr>
        <w:t>-д, дом 6, строение А</w:t>
      </w:r>
    </w:p>
    <w:p w:rsidR="0001001B" w:rsidRPr="00663764" w:rsidRDefault="0001001B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>ИНН 2129027475, КПП 213001001, Р/с 40702810500000000127, БИК 049706609</w:t>
      </w:r>
    </w:p>
    <w:p w:rsidR="00750B9D" w:rsidRPr="00663764" w:rsidRDefault="00750B9D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sz w:val="24"/>
          <w:szCs w:val="24"/>
        </w:rPr>
        <w:t xml:space="preserve"> </w:t>
      </w:r>
    </w:p>
    <w:p w:rsidR="00750B9D" w:rsidRPr="00663764" w:rsidRDefault="00750B9D" w:rsidP="00E51961">
      <w:pPr>
        <w:spacing w:after="0" w:line="240" w:lineRule="auto"/>
        <w:ind w:right="-1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 xml:space="preserve"> 14.03.2023 г.</w:t>
      </w:r>
    </w:p>
    <w:p w:rsidR="00750B9D" w:rsidRPr="00663764" w:rsidRDefault="00750B9D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С расчетного счета погашена задолженность перед ООО «Олимп» за поставленные материалы в полном объеме.</w:t>
      </w:r>
    </w:p>
    <w:p w:rsidR="00750B9D" w:rsidRPr="00663764" w:rsidRDefault="00750B9D" w:rsidP="00E51961">
      <w:pPr>
        <w:spacing w:after="0" w:line="240" w:lineRule="auto"/>
        <w:ind w:right="-1"/>
        <w:jc w:val="left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15.03.2023 г.</w:t>
      </w:r>
    </w:p>
    <w:p w:rsidR="00750B9D" w:rsidRPr="00663764" w:rsidRDefault="00750B9D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С расчетного счета перечислены средства под отчет Сергееву А.Н. на хозяйственные расходы в сумме 5000 руб.</w:t>
      </w:r>
    </w:p>
    <w:p w:rsidR="00750B9D" w:rsidRPr="00663764" w:rsidRDefault="00750B9D" w:rsidP="00E51961">
      <w:pPr>
        <w:spacing w:after="0" w:line="240" w:lineRule="auto"/>
        <w:ind w:right="-1"/>
        <w:jc w:val="left"/>
        <w:rPr>
          <w:b/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15.03.2023 г. 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Сергеевым А.Н. приобретен у ООО "ГЕРАН" Перфоратор сетевой BOSCH PBH 2500 RE (1.9 Дж) стоимостью 4850 руб. (без НДС). Товарная накладная № 36 от 04.02.2020 г. 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>Представлен авансовый отчет с приложенными оправдательными документами, на основании которого произведен полный расчет с Сергеевым А.Н.</w:t>
      </w:r>
    </w:p>
    <w:p w:rsidR="00750B9D" w:rsidRPr="00663764" w:rsidRDefault="00750B9D" w:rsidP="00E51961">
      <w:pPr>
        <w:spacing w:after="0" w:line="240" w:lineRule="auto"/>
        <w:ind w:right="-1" w:firstLine="0"/>
        <w:jc w:val="left"/>
        <w:rPr>
          <w:b/>
          <w:sz w:val="24"/>
          <w:szCs w:val="24"/>
        </w:rPr>
      </w:pPr>
    </w:p>
    <w:p w:rsidR="00314677" w:rsidRDefault="00314677" w:rsidP="00E51961">
      <w:pPr>
        <w:spacing w:after="0" w:line="240" w:lineRule="auto"/>
        <w:ind w:right="-1" w:firstLine="0"/>
        <w:jc w:val="left"/>
        <w:rPr>
          <w:b/>
          <w:sz w:val="24"/>
          <w:szCs w:val="24"/>
        </w:rPr>
      </w:pPr>
    </w:p>
    <w:p w:rsidR="00314677" w:rsidRDefault="00314677" w:rsidP="00E51961">
      <w:pPr>
        <w:spacing w:after="0" w:line="240" w:lineRule="auto"/>
        <w:ind w:right="-1" w:firstLine="0"/>
        <w:jc w:val="left"/>
        <w:rPr>
          <w:b/>
          <w:sz w:val="24"/>
          <w:szCs w:val="24"/>
        </w:rPr>
      </w:pPr>
    </w:p>
    <w:p w:rsidR="00314677" w:rsidRDefault="00314677" w:rsidP="00E51961">
      <w:pPr>
        <w:spacing w:after="0" w:line="240" w:lineRule="auto"/>
        <w:ind w:right="-1" w:firstLine="0"/>
        <w:jc w:val="left"/>
        <w:rPr>
          <w:b/>
          <w:sz w:val="24"/>
          <w:szCs w:val="24"/>
        </w:rPr>
      </w:pPr>
    </w:p>
    <w:p w:rsidR="00750B9D" w:rsidRPr="00663764" w:rsidRDefault="00750B9D" w:rsidP="00314677">
      <w:pPr>
        <w:spacing w:after="0" w:line="240" w:lineRule="auto"/>
        <w:ind w:right="-1" w:firstLine="708"/>
        <w:jc w:val="left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lastRenderedPageBreak/>
        <w:t>17.03.2023 г.</w:t>
      </w:r>
    </w:p>
    <w:p w:rsidR="00750B9D" w:rsidRPr="00663764" w:rsidRDefault="00750B9D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 xml:space="preserve">От ООО "Олимп" на основании договора 54 от 04.03.2023 г.  по товарной накладной № 156 (счет-фактуре № 156) от 17.03.2023 г. поступили материалы для производства. Место хранения – Основной склад.  </w:t>
      </w:r>
    </w:p>
    <w:tbl>
      <w:tblPr>
        <w:tblStyle w:val="TableGrid"/>
        <w:tblW w:w="9742" w:type="dxa"/>
        <w:tblInd w:w="-108" w:type="dxa"/>
        <w:tblCellMar>
          <w:top w:w="6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0"/>
        <w:gridCol w:w="3402"/>
        <w:gridCol w:w="1276"/>
        <w:gridCol w:w="2268"/>
        <w:gridCol w:w="2126"/>
      </w:tblGrid>
      <w:tr w:rsidR="00750B9D" w:rsidRPr="00663764" w:rsidTr="0001001B">
        <w:trPr>
          <w:trHeight w:val="5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№ п/п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материалов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Ед. изм.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Количество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Цена, руб., в </w:t>
            </w:r>
            <w:proofErr w:type="spellStart"/>
            <w:r w:rsidRPr="00663764">
              <w:rPr>
                <w:sz w:val="24"/>
                <w:szCs w:val="24"/>
              </w:rPr>
              <w:t>т.ч</w:t>
            </w:r>
            <w:proofErr w:type="spellEnd"/>
            <w:r w:rsidRPr="00663764">
              <w:rPr>
                <w:sz w:val="24"/>
                <w:szCs w:val="24"/>
              </w:rPr>
              <w:t>. НДС 20%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Скотч упаковочный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15,00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tabs>
                <w:tab w:val="center" w:pos="725"/>
              </w:tabs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Бумага упаковочная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</w:t>
            </w:r>
            <w:r w:rsidRPr="00663764">
              <w:rPr>
                <w:sz w:val="24"/>
                <w:szCs w:val="24"/>
                <w:vertAlign w:val="superscript"/>
              </w:rPr>
              <w:t>2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155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7,50</w:t>
            </w:r>
          </w:p>
        </w:tc>
      </w:tr>
    </w:tbl>
    <w:p w:rsidR="00750B9D" w:rsidRPr="00663764" w:rsidRDefault="00750B9D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 </w:t>
      </w:r>
    </w:p>
    <w:p w:rsidR="00750B9D" w:rsidRPr="00663764" w:rsidRDefault="00750B9D" w:rsidP="00E51961">
      <w:pPr>
        <w:spacing w:after="0" w:line="240" w:lineRule="auto"/>
        <w:ind w:right="-1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22.03.2023 г.</w:t>
      </w:r>
    </w:p>
    <w:p w:rsidR="00750B9D" w:rsidRPr="00663764" w:rsidRDefault="00750B9D" w:rsidP="00E51961">
      <w:pPr>
        <w:spacing w:after="0" w:line="240" w:lineRule="auto"/>
        <w:ind w:right="-1"/>
        <w:jc w:val="left"/>
        <w:rPr>
          <w:sz w:val="24"/>
          <w:szCs w:val="24"/>
        </w:rPr>
      </w:pPr>
      <w:r w:rsidRPr="00663764">
        <w:rPr>
          <w:sz w:val="24"/>
          <w:szCs w:val="24"/>
        </w:rPr>
        <w:t>Выпущена готовая продукция кухонный гарнитур Гармония в количестве 8 шт.</w:t>
      </w:r>
    </w:p>
    <w:p w:rsidR="00750B9D" w:rsidRPr="00663764" w:rsidRDefault="00750B9D" w:rsidP="00E51961">
      <w:pPr>
        <w:spacing w:after="0" w:line="240" w:lineRule="auto"/>
        <w:ind w:right="-1"/>
        <w:jc w:val="left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Калькуляция кухонный гарнитур «Гармония» </w:t>
      </w:r>
    </w:p>
    <w:tbl>
      <w:tblPr>
        <w:tblStyle w:val="TableGrid"/>
        <w:tblW w:w="9601" w:type="dxa"/>
        <w:tblInd w:w="-108" w:type="dxa"/>
        <w:tblCellMar>
          <w:top w:w="6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0"/>
        <w:gridCol w:w="3975"/>
        <w:gridCol w:w="1560"/>
        <w:gridCol w:w="3396"/>
      </w:tblGrid>
      <w:tr w:rsidR="00750B9D" w:rsidRPr="00663764" w:rsidTr="0001001B">
        <w:trPr>
          <w:trHeight w:val="5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№ п/п 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Наименование материалов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Ед. изм.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Количество материалов по модели 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Лист ДСП 16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</w:t>
            </w:r>
            <w:r w:rsidRPr="00663764">
              <w:rPr>
                <w:sz w:val="24"/>
                <w:szCs w:val="24"/>
                <w:vertAlign w:val="superscript"/>
              </w:rPr>
              <w:t>2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34,43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Лист ДСП 12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м2</w:t>
            </w:r>
            <w:r w:rsidRPr="00663764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22,34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3.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Лист ДВП 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м2</w:t>
            </w:r>
            <w:r w:rsidRPr="00663764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11,99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4.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Лента окантовочная «Дуб»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мп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35,0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5.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Винт М4Ч25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шт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18 </w:t>
            </w:r>
          </w:p>
        </w:tc>
      </w:tr>
      <w:tr w:rsidR="00750B9D" w:rsidRPr="00663764" w:rsidTr="0001001B">
        <w:trPr>
          <w:trHeight w:val="288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6.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Клей столярный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кг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0,01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7.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Петля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proofErr w:type="spellStart"/>
            <w:r w:rsidRPr="00663764">
              <w:rPr>
                <w:sz w:val="24"/>
                <w:szCs w:val="24"/>
              </w:rPr>
              <w:t>шт</w:t>
            </w:r>
            <w:proofErr w:type="spellEnd"/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10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8.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Скотч упаковочный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м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5 </w:t>
            </w:r>
          </w:p>
        </w:tc>
      </w:tr>
      <w:tr w:rsidR="00750B9D" w:rsidRPr="00663764" w:rsidTr="0001001B">
        <w:trPr>
          <w:trHeight w:val="28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tabs>
                <w:tab w:val="center" w:pos="725"/>
              </w:tabs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Бумага упаковочная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>м</w:t>
            </w:r>
            <w:r w:rsidRPr="00663764">
              <w:rPr>
                <w:sz w:val="24"/>
                <w:szCs w:val="24"/>
                <w:vertAlign w:val="superscript"/>
              </w:rPr>
              <w:t>2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B9D" w:rsidRPr="00663764" w:rsidRDefault="00750B9D" w:rsidP="00E51961">
            <w:pPr>
              <w:spacing w:after="0" w:line="240" w:lineRule="auto"/>
              <w:ind w:right="-1" w:firstLine="0"/>
              <w:jc w:val="center"/>
              <w:rPr>
                <w:sz w:val="24"/>
                <w:szCs w:val="24"/>
              </w:rPr>
            </w:pPr>
            <w:r w:rsidRPr="00663764">
              <w:rPr>
                <w:sz w:val="24"/>
                <w:szCs w:val="24"/>
              </w:rPr>
              <w:t xml:space="preserve">15,5 </w:t>
            </w:r>
          </w:p>
        </w:tc>
      </w:tr>
    </w:tbl>
    <w:p w:rsidR="00750B9D" w:rsidRPr="00663764" w:rsidRDefault="00750B9D" w:rsidP="00E51961">
      <w:pPr>
        <w:pStyle w:val="a3"/>
        <w:spacing w:after="0" w:line="240" w:lineRule="auto"/>
        <w:ind w:left="0" w:right="-1" w:firstLine="0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firstLine="0"/>
        <w:rPr>
          <w:b/>
          <w:sz w:val="24"/>
          <w:szCs w:val="24"/>
        </w:rPr>
      </w:pPr>
      <w:r w:rsidRPr="00663764">
        <w:rPr>
          <w:sz w:val="24"/>
          <w:szCs w:val="24"/>
        </w:rPr>
        <w:tab/>
      </w:r>
      <w:r w:rsidRPr="00663764">
        <w:rPr>
          <w:b/>
          <w:sz w:val="24"/>
          <w:szCs w:val="24"/>
        </w:rPr>
        <w:t>24.03.2023 г.</w:t>
      </w: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ab/>
        <w:t xml:space="preserve">Выставлен счет покупателю ООО «Магазин «Уют» за кухонный гарнитур «Гармония» в количестве 8 шт. по продажной цене 72 000 руб. (в </w:t>
      </w:r>
      <w:proofErr w:type="spellStart"/>
      <w:r w:rsidRPr="00663764">
        <w:rPr>
          <w:sz w:val="24"/>
          <w:szCs w:val="24"/>
        </w:rPr>
        <w:t>т.ч</w:t>
      </w:r>
      <w:proofErr w:type="spellEnd"/>
      <w:r w:rsidRPr="00663764">
        <w:rPr>
          <w:sz w:val="24"/>
          <w:szCs w:val="24"/>
        </w:rPr>
        <w:t>. НДС 20%).</w:t>
      </w:r>
    </w:p>
    <w:p w:rsidR="0001001B" w:rsidRPr="00663764" w:rsidRDefault="0001001B" w:rsidP="00E51961">
      <w:pPr>
        <w:spacing w:after="0" w:line="240" w:lineRule="auto"/>
        <w:ind w:right="-1" w:firstLine="0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ab/>
      </w:r>
      <w:r w:rsidR="0001001B" w:rsidRPr="00663764">
        <w:rPr>
          <w:b/>
          <w:sz w:val="24"/>
          <w:szCs w:val="24"/>
        </w:rPr>
        <w:t xml:space="preserve">Карточка контрагента: </w:t>
      </w:r>
      <w:r w:rsidR="0001001B" w:rsidRPr="00663764">
        <w:rPr>
          <w:sz w:val="24"/>
          <w:szCs w:val="24"/>
        </w:rPr>
        <w:t xml:space="preserve">Общество с ограниченной ответственностью «Магазин «Уют», 428034, Чувашская Республика - Чувашия, Чебоксары г, Петра Ермолаева </w:t>
      </w:r>
      <w:proofErr w:type="spellStart"/>
      <w:r w:rsidR="0001001B" w:rsidRPr="00663764">
        <w:rPr>
          <w:sz w:val="24"/>
          <w:szCs w:val="24"/>
        </w:rPr>
        <w:t>ул</w:t>
      </w:r>
      <w:proofErr w:type="spellEnd"/>
      <w:r w:rsidR="0001001B" w:rsidRPr="00663764">
        <w:rPr>
          <w:sz w:val="24"/>
          <w:szCs w:val="24"/>
        </w:rPr>
        <w:t>, дом 3, помещение 3, ИНН 2130208902, КПП 213001001, р/с 40702810975020101974, БИК 049706609</w:t>
      </w:r>
    </w:p>
    <w:p w:rsidR="0001001B" w:rsidRPr="00663764" w:rsidRDefault="0001001B" w:rsidP="00E51961">
      <w:pPr>
        <w:spacing w:after="0" w:line="240" w:lineRule="auto"/>
        <w:ind w:right="-1" w:firstLine="0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firstLine="0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ab/>
        <w:t>27.03.2023 г.</w:t>
      </w: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ab/>
        <w:t>После зачисления средств на расчетный счет от ООО «Магазин «Уют» в полном объеме согласно выставленному счету произведена отгрузка кухонных гарнитуров.</w:t>
      </w:r>
    </w:p>
    <w:p w:rsidR="00750B9D" w:rsidRPr="00663764" w:rsidRDefault="00750B9D" w:rsidP="00E51961">
      <w:pPr>
        <w:spacing w:after="0" w:line="240" w:lineRule="auto"/>
        <w:ind w:right="-1" w:firstLine="0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firstLine="0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ab/>
        <w:t>31.03.2023г.</w:t>
      </w:r>
    </w:p>
    <w:p w:rsidR="00750B9D" w:rsidRPr="00663764" w:rsidRDefault="00750B9D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Получен счет №71 от 31.03.2023 г. за аренду помещения по договору № 4 от 09.01.2023 г. от ООО «Регион21» по аренде помещения (20% офис, 80% производство) получены акт и счет-фактура № 71 от 31.03.2023 г. на сумму 33600 руб., в </w:t>
      </w:r>
      <w:proofErr w:type="spellStart"/>
      <w:r w:rsidRPr="00663764">
        <w:rPr>
          <w:sz w:val="24"/>
          <w:szCs w:val="24"/>
        </w:rPr>
        <w:t>т.ч</w:t>
      </w:r>
      <w:proofErr w:type="spellEnd"/>
      <w:r w:rsidRPr="00663764">
        <w:rPr>
          <w:sz w:val="24"/>
          <w:szCs w:val="24"/>
        </w:rPr>
        <w:t>. НДС 20%.</w:t>
      </w:r>
    </w:p>
    <w:p w:rsidR="0001001B" w:rsidRPr="00663764" w:rsidRDefault="0001001B" w:rsidP="00E51961">
      <w:pPr>
        <w:spacing w:after="0" w:line="240" w:lineRule="auto"/>
        <w:ind w:right="-1" w:firstLine="708"/>
        <w:rPr>
          <w:sz w:val="24"/>
          <w:szCs w:val="24"/>
        </w:rPr>
      </w:pPr>
    </w:p>
    <w:p w:rsidR="0001001B" w:rsidRPr="00663764" w:rsidRDefault="0001001B" w:rsidP="00E51961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b/>
          <w:sz w:val="24"/>
          <w:szCs w:val="24"/>
        </w:rPr>
        <w:t>Карточка контрагента:</w:t>
      </w:r>
      <w:r w:rsidRPr="00663764">
        <w:rPr>
          <w:sz w:val="24"/>
          <w:szCs w:val="24"/>
        </w:rPr>
        <w:t xml:space="preserve"> Общество с ограниченной ответственностью «Регион21» </w:t>
      </w:r>
    </w:p>
    <w:p w:rsidR="0001001B" w:rsidRPr="00663764" w:rsidRDefault="0001001B" w:rsidP="00E51961">
      <w:pPr>
        <w:spacing w:after="0" w:line="240" w:lineRule="auto"/>
        <w:ind w:right="-1" w:firstLine="0"/>
        <w:rPr>
          <w:sz w:val="24"/>
          <w:szCs w:val="24"/>
        </w:rPr>
      </w:pPr>
      <w:r w:rsidRPr="00663764">
        <w:rPr>
          <w:sz w:val="24"/>
          <w:szCs w:val="24"/>
        </w:rPr>
        <w:t>428018, Чувашская Республика - Чувашия, город Чебоксары, улица Афанасьева, дом 8, офис 314, ИНН 2130189488, КПП 213001001, р/с 40601810600003000015, БИК 049706609</w:t>
      </w:r>
    </w:p>
    <w:p w:rsidR="0001001B" w:rsidRPr="00663764" w:rsidRDefault="0001001B" w:rsidP="00E51961">
      <w:pPr>
        <w:spacing w:after="0" w:line="240" w:lineRule="auto"/>
        <w:ind w:right="-1" w:firstLine="0"/>
        <w:rPr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firstLine="0"/>
        <w:rPr>
          <w:b/>
          <w:sz w:val="24"/>
          <w:szCs w:val="24"/>
        </w:rPr>
      </w:pPr>
      <w:r w:rsidRPr="00663764">
        <w:rPr>
          <w:sz w:val="24"/>
          <w:szCs w:val="24"/>
        </w:rPr>
        <w:tab/>
      </w:r>
      <w:r w:rsidRPr="00663764">
        <w:rPr>
          <w:b/>
          <w:sz w:val="24"/>
          <w:szCs w:val="24"/>
        </w:rPr>
        <w:t>31.03.2023г.</w:t>
      </w:r>
    </w:p>
    <w:p w:rsidR="00750B9D" w:rsidRPr="00663764" w:rsidRDefault="00750B9D" w:rsidP="00E51961">
      <w:pPr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 xml:space="preserve">Начислена заработная плата за </w:t>
      </w:r>
      <w:r w:rsidR="0001001B" w:rsidRPr="00663764">
        <w:rPr>
          <w:sz w:val="24"/>
          <w:szCs w:val="24"/>
        </w:rPr>
        <w:t>месяц</w:t>
      </w:r>
      <w:r w:rsidRPr="00663764">
        <w:rPr>
          <w:sz w:val="24"/>
          <w:szCs w:val="24"/>
        </w:rPr>
        <w:t>.</w:t>
      </w:r>
    </w:p>
    <w:p w:rsidR="00750B9D" w:rsidRPr="00663764" w:rsidRDefault="00750B9D" w:rsidP="00E51961">
      <w:pPr>
        <w:spacing w:after="0" w:line="240" w:lineRule="auto"/>
        <w:ind w:right="-1" w:hanging="10"/>
        <w:jc w:val="center"/>
        <w:rPr>
          <w:sz w:val="24"/>
          <w:szCs w:val="24"/>
        </w:rPr>
      </w:pPr>
    </w:p>
    <w:p w:rsidR="00314677" w:rsidRDefault="00314677" w:rsidP="00E51961">
      <w:pPr>
        <w:spacing w:after="0" w:line="240" w:lineRule="auto"/>
        <w:ind w:right="-1" w:hanging="10"/>
        <w:rPr>
          <w:b/>
          <w:sz w:val="24"/>
          <w:szCs w:val="24"/>
        </w:rPr>
      </w:pPr>
    </w:p>
    <w:p w:rsidR="00750B9D" w:rsidRPr="00663764" w:rsidRDefault="00750B9D" w:rsidP="00E51961">
      <w:pPr>
        <w:spacing w:after="0" w:line="240" w:lineRule="auto"/>
        <w:ind w:right="-1" w:hanging="10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lastRenderedPageBreak/>
        <w:t>Модуль 2. Подготовка регистров бухгалтерского учета</w:t>
      </w:r>
    </w:p>
    <w:p w:rsidR="00750B9D" w:rsidRPr="00663764" w:rsidRDefault="00750B9D" w:rsidP="00E51961">
      <w:pPr>
        <w:spacing w:after="0" w:line="240" w:lineRule="auto"/>
        <w:ind w:right="-1" w:firstLine="0"/>
        <w:jc w:val="left"/>
        <w:rPr>
          <w:sz w:val="24"/>
          <w:szCs w:val="24"/>
        </w:rPr>
      </w:pPr>
    </w:p>
    <w:p w:rsidR="00750B9D" w:rsidRPr="006A6F90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r w:rsidRPr="006A6F90">
        <w:rPr>
          <w:sz w:val="24"/>
          <w:szCs w:val="24"/>
        </w:rPr>
        <w:t xml:space="preserve">Произвести полное закрытие месяца – Март 2023 г. </w:t>
      </w:r>
    </w:p>
    <w:p w:rsidR="00750B9D" w:rsidRPr="006A6F90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r w:rsidRPr="006A6F90">
        <w:rPr>
          <w:sz w:val="24"/>
          <w:szCs w:val="24"/>
        </w:rPr>
        <w:t xml:space="preserve">Используя введенные в базу данных, при выполнении модуля 1, хозяйственные операции, сформировать, вывести на печать и </w:t>
      </w:r>
      <w:r w:rsidRPr="006A6F90">
        <w:rPr>
          <w:sz w:val="24"/>
          <w:szCs w:val="24"/>
          <w:u w:val="single" w:color="000000"/>
        </w:rPr>
        <w:t>сохранить в папку</w:t>
      </w:r>
      <w:r w:rsidRPr="006A6F90">
        <w:rPr>
          <w:sz w:val="24"/>
          <w:szCs w:val="24"/>
        </w:rPr>
        <w:t xml:space="preserve"> </w:t>
      </w:r>
      <w:r w:rsidRPr="006A6F90">
        <w:rPr>
          <w:sz w:val="24"/>
          <w:szCs w:val="24"/>
          <w:u w:val="single" w:color="000000"/>
        </w:rPr>
        <w:t>участника</w:t>
      </w:r>
      <w:r w:rsidRPr="006A6F90">
        <w:rPr>
          <w:sz w:val="24"/>
          <w:szCs w:val="24"/>
        </w:rPr>
        <w:t>:</w:t>
      </w:r>
      <w:r w:rsidRPr="006A6F90">
        <w:rPr>
          <w:i/>
          <w:sz w:val="24"/>
          <w:szCs w:val="24"/>
        </w:rPr>
        <w:t xml:space="preserve"> </w:t>
      </w:r>
    </w:p>
    <w:p w:rsidR="00750B9D" w:rsidRPr="00663764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proofErr w:type="spellStart"/>
      <w:r w:rsidRPr="00663764">
        <w:rPr>
          <w:sz w:val="24"/>
          <w:szCs w:val="24"/>
        </w:rPr>
        <w:t>оборотно</w:t>
      </w:r>
      <w:proofErr w:type="spellEnd"/>
      <w:r w:rsidRPr="00663764">
        <w:rPr>
          <w:sz w:val="24"/>
          <w:szCs w:val="24"/>
        </w:rPr>
        <w:t xml:space="preserve">-сальдовую ведомость за 1 квартал 2023 г. с данными бухгалтерского и налогового учета с указанием наименования счетов; </w:t>
      </w:r>
    </w:p>
    <w:p w:rsidR="00750B9D" w:rsidRPr="00663764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proofErr w:type="spellStart"/>
      <w:r w:rsidRPr="00663764">
        <w:rPr>
          <w:sz w:val="24"/>
          <w:szCs w:val="24"/>
        </w:rPr>
        <w:t>оборотно</w:t>
      </w:r>
      <w:proofErr w:type="spellEnd"/>
      <w:r w:rsidRPr="00663764">
        <w:rPr>
          <w:sz w:val="24"/>
          <w:szCs w:val="24"/>
        </w:rPr>
        <w:t xml:space="preserve">-сальдовую ведомость за март 2023 г. по счетам 60 «Расчеты с поставщиками и подрядчиками» в разрезе контрагентов и договоров (документы расчетов с контрагентами не выбирать); </w:t>
      </w:r>
    </w:p>
    <w:p w:rsidR="00750B9D" w:rsidRPr="00663764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proofErr w:type="spellStart"/>
      <w:r w:rsidRPr="00663764">
        <w:rPr>
          <w:sz w:val="24"/>
          <w:szCs w:val="24"/>
        </w:rPr>
        <w:t>оборотно</w:t>
      </w:r>
      <w:proofErr w:type="spellEnd"/>
      <w:r w:rsidRPr="00663764">
        <w:rPr>
          <w:sz w:val="24"/>
          <w:szCs w:val="24"/>
        </w:rPr>
        <w:t xml:space="preserve">-сальдовую ведомость за 1 квартал 2023 г. по счету 01 «Основные средства»; </w:t>
      </w:r>
    </w:p>
    <w:p w:rsidR="00750B9D" w:rsidRPr="00663764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анализ счета 10 «Материалы» за март 2023 г. в разрезе </w:t>
      </w:r>
      <w:proofErr w:type="spellStart"/>
      <w:r w:rsidRPr="00663764">
        <w:rPr>
          <w:sz w:val="24"/>
          <w:szCs w:val="24"/>
        </w:rPr>
        <w:t>субсчетов</w:t>
      </w:r>
      <w:proofErr w:type="spellEnd"/>
      <w:r w:rsidRPr="00663764">
        <w:rPr>
          <w:sz w:val="24"/>
          <w:szCs w:val="24"/>
        </w:rPr>
        <w:t xml:space="preserve">; </w:t>
      </w:r>
    </w:p>
    <w:p w:rsidR="00750B9D" w:rsidRPr="00663764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обороты счета 19 в разрезе </w:t>
      </w:r>
      <w:proofErr w:type="spellStart"/>
      <w:r w:rsidRPr="00663764">
        <w:rPr>
          <w:sz w:val="24"/>
          <w:szCs w:val="24"/>
        </w:rPr>
        <w:t>субсчетов</w:t>
      </w:r>
      <w:proofErr w:type="spellEnd"/>
      <w:r w:rsidRPr="00663764">
        <w:rPr>
          <w:sz w:val="24"/>
          <w:szCs w:val="24"/>
        </w:rPr>
        <w:t xml:space="preserve"> за март 2023 г. </w:t>
      </w:r>
    </w:p>
    <w:p w:rsidR="00750B9D" w:rsidRPr="00663764" w:rsidRDefault="00750B9D" w:rsidP="006A6F90">
      <w:pPr>
        <w:spacing w:after="0" w:line="240" w:lineRule="auto"/>
        <w:ind w:right="-1" w:firstLine="708"/>
        <w:rPr>
          <w:sz w:val="24"/>
          <w:szCs w:val="24"/>
        </w:rPr>
      </w:pPr>
      <w:r w:rsidRPr="00663764">
        <w:rPr>
          <w:sz w:val="24"/>
          <w:szCs w:val="24"/>
        </w:rPr>
        <w:t xml:space="preserve">главную книгу за 2023г. </w:t>
      </w:r>
    </w:p>
    <w:p w:rsidR="0001001B" w:rsidRPr="00663764" w:rsidRDefault="0001001B" w:rsidP="00E51961">
      <w:pPr>
        <w:spacing w:after="0" w:line="240" w:lineRule="auto"/>
        <w:ind w:right="-1" w:hanging="10"/>
        <w:jc w:val="center"/>
        <w:rPr>
          <w:sz w:val="24"/>
          <w:szCs w:val="24"/>
        </w:rPr>
      </w:pPr>
    </w:p>
    <w:p w:rsidR="00B214B4" w:rsidRPr="00663764" w:rsidRDefault="00B214B4" w:rsidP="00E51961">
      <w:pPr>
        <w:spacing w:after="0" w:line="240" w:lineRule="auto"/>
        <w:ind w:right="-1" w:hanging="11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Модуль 3</w:t>
      </w:r>
      <w:r w:rsidR="009E1888" w:rsidRPr="00663764">
        <w:rPr>
          <w:b/>
          <w:sz w:val="24"/>
          <w:szCs w:val="24"/>
        </w:rPr>
        <w:t>.</w:t>
      </w:r>
      <w:r w:rsidRPr="00663764">
        <w:rPr>
          <w:b/>
          <w:sz w:val="24"/>
          <w:szCs w:val="24"/>
        </w:rPr>
        <w:t xml:space="preserve"> Формирование бухгалтерской (финансовой) отчётности </w:t>
      </w:r>
    </w:p>
    <w:p w:rsidR="00D80490" w:rsidRDefault="00D80490" w:rsidP="00E51961">
      <w:pPr>
        <w:tabs>
          <w:tab w:val="left" w:pos="1134"/>
        </w:tabs>
        <w:spacing w:after="0" w:line="240" w:lineRule="auto"/>
        <w:ind w:right="-1"/>
        <w:rPr>
          <w:sz w:val="24"/>
          <w:szCs w:val="24"/>
        </w:rPr>
      </w:pPr>
      <w:r w:rsidRPr="00663764">
        <w:rPr>
          <w:sz w:val="24"/>
          <w:szCs w:val="24"/>
        </w:rPr>
        <w:t>Сформировать бухгалтерскую (финансовую) отчетность за отчетный</w:t>
      </w:r>
      <w:r w:rsidR="0001001B" w:rsidRPr="00663764">
        <w:rPr>
          <w:sz w:val="24"/>
          <w:szCs w:val="24"/>
        </w:rPr>
        <w:t xml:space="preserve"> год (</w:t>
      </w:r>
      <w:r w:rsidRPr="00663764">
        <w:rPr>
          <w:sz w:val="24"/>
          <w:szCs w:val="24"/>
        </w:rPr>
        <w:t>Бухгалтерск</w:t>
      </w:r>
      <w:r w:rsidR="0001001B" w:rsidRPr="00663764">
        <w:rPr>
          <w:sz w:val="24"/>
          <w:szCs w:val="24"/>
        </w:rPr>
        <w:t>ий</w:t>
      </w:r>
      <w:r w:rsidRPr="00663764">
        <w:rPr>
          <w:sz w:val="24"/>
          <w:szCs w:val="24"/>
        </w:rPr>
        <w:t xml:space="preserve"> баланс</w:t>
      </w:r>
      <w:r w:rsidR="0001001B" w:rsidRPr="00663764">
        <w:rPr>
          <w:sz w:val="24"/>
          <w:szCs w:val="24"/>
        </w:rPr>
        <w:t>, Отчет</w:t>
      </w:r>
      <w:r w:rsidRPr="00663764">
        <w:rPr>
          <w:sz w:val="24"/>
          <w:szCs w:val="24"/>
        </w:rPr>
        <w:t xml:space="preserve"> о финансовых результатах</w:t>
      </w:r>
      <w:r w:rsidR="0001001B" w:rsidRPr="00663764">
        <w:rPr>
          <w:sz w:val="24"/>
          <w:szCs w:val="24"/>
        </w:rPr>
        <w:t>)</w:t>
      </w:r>
      <w:r w:rsidRPr="00663764">
        <w:rPr>
          <w:sz w:val="24"/>
          <w:szCs w:val="24"/>
        </w:rPr>
        <w:t>.</w:t>
      </w:r>
    </w:p>
    <w:p w:rsidR="00372338" w:rsidRDefault="00372338" w:rsidP="00E51961">
      <w:pPr>
        <w:tabs>
          <w:tab w:val="left" w:pos="1134"/>
        </w:tabs>
        <w:spacing w:after="0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Организация является субъектом малого предпринимательства и представляет отчетность по упрощенным формам.</w:t>
      </w:r>
    </w:p>
    <w:p w:rsidR="00372338" w:rsidRDefault="00372338" w:rsidP="00E51961">
      <w:pPr>
        <w:tabs>
          <w:tab w:val="left" w:pos="1134"/>
        </w:tabs>
        <w:spacing w:after="0" w:line="240" w:lineRule="auto"/>
        <w:ind w:right="-1"/>
        <w:rPr>
          <w:sz w:val="24"/>
          <w:szCs w:val="24"/>
        </w:rPr>
      </w:pPr>
    </w:p>
    <w:p w:rsidR="00557CA6" w:rsidRPr="00557CA6" w:rsidRDefault="00557CA6" w:rsidP="00E51961">
      <w:pPr>
        <w:tabs>
          <w:tab w:val="left" w:pos="1134"/>
        </w:tabs>
        <w:spacing w:after="0" w:line="240" w:lineRule="auto"/>
        <w:ind w:right="-1"/>
        <w:rPr>
          <w:b/>
          <w:sz w:val="24"/>
          <w:szCs w:val="24"/>
        </w:rPr>
      </w:pPr>
      <w:r w:rsidRPr="00557CA6">
        <w:rPr>
          <w:b/>
          <w:sz w:val="24"/>
          <w:szCs w:val="24"/>
        </w:rPr>
        <w:t>Сведения об организации:</w:t>
      </w:r>
    </w:p>
    <w:p w:rsidR="00557CA6" w:rsidRPr="00557CA6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  <w:r w:rsidRPr="00557CA6">
        <w:rPr>
          <w:sz w:val="24"/>
          <w:szCs w:val="24"/>
        </w:rPr>
        <w:t>Наименование организации: ООО «Индиго» ИНН/КПП: 2133458963/213001001</w:t>
      </w:r>
    </w:p>
    <w:p w:rsidR="00F26086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  <w:r w:rsidRPr="00557CA6">
        <w:rPr>
          <w:sz w:val="24"/>
          <w:szCs w:val="24"/>
        </w:rPr>
        <w:t xml:space="preserve">Юридический адрес: 428000, г. Чебоксары, пр. </w:t>
      </w:r>
      <w:proofErr w:type="spellStart"/>
      <w:r w:rsidRPr="00557CA6">
        <w:rPr>
          <w:sz w:val="24"/>
          <w:szCs w:val="24"/>
        </w:rPr>
        <w:t>М.Горького</w:t>
      </w:r>
      <w:proofErr w:type="spellEnd"/>
      <w:r w:rsidRPr="00557CA6">
        <w:rPr>
          <w:sz w:val="24"/>
          <w:szCs w:val="24"/>
        </w:rPr>
        <w:t xml:space="preserve">, 31 </w:t>
      </w:r>
    </w:p>
    <w:p w:rsidR="00557CA6" w:rsidRPr="00557CA6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  <w:r w:rsidRPr="00557CA6">
        <w:rPr>
          <w:sz w:val="24"/>
          <w:szCs w:val="24"/>
        </w:rPr>
        <w:t xml:space="preserve">Вид деятельности: производство </w:t>
      </w:r>
      <w:r w:rsidR="00F26086">
        <w:rPr>
          <w:sz w:val="24"/>
          <w:szCs w:val="24"/>
        </w:rPr>
        <w:t>масел и жиров</w:t>
      </w:r>
      <w:r w:rsidRPr="00557CA6">
        <w:rPr>
          <w:sz w:val="24"/>
          <w:szCs w:val="24"/>
        </w:rPr>
        <w:t xml:space="preserve"> ОКВЭД 10.41</w:t>
      </w:r>
    </w:p>
    <w:p w:rsidR="00557CA6" w:rsidRPr="00557CA6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  <w:r w:rsidRPr="00557CA6">
        <w:rPr>
          <w:sz w:val="24"/>
          <w:szCs w:val="24"/>
        </w:rPr>
        <w:t>Организационно-правовая форма/форма собственности: ООО/частная</w:t>
      </w:r>
      <w:r>
        <w:rPr>
          <w:sz w:val="24"/>
          <w:szCs w:val="24"/>
        </w:rPr>
        <w:t>, 12300/16</w:t>
      </w:r>
    </w:p>
    <w:p w:rsidR="00557CA6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  <w:r w:rsidRPr="00557CA6">
        <w:rPr>
          <w:sz w:val="24"/>
          <w:szCs w:val="24"/>
        </w:rPr>
        <w:t xml:space="preserve">Генеральный директор: Васильев Н.Н., </w:t>
      </w:r>
    </w:p>
    <w:p w:rsidR="007C133F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  <w:r>
        <w:rPr>
          <w:sz w:val="24"/>
          <w:szCs w:val="24"/>
        </w:rPr>
        <w:t>Отчетный период: 2022 г.</w:t>
      </w:r>
    </w:p>
    <w:p w:rsidR="00557CA6" w:rsidRDefault="00557CA6" w:rsidP="00557CA6">
      <w:pPr>
        <w:tabs>
          <w:tab w:val="left" w:pos="1134"/>
        </w:tabs>
        <w:spacing w:after="0" w:line="240" w:lineRule="auto"/>
        <w:ind w:right="-1" w:firstLine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Оборотно</w:t>
      </w:r>
      <w:proofErr w:type="spellEnd"/>
      <w:r>
        <w:rPr>
          <w:sz w:val="24"/>
          <w:szCs w:val="24"/>
        </w:rPr>
        <w:t>-сальдовая ведомость за 2022 год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761"/>
        <w:gridCol w:w="1522"/>
        <w:gridCol w:w="1349"/>
        <w:gridCol w:w="1510"/>
        <w:gridCol w:w="1547"/>
        <w:gridCol w:w="1528"/>
        <w:gridCol w:w="1559"/>
      </w:tblGrid>
      <w:tr w:rsidR="00167C0A" w:rsidRPr="00167C0A" w:rsidTr="00B171FD">
        <w:trPr>
          <w:trHeight w:val="300"/>
        </w:trPr>
        <w:tc>
          <w:tcPr>
            <w:tcW w:w="761" w:type="dxa"/>
            <w:vMerge w:val="restart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Счет</w:t>
            </w:r>
          </w:p>
        </w:tc>
        <w:tc>
          <w:tcPr>
            <w:tcW w:w="2871" w:type="dxa"/>
            <w:gridSpan w:val="2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Сальдо на начало периода</w:t>
            </w:r>
          </w:p>
        </w:tc>
        <w:tc>
          <w:tcPr>
            <w:tcW w:w="3057" w:type="dxa"/>
            <w:gridSpan w:val="2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Обороты за период</w:t>
            </w:r>
          </w:p>
        </w:tc>
        <w:tc>
          <w:tcPr>
            <w:tcW w:w="3087" w:type="dxa"/>
            <w:gridSpan w:val="2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Сальдо на конец периода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vMerge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</w:p>
        </w:tc>
        <w:tc>
          <w:tcPr>
            <w:tcW w:w="1522" w:type="dxa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Дебет</w:t>
            </w:r>
          </w:p>
        </w:tc>
        <w:tc>
          <w:tcPr>
            <w:tcW w:w="1349" w:type="dxa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Кредит</w:t>
            </w:r>
          </w:p>
        </w:tc>
        <w:tc>
          <w:tcPr>
            <w:tcW w:w="1510" w:type="dxa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Дебет</w:t>
            </w:r>
          </w:p>
        </w:tc>
        <w:tc>
          <w:tcPr>
            <w:tcW w:w="1547" w:type="dxa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Кредит</w:t>
            </w:r>
          </w:p>
        </w:tc>
        <w:tc>
          <w:tcPr>
            <w:tcW w:w="1528" w:type="dxa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Дебет</w:t>
            </w:r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  <w:highlight w:val="lightGray"/>
              </w:rPr>
            </w:pPr>
            <w:r w:rsidRPr="00167C0A">
              <w:rPr>
                <w:sz w:val="20"/>
                <w:szCs w:val="24"/>
                <w:highlight w:val="lightGray"/>
              </w:rPr>
              <w:t>Кредит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346 295,82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1 235 845,15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1 582 140,97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02</w:t>
            </w:r>
          </w:p>
        </w:tc>
        <w:tc>
          <w:tcPr>
            <w:tcW w:w="1522" w:type="dxa"/>
            <w:noWrap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128 096,21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294 411,00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422 507,21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04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93 564,12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93 564,12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05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9 446,98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9 446,98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08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1 329 409,27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1 329 409,27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2 582 167,50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20 834 308,52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14 506 957,24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8 909 518,78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19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2 279 878,82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2 279 878,82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6086393,14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34 500 859,63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26 486 367,63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14 100 885,14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26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712 652,35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712 652,35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43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14 879 635,36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26 486 367,63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36 125 483,26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5 240 519,73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44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1 258 743,21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1 258 743,21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14 763,00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1 034 598,12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937 007,43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112 353,69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140 195,45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54 034 715,50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43 094 890,62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11 080 020,33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9 729 161,77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29 514 152,55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32 324 709,20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6 918 605,12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60.01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7 309 493,78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26 055 802,30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18 917 752,20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171 443,68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60.02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17 038 655,55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3 458 350,25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13 406 957,00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7 090 048,80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64 397 389,91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51 015 986,58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61 391 460,50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54 021 915,99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62.01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67 938 194,91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44 063 924,58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55 486 058,50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56 516 060,99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lastRenderedPageBreak/>
              <w:t>62.02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3 540 805,00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6 952 062,00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5 905 402,00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2 494 145,00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66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5 090 450,00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3 213 102,85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193 489,09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2 070 836,24</w:t>
            </w:r>
          </w:p>
        </w:tc>
      </w:tr>
      <w:tr w:rsidR="00B171FD" w:rsidRPr="00B171FD" w:rsidTr="00B171FD">
        <w:trPr>
          <w:trHeight w:val="300"/>
        </w:trPr>
        <w:tc>
          <w:tcPr>
            <w:tcW w:w="761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171FD">
              <w:rPr>
                <w:sz w:val="20"/>
                <w:szCs w:val="20"/>
              </w:rPr>
              <w:t>66.01</w:t>
            </w:r>
          </w:p>
        </w:tc>
        <w:tc>
          <w:tcPr>
            <w:tcW w:w="1522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2"/>
              </w:rPr>
            </w:pPr>
            <w:r w:rsidRPr="00B171FD">
              <w:rPr>
                <w:sz w:val="22"/>
              </w:rPr>
              <w:t> </w:t>
            </w:r>
          </w:p>
        </w:tc>
        <w:tc>
          <w:tcPr>
            <w:tcW w:w="1349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5036495,38</w:t>
            </w:r>
          </w:p>
        </w:tc>
        <w:tc>
          <w:tcPr>
            <w:tcW w:w="1510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2986321,73</w:t>
            </w:r>
          </w:p>
        </w:tc>
        <w:tc>
          <w:tcPr>
            <w:tcW w:w="1547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 </w:t>
            </w:r>
          </w:p>
        </w:tc>
        <w:tc>
          <w:tcPr>
            <w:tcW w:w="1528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2 050 173,65</w:t>
            </w:r>
          </w:p>
        </w:tc>
      </w:tr>
      <w:tr w:rsidR="00B171FD" w:rsidRPr="00B171FD" w:rsidTr="00B171FD">
        <w:trPr>
          <w:trHeight w:val="300"/>
        </w:trPr>
        <w:tc>
          <w:tcPr>
            <w:tcW w:w="761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171FD">
              <w:rPr>
                <w:sz w:val="20"/>
                <w:szCs w:val="20"/>
              </w:rPr>
              <w:t>66.02</w:t>
            </w:r>
          </w:p>
        </w:tc>
        <w:tc>
          <w:tcPr>
            <w:tcW w:w="1522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2"/>
              </w:rPr>
            </w:pPr>
            <w:r w:rsidRPr="00B171FD">
              <w:rPr>
                <w:sz w:val="22"/>
              </w:rPr>
              <w:t> </w:t>
            </w:r>
          </w:p>
        </w:tc>
        <w:tc>
          <w:tcPr>
            <w:tcW w:w="1349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53954,62</w:t>
            </w:r>
          </w:p>
        </w:tc>
        <w:tc>
          <w:tcPr>
            <w:tcW w:w="1510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226781,12</w:t>
            </w:r>
          </w:p>
        </w:tc>
        <w:tc>
          <w:tcPr>
            <w:tcW w:w="1547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193 489,09</w:t>
            </w:r>
          </w:p>
        </w:tc>
        <w:tc>
          <w:tcPr>
            <w:tcW w:w="1528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B171FD" w:rsidRPr="00B171FD" w:rsidRDefault="00B171FD" w:rsidP="00B171FD">
            <w:pPr>
              <w:spacing w:after="0" w:line="240" w:lineRule="auto"/>
              <w:ind w:right="0" w:firstLine="0"/>
              <w:jc w:val="left"/>
              <w:rPr>
                <w:sz w:val="20"/>
              </w:rPr>
            </w:pPr>
            <w:r w:rsidRPr="00B171FD">
              <w:rPr>
                <w:sz w:val="20"/>
              </w:rPr>
              <w:t>20 662,59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68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952 548,00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7 455 538,90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7 503 680,17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1 000 689,27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68.01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227713,00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373 824,08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373 824,08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227 713,00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68.02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478 956,00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4 938 555,82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4 989 356,09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529 756,27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68.04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245879,00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2 143 159,00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2 140 500,00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243 220,00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69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534 271,27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1 051 898,05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1 050 105,82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532 479,04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69.01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48 720,00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154 094,00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98 553,62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6 820,38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69.02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388 441,02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704 524,00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747 648,15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431 565,17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69.03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90 047,69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165 035,00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173 318,44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98 331,13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69.11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7 062,56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28 245,05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30 585,61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9 403,12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922 756,80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3 727 382,57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3 398 400,69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593 774,92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126 793,30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139 055,64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50 509,60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215 339,34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73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3 690,42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3 690,42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76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115702,45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12 081 767,91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2 646 312,40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9 551 157,96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80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10 000,00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90000,00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100 000,00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84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90 780 375,42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90000,00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16 409 602,51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107 099 977,93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136 510 209,60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136 510 209,60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90.01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68255104,80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68 255 104,80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90.02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36 125 483,26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36 125 483,26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90.03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11 375 850,80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11 375 850,80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90.07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1 258 743,21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1 258 743,21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90.08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712 652,35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712 652,35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90.09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18 782 375,18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18 782 375,18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1 004 272,50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1 004 272,50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91.01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269 863,58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269 863,58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91.02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502 136,25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502 136,25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91.09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232 272,67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232 272,67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94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3 690,42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3 690,42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99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18 550 102,51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18 550 102,51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sz w:val="20"/>
                <w:szCs w:val="24"/>
              </w:rPr>
            </w:pPr>
            <w:r w:rsidRPr="00167C0A">
              <w:rPr>
                <w:sz w:val="20"/>
                <w:szCs w:val="24"/>
              </w:rPr>
              <w:t> </w:t>
            </w:r>
          </w:p>
        </w:tc>
      </w:tr>
      <w:tr w:rsidR="00167C0A" w:rsidRPr="00167C0A" w:rsidTr="00B171FD">
        <w:trPr>
          <w:trHeight w:val="300"/>
        </w:trPr>
        <w:tc>
          <w:tcPr>
            <w:tcW w:w="761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Итого</w:t>
            </w:r>
          </w:p>
        </w:tc>
        <w:tc>
          <w:tcPr>
            <w:tcW w:w="1522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98 418 497,70</w:t>
            </w:r>
          </w:p>
        </w:tc>
        <w:tc>
          <w:tcPr>
            <w:tcW w:w="134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98 418 497,70</w:t>
            </w:r>
          </w:p>
        </w:tc>
        <w:tc>
          <w:tcPr>
            <w:tcW w:w="1510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408 161 792,82</w:t>
            </w:r>
          </w:p>
        </w:tc>
        <w:tc>
          <w:tcPr>
            <w:tcW w:w="1547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408 161 792,82</w:t>
            </w:r>
          </w:p>
        </w:tc>
        <w:tc>
          <w:tcPr>
            <w:tcW w:w="1528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111 829 711,59</w:t>
            </w:r>
          </w:p>
        </w:tc>
        <w:tc>
          <w:tcPr>
            <w:tcW w:w="1559" w:type="dxa"/>
            <w:hideMark/>
          </w:tcPr>
          <w:p w:rsidR="00167C0A" w:rsidRPr="00167C0A" w:rsidRDefault="00167C0A" w:rsidP="00167C0A">
            <w:pPr>
              <w:tabs>
                <w:tab w:val="left" w:pos="1134"/>
              </w:tabs>
              <w:spacing w:after="0" w:line="240" w:lineRule="auto"/>
              <w:ind w:right="-1" w:firstLine="0"/>
              <w:rPr>
                <w:b/>
                <w:bCs/>
                <w:sz w:val="20"/>
                <w:szCs w:val="24"/>
              </w:rPr>
            </w:pPr>
            <w:r w:rsidRPr="00167C0A">
              <w:rPr>
                <w:b/>
                <w:bCs/>
                <w:sz w:val="20"/>
                <w:szCs w:val="24"/>
              </w:rPr>
              <w:t>111 829 711,59</w:t>
            </w:r>
          </w:p>
        </w:tc>
      </w:tr>
    </w:tbl>
    <w:p w:rsidR="00557CA6" w:rsidRPr="00663764" w:rsidRDefault="00557CA6" w:rsidP="00557CA6">
      <w:pPr>
        <w:tabs>
          <w:tab w:val="left" w:pos="1134"/>
        </w:tabs>
        <w:spacing w:after="0" w:line="240" w:lineRule="auto"/>
        <w:ind w:right="-1" w:firstLine="0"/>
        <w:rPr>
          <w:sz w:val="24"/>
          <w:szCs w:val="24"/>
        </w:rPr>
      </w:pPr>
    </w:p>
    <w:p w:rsidR="00B214B4" w:rsidRPr="00663764" w:rsidRDefault="00B214B4" w:rsidP="00E51961">
      <w:pPr>
        <w:spacing w:after="0" w:line="240" w:lineRule="auto"/>
        <w:ind w:right="-1" w:firstLine="0"/>
        <w:rPr>
          <w:b/>
          <w:sz w:val="24"/>
          <w:szCs w:val="24"/>
        </w:rPr>
      </w:pPr>
      <w:r w:rsidRPr="00663764">
        <w:rPr>
          <w:b/>
          <w:sz w:val="24"/>
          <w:szCs w:val="24"/>
        </w:rPr>
        <w:t>Модуль 4</w:t>
      </w:r>
      <w:r w:rsidR="009E1888" w:rsidRPr="00663764">
        <w:rPr>
          <w:b/>
          <w:sz w:val="24"/>
          <w:szCs w:val="24"/>
        </w:rPr>
        <w:t>.</w:t>
      </w:r>
      <w:r w:rsidRPr="00663764">
        <w:rPr>
          <w:b/>
          <w:sz w:val="24"/>
          <w:szCs w:val="24"/>
        </w:rPr>
        <w:t xml:space="preserve"> Анализ финансового состояния организации</w:t>
      </w:r>
    </w:p>
    <w:p w:rsidR="00D80490" w:rsidRPr="00663764" w:rsidRDefault="00D80490" w:rsidP="00E51961">
      <w:pPr>
        <w:spacing w:after="0" w:line="240" w:lineRule="auto"/>
        <w:ind w:right="-1" w:firstLine="698"/>
        <w:rPr>
          <w:sz w:val="24"/>
          <w:szCs w:val="24"/>
        </w:rPr>
      </w:pPr>
      <w:r w:rsidRPr="00663764">
        <w:rPr>
          <w:sz w:val="24"/>
          <w:szCs w:val="24"/>
        </w:rPr>
        <w:t>На основании данных модуля 3:</w:t>
      </w:r>
    </w:p>
    <w:p w:rsidR="00D80490" w:rsidRPr="00663764" w:rsidRDefault="00D80490" w:rsidP="00E5196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rPr>
          <w:sz w:val="24"/>
          <w:szCs w:val="24"/>
        </w:rPr>
      </w:pPr>
      <w:r w:rsidRPr="00663764">
        <w:rPr>
          <w:sz w:val="24"/>
          <w:szCs w:val="24"/>
        </w:rPr>
        <w:t>провести анализ финансовой отчетности, сформировав расчетные таблицы;</w:t>
      </w:r>
    </w:p>
    <w:p w:rsidR="009E1888" w:rsidRPr="00663764" w:rsidRDefault="009E1888" w:rsidP="00E5196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rPr>
          <w:sz w:val="24"/>
          <w:szCs w:val="24"/>
        </w:rPr>
      </w:pPr>
      <w:r w:rsidRPr="00663764">
        <w:rPr>
          <w:sz w:val="24"/>
          <w:szCs w:val="24"/>
        </w:rPr>
        <w:t>анализ бухгалтерского баланса (рассчитать структуру, определить динамику показателей и структуры, определить темпы роста и прироста показателей);</w:t>
      </w:r>
    </w:p>
    <w:p w:rsidR="009E1888" w:rsidRPr="00663764" w:rsidRDefault="009E1888" w:rsidP="00E5196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rPr>
          <w:sz w:val="24"/>
          <w:szCs w:val="24"/>
        </w:rPr>
      </w:pPr>
      <w:r w:rsidRPr="00663764">
        <w:rPr>
          <w:sz w:val="24"/>
          <w:szCs w:val="24"/>
        </w:rPr>
        <w:t>анализ отчета о финансовых результатах (рассчитать структуру, определить динамику показателей отчета и структуры, определить темп роста и прироста показателей)</w:t>
      </w:r>
    </w:p>
    <w:p w:rsidR="00D80490" w:rsidRPr="00663764" w:rsidRDefault="00D80490" w:rsidP="00E5196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rPr>
          <w:sz w:val="24"/>
          <w:szCs w:val="24"/>
        </w:rPr>
      </w:pPr>
      <w:r w:rsidRPr="00663764">
        <w:rPr>
          <w:sz w:val="24"/>
          <w:szCs w:val="24"/>
        </w:rPr>
        <w:t>сформировать выводы по данным проведенного анализа</w:t>
      </w:r>
    </w:p>
    <w:p w:rsidR="009E1888" w:rsidRDefault="009E1888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314677" w:rsidRDefault="00314677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314677" w:rsidRDefault="00314677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314677" w:rsidRDefault="00314677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314677" w:rsidRDefault="00314677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314677" w:rsidRDefault="00314677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372338" w:rsidRDefault="00372338" w:rsidP="00372338">
      <w:pPr>
        <w:spacing w:after="0" w:line="240" w:lineRule="auto"/>
        <w:ind w:right="-1" w:firstLine="0"/>
        <w:rPr>
          <w:b/>
          <w:sz w:val="24"/>
          <w:szCs w:val="24"/>
        </w:rPr>
      </w:pPr>
      <w:r w:rsidRPr="00372338">
        <w:rPr>
          <w:b/>
          <w:sz w:val="24"/>
          <w:szCs w:val="24"/>
        </w:rPr>
        <w:lastRenderedPageBreak/>
        <w:t>Данные для проведения анализа</w:t>
      </w:r>
      <w:r w:rsidR="00D7703C">
        <w:rPr>
          <w:b/>
          <w:sz w:val="24"/>
          <w:szCs w:val="24"/>
        </w:rPr>
        <w:t xml:space="preserve"> бухгалтерского баланса</w:t>
      </w:r>
      <w:r w:rsidRPr="00372338">
        <w:rPr>
          <w:b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5954"/>
        <w:gridCol w:w="1275"/>
        <w:gridCol w:w="1412"/>
      </w:tblGrid>
      <w:tr w:rsidR="00372338" w:rsidTr="00D7703C">
        <w:tc>
          <w:tcPr>
            <w:tcW w:w="704" w:type="dxa"/>
          </w:tcPr>
          <w:p w:rsidR="00372338" w:rsidRDefault="00372338" w:rsidP="00D7703C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372338" w:rsidRDefault="00372338" w:rsidP="00D7703C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275" w:type="dxa"/>
          </w:tcPr>
          <w:p w:rsidR="00372338" w:rsidRDefault="00372338" w:rsidP="00D7703C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 г. тыс.руб.</w:t>
            </w:r>
          </w:p>
        </w:tc>
        <w:tc>
          <w:tcPr>
            <w:tcW w:w="1412" w:type="dxa"/>
          </w:tcPr>
          <w:p w:rsidR="00372338" w:rsidRDefault="00372338" w:rsidP="00D7703C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 г. тыс. руб.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372338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72338" w:rsidRPr="00372338" w:rsidRDefault="00372338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 xml:space="preserve">Материальные </w:t>
            </w:r>
            <w:proofErr w:type="spellStart"/>
            <w:r w:rsidRPr="00372338">
              <w:rPr>
                <w:sz w:val="24"/>
                <w:szCs w:val="24"/>
              </w:rPr>
              <w:t>внеоборотные</w:t>
            </w:r>
            <w:proofErr w:type="spellEnd"/>
            <w:r w:rsidRPr="00372338">
              <w:rPr>
                <w:sz w:val="24"/>
                <w:szCs w:val="24"/>
              </w:rPr>
              <w:t xml:space="preserve"> активы 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372338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372338" w:rsidRPr="00372338" w:rsidRDefault="00372338" w:rsidP="00D7703C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 xml:space="preserve">Нематериальные, финансовые и другие </w:t>
            </w:r>
            <w:proofErr w:type="spellStart"/>
            <w:r w:rsidRPr="00372338">
              <w:rPr>
                <w:sz w:val="24"/>
                <w:szCs w:val="24"/>
              </w:rPr>
              <w:t>внеоборотные</w:t>
            </w:r>
            <w:proofErr w:type="spellEnd"/>
            <w:r w:rsidRPr="00372338">
              <w:rPr>
                <w:sz w:val="24"/>
                <w:szCs w:val="24"/>
              </w:rPr>
              <w:t xml:space="preserve"> активы 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372338" w:rsidRPr="00372338" w:rsidRDefault="00372338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>Запасы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23548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34582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372338" w:rsidRPr="00372338" w:rsidRDefault="00372338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372338" w:rsidRPr="00372338" w:rsidRDefault="00372338" w:rsidP="00D7703C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 xml:space="preserve">Финансовые и другие оборотные активы 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85328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56315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D7703C">
              <w:rPr>
                <w:sz w:val="24"/>
                <w:szCs w:val="24"/>
              </w:rPr>
              <w:t>Капитал и резервы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90790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45120</w:t>
            </w:r>
          </w:p>
        </w:tc>
      </w:tr>
      <w:tr w:rsidR="00372338" w:rsidRPr="00372338" w:rsidTr="00D7703C">
        <w:tc>
          <w:tcPr>
            <w:tcW w:w="70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372338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D7703C">
              <w:rPr>
                <w:sz w:val="24"/>
                <w:szCs w:val="24"/>
              </w:rPr>
              <w:t>Долгосрочные заемные средства</w:t>
            </w:r>
          </w:p>
        </w:tc>
        <w:tc>
          <w:tcPr>
            <w:tcW w:w="1275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372338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</w:tr>
      <w:tr w:rsidR="00D7703C" w:rsidRPr="00372338" w:rsidTr="00D7703C">
        <w:tc>
          <w:tcPr>
            <w:tcW w:w="704" w:type="dxa"/>
          </w:tcPr>
          <w:p w:rsidR="00D7703C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D7703C" w:rsidRPr="00D7703C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D7703C">
              <w:rPr>
                <w:sz w:val="24"/>
                <w:szCs w:val="24"/>
              </w:rPr>
              <w:t>Другие долгосрочные обязательства</w:t>
            </w:r>
          </w:p>
        </w:tc>
        <w:tc>
          <w:tcPr>
            <w:tcW w:w="1275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7703C" w:rsidRPr="00372338" w:rsidTr="00D7703C">
        <w:tc>
          <w:tcPr>
            <w:tcW w:w="704" w:type="dxa"/>
          </w:tcPr>
          <w:p w:rsidR="00D7703C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D7703C" w:rsidRPr="00D7703C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D7703C">
              <w:rPr>
                <w:sz w:val="24"/>
                <w:szCs w:val="24"/>
              </w:rPr>
              <w:t>Краткосрочные заемные средства</w:t>
            </w:r>
          </w:p>
        </w:tc>
        <w:tc>
          <w:tcPr>
            <w:tcW w:w="1275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5090</w:t>
            </w:r>
          </w:p>
        </w:tc>
        <w:tc>
          <w:tcPr>
            <w:tcW w:w="1412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9860</w:t>
            </w:r>
          </w:p>
        </w:tc>
      </w:tr>
      <w:tr w:rsidR="00D7703C" w:rsidRPr="00372338" w:rsidTr="00D7703C">
        <w:tc>
          <w:tcPr>
            <w:tcW w:w="704" w:type="dxa"/>
          </w:tcPr>
          <w:p w:rsidR="00D7703C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D7703C" w:rsidRPr="00D7703C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D7703C">
              <w:rPr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275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13260</w:t>
            </w:r>
          </w:p>
        </w:tc>
        <w:tc>
          <w:tcPr>
            <w:tcW w:w="1412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36375</w:t>
            </w:r>
          </w:p>
        </w:tc>
      </w:tr>
      <w:tr w:rsidR="00D7703C" w:rsidRPr="00372338" w:rsidTr="00D7703C">
        <w:tc>
          <w:tcPr>
            <w:tcW w:w="704" w:type="dxa"/>
          </w:tcPr>
          <w:p w:rsidR="00D7703C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D7703C" w:rsidRPr="00D7703C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D7703C">
              <w:rPr>
                <w:sz w:val="24"/>
                <w:szCs w:val="24"/>
              </w:rPr>
              <w:t>Другие краткосрочные обязательства</w:t>
            </w:r>
          </w:p>
        </w:tc>
        <w:tc>
          <w:tcPr>
            <w:tcW w:w="1275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D7703C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</w:tr>
      <w:tr w:rsidR="00D7703C" w:rsidRPr="00372338" w:rsidTr="00D7703C">
        <w:tc>
          <w:tcPr>
            <w:tcW w:w="704" w:type="dxa"/>
          </w:tcPr>
          <w:p w:rsidR="00D7703C" w:rsidRPr="00372338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D7703C" w:rsidRDefault="00D7703C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</w:p>
        </w:tc>
        <w:tc>
          <w:tcPr>
            <w:tcW w:w="1275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109140</w:t>
            </w:r>
          </w:p>
        </w:tc>
        <w:tc>
          <w:tcPr>
            <w:tcW w:w="1412" w:type="dxa"/>
          </w:tcPr>
          <w:p w:rsidR="00D7703C" w:rsidRPr="00372338" w:rsidRDefault="00167C0A" w:rsidP="00372338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91915</w:t>
            </w:r>
          </w:p>
        </w:tc>
      </w:tr>
    </w:tbl>
    <w:p w:rsidR="00372338" w:rsidRPr="00372338" w:rsidRDefault="00372338" w:rsidP="00372338">
      <w:pPr>
        <w:spacing w:after="0" w:line="240" w:lineRule="auto"/>
        <w:ind w:right="-1" w:firstLine="0"/>
        <w:rPr>
          <w:b/>
          <w:sz w:val="24"/>
          <w:szCs w:val="24"/>
        </w:rPr>
      </w:pPr>
    </w:p>
    <w:p w:rsidR="00D7703C" w:rsidRDefault="00D7703C" w:rsidP="00D7703C">
      <w:pPr>
        <w:spacing w:after="0" w:line="240" w:lineRule="auto"/>
        <w:ind w:right="-1" w:firstLine="0"/>
        <w:rPr>
          <w:b/>
          <w:sz w:val="24"/>
          <w:szCs w:val="24"/>
        </w:rPr>
      </w:pPr>
      <w:r w:rsidRPr="00372338">
        <w:rPr>
          <w:b/>
          <w:sz w:val="24"/>
          <w:szCs w:val="24"/>
        </w:rPr>
        <w:t>Данные для проведения анализа</w:t>
      </w:r>
      <w:r>
        <w:rPr>
          <w:b/>
          <w:sz w:val="24"/>
          <w:szCs w:val="24"/>
        </w:rPr>
        <w:t xml:space="preserve"> отчета о финансовых результатах</w:t>
      </w:r>
      <w:r w:rsidRPr="00372338">
        <w:rPr>
          <w:b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5954"/>
        <w:gridCol w:w="1275"/>
        <w:gridCol w:w="1412"/>
      </w:tblGrid>
      <w:tr w:rsidR="00D7703C" w:rsidTr="00167C0A">
        <w:tc>
          <w:tcPr>
            <w:tcW w:w="704" w:type="dxa"/>
          </w:tcPr>
          <w:p w:rsidR="00D7703C" w:rsidRDefault="00D7703C" w:rsidP="00167C0A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D7703C" w:rsidRDefault="00D7703C" w:rsidP="00167C0A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275" w:type="dxa"/>
          </w:tcPr>
          <w:p w:rsidR="00D7703C" w:rsidRDefault="00D7703C" w:rsidP="00167C0A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 г. тыс.руб.</w:t>
            </w:r>
          </w:p>
        </w:tc>
        <w:tc>
          <w:tcPr>
            <w:tcW w:w="1412" w:type="dxa"/>
          </w:tcPr>
          <w:p w:rsidR="00D7703C" w:rsidRDefault="00D7703C" w:rsidP="00167C0A">
            <w:pPr>
              <w:spacing w:after="0" w:line="240" w:lineRule="auto"/>
              <w:ind w:right="-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 г. тыс. руб.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 w:rsidRPr="00372338">
              <w:rPr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Выручка</w:t>
            </w:r>
          </w:p>
        </w:tc>
        <w:tc>
          <w:tcPr>
            <w:tcW w:w="1275" w:type="dxa"/>
          </w:tcPr>
          <w:p w:rsidR="00D7703C" w:rsidRPr="00372338" w:rsidRDefault="00167C0A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45872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39487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Расходы по обычной деятельности</w:t>
            </w:r>
          </w:p>
        </w:tc>
        <w:tc>
          <w:tcPr>
            <w:tcW w:w="1275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38125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23145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Проценты к уплате</w:t>
            </w:r>
          </w:p>
        </w:tc>
        <w:tc>
          <w:tcPr>
            <w:tcW w:w="1275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Проценты к получению</w:t>
            </w:r>
          </w:p>
        </w:tc>
        <w:tc>
          <w:tcPr>
            <w:tcW w:w="1275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доходы</w:t>
            </w:r>
          </w:p>
        </w:tc>
        <w:tc>
          <w:tcPr>
            <w:tcW w:w="1275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49758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6580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расходы</w:t>
            </w:r>
          </w:p>
        </w:tc>
        <w:tc>
          <w:tcPr>
            <w:tcW w:w="1275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5980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 на прибыль</w:t>
            </w:r>
          </w:p>
        </w:tc>
        <w:tc>
          <w:tcPr>
            <w:tcW w:w="1275" w:type="dxa"/>
          </w:tcPr>
          <w:p w:rsidR="00D7703C" w:rsidRPr="00372338" w:rsidRDefault="00167C0A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11418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3345</w:t>
            </w:r>
          </w:p>
        </w:tc>
      </w:tr>
      <w:tr w:rsidR="00D7703C" w:rsidRPr="00372338" w:rsidTr="00167C0A">
        <w:tc>
          <w:tcPr>
            <w:tcW w:w="704" w:type="dxa"/>
          </w:tcPr>
          <w:p w:rsidR="00D7703C" w:rsidRPr="00372338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7703C" w:rsidRDefault="00D7703C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</w:t>
            </w:r>
          </w:p>
        </w:tc>
        <w:tc>
          <w:tcPr>
            <w:tcW w:w="1275" w:type="dxa"/>
          </w:tcPr>
          <w:p w:rsidR="00D7703C" w:rsidRPr="00372338" w:rsidRDefault="00167C0A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45670</w:t>
            </w:r>
          </w:p>
        </w:tc>
        <w:tc>
          <w:tcPr>
            <w:tcW w:w="1412" w:type="dxa"/>
          </w:tcPr>
          <w:p w:rsidR="00D7703C" w:rsidRPr="00372338" w:rsidRDefault="00B171FD" w:rsidP="00167C0A">
            <w:pPr>
              <w:spacing w:after="0" w:line="24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13382</w:t>
            </w:r>
          </w:p>
        </w:tc>
      </w:tr>
    </w:tbl>
    <w:p w:rsidR="00372338" w:rsidRPr="00663764" w:rsidRDefault="00372338" w:rsidP="00372338">
      <w:pPr>
        <w:spacing w:after="0" w:line="240" w:lineRule="auto"/>
        <w:ind w:right="-1" w:firstLine="0"/>
        <w:rPr>
          <w:sz w:val="24"/>
          <w:szCs w:val="24"/>
        </w:rPr>
      </w:pPr>
    </w:p>
    <w:p w:rsidR="00F26086" w:rsidRPr="00663764" w:rsidRDefault="00F26086" w:rsidP="00E51961">
      <w:pPr>
        <w:spacing w:after="0" w:line="240" w:lineRule="auto"/>
        <w:ind w:right="-1" w:hanging="10"/>
        <w:rPr>
          <w:b/>
          <w:sz w:val="24"/>
          <w:szCs w:val="24"/>
        </w:rPr>
      </w:pPr>
    </w:p>
    <w:p w:rsidR="00A22435" w:rsidRPr="00663764" w:rsidRDefault="009C68A6" w:rsidP="00E51961">
      <w:pPr>
        <w:spacing w:after="0" w:line="240" w:lineRule="auto"/>
        <w:ind w:right="-1"/>
        <w:jc w:val="left"/>
        <w:rPr>
          <w:sz w:val="24"/>
          <w:szCs w:val="24"/>
        </w:rPr>
      </w:pPr>
      <w:r w:rsidRPr="00663764">
        <w:rPr>
          <w:b/>
          <w:sz w:val="24"/>
          <w:szCs w:val="24"/>
        </w:rPr>
        <w:t xml:space="preserve">2.4. 30% изменение конкурсного задания. </w:t>
      </w:r>
    </w:p>
    <w:p w:rsidR="00A22435" w:rsidRPr="00663764" w:rsidRDefault="009C68A6" w:rsidP="00E51961">
      <w:pPr>
        <w:spacing w:after="0" w:line="240" w:lineRule="auto"/>
        <w:ind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 xml:space="preserve">В 30% изменение конкурсного задания входят следующие позиции: </w:t>
      </w:r>
    </w:p>
    <w:p w:rsidR="00A22435" w:rsidRPr="00663764" w:rsidRDefault="009C68A6" w:rsidP="00E51961">
      <w:pPr>
        <w:spacing w:after="0" w:line="240" w:lineRule="auto"/>
        <w:ind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 xml:space="preserve">Для разработки задания необходимо руководствоваться заданием с предыдущего национального чемпионата. </w:t>
      </w:r>
    </w:p>
    <w:p w:rsidR="00A22435" w:rsidRPr="00663764" w:rsidRDefault="009C68A6" w:rsidP="00E51961">
      <w:pPr>
        <w:spacing w:after="0" w:line="240" w:lineRule="auto"/>
        <w:ind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 xml:space="preserve">Разрешается изменить 30% задания в следующем формате: </w:t>
      </w:r>
    </w:p>
    <w:p w:rsidR="00A22435" w:rsidRPr="00663764" w:rsidRDefault="009C68A6" w:rsidP="00E51961">
      <w:pPr>
        <w:numPr>
          <w:ilvl w:val="2"/>
          <w:numId w:val="5"/>
        </w:numPr>
        <w:spacing w:after="0" w:line="240" w:lineRule="auto"/>
        <w:ind w:left="0"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 xml:space="preserve">30% изменения объема самого задания, функционал остается прежним, меняется что-то несущественное, например, удаление 1-2 хозяйственных операций из задания, изменение цифровых показателей, изменение реквизитов контрагентов и добавление новых операций т.д. </w:t>
      </w:r>
    </w:p>
    <w:p w:rsidR="00A22435" w:rsidRPr="00663764" w:rsidRDefault="009C68A6" w:rsidP="00E51961">
      <w:pPr>
        <w:numPr>
          <w:ilvl w:val="2"/>
          <w:numId w:val="5"/>
        </w:numPr>
        <w:spacing w:after="0" w:line="240" w:lineRule="auto"/>
        <w:ind w:left="0"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 xml:space="preserve">30% изменения функциональности, т.е. могут измениться объекты учета. </w:t>
      </w:r>
    </w:p>
    <w:p w:rsidR="00A22435" w:rsidRPr="00663764" w:rsidRDefault="009C68A6" w:rsidP="00E51961">
      <w:pPr>
        <w:spacing w:after="0" w:line="240" w:lineRule="auto"/>
        <w:ind w:right="-1" w:firstLine="720"/>
        <w:rPr>
          <w:sz w:val="24"/>
          <w:szCs w:val="24"/>
        </w:rPr>
      </w:pPr>
      <w:r w:rsidRPr="00663764">
        <w:rPr>
          <w:sz w:val="24"/>
          <w:szCs w:val="24"/>
        </w:rPr>
        <w:t xml:space="preserve">-30% комбинированного изменения, т.е. сочетание 2-х вышеизложенных факторов. Все изменения должны входить в заявленные знания и умения. </w:t>
      </w:r>
    </w:p>
    <w:p w:rsidR="00A22435" w:rsidRDefault="009C68A6" w:rsidP="00E51961">
      <w:pPr>
        <w:spacing w:after="28" w:line="259" w:lineRule="auto"/>
        <w:ind w:left="708" w:right="-1" w:firstLine="0"/>
        <w:jc w:val="left"/>
      </w:pPr>
      <w:r>
        <w:rPr>
          <w:b/>
        </w:rPr>
        <w:t xml:space="preserve"> </w:t>
      </w:r>
    </w:p>
    <w:p w:rsidR="00A22435" w:rsidRDefault="009C68A6" w:rsidP="00E51961">
      <w:pPr>
        <w:spacing w:after="14" w:line="271" w:lineRule="auto"/>
        <w:ind w:left="715" w:right="-1" w:hanging="10"/>
        <w:jc w:val="left"/>
      </w:pPr>
      <w:r>
        <w:rPr>
          <w:b/>
        </w:rPr>
        <w:t>2.5. Критерии оценки выполнения задания.</w:t>
      </w:r>
      <w:r>
        <w:t xml:space="preserve"> </w:t>
      </w:r>
    </w:p>
    <w:p w:rsidR="006E0C57" w:rsidRDefault="006E0C57" w:rsidP="006E0C57">
      <w:pPr>
        <w:spacing w:after="14" w:line="271" w:lineRule="auto"/>
        <w:ind w:right="-1"/>
      </w:pPr>
      <w:r>
        <w:t>Представленная ведомость критериев оценивания представляет является обобщенной. Аспекты разрабатываются главным экспертом самостоятельно, исходя из 30 % изменения конкурсного задания.</w:t>
      </w:r>
    </w:p>
    <w:p w:rsidR="00952AFF" w:rsidRDefault="00952AFF" w:rsidP="006E0C57">
      <w:pPr>
        <w:spacing w:after="14" w:line="271" w:lineRule="auto"/>
        <w:ind w:right="-1"/>
        <w:rPr>
          <w:b/>
        </w:rPr>
      </w:pPr>
    </w:p>
    <w:p w:rsidR="00314677" w:rsidRDefault="00314677" w:rsidP="006E0C57">
      <w:pPr>
        <w:spacing w:after="14" w:line="271" w:lineRule="auto"/>
        <w:ind w:right="-1"/>
        <w:rPr>
          <w:b/>
        </w:rPr>
      </w:pPr>
    </w:p>
    <w:p w:rsidR="00E4261F" w:rsidRDefault="00E4261F" w:rsidP="00E4261F">
      <w:pPr>
        <w:spacing w:after="14" w:line="271" w:lineRule="auto"/>
        <w:ind w:right="-1" w:firstLine="708"/>
        <w:jc w:val="left"/>
        <w:rPr>
          <w:b/>
        </w:rPr>
      </w:pPr>
      <w:r w:rsidRPr="00E4261F">
        <w:rPr>
          <w:b/>
        </w:rPr>
        <w:lastRenderedPageBreak/>
        <w:t>2.5.</w:t>
      </w:r>
      <w:r>
        <w:rPr>
          <w:b/>
        </w:rPr>
        <w:t>2</w:t>
      </w:r>
      <w:r w:rsidRPr="00E4261F">
        <w:rPr>
          <w:b/>
        </w:rPr>
        <w:t>. Критерии оценки выполнени</w:t>
      </w:r>
      <w:r>
        <w:rPr>
          <w:b/>
        </w:rPr>
        <w:t>я задания. Категория – студенты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1837"/>
      </w:tblGrid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 оценивания</w:t>
            </w:r>
          </w:p>
        </w:tc>
        <w:tc>
          <w:tcPr>
            <w:tcW w:w="1837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Максимальный балл</w:t>
            </w:r>
          </w:p>
        </w:tc>
      </w:tr>
      <w:tr w:rsidR="00E4261F" w:rsidTr="00167C0A">
        <w:tc>
          <w:tcPr>
            <w:tcW w:w="9345" w:type="dxa"/>
            <w:gridSpan w:val="3"/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jc w:val="left"/>
              <w:rPr>
                <w:b/>
                <w:sz w:val="24"/>
                <w:szCs w:val="24"/>
              </w:rPr>
            </w:pPr>
            <w:r w:rsidRPr="006E0C57">
              <w:rPr>
                <w:b/>
                <w:sz w:val="24"/>
                <w:szCs w:val="24"/>
              </w:rPr>
              <w:t xml:space="preserve">Модуль 1. Учет хозяйственных операций 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63764" w:rsidRDefault="00E4261F" w:rsidP="00167C0A">
            <w:pPr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справочников «Контрагенты», «Номенклатура»</w:t>
            </w:r>
            <w:r w:rsidRPr="006637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Составление бухгалтерских проводок по учету денежных средств</w:t>
            </w:r>
          </w:p>
        </w:tc>
        <w:tc>
          <w:tcPr>
            <w:tcW w:w="1837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 xml:space="preserve">Составление бухгалтерских проводок по учету </w:t>
            </w:r>
            <w:proofErr w:type="spellStart"/>
            <w:r w:rsidRPr="006E0C57">
              <w:rPr>
                <w:sz w:val="24"/>
                <w:szCs w:val="24"/>
              </w:rPr>
              <w:t>внеоборотных</w:t>
            </w:r>
            <w:proofErr w:type="spellEnd"/>
            <w:r w:rsidRPr="006E0C57">
              <w:rPr>
                <w:sz w:val="24"/>
                <w:szCs w:val="24"/>
              </w:rPr>
              <w:t xml:space="preserve"> активов</w:t>
            </w:r>
          </w:p>
        </w:tc>
        <w:tc>
          <w:tcPr>
            <w:tcW w:w="1837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Составление бухгалтерских проводок по учету товарно-материальных ценностей</w:t>
            </w:r>
          </w:p>
        </w:tc>
        <w:tc>
          <w:tcPr>
            <w:tcW w:w="1837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Составление бухгалтерских проводок по учету текущих расчетов с дебиторами и кредиторами</w:t>
            </w:r>
          </w:p>
        </w:tc>
        <w:tc>
          <w:tcPr>
            <w:tcW w:w="1837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Составление бухгалтерских проводок по учету расчетов по оплате труда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Составление бухгалтерских проводок по учету затрат и  финансовых результатов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Формирование стоимости объектов активов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Определение себестоимости продукции (работ, услуг)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>Расчет оплаты труда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261F" w:rsidTr="00167C0A">
        <w:tc>
          <w:tcPr>
            <w:tcW w:w="7508" w:type="dxa"/>
            <w:gridSpan w:val="2"/>
            <w:tcBorders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jc w:val="right"/>
              <w:rPr>
                <w:sz w:val="24"/>
                <w:szCs w:val="24"/>
              </w:rPr>
            </w:pPr>
            <w:r w:rsidRPr="006E0C57"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E4261F" w:rsidTr="00167C0A">
        <w:tc>
          <w:tcPr>
            <w:tcW w:w="9345" w:type="dxa"/>
            <w:gridSpan w:val="3"/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jc w:val="left"/>
              <w:rPr>
                <w:b/>
                <w:sz w:val="24"/>
                <w:szCs w:val="24"/>
              </w:rPr>
            </w:pPr>
            <w:r w:rsidRPr="006E0C57">
              <w:rPr>
                <w:b/>
                <w:sz w:val="24"/>
                <w:szCs w:val="24"/>
              </w:rPr>
              <w:t>Модуль 2. Подготовка регистров бухгалтерского учета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63764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6E0C57">
              <w:rPr>
                <w:sz w:val="24"/>
                <w:szCs w:val="24"/>
              </w:rPr>
              <w:t xml:space="preserve">Составление </w:t>
            </w:r>
            <w:proofErr w:type="spellStart"/>
            <w:r w:rsidRPr="006E0C57">
              <w:rPr>
                <w:sz w:val="24"/>
                <w:szCs w:val="24"/>
              </w:rPr>
              <w:t>оборотно</w:t>
            </w:r>
            <w:proofErr w:type="spellEnd"/>
            <w:r w:rsidRPr="006E0C57">
              <w:rPr>
                <w:sz w:val="24"/>
                <w:szCs w:val="24"/>
              </w:rPr>
              <w:t>-сальдовой ведомости за отчетный период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1F" w:rsidRPr="006E0C57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учетных регистров бухгалтерского учета за отчетный период</w:t>
            </w:r>
          </w:p>
        </w:tc>
        <w:tc>
          <w:tcPr>
            <w:tcW w:w="1837" w:type="dxa"/>
          </w:tcPr>
          <w:p w:rsidR="00E4261F" w:rsidRDefault="004F0284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4261F" w:rsidTr="00167C0A">
        <w:tc>
          <w:tcPr>
            <w:tcW w:w="7508" w:type="dxa"/>
            <w:gridSpan w:val="2"/>
            <w:tcBorders>
              <w:right w:val="single" w:sz="4" w:space="0" w:color="000000"/>
            </w:tcBorders>
          </w:tcPr>
          <w:p w:rsidR="00E4261F" w:rsidRDefault="00E4261F" w:rsidP="00167C0A">
            <w:pPr>
              <w:spacing w:after="0" w:line="240" w:lineRule="auto"/>
              <w:ind w:right="0" w:firstLine="0"/>
              <w:jc w:val="right"/>
              <w:rPr>
                <w:sz w:val="24"/>
                <w:szCs w:val="24"/>
              </w:rPr>
            </w:pPr>
            <w:r w:rsidRPr="0039353A"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1837" w:type="dxa"/>
          </w:tcPr>
          <w:p w:rsidR="00E4261F" w:rsidRDefault="004F0284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E4261F" w:rsidTr="00167C0A">
        <w:tc>
          <w:tcPr>
            <w:tcW w:w="9345" w:type="dxa"/>
            <w:gridSpan w:val="3"/>
          </w:tcPr>
          <w:p w:rsidR="00E4261F" w:rsidRPr="0039353A" w:rsidRDefault="00E4261F" w:rsidP="00167C0A">
            <w:pPr>
              <w:spacing w:after="14" w:line="271" w:lineRule="auto"/>
              <w:ind w:right="-1" w:firstLine="0"/>
              <w:jc w:val="left"/>
              <w:rPr>
                <w:b/>
                <w:sz w:val="24"/>
                <w:szCs w:val="24"/>
              </w:rPr>
            </w:pPr>
            <w:r w:rsidRPr="0039353A">
              <w:rPr>
                <w:b/>
                <w:sz w:val="24"/>
                <w:szCs w:val="24"/>
              </w:rPr>
              <w:t>Модуль 3. Формирование бухгалтерской (финансовой) отчётности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E4261F" w:rsidRPr="00663764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39353A">
              <w:rPr>
                <w:sz w:val="24"/>
                <w:szCs w:val="24"/>
              </w:rPr>
              <w:t>Заполнение  реквизитов бухгалтерского баланса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E4261F" w:rsidRPr="00663764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39353A">
              <w:rPr>
                <w:sz w:val="24"/>
                <w:szCs w:val="24"/>
              </w:rPr>
              <w:t>Формирование числовых показателей бухгалтерского баланса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E4261F" w:rsidRPr="0039353A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E4261F">
              <w:rPr>
                <w:sz w:val="24"/>
                <w:szCs w:val="24"/>
              </w:rPr>
              <w:t>Заполнение  реквизитов отчета о финансовых результатах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E4261F" w:rsidRPr="0039353A" w:rsidRDefault="00E4261F" w:rsidP="00167C0A">
            <w:pPr>
              <w:spacing w:after="0" w:line="240" w:lineRule="auto"/>
              <w:ind w:right="0" w:firstLine="0"/>
              <w:rPr>
                <w:sz w:val="24"/>
                <w:szCs w:val="24"/>
              </w:rPr>
            </w:pPr>
            <w:r w:rsidRPr="0039353A">
              <w:rPr>
                <w:sz w:val="24"/>
                <w:szCs w:val="24"/>
              </w:rPr>
              <w:t>Формирование числовых показателей отчета о финансовых результатах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4261F" w:rsidTr="00167C0A">
        <w:tc>
          <w:tcPr>
            <w:tcW w:w="7508" w:type="dxa"/>
            <w:gridSpan w:val="2"/>
          </w:tcPr>
          <w:p w:rsidR="00E4261F" w:rsidRPr="0039353A" w:rsidRDefault="00E4261F" w:rsidP="00167C0A">
            <w:pPr>
              <w:spacing w:after="0" w:line="240" w:lineRule="auto"/>
              <w:ind w:right="0" w:firstLine="0"/>
              <w:jc w:val="right"/>
              <w:rPr>
                <w:i/>
                <w:sz w:val="24"/>
                <w:szCs w:val="24"/>
              </w:rPr>
            </w:pPr>
            <w:r w:rsidRPr="0039353A"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1837" w:type="dxa"/>
          </w:tcPr>
          <w:p w:rsidR="00E4261F" w:rsidRDefault="00E4261F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4261F" w:rsidRPr="00314677" w:rsidTr="00167C0A">
        <w:tc>
          <w:tcPr>
            <w:tcW w:w="9345" w:type="dxa"/>
            <w:gridSpan w:val="3"/>
          </w:tcPr>
          <w:p w:rsidR="00E4261F" w:rsidRPr="00314677" w:rsidRDefault="00E4261F" w:rsidP="00167C0A">
            <w:pPr>
              <w:spacing w:after="14" w:line="271" w:lineRule="auto"/>
              <w:ind w:right="-1" w:firstLine="0"/>
              <w:jc w:val="left"/>
              <w:rPr>
                <w:b/>
                <w:sz w:val="24"/>
                <w:szCs w:val="24"/>
              </w:rPr>
            </w:pPr>
            <w:r w:rsidRPr="00314677">
              <w:rPr>
                <w:b/>
                <w:sz w:val="24"/>
                <w:szCs w:val="24"/>
              </w:rPr>
              <w:t>Модуль 4. Анализ финансового состояния организации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E4261F" w:rsidRPr="00663764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 w:rsidRPr="00E4261F">
              <w:rPr>
                <w:sz w:val="24"/>
                <w:szCs w:val="24"/>
              </w:rPr>
              <w:t>Проведение анализа от</w:t>
            </w:r>
            <w:r>
              <w:rPr>
                <w:sz w:val="24"/>
                <w:szCs w:val="24"/>
              </w:rPr>
              <w:t xml:space="preserve"> бухгалтерского баланса</w:t>
            </w:r>
          </w:p>
        </w:tc>
        <w:tc>
          <w:tcPr>
            <w:tcW w:w="1837" w:type="dxa"/>
          </w:tcPr>
          <w:p w:rsidR="00E4261F" w:rsidRDefault="004F0284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E4261F" w:rsidRPr="00663764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 w:rsidRPr="00E4261F">
              <w:rPr>
                <w:sz w:val="24"/>
                <w:szCs w:val="24"/>
              </w:rPr>
              <w:t>Проведение анализа отчета о финансовых результатах</w:t>
            </w:r>
          </w:p>
        </w:tc>
        <w:tc>
          <w:tcPr>
            <w:tcW w:w="1837" w:type="dxa"/>
          </w:tcPr>
          <w:p w:rsidR="00E4261F" w:rsidRDefault="004F0284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261F" w:rsidTr="00167C0A">
        <w:tc>
          <w:tcPr>
            <w:tcW w:w="562" w:type="dxa"/>
          </w:tcPr>
          <w:p w:rsid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E4261F" w:rsidRPr="00E4261F" w:rsidRDefault="00E4261F" w:rsidP="00167C0A">
            <w:pPr>
              <w:spacing w:after="14" w:line="271" w:lineRule="auto"/>
              <w:ind w:right="-1" w:firstLine="0"/>
              <w:jc w:val="left"/>
              <w:rPr>
                <w:sz w:val="24"/>
                <w:szCs w:val="24"/>
              </w:rPr>
            </w:pPr>
            <w:r w:rsidRPr="00E4261F">
              <w:rPr>
                <w:sz w:val="24"/>
                <w:szCs w:val="24"/>
              </w:rPr>
              <w:t>Формирование выводов по результатам анализа</w:t>
            </w:r>
          </w:p>
        </w:tc>
        <w:tc>
          <w:tcPr>
            <w:tcW w:w="1837" w:type="dxa"/>
          </w:tcPr>
          <w:p w:rsidR="00E4261F" w:rsidRDefault="004F0284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261F" w:rsidTr="00167C0A">
        <w:tc>
          <w:tcPr>
            <w:tcW w:w="7508" w:type="dxa"/>
            <w:gridSpan w:val="2"/>
          </w:tcPr>
          <w:p w:rsidR="00E4261F" w:rsidRPr="00E4261F" w:rsidRDefault="00E4261F" w:rsidP="00167C0A">
            <w:pPr>
              <w:spacing w:after="14" w:line="271" w:lineRule="auto"/>
              <w:ind w:right="-1" w:firstLine="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1837" w:type="dxa"/>
          </w:tcPr>
          <w:p w:rsidR="00E4261F" w:rsidRDefault="004F0284" w:rsidP="00E4261F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E4261F" w:rsidTr="00167C0A">
        <w:tc>
          <w:tcPr>
            <w:tcW w:w="7508" w:type="dxa"/>
            <w:gridSpan w:val="2"/>
          </w:tcPr>
          <w:p w:rsidR="00E4261F" w:rsidRDefault="00E4261F" w:rsidP="00167C0A">
            <w:pPr>
              <w:spacing w:after="14" w:line="271" w:lineRule="auto"/>
              <w:ind w:right="-1" w:firstLine="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1837" w:type="dxa"/>
          </w:tcPr>
          <w:p w:rsidR="00E4261F" w:rsidRDefault="00E4261F" w:rsidP="004F0284">
            <w:pPr>
              <w:spacing w:after="14" w:line="271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E4261F" w:rsidRDefault="00E4261F" w:rsidP="00E4261F">
      <w:pPr>
        <w:spacing w:after="14" w:line="271" w:lineRule="auto"/>
        <w:ind w:right="-1" w:firstLine="0"/>
        <w:jc w:val="left"/>
        <w:rPr>
          <w:b/>
        </w:rPr>
      </w:pPr>
    </w:p>
    <w:p w:rsidR="00314677" w:rsidRDefault="00314677">
      <w:pPr>
        <w:spacing w:after="160" w:line="259" w:lineRule="auto"/>
        <w:ind w:right="0" w:firstLine="0"/>
        <w:jc w:val="left"/>
        <w:rPr>
          <w:b/>
          <w:color w:val="auto"/>
          <w:szCs w:val="26"/>
        </w:rPr>
      </w:pPr>
      <w:r>
        <w:rPr>
          <w:b/>
          <w:color w:val="auto"/>
          <w:szCs w:val="26"/>
        </w:rPr>
        <w:br w:type="page"/>
      </w:r>
    </w:p>
    <w:p w:rsidR="00A750FD" w:rsidRPr="00A750FD" w:rsidRDefault="00A750FD" w:rsidP="00A750FD">
      <w:pPr>
        <w:spacing w:after="0" w:line="240" w:lineRule="auto"/>
        <w:ind w:right="0" w:firstLine="720"/>
        <w:rPr>
          <w:b/>
          <w:color w:val="auto"/>
          <w:szCs w:val="26"/>
        </w:rPr>
      </w:pPr>
      <w:r w:rsidRPr="00A750FD">
        <w:rPr>
          <w:b/>
          <w:color w:val="auto"/>
          <w:szCs w:val="26"/>
        </w:rPr>
        <w:lastRenderedPageBreak/>
        <w:t xml:space="preserve">3. Перечень используемого оборудования, инструментов и расходных материалов. </w:t>
      </w:r>
    </w:p>
    <w:p w:rsidR="00A750FD" w:rsidRPr="00A750FD" w:rsidRDefault="00A750FD" w:rsidP="00A750FD">
      <w:pPr>
        <w:spacing w:after="0" w:line="240" w:lineRule="auto"/>
        <w:ind w:right="0" w:firstLine="0"/>
        <w:rPr>
          <w:b/>
          <w:color w:val="auto"/>
          <w:szCs w:val="26"/>
        </w:rPr>
      </w:pPr>
    </w:p>
    <w:p w:rsidR="00A750FD" w:rsidRPr="00A750FD" w:rsidRDefault="00A750FD" w:rsidP="00A750FD">
      <w:pPr>
        <w:spacing w:after="0" w:line="240" w:lineRule="auto"/>
        <w:ind w:right="0" w:firstLine="0"/>
        <w:rPr>
          <w:b/>
          <w:color w:val="auto"/>
          <w:szCs w:val="26"/>
        </w:rPr>
      </w:pPr>
      <w:r w:rsidRPr="00A750FD">
        <w:rPr>
          <w:b/>
          <w:color w:val="auto"/>
          <w:szCs w:val="26"/>
        </w:rPr>
        <w:t>3.1. Школьники, студенты, специалисты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"/>
        <w:gridCol w:w="1746"/>
        <w:gridCol w:w="1332"/>
        <w:gridCol w:w="3643"/>
        <w:gridCol w:w="1110"/>
        <w:gridCol w:w="1087"/>
      </w:tblGrid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t xml:space="preserve">ОБОРУДОВАНИЕ НА 1-ГО УЧАСТНИКА 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0"/>
                <w:szCs w:val="20"/>
                <w:lang w:eastAsia="en-US"/>
              </w:rPr>
              <w:t>Оборудование, инструменты, ПО, мебель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Фото оборудования или инструмента, или мебели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 xml:space="preserve">Ноутбук 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695325" cy="476250"/>
                  <wp:effectExtent l="0" t="0" r="9525" b="0"/>
                  <wp:docPr id="12" name="Рисунок 12" descr="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  <w:u w:val="single" w:color="0000FF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  <w:u w:val="single" w:color="0000FF"/>
              </w:rPr>
              <w:t>https://www.dns-shop.ru/product/7b17992401ef1b80/156-noutbuk-asus-laptop-d509ba-br073t-serebristyj/opinion/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ПО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5" w:right="264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pacing w:val="-1"/>
                <w:sz w:val="20"/>
                <w:szCs w:val="20"/>
              </w:rPr>
              <w:t xml:space="preserve">«1С:Бухгалтерия </w:t>
            </w:r>
            <w:r w:rsidRPr="00A750FD">
              <w:rPr>
                <w:rFonts w:eastAsia="Calibri"/>
                <w:color w:val="auto"/>
                <w:sz w:val="20"/>
                <w:szCs w:val="20"/>
              </w:rPr>
              <w:t>8.3»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noProof/>
                <w:color w:val="auto"/>
                <w:sz w:val="18"/>
                <w:szCs w:val="18"/>
              </w:rPr>
            </w:pP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8">
              <w:r w:rsidR="00A750FD" w:rsidRPr="00A750FD">
                <w:rPr>
                  <w:rFonts w:eastAsia="Calibri"/>
                  <w:color w:val="auto"/>
                  <w:sz w:val="20"/>
                  <w:szCs w:val="20"/>
                  <w:u w:val="single" w:color="0000FF"/>
                </w:rPr>
                <w:t>http://v8.1c.ru/buhv8/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7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ОСWindows10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noProof/>
                <w:color w:val="auto"/>
                <w:sz w:val="18"/>
                <w:szCs w:val="18"/>
              </w:rPr>
            </w:pP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62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9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https://www.dns-shop.ru/product/2314d81a413d3330/operacionnaa-sistema-microsoft-windows-10-domasnaa/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5" w:right="199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Принтер Лазерный. Сетевой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647700" cy="514350"/>
                  <wp:effectExtent l="0" t="0" r="0" b="0"/>
                  <wp:docPr id="11" name="Рисунок 11" descr="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left="107" w:right="116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11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https://www.dns-shop.ru/product/9e04dfaf49c43120/printer-lazernyj-xerox-phaser-3052ni/opinion/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  <w:lang w:val="en-US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  <w:r w:rsidRPr="00A750FD">
              <w:rPr>
                <w:rFonts w:eastAsia="Calibri"/>
                <w:color w:val="auto"/>
                <w:sz w:val="20"/>
                <w:szCs w:val="20"/>
                <w:lang w:val="en-US"/>
              </w:rPr>
              <w:t>/2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5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Стол офисный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809625" cy="581025"/>
                  <wp:effectExtent l="0" t="0" r="9525" b="9525"/>
                  <wp:docPr id="10" name="Рисунок 10" descr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left="107" w:right="154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13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http://mebelsosklada63.ru/mebel-dlya-personala/mebel-dlya-personala-simpl-dsp-16mm-belorussiya/stol-ofisnyj-s-1400-1400x600x750/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6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Стул офисный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428625" cy="742950"/>
                  <wp:effectExtent l="0" t="0" r="9525" b="0"/>
                  <wp:docPr id="9" name="Рисунок 9" descr="Seat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at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63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15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https://samara.express-office.ru/catalog/chairs/staff-chairs/prestizh-samba/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t>РАСХОДНЫЕ МАТЕРИАЛЫ НА 1 УЧАСТНИКА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A750FD">
              <w:rPr>
                <w:bCs/>
                <w:color w:val="auto"/>
                <w:sz w:val="22"/>
                <w:lang w:eastAsia="en-US"/>
              </w:rPr>
              <w:t>Расходные материалы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Фото расходных материалов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91" w:right="185" w:firstLine="1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Бумага офисная для принтера (1/2 пачки на 1 участника)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45pt">
                  <v:imagedata r:id="rId16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right="10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17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http://ofiskom.com/magazin/product/snegurochka-a4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пачка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202" w:right="194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5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424" w:right="0" w:firstLine="196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Линейка ученическая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26" type="#_x0000_t75" style="width:41.25pt;height:41.25pt">
                  <v:imagedata r:id="rId18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right="10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19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https://apex-24.ru/catalog/goods/linejki/210050/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20" w:right="115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Писчие приборы (ручка, карандаш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9" w:lineRule="exact"/>
              <w:ind w:left="120" w:right="111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и пр.)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noProof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27" type="#_x0000_t75" style="width:33.75pt;height:57pt">
                  <v:imagedata r:id="rId20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right="10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21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https://apex-24.ru/catalog/goods/nabory-ofisnyje-plastikovyje-s-napolnenijem3/230745/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49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комплект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bCs/>
                <w:color w:val="auto"/>
                <w:sz w:val="22"/>
                <w:lang w:eastAsia="en-US"/>
              </w:rPr>
            </w:pPr>
            <w:r w:rsidRPr="00A750FD">
              <w:rPr>
                <w:b/>
                <w:color w:val="auto"/>
                <w:sz w:val="22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A750FD">
              <w:rPr>
                <w:bCs/>
                <w:color w:val="auto"/>
                <w:sz w:val="22"/>
                <w:lang w:eastAsia="en-US"/>
              </w:rPr>
              <w:t>(нет)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bCs/>
                <w:color w:val="auto"/>
                <w:sz w:val="22"/>
                <w:lang w:eastAsia="en-US"/>
              </w:rPr>
            </w:pPr>
            <w:r w:rsidRPr="00A750FD">
              <w:rPr>
                <w:b/>
                <w:bCs/>
                <w:color w:val="auto"/>
                <w:sz w:val="22"/>
                <w:lang w:eastAsia="en-US"/>
              </w:rPr>
              <w:t>РАСХОДНЫЕ МАТЕРИАЛЫ И ОБОРУДОВАНИЕ, ЗАПРЕЩЕННЫЕ НА ПЛОЩАДКЕ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20" w:right="111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 xml:space="preserve">Мобильные устройства </w:t>
            </w:r>
            <w:r w:rsidRPr="00A750FD">
              <w:rPr>
                <w:rFonts w:eastAsia="Calibri"/>
                <w:color w:val="auto"/>
                <w:sz w:val="20"/>
                <w:szCs w:val="20"/>
              </w:rPr>
              <w:lastRenderedPageBreak/>
              <w:t>различного характера (телефон,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9" w:lineRule="exact"/>
              <w:ind w:left="120" w:right="115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планшет и т. д.)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70" w:lineRule="atLeast"/>
              <w:ind w:left="265" w:right="262" w:firstLine="5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 xml:space="preserve">Измерительные устройства </w:t>
            </w:r>
            <w:r w:rsidRPr="00A750FD">
              <w:rPr>
                <w:rFonts w:eastAsia="Calibri"/>
                <w:color w:val="auto"/>
                <w:spacing w:val="-1"/>
                <w:sz w:val="20"/>
                <w:szCs w:val="20"/>
              </w:rPr>
              <w:t>(калькуляторы)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 оборудования или инструмента, или мебели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A750FD">
              <w:rPr>
                <w:bCs/>
                <w:color w:val="auto"/>
                <w:sz w:val="22"/>
                <w:lang w:eastAsia="en-US"/>
              </w:rPr>
              <w:t>(нет)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t>ОБОРУДОВАНИЕ НА 1-ГО ЭКСПЕРТА (при необходимости)</w:t>
            </w:r>
          </w:p>
        </w:tc>
      </w:tr>
      <w:tr w:rsidR="00A750FD" w:rsidRPr="00A750FD" w:rsidTr="00167C0A">
        <w:trPr>
          <w:trHeight w:val="70"/>
        </w:trPr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В данном пункте необходимо указать оборудование, ПО, мебель, инструментов для экспертов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Фото необходимого оборудования или инструмента, или мебели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-21" w:right="33" w:firstLine="21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Стол переговорный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28" type="#_x0000_t75" style="width:45.75pt;height:24.75pt">
                  <v:imagedata r:id="rId22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left="40" w:right="0" w:firstLine="0"/>
              <w:rPr>
                <w:rFonts w:eastAsia="Calibri"/>
                <w:color w:val="auto"/>
                <w:sz w:val="20"/>
                <w:szCs w:val="20"/>
              </w:rPr>
            </w:pPr>
            <w:hyperlink r:id="rId23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https://www.komus.ru/katalog/mebel/mebel-dlya-personala/stoly-dlya-peregovorov/stol-dlya-zasedanij-argo-a-0058-orekh-1800kh850kh760-mm-/p/97872/?from=block-301-1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201" w:right="194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1/5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-21" w:right="33" w:firstLine="21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Ноутбук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695325" cy="476250"/>
                  <wp:effectExtent l="0" t="0" r="9525" b="0"/>
                  <wp:docPr id="8" name="Рисунок 8" descr="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  <w:u w:val="single" w:color="0000FF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  <w:u w:val="single" w:color="0000FF"/>
              </w:rPr>
              <w:t>https://www.dns-shop.ru/product/7b17992401ef1b80/156-noutbuk-asus-laptop-d509ba-br073t-serebristyj/opinion/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201" w:right="194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1/5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-21" w:right="33" w:firstLine="21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Принтер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647700" cy="514350"/>
                  <wp:effectExtent l="0" t="0" r="0" b="0"/>
                  <wp:docPr id="7" name="Рисунок 7" descr="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left="107" w:right="116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24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https://www.dns-shop.ru/product/9e04dfaf49c43120/printer-lazernyj-xerox-phaser-3052ni/opinion/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201" w:right="194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1/5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Стул офисный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428625" cy="742950"/>
                  <wp:effectExtent l="0" t="0" r="9525" b="0"/>
                  <wp:docPr id="6" name="Рисунок 6" descr="Seat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eat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63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25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https://samara.express-office.ru/catalog/chairs/staff-chairs/prestizh-samba/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t>РАСХОДНЫЕ МАТЕРИАЛЫ НА 1 Эксперта (при необходимости)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22"/>
                <w:lang w:eastAsia="en-US"/>
              </w:rPr>
            </w:pPr>
            <w:r w:rsidRPr="00A750FD">
              <w:rPr>
                <w:bCs/>
                <w:color w:val="auto"/>
                <w:sz w:val="22"/>
                <w:lang w:eastAsia="en-US"/>
              </w:rPr>
              <w:t>Расходные материалы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Фото расходных материалов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Cs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59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91" w:right="185" w:firstLine="1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Бумага офисная для принтера (1/2 пачки на 1 эксперта)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29" type="#_x0000_t75" style="width:42.75pt;height:45pt">
                  <v:imagedata r:id="rId16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right="10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26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http://ofiskom.com/magazin/product/snegurochka-a4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пачка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202" w:right="194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3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56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20" w:right="115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Писчие приборы (ручка, карандаш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9" w:lineRule="exact"/>
              <w:ind w:left="120" w:right="111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и пр.)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noProof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30" type="#_x0000_t75" style="width:33.75pt;height:57pt">
                  <v:imagedata r:id="rId20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right="10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27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https://apex-24.ru/catalog/goods/nabory-ofisnyje-plastikovyje-s-napolnenijem3/230745/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49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комплект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lastRenderedPageBreak/>
              <w:t>ОБЩАЯ ИНФРАСТРУКТУРА КОНКУРСНОЙ ПЛОЩАДКИ (при необходимости)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В данном пункте необходимо указать дополнительное оборудование, средства индивидуальной защиты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Порошковый огнетушитель ОП-4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rFonts w:ascii="Calibri" w:hAnsi="Calibri"/>
                <w:noProof/>
                <w:color w:val="auto"/>
                <w:sz w:val="22"/>
              </w:rPr>
              <w:drawing>
                <wp:inline distT="0" distB="0" distL="0" distR="0">
                  <wp:extent cx="466725" cy="466725"/>
                  <wp:effectExtent l="0" t="0" r="9525" b="9525"/>
                  <wp:docPr id="5" name="Рисунок 5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Класс В - 55 В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Класс А - 2 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0A750FD">
              <w:rPr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0A750FD">
              <w:rPr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20" w:right="117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Коммутатор 16 портов</w:t>
            </w:r>
          </w:p>
        </w:tc>
        <w:tc>
          <w:tcPr>
            <w:tcW w:w="1289" w:type="dxa"/>
            <w:vAlign w:val="center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noProof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31" type="#_x0000_t75" style="width:45pt;height:25.5pt">
                  <v:imagedata r:id="rId29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62" w:lineRule="exact"/>
              <w:ind w:left="136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30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https://www.dns-shop.ru/product/569602a922393330/kommutator-d-link-dgs-1016c/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rPr>
          <w:trHeight w:val="737"/>
        </w:trPr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20" w:right="112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proofErr w:type="spellStart"/>
            <w:r w:rsidRPr="00A750FD">
              <w:rPr>
                <w:rFonts w:eastAsia="Calibri"/>
                <w:color w:val="auto"/>
                <w:sz w:val="20"/>
                <w:szCs w:val="20"/>
              </w:rPr>
              <w:t>Патч</w:t>
            </w:r>
            <w:proofErr w:type="spellEnd"/>
            <w:r w:rsidRPr="00A750FD">
              <w:rPr>
                <w:rFonts w:eastAsia="Calibri"/>
                <w:color w:val="auto"/>
                <w:sz w:val="20"/>
                <w:szCs w:val="20"/>
              </w:rPr>
              <w:t xml:space="preserve">-корды (по количеству рабочих </w:t>
            </w:r>
            <w:proofErr w:type="spellStart"/>
            <w:r w:rsidRPr="00A750FD">
              <w:rPr>
                <w:rFonts w:eastAsia="Calibri"/>
                <w:color w:val="auto"/>
                <w:sz w:val="20"/>
                <w:szCs w:val="20"/>
              </w:rPr>
              <w:t>мест+принтер</w:t>
            </w:r>
            <w:proofErr w:type="spellEnd"/>
            <w:r w:rsidRPr="00A750FD">
              <w:rPr>
                <w:rFonts w:eastAsia="Calibri"/>
                <w:color w:val="auto"/>
                <w:sz w:val="20"/>
                <w:szCs w:val="20"/>
              </w:rPr>
              <w:t>)</w:t>
            </w:r>
          </w:p>
        </w:tc>
        <w:tc>
          <w:tcPr>
            <w:tcW w:w="1289" w:type="dxa"/>
            <w:vAlign w:val="center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noProof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32" type="#_x0000_t75" style="width:30pt;height:22.5pt">
                  <v:imagedata r:id="rId31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left="136" w:right="129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hyperlink r:id="rId32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https://www.dns-shop.ru/product/2dd807b259813330/patc-kord-cablexpert-pp10-3m/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right="449" w:firstLine="0"/>
              <w:jc w:val="righ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15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Таймер обратного отсчета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20"/>
                <w:szCs w:val="20"/>
              </w:rPr>
            </w:pPr>
            <w:r w:rsidRPr="00A750FD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695325" cy="476250"/>
                  <wp:effectExtent l="0" t="0" r="9525" b="0"/>
                  <wp:docPr id="4" name="Рисунок 4" descr="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20"/>
                <w:szCs w:val="20"/>
                <w:lang w:eastAsia="en-US"/>
              </w:rPr>
            </w:pPr>
            <w:r w:rsidRPr="00A750FD">
              <w:rPr>
                <w:color w:val="auto"/>
                <w:sz w:val="20"/>
                <w:szCs w:val="20"/>
                <w:lang w:eastAsia="en-US"/>
              </w:rPr>
              <w:t>Используется экран ноутбука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  <w:u w:val="single" w:color="0000FF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  <w:u w:val="single" w:color="0000FF"/>
              </w:rPr>
              <w:t>https://www.dns-shop.ru/product/7b17992401ef1b80/156-noutbuk-asus-laptop-d509ba-br073t-serebristyj/opinion/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8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A750FD">
              <w:rPr>
                <w:b/>
                <w:color w:val="auto"/>
                <w:sz w:val="22"/>
              </w:rPr>
              <w:t>КОМНАТА УЧАСТНИКОВ (при необходимости)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В данном пункте необходимо указать оборудование, мебель, расходные материалы, которыми будут оборудована комната для участников (при необходимости)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1</w:t>
            </w:r>
          </w:p>
        </w:tc>
        <w:tc>
          <w:tcPr>
            <w:tcW w:w="1688" w:type="dxa"/>
            <w:vAlign w:val="center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Кулер для воды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noProof/>
                <w:color w:val="auto"/>
                <w:sz w:val="22"/>
              </w:rPr>
              <w:drawing>
                <wp:inline distT="0" distB="0" distL="0" distR="0">
                  <wp:extent cx="457200" cy="685800"/>
                  <wp:effectExtent l="0" t="0" r="0" b="0"/>
                  <wp:docPr id="3" name="Рисунок 3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настольный без охлаждения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  <w:lang w:eastAsia="en-US"/>
              </w:rPr>
            </w:pPr>
            <w:r w:rsidRPr="00A750FD">
              <w:rPr>
                <w:color w:val="auto"/>
                <w:sz w:val="22"/>
                <w:lang w:eastAsia="en-US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  <w:lang w:eastAsia="en-US"/>
              </w:rPr>
            </w:pPr>
            <w:r w:rsidRPr="00A750FD">
              <w:rPr>
                <w:color w:val="auto"/>
                <w:sz w:val="22"/>
                <w:lang w:eastAsia="en-US"/>
              </w:rPr>
              <w:t>1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-21" w:right="33" w:firstLine="21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Стол переговорный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33" type="#_x0000_t75" style="width:45.75pt;height:24.75pt">
                  <v:imagedata r:id="rId22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left="40" w:right="0" w:firstLine="0"/>
              <w:rPr>
                <w:rFonts w:eastAsia="Calibri"/>
                <w:color w:val="auto"/>
                <w:sz w:val="20"/>
                <w:szCs w:val="20"/>
              </w:rPr>
            </w:pPr>
            <w:hyperlink r:id="rId34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https://www.komus.ru/katalog/mebel/mebel-dlya-personala/stoly-dlya-peregovorov/stol-dlya-zasedanij-argo-a-0058-orekh-1800kh850kh760-mm-/p/97872/?from=block-301-1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right="509" w:firstLine="0"/>
              <w:jc w:val="righ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3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3" w:lineRule="exact"/>
              <w:ind w:left="105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Стул офисный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A750FD">
              <w:rPr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428625" cy="742950"/>
                  <wp:effectExtent l="0" t="0" r="9525" b="0"/>
                  <wp:docPr id="2" name="Рисунок 2" descr="Seat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at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63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hyperlink r:id="rId35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https://samara.express-office.ru/catalog/chairs/staff-chairs/prestizh-samba/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right="449" w:firstLine="0"/>
              <w:jc w:val="righ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10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4</w:t>
            </w:r>
          </w:p>
        </w:tc>
        <w:tc>
          <w:tcPr>
            <w:tcW w:w="1688" w:type="dxa"/>
            <w:vAlign w:val="center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2" w:lineRule="exact"/>
              <w:ind w:left="120" w:right="117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Вешалка</w:t>
            </w:r>
          </w:p>
        </w:tc>
        <w:tc>
          <w:tcPr>
            <w:tcW w:w="1289" w:type="dxa"/>
          </w:tcPr>
          <w:p w:rsidR="00A750FD" w:rsidRPr="00A750FD" w:rsidRDefault="00381534" w:rsidP="00A750FD">
            <w:pPr>
              <w:spacing w:after="0" w:line="240" w:lineRule="auto"/>
              <w:ind w:right="0" w:firstLine="0"/>
              <w:jc w:val="center"/>
              <w:rPr>
                <w:noProof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  <w:lang w:eastAsia="en-US"/>
              </w:rPr>
              <w:pict>
                <v:shape id="_x0000_i1034" type="#_x0000_t75" style="width:14.25pt;height:66pt">
                  <v:imagedata r:id="rId36" o:title=""/>
                </v:shape>
              </w:pict>
            </w:r>
          </w:p>
        </w:tc>
        <w:tc>
          <w:tcPr>
            <w:tcW w:w="4046" w:type="dxa"/>
          </w:tcPr>
          <w:p w:rsidR="00A750FD" w:rsidRPr="00A750FD" w:rsidRDefault="00381534" w:rsidP="00A750FD">
            <w:pPr>
              <w:widowControl w:val="0"/>
              <w:autoSpaceDE w:val="0"/>
              <w:autoSpaceDN w:val="0"/>
              <w:spacing w:after="0" w:line="240" w:lineRule="auto"/>
              <w:ind w:right="0" w:firstLine="0"/>
              <w:rPr>
                <w:rFonts w:eastAsia="Calibri"/>
                <w:color w:val="auto"/>
                <w:sz w:val="20"/>
                <w:szCs w:val="20"/>
              </w:rPr>
            </w:pPr>
            <w:hyperlink r:id="rId37" w:history="1">
              <w:r w:rsidR="00A750FD" w:rsidRPr="00A750FD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https://karkasmebel.ru/veshalki-dlya-ofisa/napolnye/cr-001-black</w:t>
              </w:r>
            </w:hyperlink>
          </w:p>
        </w:tc>
        <w:tc>
          <w:tcPr>
            <w:tcW w:w="1076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7" w:lineRule="exact"/>
              <w:ind w:left="148" w:right="14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шт.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right="509" w:firstLine="0"/>
              <w:jc w:val="righ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22"/>
              </w:rPr>
            </w:pPr>
            <w:r w:rsidRPr="00A750FD">
              <w:rPr>
                <w:b/>
                <w:color w:val="auto"/>
                <w:sz w:val="22"/>
              </w:rPr>
              <w:t>ДОПОЛНИТЕЛЬНЫЕ ТРЕБОВАНИЯ К ПЛОЩАДКЕ/КОММЕНТАРИИ</w:t>
            </w:r>
          </w:p>
        </w:tc>
      </w:tr>
      <w:tr w:rsidR="00A750FD" w:rsidRPr="00A750FD" w:rsidTr="00167C0A">
        <w:tc>
          <w:tcPr>
            <w:tcW w:w="9571" w:type="dxa"/>
            <w:gridSpan w:val="6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  <w:r w:rsidRPr="00A750FD">
              <w:rPr>
                <w:color w:val="auto"/>
                <w:sz w:val="22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lastRenderedPageBreak/>
              <w:t>№</w:t>
            </w:r>
          </w:p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п/п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 xml:space="preserve">Технические характеристики оборудования, инструментов и </w:t>
            </w:r>
            <w:r w:rsidRPr="00A750FD">
              <w:rPr>
                <w:b/>
                <w:color w:val="auto"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Ед. измерения</w:t>
            </w: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z w:val="18"/>
                <w:szCs w:val="18"/>
                <w:lang w:eastAsia="en-US"/>
              </w:rPr>
            </w:pPr>
            <w:r w:rsidRPr="00A750FD">
              <w:rPr>
                <w:b/>
                <w:color w:val="auto"/>
                <w:sz w:val="18"/>
                <w:szCs w:val="18"/>
                <w:lang w:eastAsia="en-US"/>
              </w:rPr>
              <w:t>Необходимое кол-во</w:t>
            </w: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244" w:right="0" w:hanging="96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Электричество на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70" w:lineRule="atLeast"/>
              <w:ind w:left="333" w:right="0" w:hanging="89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 рабочее место для участника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220 вольт 2 розетки 600 вт.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color w:val="auto"/>
                <w:sz w:val="22"/>
                <w:lang w:eastAsia="en-US"/>
              </w:rPr>
            </w:pPr>
          </w:p>
        </w:tc>
      </w:tr>
      <w:tr w:rsidR="00A750FD" w:rsidRPr="00A750FD" w:rsidTr="00167C0A">
        <w:tc>
          <w:tcPr>
            <w:tcW w:w="41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6" w:right="0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244" w:right="0" w:hanging="96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Розетка для подсоединения кабеля ЛВС на 1 рабочее место участника</w:t>
            </w:r>
          </w:p>
        </w:tc>
        <w:tc>
          <w:tcPr>
            <w:tcW w:w="128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A750FD">
              <w:rPr>
                <w:rFonts w:eastAsia="Calibri"/>
                <w:color w:val="auto"/>
                <w:sz w:val="20"/>
                <w:szCs w:val="20"/>
              </w:rPr>
              <w:t>1 Розетка RJ-45</w:t>
            </w:r>
          </w:p>
        </w:tc>
        <w:tc>
          <w:tcPr>
            <w:tcW w:w="404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076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color w:val="auto"/>
                <w:sz w:val="22"/>
                <w:lang w:eastAsia="en-US"/>
              </w:rPr>
            </w:pPr>
          </w:p>
        </w:tc>
        <w:tc>
          <w:tcPr>
            <w:tcW w:w="1054" w:type="dxa"/>
          </w:tcPr>
          <w:p w:rsidR="00A750FD" w:rsidRPr="00A750FD" w:rsidRDefault="00A750FD" w:rsidP="00A750FD">
            <w:pPr>
              <w:spacing w:after="0" w:line="240" w:lineRule="auto"/>
              <w:ind w:right="0" w:firstLine="0"/>
              <w:jc w:val="center"/>
              <w:rPr>
                <w:rFonts w:ascii="Calibri" w:hAnsi="Calibri"/>
                <w:color w:val="auto"/>
                <w:sz w:val="22"/>
                <w:lang w:eastAsia="en-US"/>
              </w:rPr>
            </w:pPr>
          </w:p>
        </w:tc>
      </w:tr>
    </w:tbl>
    <w:p w:rsidR="00A750FD" w:rsidRPr="00A750FD" w:rsidRDefault="00A750FD" w:rsidP="00A750FD">
      <w:pPr>
        <w:spacing w:after="0" w:line="240" w:lineRule="auto"/>
        <w:ind w:right="0" w:firstLine="0"/>
        <w:rPr>
          <w:b/>
          <w:color w:val="auto"/>
          <w:szCs w:val="26"/>
        </w:rPr>
      </w:pPr>
    </w:p>
    <w:p w:rsidR="00A750FD" w:rsidRDefault="00A750FD">
      <w:pPr>
        <w:spacing w:after="160" w:line="259" w:lineRule="auto"/>
        <w:ind w:right="0" w:firstLine="0"/>
        <w:jc w:val="left"/>
        <w:rPr>
          <w:b/>
          <w:color w:val="auto"/>
          <w:szCs w:val="26"/>
        </w:rPr>
      </w:pPr>
      <w:r>
        <w:rPr>
          <w:b/>
          <w:color w:val="auto"/>
          <w:szCs w:val="26"/>
        </w:rPr>
        <w:br w:type="page"/>
      </w:r>
    </w:p>
    <w:p w:rsidR="00A750FD" w:rsidRP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</w:pPr>
      <w:r w:rsidRPr="00A750FD">
        <w:rPr>
          <w:b/>
          <w:color w:val="auto"/>
          <w:szCs w:val="26"/>
        </w:rPr>
        <w:lastRenderedPageBreak/>
        <w:t xml:space="preserve">4. Минимальные требования к оснащению рабочих мест с учетом всех основных нозологий. </w:t>
      </w:r>
    </w:p>
    <w:p w:rsidR="00A750FD" w:rsidRP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</w:pPr>
    </w:p>
    <w:tbl>
      <w:tblPr>
        <w:tblW w:w="97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1419"/>
        <w:gridCol w:w="2268"/>
        <w:gridCol w:w="3684"/>
      </w:tblGrid>
      <w:tr w:rsidR="00A750FD" w:rsidRPr="00A750FD" w:rsidTr="00167C0A">
        <w:trPr>
          <w:trHeight w:val="829"/>
        </w:trPr>
        <w:tc>
          <w:tcPr>
            <w:tcW w:w="2377" w:type="dxa"/>
            <w:vAlign w:val="center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8" w:right="144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Площадь, м. кв.</w:t>
            </w:r>
          </w:p>
        </w:tc>
        <w:tc>
          <w:tcPr>
            <w:tcW w:w="2268" w:type="dxa"/>
            <w:vAlign w:val="center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76" w:lineRule="exact"/>
              <w:ind w:left="108" w:right="95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3684" w:type="dxa"/>
            <w:vAlign w:val="center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633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Специализированное оборудование, количество.</w:t>
            </w:r>
          </w:p>
        </w:tc>
      </w:tr>
      <w:tr w:rsidR="00A750FD" w:rsidRPr="00A750FD" w:rsidTr="00167C0A">
        <w:trPr>
          <w:trHeight w:val="1459"/>
        </w:trPr>
        <w:tc>
          <w:tcPr>
            <w:tcW w:w="2377" w:type="dxa"/>
          </w:tcPr>
          <w:p w:rsidR="00A750FD" w:rsidRPr="00A750FD" w:rsidRDefault="00A750FD" w:rsidP="00A750FD">
            <w:pPr>
              <w:widowControl w:val="0"/>
              <w:tabs>
                <w:tab w:val="left" w:pos="1367"/>
                <w:tab w:val="left" w:pos="1880"/>
              </w:tabs>
              <w:autoSpaceDE w:val="0"/>
              <w:autoSpaceDN w:val="0"/>
              <w:spacing w:after="0" w:line="240" w:lineRule="auto"/>
              <w:ind w:left="107" w:right="94" w:firstLine="0"/>
              <w:jc w:val="left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41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не менее 3</w:t>
            </w:r>
          </w:p>
        </w:tc>
        <w:tc>
          <w:tcPr>
            <w:tcW w:w="226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8" w:right="78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Не ближе </w:t>
            </w:r>
            <w:smartTag w:uri="urn:schemas-microsoft-com:office:smarttags" w:element="metricconverter">
              <w:smartTagPr>
                <w:attr w:name="ProductID" w:val="1,5 метров"/>
              </w:smartTagPr>
              <w:r w:rsidRPr="00A750FD">
                <w:rPr>
                  <w:rFonts w:eastAsia="Calibri"/>
                  <w:color w:val="auto"/>
                  <w:sz w:val="24"/>
                  <w:szCs w:val="24"/>
                </w:rPr>
                <w:t>1,5 метров</w:t>
              </w:r>
            </w:smartTag>
          </w:p>
        </w:tc>
        <w:tc>
          <w:tcPr>
            <w:tcW w:w="368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138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FM-передатчики по количеству слабослышащих участников, при отсутствии на площадке </w:t>
            </w:r>
            <w:proofErr w:type="spellStart"/>
            <w:r w:rsidRPr="00A750FD">
              <w:rPr>
                <w:rFonts w:eastAsia="Calibri"/>
                <w:color w:val="auto"/>
                <w:sz w:val="24"/>
                <w:szCs w:val="24"/>
              </w:rPr>
              <w:t>сурдопереводчика</w:t>
            </w:r>
            <w:proofErr w:type="spellEnd"/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 наличие Коммуникативной системы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4" w:lineRule="exact"/>
              <w:ind w:left="106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«Диалог»</w:t>
            </w:r>
          </w:p>
        </w:tc>
      </w:tr>
      <w:tr w:rsidR="00A750FD" w:rsidRPr="00A750FD" w:rsidTr="00167C0A">
        <w:trPr>
          <w:trHeight w:val="1268"/>
        </w:trPr>
        <w:tc>
          <w:tcPr>
            <w:tcW w:w="2377" w:type="dxa"/>
          </w:tcPr>
          <w:p w:rsidR="00A750FD" w:rsidRPr="00A750FD" w:rsidRDefault="00A750FD" w:rsidP="00A750FD">
            <w:pPr>
              <w:widowControl w:val="0"/>
              <w:tabs>
                <w:tab w:val="left" w:pos="1880"/>
              </w:tabs>
              <w:autoSpaceDE w:val="0"/>
              <w:autoSpaceDN w:val="0"/>
              <w:spacing w:after="0" w:line="240" w:lineRule="auto"/>
              <w:ind w:left="107" w:right="94"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41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не менее 3</w:t>
            </w:r>
          </w:p>
        </w:tc>
        <w:tc>
          <w:tcPr>
            <w:tcW w:w="226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8" w:right="78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Не ближе </w:t>
            </w:r>
            <w:smartTag w:uri="urn:schemas-microsoft-com:office:smarttags" w:element="metricconverter">
              <w:smartTagPr>
                <w:attr w:name="ProductID" w:val="1,5 метров"/>
              </w:smartTagPr>
              <w:r w:rsidRPr="00A750FD">
                <w:rPr>
                  <w:rFonts w:eastAsia="Calibri"/>
                  <w:color w:val="auto"/>
                  <w:sz w:val="24"/>
                  <w:szCs w:val="24"/>
                </w:rPr>
                <w:t>1,5 метров</w:t>
              </w:r>
            </w:smartTag>
          </w:p>
        </w:tc>
        <w:tc>
          <w:tcPr>
            <w:tcW w:w="368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4" w:lineRule="auto"/>
              <w:ind w:left="106" w:right="558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На каждого слабовидящего и незрячего участника: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38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proofErr w:type="spellStart"/>
            <w:r w:rsidRPr="00A750FD">
              <w:rPr>
                <w:rFonts w:eastAsia="Calibri"/>
                <w:color w:val="auto"/>
                <w:sz w:val="24"/>
                <w:szCs w:val="24"/>
              </w:rPr>
              <w:t>Видеоувеличитель</w:t>
            </w:r>
            <w:proofErr w:type="spellEnd"/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; Программы экранного доступа и экранного увеличителя </w:t>
            </w:r>
            <w:proofErr w:type="spellStart"/>
            <w:r w:rsidRPr="00A750FD">
              <w:rPr>
                <w:rFonts w:eastAsia="Calibri"/>
                <w:color w:val="auto"/>
                <w:sz w:val="24"/>
                <w:szCs w:val="24"/>
              </w:rPr>
              <w:t>Брайлевский</w:t>
            </w:r>
            <w:proofErr w:type="spellEnd"/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 дисплей</w:t>
            </w:r>
          </w:p>
        </w:tc>
      </w:tr>
      <w:tr w:rsidR="00A750FD" w:rsidRPr="00A750FD" w:rsidTr="00167C0A">
        <w:trPr>
          <w:trHeight w:val="1966"/>
        </w:trPr>
        <w:tc>
          <w:tcPr>
            <w:tcW w:w="2377" w:type="dxa"/>
          </w:tcPr>
          <w:p w:rsidR="00A750FD" w:rsidRPr="00A750FD" w:rsidRDefault="00A750FD" w:rsidP="00A750FD">
            <w:pPr>
              <w:widowControl w:val="0"/>
              <w:tabs>
                <w:tab w:val="left" w:pos="1880"/>
              </w:tabs>
              <w:autoSpaceDE w:val="0"/>
              <w:autoSpaceDN w:val="0"/>
              <w:spacing w:after="0" w:line="240" w:lineRule="auto"/>
              <w:ind w:left="107" w:right="94"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41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не менее 3</w:t>
            </w:r>
          </w:p>
        </w:tc>
        <w:tc>
          <w:tcPr>
            <w:tcW w:w="226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8" w:right="78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Не ближе </w:t>
            </w:r>
            <w:smartTag w:uri="urn:schemas-microsoft-com:office:smarttags" w:element="metricconverter">
              <w:smartTagPr>
                <w:attr w:name="ProductID" w:val="1,5 метров"/>
              </w:smartTagPr>
              <w:r w:rsidRPr="00A750FD">
                <w:rPr>
                  <w:rFonts w:eastAsia="Calibri"/>
                  <w:color w:val="auto"/>
                  <w:sz w:val="24"/>
                  <w:szCs w:val="24"/>
                </w:rPr>
                <w:t>1,5 метров</w:t>
              </w:r>
            </w:smartTag>
          </w:p>
        </w:tc>
        <w:tc>
          <w:tcPr>
            <w:tcW w:w="368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444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На каждого участника с нарушением ОДА: Клавиатура, адаптированная с крупными кнопками</w:t>
            </w:r>
          </w:p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524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Стол рабочий для инвалидов, регулируемый по высоте.</w:t>
            </w:r>
          </w:p>
          <w:p w:rsidR="00A750FD" w:rsidRPr="00A750FD" w:rsidRDefault="00A750FD" w:rsidP="00A750FD">
            <w:pPr>
              <w:widowControl w:val="0"/>
              <w:tabs>
                <w:tab w:val="left" w:pos="1149"/>
                <w:tab w:val="left" w:pos="3027"/>
                <w:tab w:val="left" w:pos="3456"/>
              </w:tabs>
              <w:autoSpaceDE w:val="0"/>
              <w:autoSpaceDN w:val="0"/>
              <w:spacing w:after="0" w:line="270" w:lineRule="atLeast"/>
              <w:ind w:left="106" w:right="95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Роллер компьютерный с 2 выносными кнопками</w:t>
            </w:r>
          </w:p>
        </w:tc>
      </w:tr>
      <w:tr w:rsidR="00A750FD" w:rsidRPr="00A750FD" w:rsidTr="00167C0A">
        <w:trPr>
          <w:trHeight w:val="988"/>
        </w:trPr>
        <w:tc>
          <w:tcPr>
            <w:tcW w:w="2377" w:type="dxa"/>
          </w:tcPr>
          <w:p w:rsidR="00A750FD" w:rsidRPr="00A750FD" w:rsidRDefault="00A750FD" w:rsidP="00A750FD">
            <w:pPr>
              <w:widowControl w:val="0"/>
              <w:tabs>
                <w:tab w:val="left" w:pos="1880"/>
              </w:tabs>
              <w:autoSpaceDE w:val="0"/>
              <w:autoSpaceDN w:val="0"/>
              <w:spacing w:after="0" w:line="240" w:lineRule="auto"/>
              <w:ind w:left="107" w:right="94"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Рабочее место участника с соматическими заболеваниями</w:t>
            </w:r>
          </w:p>
        </w:tc>
        <w:tc>
          <w:tcPr>
            <w:tcW w:w="141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не менее 3</w:t>
            </w:r>
          </w:p>
        </w:tc>
        <w:tc>
          <w:tcPr>
            <w:tcW w:w="226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8" w:right="78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Не ближе </w:t>
            </w:r>
            <w:smartTag w:uri="urn:schemas-microsoft-com:office:smarttags" w:element="metricconverter">
              <w:smartTagPr>
                <w:attr w:name="ProductID" w:val="1,5 метров"/>
              </w:smartTagPr>
              <w:r w:rsidRPr="00A750FD">
                <w:rPr>
                  <w:rFonts w:eastAsia="Calibri"/>
                  <w:color w:val="auto"/>
                  <w:sz w:val="24"/>
                  <w:szCs w:val="24"/>
                </w:rPr>
                <w:t>1,5 метров</w:t>
              </w:r>
            </w:smartTag>
          </w:p>
        </w:tc>
        <w:tc>
          <w:tcPr>
            <w:tcW w:w="368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30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Специального оборудования не требуется</w:t>
            </w:r>
          </w:p>
        </w:tc>
      </w:tr>
      <w:tr w:rsidR="00A750FD" w:rsidRPr="00A750FD" w:rsidTr="00167C0A">
        <w:trPr>
          <w:trHeight w:val="1108"/>
        </w:trPr>
        <w:tc>
          <w:tcPr>
            <w:tcW w:w="2377" w:type="dxa"/>
          </w:tcPr>
          <w:p w:rsidR="00A750FD" w:rsidRPr="00A750FD" w:rsidRDefault="00A750FD" w:rsidP="00A750FD">
            <w:pPr>
              <w:widowControl w:val="0"/>
              <w:tabs>
                <w:tab w:val="left" w:pos="1880"/>
              </w:tabs>
              <w:autoSpaceDE w:val="0"/>
              <w:autoSpaceDN w:val="0"/>
              <w:spacing w:after="0" w:line="240" w:lineRule="auto"/>
              <w:ind w:left="107" w:right="94"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b/>
                <w:color w:val="auto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419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не менее 3</w:t>
            </w:r>
          </w:p>
        </w:tc>
        <w:tc>
          <w:tcPr>
            <w:tcW w:w="2268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8" w:right="78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 xml:space="preserve">Не ближе </w:t>
            </w:r>
            <w:smartTag w:uri="urn:schemas-microsoft-com:office:smarttags" w:element="metricconverter">
              <w:smartTagPr>
                <w:attr w:name="ProductID" w:val="1,5 метров"/>
              </w:smartTagPr>
              <w:r w:rsidRPr="00A750FD">
                <w:rPr>
                  <w:rFonts w:eastAsia="Calibri"/>
                  <w:color w:val="auto"/>
                  <w:sz w:val="24"/>
                  <w:szCs w:val="24"/>
                </w:rPr>
                <w:t>1,5 метров</w:t>
              </w:r>
            </w:smartTag>
          </w:p>
        </w:tc>
        <w:tc>
          <w:tcPr>
            <w:tcW w:w="3684" w:type="dxa"/>
          </w:tcPr>
          <w:p w:rsidR="00A750FD" w:rsidRPr="00A750FD" w:rsidRDefault="00A750FD" w:rsidP="00A750FD">
            <w:pPr>
              <w:widowControl w:val="0"/>
              <w:autoSpaceDE w:val="0"/>
              <w:autoSpaceDN w:val="0"/>
              <w:spacing w:after="0" w:line="240" w:lineRule="auto"/>
              <w:ind w:left="106" w:right="307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A750FD">
              <w:rPr>
                <w:rFonts w:eastAsia="Calibri"/>
                <w:color w:val="auto"/>
                <w:sz w:val="24"/>
                <w:szCs w:val="24"/>
              </w:rPr>
              <w:t>Специального оборудования не требуется</w:t>
            </w:r>
          </w:p>
        </w:tc>
      </w:tr>
    </w:tbl>
    <w:p w:rsidR="00A750FD" w:rsidRP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</w:pPr>
    </w:p>
    <w:p w:rsidR="00A750FD" w:rsidRDefault="00A750FD">
      <w:pPr>
        <w:spacing w:after="160" w:line="259" w:lineRule="auto"/>
        <w:ind w:right="0" w:firstLine="0"/>
        <w:jc w:val="left"/>
        <w:rPr>
          <w:b/>
          <w:color w:val="auto"/>
          <w:szCs w:val="26"/>
        </w:rPr>
      </w:pPr>
      <w:r>
        <w:rPr>
          <w:b/>
          <w:color w:val="auto"/>
          <w:szCs w:val="26"/>
        </w:rPr>
        <w:br w:type="page"/>
      </w:r>
    </w:p>
    <w:p w:rsid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  <w:sectPr w:rsidR="00A750FD" w:rsidSect="00E51961">
          <w:pgSz w:w="11906" w:h="16838"/>
          <w:pgMar w:top="1134" w:right="850" w:bottom="1134" w:left="1701" w:header="720" w:footer="720" w:gutter="0"/>
          <w:cols w:space="720"/>
          <w:docGrid w:linePitch="354"/>
        </w:sectPr>
      </w:pPr>
    </w:p>
    <w:p w:rsidR="00A750FD" w:rsidRP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</w:pPr>
      <w:r w:rsidRPr="00A750FD">
        <w:rPr>
          <w:b/>
          <w:color w:val="auto"/>
          <w:szCs w:val="26"/>
        </w:rPr>
        <w:lastRenderedPageBreak/>
        <w:t xml:space="preserve">5. Схема застройки соревновательной площадки (для всех категорий участников). 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 xml:space="preserve">Для организации рабочих мест участников различных нозологических групп необходимо соблюдать общие требования, предусмотренные СанПиН 2.2.2/2.4.1340, в частности в разд. 6, 9 и 10: http://info-personal.ru/ohrana-truda/obespechivaem-sotrudnikam-bezopasnuyu/. Для организации рабочего место участника с нарушением опорно-двигательного аппарата необходимо учитывать ГОСТ Р 57959-2017 «Реабилитация инвалидов. Рабочее место для инвалида с поражением </w:t>
      </w:r>
      <w:proofErr w:type="spellStart"/>
      <w:r w:rsidRPr="00A750FD">
        <w:rPr>
          <w:color w:val="auto"/>
          <w:szCs w:val="26"/>
          <w:lang w:eastAsia="en-US"/>
        </w:rPr>
        <w:t>опорно</w:t>
      </w:r>
      <w:proofErr w:type="spellEnd"/>
      <w:r w:rsidRPr="00A750FD">
        <w:rPr>
          <w:color w:val="auto"/>
          <w:szCs w:val="26"/>
          <w:lang w:eastAsia="en-US"/>
        </w:rPr>
        <w:t>–двигательного аппарата».</w:t>
      </w:r>
    </w:p>
    <w:p w:rsidR="00A750FD" w:rsidRPr="00A750FD" w:rsidRDefault="00A750FD" w:rsidP="00A750FD">
      <w:pPr>
        <w:spacing w:after="0" w:line="240" w:lineRule="auto"/>
        <w:ind w:left="-900" w:right="0" w:firstLine="0"/>
        <w:jc w:val="center"/>
        <w:rPr>
          <w:b/>
          <w:color w:val="auto"/>
          <w:szCs w:val="26"/>
        </w:rPr>
      </w:pPr>
      <w:r w:rsidRPr="00A750FD">
        <w:rPr>
          <w:b/>
          <w:noProof/>
          <w:color w:val="auto"/>
          <w:szCs w:val="26"/>
        </w:rPr>
        <w:drawing>
          <wp:inline distT="0" distB="0" distL="0" distR="0">
            <wp:extent cx="8330753" cy="4688531"/>
            <wp:effectExtent l="0" t="0" r="0" b="0"/>
            <wp:docPr id="1" name="Рисунок 1" descr="Экономика и бухгалтерский учет Схема з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ономика и бухгалтерский учет Схема застрой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935" cy="46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FD" w:rsidRP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</w:pPr>
    </w:p>
    <w:p w:rsidR="00A750FD" w:rsidRDefault="00A750FD" w:rsidP="00A750FD">
      <w:pPr>
        <w:spacing w:after="160" w:line="259" w:lineRule="auto"/>
        <w:ind w:right="0" w:firstLine="0"/>
        <w:jc w:val="left"/>
        <w:rPr>
          <w:b/>
          <w:color w:val="auto"/>
          <w:szCs w:val="26"/>
        </w:rPr>
        <w:sectPr w:rsidR="00A750FD" w:rsidSect="00A750FD">
          <w:pgSz w:w="16838" w:h="11906" w:orient="landscape"/>
          <w:pgMar w:top="851" w:right="1134" w:bottom="1701" w:left="1134" w:header="720" w:footer="720" w:gutter="0"/>
          <w:cols w:space="720"/>
          <w:docGrid w:linePitch="354"/>
        </w:sectPr>
      </w:pPr>
    </w:p>
    <w:p w:rsidR="00A750FD" w:rsidRPr="00A750FD" w:rsidRDefault="00A750FD" w:rsidP="00A750FD">
      <w:pPr>
        <w:spacing w:after="0" w:line="240" w:lineRule="auto"/>
        <w:ind w:right="0" w:firstLine="708"/>
        <w:rPr>
          <w:b/>
          <w:color w:val="auto"/>
          <w:szCs w:val="26"/>
        </w:rPr>
      </w:pPr>
      <w:r w:rsidRPr="00A750FD">
        <w:rPr>
          <w:b/>
          <w:color w:val="auto"/>
          <w:szCs w:val="26"/>
        </w:rPr>
        <w:lastRenderedPageBreak/>
        <w:t>6. Требования охраны труда и техники безопасности</w:t>
      </w:r>
    </w:p>
    <w:p w:rsidR="00A750FD" w:rsidRPr="00A750FD" w:rsidRDefault="00A750FD" w:rsidP="00A750FD">
      <w:pPr>
        <w:spacing w:after="0" w:line="240" w:lineRule="auto"/>
        <w:ind w:right="0" w:firstLine="708"/>
        <w:rPr>
          <w:b/>
          <w:i/>
          <w:color w:val="auto"/>
          <w:szCs w:val="26"/>
          <w:lang w:eastAsia="en-US"/>
        </w:rPr>
      </w:pPr>
      <w:r w:rsidRPr="00A750FD">
        <w:rPr>
          <w:b/>
          <w:i/>
          <w:color w:val="auto"/>
          <w:szCs w:val="26"/>
          <w:lang w:eastAsia="en-US"/>
        </w:rPr>
        <w:t>6.1. Общие требования охраны труда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6.1.1 К самостоятельной работе с ПК допускаются участники после прохождения ими инструктажа на рабочем месте, обучения безопасным методам работ и проверки знаний по охране труда.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6.1.2 При работе с ПК рекомендуется организация перерывов на 10 минут через каждые 50 минут работы. Время на перерывы уже учтено в общем времени задания, и дополнительное время участникам не предоставляется.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6.1.3 Запрещается находиться возле ПК в верхней одежде, принимать пищу и курить, употреблять во время работы алкогольные напитки, а также быть в состоянии алкогольного, наркотического или другого опьянения.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6.1.4 Участник соревнования должен знать месторасположение первичных средств пожаротушения и уметь ими пользоваться.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6.1.5 О каждом несчастном случае пострадавший или очевидец несчастного случая немедленно должен известить ближайшего эксперта.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6.1.6 Участник соревнования должен знать местонахождение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в медицинское учреждение.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6.1.7 При работе с ПК участники соревнования должны соблюдать правила личной гигиены.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6.1.8 Работа на конкурсной площадке разрешается исключительно в присутствии эксперта. Запрещается присутствие на конкурсной площадке посторонних лиц.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6.1.9 По всем вопросам, связанным с работой компьютера следует обращаться к руководителю.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6.1.10 За невыполнение данной инструкции виновные привлекаются 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:rsid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</w:p>
    <w:p w:rsidR="00A750FD" w:rsidRP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  <w:r w:rsidRPr="00A750FD">
        <w:rPr>
          <w:b/>
          <w:i/>
          <w:color w:val="auto"/>
          <w:szCs w:val="26"/>
          <w:lang w:eastAsia="en-US"/>
        </w:rPr>
        <w:t>6.2. Требования охраны труда перед началом работы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6.2.1 Перед включением используемого на рабочем месте оборудования участник соревнования обязан: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6.2.2 Осмотреть и привести в порядок рабочее место, убрать все посторонние предметы, которые могут отвлекать внимание и затруднять работу.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 xml:space="preserve">6.2.3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</w:t>
      </w:r>
      <w:smartTag w:uri="urn:schemas-microsoft-com:office:smarttags" w:element="metricconverter">
        <w:smartTagPr>
          <w:attr w:name="ProductID" w:val="50 см"/>
        </w:smartTagPr>
        <w:r w:rsidRPr="00A750FD">
          <w:rPr>
            <w:color w:val="auto"/>
            <w:szCs w:val="26"/>
            <w:lang w:eastAsia="en-US"/>
          </w:rPr>
          <w:t>50 см</w:t>
        </w:r>
      </w:smartTag>
      <w:r w:rsidRPr="00A750FD">
        <w:rPr>
          <w:color w:val="auto"/>
          <w:szCs w:val="26"/>
          <w:lang w:eastAsia="en-US"/>
        </w:rPr>
        <w:t xml:space="preserve"> от глаз (оптимально 60- </w:t>
      </w:r>
      <w:smartTag w:uri="urn:schemas-microsoft-com:office:smarttags" w:element="metricconverter">
        <w:smartTagPr>
          <w:attr w:name="ProductID" w:val="70 см"/>
        </w:smartTagPr>
        <w:r w:rsidRPr="00A750FD">
          <w:rPr>
            <w:color w:val="auto"/>
            <w:szCs w:val="26"/>
            <w:lang w:eastAsia="en-US"/>
          </w:rPr>
          <w:t>70 см</w:t>
        </w:r>
      </w:smartTag>
      <w:r w:rsidRPr="00A750FD">
        <w:rPr>
          <w:color w:val="auto"/>
          <w:szCs w:val="26"/>
          <w:lang w:eastAsia="en-US"/>
        </w:rPr>
        <w:t>).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6.2.4 Проверить правильность расположения оборудования.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6.2.5 Кабели электропитания, удлинители, сетевые фильтры должны находиться с тыльной стороны рабочего места.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 Убедиться в отсутствии засветок, отражений и бликов на экране монитора.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lastRenderedPageBreak/>
        <w:t>6.2.6 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6.2.7 Включить электропитание в последовательности, установленной инструкцией по эксплуатации на оборудование; убедиться в правильном выполнении процедуры загрузки оборудования, правильных настройках.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6.2.8 При выявлении неполадок сообщить об этом эксперту и до их устранения к работе не приступать.</w:t>
      </w:r>
    </w:p>
    <w:p w:rsid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</w:p>
    <w:p w:rsidR="00A750FD" w:rsidRP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  <w:r w:rsidRPr="00A750FD">
        <w:rPr>
          <w:b/>
          <w:i/>
          <w:color w:val="auto"/>
          <w:szCs w:val="26"/>
          <w:lang w:eastAsia="en-US"/>
        </w:rPr>
        <w:t>6.3. Требования охраны труда во время работы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 xml:space="preserve">6.3.1 </w:t>
      </w:r>
      <w:proofErr w:type="gramStart"/>
      <w:r w:rsidRPr="00A750FD">
        <w:rPr>
          <w:color w:val="auto"/>
          <w:szCs w:val="26"/>
          <w:lang w:eastAsia="en-US"/>
        </w:rPr>
        <w:t>В</w:t>
      </w:r>
      <w:proofErr w:type="gramEnd"/>
      <w:r w:rsidRPr="00A750FD">
        <w:rPr>
          <w:color w:val="auto"/>
          <w:szCs w:val="26"/>
          <w:lang w:eastAsia="en-US"/>
        </w:rPr>
        <w:t xml:space="preserve"> течение всего времени работы со средствами компьютерной и оргтехники участник соревнования обязан: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содержать в порядке и чистоте рабочее место;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следить за тем, чтобы вентиляционные отверстия устройств ничем не были закрыты;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выполнять требования инструкции по эксплуатации оборудования;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6.3.2 Участнику соревнований запрещается во время работы: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отключать и подключать интерфейсные кабели периферийных устройств;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класть на устройства средств компьютерной и оргтехники бумаги, папки и прочие посторонние предметы;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прикасаться к задней панели системного блока(процессора)при включенном питании;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отключать электропитание во время выполнения программы, процесса;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допускать попадание влаги, грязи, сыпучих веществ на устройства средств компьютерной и оргтехники;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производить самостоятельно вскрытие и ремонт оборудования;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производить самостоятельно вскрытие и заправку картриджей принтеров или копиров;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работать со снятыми кожухами устройств компьютерной и оргтехники;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 xml:space="preserve">- располагаться при работе на расстоянии менее </w:t>
      </w:r>
      <w:smartTag w:uri="urn:schemas-microsoft-com:office:smarttags" w:element="metricconverter">
        <w:smartTagPr>
          <w:attr w:name="ProductID" w:val="50 см"/>
        </w:smartTagPr>
        <w:r w:rsidRPr="00A750FD">
          <w:rPr>
            <w:color w:val="auto"/>
            <w:szCs w:val="26"/>
            <w:lang w:eastAsia="en-US"/>
          </w:rPr>
          <w:t>50 см</w:t>
        </w:r>
      </w:smartTag>
      <w:r w:rsidRPr="00A750FD">
        <w:rPr>
          <w:color w:val="auto"/>
          <w:szCs w:val="26"/>
          <w:lang w:eastAsia="en-US"/>
        </w:rPr>
        <w:t xml:space="preserve"> от экрана монитора.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6.3.3 При работе с текстами на бумаге, листы надо располагать как можно ближе к экрану, чтобы избежать частых движений головой и глазами при переводе взгляда.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6.3.4 Рабочие столы следует размещать таким образом, чтобы видео дисплейные терминалы были ориентированы боковой стороной к световым проемам, чтобы естественный свет падал преимущественно слева.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6.3.5 Освещение не должно создавать бликов на поверхности экрана.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6.3.6 Продолжительность работы на ПК без регламентированных перерывов не должна превышать 1-го часа. 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:rsid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</w:p>
    <w:p w:rsidR="00A750FD" w:rsidRP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  <w:r w:rsidRPr="00A750FD">
        <w:rPr>
          <w:b/>
          <w:i/>
          <w:color w:val="auto"/>
          <w:szCs w:val="26"/>
          <w:lang w:eastAsia="en-US"/>
        </w:rPr>
        <w:t>6.4. Требования охраны труда в аварийных ситуациях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6.4.1 Обо всех неисправностях в работе оборудования и аварийных ситуациях сообщать непосредственно эксперту.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lastRenderedPageBreak/>
        <w:t>6.4.2 При обнаружении обрыва провода питания или нарушения целостности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6.4.3 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 xml:space="preserve">6.4.4 </w:t>
      </w:r>
      <w:proofErr w:type="gramStart"/>
      <w:r w:rsidRPr="00A750FD">
        <w:rPr>
          <w:color w:val="auto"/>
          <w:szCs w:val="26"/>
          <w:lang w:eastAsia="en-US"/>
        </w:rPr>
        <w:t>В</w:t>
      </w:r>
      <w:proofErr w:type="gramEnd"/>
      <w:r w:rsidRPr="00A750FD">
        <w:rPr>
          <w:color w:val="auto"/>
          <w:szCs w:val="26"/>
          <w:lang w:eastAsia="en-US"/>
        </w:rPr>
        <w:t xml:space="preserve">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:rsid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</w:p>
    <w:p w:rsidR="00A750FD" w:rsidRPr="00A750FD" w:rsidRDefault="00A750FD" w:rsidP="00A750FD">
      <w:pPr>
        <w:spacing w:after="0" w:line="240" w:lineRule="auto"/>
        <w:ind w:right="0" w:firstLine="720"/>
        <w:rPr>
          <w:b/>
          <w:i/>
          <w:color w:val="auto"/>
          <w:szCs w:val="26"/>
          <w:lang w:eastAsia="en-US"/>
        </w:rPr>
      </w:pPr>
      <w:r w:rsidRPr="00A750FD">
        <w:rPr>
          <w:b/>
          <w:i/>
          <w:color w:val="auto"/>
          <w:szCs w:val="26"/>
          <w:lang w:eastAsia="en-US"/>
        </w:rPr>
        <w:t>6.5. Требования охраны труда по окончании работы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6.5.1 По окончании работы участник соревнования обязан соблюдать следующую последовательность отключения оборудования: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произвести завершение всех выполняемых на ПК задач;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- отключить питание в последовательности, установленной инструкцией по эксплуатации данного оборудования.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 xml:space="preserve">6.5.2 </w:t>
      </w:r>
      <w:proofErr w:type="gramStart"/>
      <w:r w:rsidRPr="00A750FD">
        <w:rPr>
          <w:color w:val="auto"/>
          <w:szCs w:val="26"/>
          <w:lang w:eastAsia="en-US"/>
        </w:rPr>
        <w:t>В</w:t>
      </w:r>
      <w:proofErr w:type="gramEnd"/>
      <w:r w:rsidRPr="00A750FD">
        <w:rPr>
          <w:color w:val="auto"/>
          <w:szCs w:val="26"/>
          <w:lang w:eastAsia="en-US"/>
        </w:rPr>
        <w:t xml:space="preserve"> любом случае следовать указаниям экспертов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6.5.3 Убрать со стола рабочие материалы и привести в порядок рабочее место.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color w:val="auto"/>
          <w:szCs w:val="26"/>
          <w:lang w:eastAsia="en-US"/>
        </w:rPr>
      </w:pPr>
      <w:r w:rsidRPr="00A750FD">
        <w:rPr>
          <w:color w:val="auto"/>
          <w:szCs w:val="26"/>
          <w:lang w:eastAsia="en-US"/>
        </w:rPr>
        <w:t>6.5.4 Обо всех замеченных неполадках сообщить эксперту.</w:t>
      </w:r>
    </w:p>
    <w:p w:rsidR="00A750FD" w:rsidRPr="00A750FD" w:rsidRDefault="00A750FD" w:rsidP="00A750FD">
      <w:pPr>
        <w:spacing w:after="0" w:line="240" w:lineRule="auto"/>
        <w:ind w:right="0" w:firstLine="720"/>
        <w:rPr>
          <w:rFonts w:ascii="Calibri" w:hAnsi="Calibri"/>
          <w:color w:val="auto"/>
          <w:sz w:val="22"/>
          <w:lang w:eastAsia="en-US"/>
        </w:rPr>
      </w:pPr>
    </w:p>
    <w:p w:rsidR="00D80490" w:rsidRDefault="00D80490" w:rsidP="00A750FD">
      <w:pPr>
        <w:spacing w:after="0" w:line="259" w:lineRule="auto"/>
        <w:ind w:right="-1" w:firstLine="0"/>
      </w:pPr>
    </w:p>
    <w:sectPr w:rsidR="00D80490" w:rsidSect="00E51961">
      <w:pgSz w:w="11906" w:h="16838"/>
      <w:pgMar w:top="1134" w:right="850" w:bottom="1134" w:left="1701" w:header="720" w:footer="720" w:gutter="0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8F3"/>
    <w:multiLevelType w:val="hybridMultilevel"/>
    <w:tmpl w:val="925EC030"/>
    <w:lvl w:ilvl="0" w:tplc="623AD3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58BF70">
      <w:start w:val="1"/>
      <w:numFmt w:val="lowerLetter"/>
      <w:lvlText w:val="%2"/>
      <w:lvlJc w:val="left"/>
      <w:pPr>
        <w:ind w:left="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232B02E">
      <w:start w:val="1"/>
      <w:numFmt w:val="decimal"/>
      <w:lvlRestart w:val="0"/>
      <w:lvlText w:val="%3."/>
      <w:lvlJc w:val="left"/>
      <w:pPr>
        <w:ind w:left="1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341C9A">
      <w:start w:val="1"/>
      <w:numFmt w:val="decimal"/>
      <w:lvlText w:val="%4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324A16">
      <w:start w:val="1"/>
      <w:numFmt w:val="lowerLetter"/>
      <w:lvlText w:val="%5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DEABB8">
      <w:start w:val="1"/>
      <w:numFmt w:val="lowerRoman"/>
      <w:lvlText w:val="%6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6689350">
      <w:start w:val="1"/>
      <w:numFmt w:val="decimal"/>
      <w:lvlText w:val="%7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FE3378">
      <w:start w:val="1"/>
      <w:numFmt w:val="lowerLetter"/>
      <w:lvlText w:val="%8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586CBC2">
      <w:start w:val="1"/>
      <w:numFmt w:val="lowerRoman"/>
      <w:lvlText w:val="%9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3D18BC"/>
    <w:multiLevelType w:val="hybridMultilevel"/>
    <w:tmpl w:val="162A9426"/>
    <w:lvl w:ilvl="0" w:tplc="15CA4B14">
      <w:start w:val="1"/>
      <w:numFmt w:val="bullet"/>
      <w:lvlText w:val="-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302A72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9C83E1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06C041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D5E756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E0072F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EC0CD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5EEBE2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6E07D9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DB283B"/>
    <w:multiLevelType w:val="hybridMultilevel"/>
    <w:tmpl w:val="541C1E5C"/>
    <w:lvl w:ilvl="0" w:tplc="2DA68CE4">
      <w:start w:val="20336"/>
      <w:numFmt w:val="decimal"/>
      <w:lvlText w:val="%1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4B8EA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7EAB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DF6D09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99C95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D6A3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F5059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88F38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065F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572FBE"/>
    <w:multiLevelType w:val="hybridMultilevel"/>
    <w:tmpl w:val="9BAEFE52"/>
    <w:lvl w:ilvl="0" w:tplc="28E6576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C00AD86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A0A622A">
      <w:start w:val="1"/>
      <w:numFmt w:val="bullet"/>
      <w:lvlRestart w:val="0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6E306E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6A89056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994634A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E147100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D4C4FFE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AB6839C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380773"/>
    <w:multiLevelType w:val="hybridMultilevel"/>
    <w:tmpl w:val="D7209970"/>
    <w:lvl w:ilvl="0" w:tplc="CD7A6AA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78F5A8">
      <w:start w:val="1"/>
      <w:numFmt w:val="bullet"/>
      <w:lvlText w:val="o"/>
      <w:lvlJc w:val="left"/>
      <w:pPr>
        <w:ind w:left="1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6845C">
      <w:start w:val="1"/>
      <w:numFmt w:val="bullet"/>
      <w:lvlText w:val="▪"/>
      <w:lvlJc w:val="left"/>
      <w:pPr>
        <w:ind w:left="1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282B3A">
      <w:start w:val="1"/>
      <w:numFmt w:val="bullet"/>
      <w:lvlText w:val="•"/>
      <w:lvlJc w:val="left"/>
      <w:pPr>
        <w:ind w:left="2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E02D86">
      <w:start w:val="1"/>
      <w:numFmt w:val="bullet"/>
      <w:lvlText w:val="o"/>
      <w:lvlJc w:val="left"/>
      <w:pPr>
        <w:ind w:left="3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6C5672">
      <w:start w:val="1"/>
      <w:numFmt w:val="bullet"/>
      <w:lvlText w:val="▪"/>
      <w:lvlJc w:val="left"/>
      <w:pPr>
        <w:ind w:left="40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B8EDC0">
      <w:start w:val="1"/>
      <w:numFmt w:val="bullet"/>
      <w:lvlText w:val="•"/>
      <w:lvlJc w:val="left"/>
      <w:pPr>
        <w:ind w:left="4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CEB068">
      <w:start w:val="1"/>
      <w:numFmt w:val="bullet"/>
      <w:lvlText w:val="o"/>
      <w:lvlJc w:val="left"/>
      <w:pPr>
        <w:ind w:left="5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1495B0">
      <w:start w:val="1"/>
      <w:numFmt w:val="bullet"/>
      <w:lvlText w:val="▪"/>
      <w:lvlJc w:val="left"/>
      <w:pPr>
        <w:ind w:left="6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83295A"/>
    <w:multiLevelType w:val="hybridMultilevel"/>
    <w:tmpl w:val="4476E2BE"/>
    <w:lvl w:ilvl="0" w:tplc="536010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98DB9C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847300">
      <w:start w:val="4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200568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7BE6D5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38B94C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E02BE8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27CDE8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CCCE334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1D14F3"/>
    <w:multiLevelType w:val="hybridMultilevel"/>
    <w:tmpl w:val="E81CFC1A"/>
    <w:lvl w:ilvl="0" w:tplc="0EC027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456BE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5E7190">
      <w:start w:val="1"/>
      <w:numFmt w:val="lowerRoman"/>
      <w:lvlText w:val="%3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F62088">
      <w:start w:val="1"/>
      <w:numFmt w:val="decimal"/>
      <w:lvlRestart w:val="0"/>
      <w:lvlText w:val="%4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2066E">
      <w:start w:val="1"/>
      <w:numFmt w:val="lowerLetter"/>
      <w:lvlText w:val="%5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783B38">
      <w:start w:val="1"/>
      <w:numFmt w:val="lowerRoman"/>
      <w:lvlText w:val="%6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BA2CC2">
      <w:start w:val="1"/>
      <w:numFmt w:val="decimal"/>
      <w:lvlText w:val="%7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8C4374">
      <w:start w:val="1"/>
      <w:numFmt w:val="lowerLetter"/>
      <w:lvlText w:val="%8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FE6FFC">
      <w:start w:val="1"/>
      <w:numFmt w:val="lowerRoman"/>
      <w:lvlText w:val="%9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207AFE"/>
    <w:multiLevelType w:val="hybridMultilevel"/>
    <w:tmpl w:val="6D96B1A8"/>
    <w:lvl w:ilvl="0" w:tplc="BAB8B70C">
      <w:start w:val="1"/>
      <w:numFmt w:val="russianLower"/>
      <w:lvlText w:val="%1)"/>
      <w:lvlJc w:val="left"/>
      <w:pPr>
        <w:ind w:left="14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4F5D6EC8"/>
    <w:multiLevelType w:val="hybridMultilevel"/>
    <w:tmpl w:val="5B92577E"/>
    <w:lvl w:ilvl="0" w:tplc="10864B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4405F90"/>
    <w:multiLevelType w:val="hybridMultilevel"/>
    <w:tmpl w:val="AB988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B1835"/>
    <w:multiLevelType w:val="hybridMultilevel"/>
    <w:tmpl w:val="CB90E16E"/>
    <w:lvl w:ilvl="0" w:tplc="C3AC484A">
      <w:start w:val="1"/>
      <w:numFmt w:val="decimal"/>
      <w:lvlText w:val="%1."/>
      <w:lvlJc w:val="left"/>
      <w:pPr>
        <w:ind w:left="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28D84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250407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F8CE27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FE608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F49FF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B92F52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48369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08D0F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12248F"/>
    <w:multiLevelType w:val="hybridMultilevel"/>
    <w:tmpl w:val="19AC4C88"/>
    <w:lvl w:ilvl="0" w:tplc="86723A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B7D3E56"/>
    <w:multiLevelType w:val="hybridMultilevel"/>
    <w:tmpl w:val="5D0E4F82"/>
    <w:lvl w:ilvl="0" w:tplc="A9E8A46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F2C83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FEE342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6F26C7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F4A028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A6CBA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EE6E19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C56214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A4CCD5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12"/>
  </w:num>
  <w:num w:numId="9">
    <w:abstractNumId w:val="1"/>
  </w:num>
  <w:num w:numId="10">
    <w:abstractNumId w:val="11"/>
  </w:num>
  <w:num w:numId="11">
    <w:abstractNumId w:val="7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35"/>
    <w:rsid w:val="0001001B"/>
    <w:rsid w:val="00030D23"/>
    <w:rsid w:val="00070751"/>
    <w:rsid w:val="000D5A38"/>
    <w:rsid w:val="00167C0A"/>
    <w:rsid w:val="00225BC6"/>
    <w:rsid w:val="002552C1"/>
    <w:rsid w:val="002D5814"/>
    <w:rsid w:val="00314677"/>
    <w:rsid w:val="00343753"/>
    <w:rsid w:val="00372338"/>
    <w:rsid w:val="00381534"/>
    <w:rsid w:val="0039353A"/>
    <w:rsid w:val="004F0284"/>
    <w:rsid w:val="0055163D"/>
    <w:rsid w:val="00555F12"/>
    <w:rsid w:val="00557CA6"/>
    <w:rsid w:val="005A6EB5"/>
    <w:rsid w:val="00663764"/>
    <w:rsid w:val="00691769"/>
    <w:rsid w:val="006A6F90"/>
    <w:rsid w:val="006E0C57"/>
    <w:rsid w:val="00740BBA"/>
    <w:rsid w:val="00750B9D"/>
    <w:rsid w:val="00753178"/>
    <w:rsid w:val="007C133F"/>
    <w:rsid w:val="00841C80"/>
    <w:rsid w:val="00857FE0"/>
    <w:rsid w:val="00875A90"/>
    <w:rsid w:val="00952AFF"/>
    <w:rsid w:val="009C68A6"/>
    <w:rsid w:val="009D0E02"/>
    <w:rsid w:val="009E1888"/>
    <w:rsid w:val="00A22435"/>
    <w:rsid w:val="00A67ADD"/>
    <w:rsid w:val="00A750FD"/>
    <w:rsid w:val="00AD005F"/>
    <w:rsid w:val="00B171FD"/>
    <w:rsid w:val="00B214B4"/>
    <w:rsid w:val="00B37679"/>
    <w:rsid w:val="00B937B6"/>
    <w:rsid w:val="00BE472B"/>
    <w:rsid w:val="00CA2430"/>
    <w:rsid w:val="00CA7CFE"/>
    <w:rsid w:val="00D7703C"/>
    <w:rsid w:val="00D80490"/>
    <w:rsid w:val="00DB263E"/>
    <w:rsid w:val="00DE27C9"/>
    <w:rsid w:val="00E1338A"/>
    <w:rsid w:val="00E4261F"/>
    <w:rsid w:val="00E51961"/>
    <w:rsid w:val="00E80A47"/>
    <w:rsid w:val="00ED1C92"/>
    <w:rsid w:val="00F26086"/>
    <w:rsid w:val="00F71525"/>
    <w:rsid w:val="00F8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2AAE5BE0"/>
  <w15:docId w15:val="{C7657243-0903-498C-AB4F-EA70462B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9" w:lineRule="auto"/>
      <w:ind w:right="530" w:firstLine="7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"/>
      <w:ind w:left="178" w:hanging="10"/>
      <w:outlineLvl w:val="0"/>
    </w:pPr>
    <w:rPr>
      <w:rFonts w:ascii="Times New Roman" w:eastAsia="Times New Roman" w:hAnsi="Times New Roman" w:cs="Times New Roman"/>
      <w:b/>
      <w:i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E27C9"/>
    <w:pPr>
      <w:ind w:left="720"/>
      <w:contextualSpacing/>
    </w:pPr>
  </w:style>
  <w:style w:type="table" w:styleId="a4">
    <w:name w:val="Table Grid"/>
    <w:basedOn w:val="a1"/>
    <w:uiPriority w:val="39"/>
    <w:rsid w:val="00CA7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ED1C9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belsosklada63.ru/mebel-dlya-personala/mebel-dlya-personala-simpl-dsp-16mm-belorussiya/stol-ofisnyj-s-1400-1400x600x750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ofiskom.com/magazin/product/snegurochka-a4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apex-24.ru/catalog/goods/nabory-ofisnyje-plastikovyje-s-napolnenijem3/230745/" TargetMode="External"/><Relationship Id="rId34" Type="http://schemas.openxmlformats.org/officeDocument/2006/relationships/hyperlink" Target="https://www.komus.ru/katalog/mebel/mebel-dlya-personala/stoly-dlya-peregovorov/stol-dlya-zasedanij-argo-a-0058-orekh-1800kh850kh760-mm-/p/97872/?from=block-301-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ofiskom.com/magazin/product/snegurochka-a4" TargetMode="External"/><Relationship Id="rId25" Type="http://schemas.openxmlformats.org/officeDocument/2006/relationships/hyperlink" Target="https://samara.express-office.ru/catalog/chairs/staff-chairs/prestizh-samba/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dns-shop.ru/product/9e04dfaf49c43120/printer-lazernyj-xerox-phaser-3052ni/opinion/" TargetMode="External"/><Relationship Id="rId24" Type="http://schemas.openxmlformats.org/officeDocument/2006/relationships/hyperlink" Target="https://www.dns-shop.ru/product/9e04dfaf49c43120/printer-lazernyj-xerox-phaser-3052ni/opinion/" TargetMode="External"/><Relationship Id="rId32" Type="http://schemas.openxmlformats.org/officeDocument/2006/relationships/hyperlink" Target="https://www.dns-shop.ru/product/2dd807b259813330/patc-kord-cablexpert-pp10-3m/" TargetMode="External"/><Relationship Id="rId37" Type="http://schemas.openxmlformats.org/officeDocument/2006/relationships/hyperlink" Target="https://karkasmebel.ru/veshalki-dlya-ofisa/napolnye/cr-001-blac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mara.express-office.ru/catalog/chairs/staff-chairs/prestizh-samba/" TargetMode="External"/><Relationship Id="rId23" Type="http://schemas.openxmlformats.org/officeDocument/2006/relationships/hyperlink" Target="https://www.komus.ru/katalog/mebel/mebel-dlya-personala/stoly-dlya-peregovorov/stol-dlya-zasedanij-argo-a-0058-orekh-1800kh850kh760-mm-/p/97872/?from=block-301-1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apex-24.ru/catalog/goods/linejki/210050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dns-shop.ru/product/2314d81a413d3330/operacionnaa-sistema-microsoft-windows-10-domasna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apex-24.ru/catalog/goods/nabory-ofisnyje-plastikovyje-s-napolnenijem3/230745/" TargetMode="External"/><Relationship Id="rId30" Type="http://schemas.openxmlformats.org/officeDocument/2006/relationships/hyperlink" Target="https://www.dns-shop.ru/product/569602a922393330/kommutator-d-link-dgs-1016c/" TargetMode="External"/><Relationship Id="rId35" Type="http://schemas.openxmlformats.org/officeDocument/2006/relationships/hyperlink" Target="https://samara.express-office.ru/catalog/chairs/staff-chairs/prestizh-samba/" TargetMode="External"/><Relationship Id="rId8" Type="http://schemas.openxmlformats.org/officeDocument/2006/relationships/hyperlink" Target="http://v8.1c.ru/buhv8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C736A-40EF-4C1F-B996-EC78270B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6774</Words>
  <Characters>38617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 НАЦИОНАЛЬНЫЙ ЧЕМПИОНАТ «АБИЛИМПИКС»</vt:lpstr>
    </vt:vector>
  </TitlesOfParts>
  <Company/>
  <LinksUpToDate>false</LinksUpToDate>
  <CharactersWithSpaces>45301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НАЦИОНАЛЬНЫЙ ЧЕМПИОНАТ «АБИЛИМПИКС»</dc:title>
  <dc:subject/>
  <dc:creator>makeevadr</dc:creator>
  <cp:keywords/>
  <cp:lastModifiedBy>Григорьева Татьяна Ивановна</cp:lastModifiedBy>
  <cp:revision>4</cp:revision>
  <dcterms:created xsi:type="dcterms:W3CDTF">2023-03-09T19:04:00Z</dcterms:created>
  <dcterms:modified xsi:type="dcterms:W3CDTF">2023-03-13T14:45:00Z</dcterms:modified>
</cp:coreProperties>
</file>