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547BF" w14:textId="77777777" w:rsidR="005110D4" w:rsidRDefault="005110D4" w:rsidP="0025342F">
      <w:pPr>
        <w:pStyle w:val="ConsPlusNonformat"/>
        <w:contextualSpacing/>
        <w:jc w:val="center"/>
        <w:rPr>
          <w:rFonts w:ascii="Times New Roman" w:hAnsi="Times New Roman" w:cs="Times New Roman"/>
          <w:sz w:val="24"/>
          <w:szCs w:val="24"/>
        </w:rPr>
      </w:pPr>
      <w:r w:rsidRPr="005110D4">
        <w:rPr>
          <w:rFonts w:ascii="Times New Roman" w:hAnsi="Times New Roman" w:cs="Times New Roman"/>
          <w:noProof/>
          <w:sz w:val="24"/>
          <w:szCs w:val="24"/>
        </w:rPr>
        <w:drawing>
          <wp:inline distT="0" distB="0" distL="0" distR="0" wp14:anchorId="48CEA29A" wp14:editId="0BD797E2">
            <wp:extent cx="5940425" cy="8391317"/>
            <wp:effectExtent l="0" t="0" r="3175" b="0"/>
            <wp:docPr id="1" name="Рисунок 1" descr="C:\Users\марковамв\Downloads\Scan_page-0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ковамв\Downloads\Scan_page-0001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1317"/>
                    </a:xfrm>
                    <a:prstGeom prst="rect">
                      <a:avLst/>
                    </a:prstGeom>
                    <a:noFill/>
                    <a:ln>
                      <a:noFill/>
                    </a:ln>
                  </pic:spPr>
                </pic:pic>
              </a:graphicData>
            </a:graphic>
          </wp:inline>
        </w:drawing>
      </w:r>
    </w:p>
    <w:p w14:paraId="3EAF169D" w14:textId="77777777" w:rsidR="005110D4" w:rsidRDefault="005110D4">
      <w:pPr>
        <w:spacing w:after="160" w:line="259" w:lineRule="auto"/>
        <w:rPr>
          <w:rFonts w:ascii="Times New Roman" w:hAnsi="Times New Roman"/>
          <w:sz w:val="24"/>
        </w:rPr>
      </w:pPr>
      <w:r>
        <w:rPr>
          <w:rFonts w:ascii="Times New Roman" w:hAnsi="Times New Roman"/>
          <w:sz w:val="24"/>
        </w:rPr>
        <w:br w:type="page"/>
      </w:r>
    </w:p>
    <w:p w14:paraId="789F9104" w14:textId="088FF595" w:rsidR="000418A3" w:rsidRPr="00692F67" w:rsidRDefault="002672F1" w:rsidP="00692F67">
      <w:pPr>
        <w:spacing w:line="360" w:lineRule="auto"/>
        <w:ind w:firstLine="709"/>
        <w:jc w:val="both"/>
        <w:rPr>
          <w:rFonts w:ascii="Times New Roman" w:hAnsi="Times New Roman"/>
          <w:sz w:val="24"/>
        </w:rPr>
      </w:pPr>
      <w:bookmarkStart w:id="0" w:name="_GoBack"/>
      <w:bookmarkEnd w:id="0"/>
      <w:r w:rsidRPr="00692F67">
        <w:rPr>
          <w:rFonts w:ascii="Times New Roman" w:hAnsi="Times New Roman"/>
          <w:bCs/>
          <w:sz w:val="24"/>
        </w:rPr>
        <w:lastRenderedPageBreak/>
        <w:t xml:space="preserve">Данные методические рекомендации предназначены для </w:t>
      </w:r>
      <w:r w:rsidR="00F53D2D" w:rsidRPr="00692F67">
        <w:rPr>
          <w:rFonts w:ascii="Times New Roman" w:hAnsi="Times New Roman"/>
          <w:bCs/>
          <w:sz w:val="24"/>
        </w:rPr>
        <w:t>специалистов,</w:t>
      </w:r>
      <w:r w:rsidRPr="00692F67">
        <w:rPr>
          <w:rFonts w:ascii="Times New Roman" w:hAnsi="Times New Roman"/>
          <w:bCs/>
          <w:sz w:val="24"/>
        </w:rPr>
        <w:t xml:space="preserve"> </w:t>
      </w:r>
      <w:r w:rsidR="00F53D2D" w:rsidRPr="00692F67">
        <w:rPr>
          <w:rFonts w:ascii="Times New Roman" w:hAnsi="Times New Roman"/>
          <w:bCs/>
          <w:sz w:val="24"/>
        </w:rPr>
        <w:t xml:space="preserve">отвечающих за </w:t>
      </w:r>
      <w:r w:rsidR="00D106C2" w:rsidRPr="00692F67">
        <w:rPr>
          <w:rFonts w:ascii="Times New Roman" w:hAnsi="Times New Roman"/>
          <w:bCs/>
          <w:sz w:val="24"/>
        </w:rPr>
        <w:t xml:space="preserve">организацию и проведение </w:t>
      </w:r>
      <w:proofErr w:type="spellStart"/>
      <w:r w:rsidR="00F53D2D" w:rsidRPr="00692F67">
        <w:rPr>
          <w:rFonts w:ascii="Times New Roman" w:hAnsi="Times New Roman"/>
          <w:bCs/>
          <w:sz w:val="24"/>
        </w:rPr>
        <w:t>профориентаци</w:t>
      </w:r>
      <w:r w:rsidR="00D106C2" w:rsidRPr="00692F67">
        <w:rPr>
          <w:rFonts w:ascii="Times New Roman" w:hAnsi="Times New Roman"/>
          <w:bCs/>
          <w:sz w:val="24"/>
        </w:rPr>
        <w:t>онной</w:t>
      </w:r>
      <w:proofErr w:type="spellEnd"/>
      <w:r w:rsidR="00D106C2" w:rsidRPr="00692F67">
        <w:rPr>
          <w:rFonts w:ascii="Times New Roman" w:hAnsi="Times New Roman"/>
          <w:bCs/>
          <w:sz w:val="24"/>
        </w:rPr>
        <w:t xml:space="preserve"> работы. </w:t>
      </w:r>
      <w:r w:rsidR="000418A3" w:rsidRPr="00692F67">
        <w:rPr>
          <w:rFonts w:ascii="Times New Roman" w:hAnsi="Times New Roman"/>
          <w:sz w:val="24"/>
        </w:rPr>
        <w:t xml:space="preserve">Рекомендации содержат информационные и методические материалы, которые составлены в помощь </w:t>
      </w:r>
      <w:proofErr w:type="spellStart"/>
      <w:r w:rsidR="000418A3" w:rsidRPr="00692F67">
        <w:rPr>
          <w:rFonts w:ascii="Times New Roman" w:hAnsi="Times New Roman"/>
          <w:sz w:val="24"/>
        </w:rPr>
        <w:t>тьюторам</w:t>
      </w:r>
      <w:proofErr w:type="spellEnd"/>
      <w:r w:rsidR="000418A3" w:rsidRPr="00692F67">
        <w:rPr>
          <w:rFonts w:ascii="Times New Roman" w:hAnsi="Times New Roman"/>
          <w:sz w:val="24"/>
        </w:rPr>
        <w:t>, педагогам и другим специалистам системы образования, занимающимися профессиональным ориентированием обучающихся с ОВЗ и/или инвалидностью.</w:t>
      </w:r>
    </w:p>
    <w:p w14:paraId="60F0FAE7" w14:textId="09F88614" w:rsidR="002C0FE7" w:rsidRPr="00692F67" w:rsidRDefault="002C0FE7" w:rsidP="00692F67">
      <w:pPr>
        <w:spacing w:line="360" w:lineRule="auto"/>
        <w:ind w:firstLine="709"/>
        <w:jc w:val="both"/>
        <w:rPr>
          <w:rFonts w:ascii="Times New Roman" w:hAnsi="Times New Roman"/>
          <w:sz w:val="24"/>
        </w:rPr>
      </w:pPr>
      <w:r w:rsidRPr="00692F67">
        <w:rPr>
          <w:rFonts w:ascii="Times New Roman" w:hAnsi="Times New Roman"/>
          <w:sz w:val="24"/>
        </w:rPr>
        <w:t xml:space="preserve">В методических рекомендациях представлены теоретические основы организации профессионального ориентирования обучающихся с инвалидностью и ОВЗ; дается описание </w:t>
      </w:r>
      <w:proofErr w:type="spellStart"/>
      <w:r w:rsidRPr="00692F67">
        <w:rPr>
          <w:rFonts w:ascii="Times New Roman" w:hAnsi="Times New Roman"/>
          <w:sz w:val="24"/>
        </w:rPr>
        <w:t>профориентационной</w:t>
      </w:r>
      <w:proofErr w:type="spellEnd"/>
      <w:r w:rsidRPr="00692F67">
        <w:rPr>
          <w:rFonts w:ascii="Times New Roman" w:hAnsi="Times New Roman"/>
          <w:sz w:val="24"/>
        </w:rPr>
        <w:t xml:space="preserve"> работы специалистов</w:t>
      </w:r>
      <w:r w:rsidR="002C1D24">
        <w:rPr>
          <w:rFonts w:ascii="Times New Roman" w:hAnsi="Times New Roman"/>
          <w:sz w:val="24"/>
        </w:rPr>
        <w:t>-</w:t>
      </w:r>
      <w:r w:rsidRPr="00692F67">
        <w:rPr>
          <w:rFonts w:ascii="Times New Roman" w:hAnsi="Times New Roman"/>
          <w:sz w:val="24"/>
        </w:rPr>
        <w:t xml:space="preserve">профконсультантов на основе методологического подхода к организации профессионального консультирования и формирования у школьников с инвалидностью и ОВЗ целостной картины мира профессий. </w:t>
      </w:r>
    </w:p>
    <w:p w14:paraId="60FBA5DB" w14:textId="44C260B0" w:rsidR="00056BF8" w:rsidRPr="00692F67" w:rsidRDefault="002672F1" w:rsidP="00056BF8">
      <w:pPr>
        <w:spacing w:line="360" w:lineRule="auto"/>
        <w:ind w:firstLine="709"/>
        <w:jc w:val="both"/>
        <w:rPr>
          <w:rFonts w:ascii="Times New Roman" w:hAnsi="Times New Roman"/>
          <w:bCs/>
          <w:sz w:val="24"/>
        </w:rPr>
      </w:pPr>
      <w:r w:rsidRPr="00692F67">
        <w:rPr>
          <w:rFonts w:ascii="Times New Roman" w:hAnsi="Times New Roman"/>
          <w:bCs/>
          <w:sz w:val="24"/>
        </w:rPr>
        <w:t xml:space="preserve">Настоящие методические рекомендации разработаны в целях обеспечения права инвалидов и лиц с ограниченными возможностями здоровья на получение среднего профессионального образования, а также упорядочивания деятельности образовательных и других организаций, осуществляющих образовательную деятельность по адаптированным образовательным программам среднего профессионального образования и обеспечения подготовки качественного специалиста для обучающихся категории с инвалидностью и ОВЗ. </w:t>
      </w:r>
    </w:p>
    <w:p w14:paraId="4B29D321" w14:textId="161DE79A" w:rsidR="002672F1" w:rsidRPr="004E669E" w:rsidRDefault="002672F1" w:rsidP="00692F67">
      <w:pPr>
        <w:spacing w:line="360" w:lineRule="auto"/>
        <w:ind w:firstLine="709"/>
        <w:jc w:val="both"/>
        <w:rPr>
          <w:rFonts w:ascii="Times New Roman" w:hAnsi="Times New Roman"/>
          <w:sz w:val="24"/>
        </w:rPr>
      </w:pPr>
      <w:r w:rsidRPr="00692F67">
        <w:rPr>
          <w:rFonts w:ascii="Times New Roman" w:hAnsi="Times New Roman"/>
          <w:bCs/>
          <w:sz w:val="24"/>
        </w:rPr>
        <w:t xml:space="preserve">Автор: </w:t>
      </w:r>
      <w:r w:rsidR="00D106C2" w:rsidRPr="00692F67">
        <w:rPr>
          <w:rFonts w:ascii="Times New Roman" w:hAnsi="Times New Roman"/>
          <w:bCs/>
          <w:sz w:val="24"/>
        </w:rPr>
        <w:t>Павлова Валентина Дмитриевна</w:t>
      </w:r>
      <w:r w:rsidRPr="00692F67">
        <w:rPr>
          <w:rFonts w:ascii="Times New Roman" w:hAnsi="Times New Roman"/>
          <w:bCs/>
          <w:sz w:val="24"/>
        </w:rPr>
        <w:t>, преподаватель Чебоксарского экономико-технологического колледжа Минобразования Чувашии</w:t>
      </w:r>
      <w:r w:rsidRPr="004E669E">
        <w:rPr>
          <w:rFonts w:ascii="Times New Roman" w:hAnsi="Times New Roman"/>
          <w:sz w:val="24"/>
        </w:rPr>
        <w:br w:type="page"/>
      </w:r>
    </w:p>
    <w:p w14:paraId="5AF31321" w14:textId="77777777" w:rsidR="002A5B09" w:rsidRPr="004E669E" w:rsidRDefault="002A5B09" w:rsidP="0025342F">
      <w:pPr>
        <w:spacing w:line="360" w:lineRule="auto"/>
        <w:ind w:left="567" w:right="139"/>
        <w:jc w:val="center"/>
        <w:rPr>
          <w:rFonts w:ascii="Times New Roman" w:hAnsi="Times New Roman"/>
          <w:b/>
          <w:sz w:val="24"/>
        </w:rPr>
      </w:pPr>
      <w:r w:rsidRPr="004E669E">
        <w:rPr>
          <w:rFonts w:ascii="Times New Roman" w:hAnsi="Times New Roman"/>
          <w:b/>
          <w:sz w:val="24"/>
        </w:rPr>
        <w:lastRenderedPageBreak/>
        <w:t>Оглавление</w:t>
      </w:r>
    </w:p>
    <w:p w14:paraId="3A31C45C" w14:textId="77777777" w:rsidR="002A5B09" w:rsidRPr="004E669E" w:rsidRDefault="002A5B09" w:rsidP="0025342F">
      <w:pPr>
        <w:spacing w:line="360" w:lineRule="auto"/>
        <w:ind w:left="567" w:right="139"/>
        <w:rPr>
          <w:rFonts w:ascii="Times New Roman" w:hAnsi="Times New Roman"/>
          <w:sz w:val="24"/>
          <w:highlight w:val="yellow"/>
        </w:rPr>
      </w:pPr>
    </w:p>
    <w:tbl>
      <w:tblPr>
        <w:tblStyle w:val="a7"/>
        <w:tblW w:w="93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938"/>
        <w:gridCol w:w="964"/>
      </w:tblGrid>
      <w:tr w:rsidR="002A5B09" w:rsidRPr="004E669E" w14:paraId="4A435B61" w14:textId="77777777" w:rsidTr="00901A8B">
        <w:trPr>
          <w:trHeight w:val="20"/>
        </w:trPr>
        <w:tc>
          <w:tcPr>
            <w:tcW w:w="426" w:type="dxa"/>
            <w:shd w:val="clear" w:color="auto" w:fill="auto"/>
          </w:tcPr>
          <w:p w14:paraId="2246E26D" w14:textId="77777777" w:rsidR="002A5B09" w:rsidRPr="004E669E" w:rsidRDefault="002A5B09" w:rsidP="00692F67">
            <w:pPr>
              <w:spacing w:line="360" w:lineRule="auto"/>
              <w:rPr>
                <w:rFonts w:ascii="Times New Roman" w:hAnsi="Times New Roman"/>
                <w:color w:val="000000" w:themeColor="text1"/>
                <w:sz w:val="24"/>
              </w:rPr>
            </w:pPr>
            <w:r w:rsidRPr="004E669E">
              <w:rPr>
                <w:rFonts w:ascii="Times New Roman" w:hAnsi="Times New Roman"/>
                <w:color w:val="000000" w:themeColor="text1"/>
                <w:sz w:val="24"/>
              </w:rPr>
              <w:t>1.</w:t>
            </w:r>
          </w:p>
        </w:tc>
        <w:tc>
          <w:tcPr>
            <w:tcW w:w="7938" w:type="dxa"/>
            <w:shd w:val="clear" w:color="auto" w:fill="auto"/>
          </w:tcPr>
          <w:p w14:paraId="2558A931" w14:textId="16E2E054" w:rsidR="002A5B09" w:rsidRPr="004E669E" w:rsidRDefault="002A5B09" w:rsidP="00692F67">
            <w:pPr>
              <w:spacing w:line="360" w:lineRule="auto"/>
              <w:rPr>
                <w:rFonts w:ascii="Times New Roman" w:hAnsi="Times New Roman"/>
                <w:color w:val="000000" w:themeColor="text1"/>
                <w:sz w:val="24"/>
              </w:rPr>
            </w:pPr>
            <w:r w:rsidRPr="004E669E">
              <w:rPr>
                <w:rFonts w:ascii="Times New Roman" w:hAnsi="Times New Roman"/>
                <w:color w:val="000000" w:themeColor="text1"/>
                <w:sz w:val="24"/>
              </w:rPr>
              <w:t>Общие положения……………………………………………</w:t>
            </w:r>
            <w:r w:rsidR="00692F67">
              <w:rPr>
                <w:rFonts w:ascii="Times New Roman" w:hAnsi="Times New Roman"/>
                <w:color w:val="000000" w:themeColor="text1"/>
                <w:sz w:val="24"/>
              </w:rPr>
              <w:t>……………</w:t>
            </w:r>
            <w:r w:rsidRPr="004E669E">
              <w:rPr>
                <w:rFonts w:ascii="Times New Roman" w:hAnsi="Times New Roman"/>
                <w:color w:val="000000" w:themeColor="text1"/>
                <w:sz w:val="24"/>
              </w:rPr>
              <w:t>……</w:t>
            </w:r>
          </w:p>
        </w:tc>
        <w:tc>
          <w:tcPr>
            <w:tcW w:w="964" w:type="dxa"/>
            <w:shd w:val="clear" w:color="auto" w:fill="auto"/>
          </w:tcPr>
          <w:p w14:paraId="555F761F" w14:textId="77777777" w:rsidR="002A5B09" w:rsidRPr="004E669E" w:rsidRDefault="002A5B09" w:rsidP="00692F67">
            <w:pPr>
              <w:spacing w:line="360" w:lineRule="auto"/>
              <w:rPr>
                <w:rFonts w:ascii="Times New Roman" w:hAnsi="Times New Roman"/>
                <w:color w:val="000000" w:themeColor="text1"/>
                <w:sz w:val="24"/>
              </w:rPr>
            </w:pPr>
            <w:r w:rsidRPr="004E669E">
              <w:rPr>
                <w:rFonts w:ascii="Times New Roman" w:hAnsi="Times New Roman"/>
                <w:color w:val="000000" w:themeColor="text1"/>
                <w:sz w:val="24"/>
              </w:rPr>
              <w:t>4</w:t>
            </w:r>
          </w:p>
        </w:tc>
      </w:tr>
      <w:tr w:rsidR="002A5B09" w:rsidRPr="004E669E" w14:paraId="76971B18" w14:textId="77777777" w:rsidTr="00901A8B">
        <w:trPr>
          <w:trHeight w:val="20"/>
        </w:trPr>
        <w:tc>
          <w:tcPr>
            <w:tcW w:w="426" w:type="dxa"/>
          </w:tcPr>
          <w:p w14:paraId="15156318" w14:textId="77777777" w:rsidR="002A5B09" w:rsidRPr="004E669E" w:rsidRDefault="002A5B09" w:rsidP="00692F67">
            <w:pPr>
              <w:spacing w:line="360" w:lineRule="auto"/>
              <w:rPr>
                <w:rFonts w:ascii="Times New Roman" w:hAnsi="Times New Roman"/>
                <w:color w:val="000000" w:themeColor="text1"/>
                <w:sz w:val="24"/>
              </w:rPr>
            </w:pPr>
            <w:r w:rsidRPr="004E669E">
              <w:rPr>
                <w:rFonts w:ascii="Times New Roman" w:hAnsi="Times New Roman"/>
                <w:color w:val="000000" w:themeColor="text1"/>
                <w:sz w:val="24"/>
              </w:rPr>
              <w:t>2.</w:t>
            </w:r>
          </w:p>
        </w:tc>
        <w:tc>
          <w:tcPr>
            <w:tcW w:w="7938" w:type="dxa"/>
          </w:tcPr>
          <w:p w14:paraId="12CD2873" w14:textId="3F0A2FDD" w:rsidR="002A5B09" w:rsidRPr="004E669E" w:rsidRDefault="009E68C8" w:rsidP="00692F67">
            <w:pPr>
              <w:spacing w:line="360" w:lineRule="auto"/>
              <w:rPr>
                <w:rFonts w:ascii="Times New Roman" w:hAnsi="Times New Roman"/>
                <w:color w:val="000000" w:themeColor="text1"/>
                <w:sz w:val="24"/>
              </w:rPr>
            </w:pPr>
            <w:r w:rsidRPr="004E669E">
              <w:rPr>
                <w:rFonts w:ascii="Times New Roman" w:hAnsi="Times New Roman"/>
                <w:color w:val="000000" w:themeColor="text1"/>
                <w:sz w:val="24"/>
              </w:rPr>
              <w:t>Используемые термины, определения, сокращения</w:t>
            </w:r>
            <w:r w:rsidR="002A5B09" w:rsidRPr="004E669E">
              <w:rPr>
                <w:rFonts w:ascii="Times New Roman" w:hAnsi="Times New Roman"/>
                <w:color w:val="000000" w:themeColor="text1"/>
                <w:sz w:val="24"/>
              </w:rPr>
              <w:t>…………</w:t>
            </w:r>
            <w:r w:rsidR="00692F67">
              <w:rPr>
                <w:rFonts w:ascii="Times New Roman" w:hAnsi="Times New Roman"/>
                <w:color w:val="000000" w:themeColor="text1"/>
                <w:sz w:val="24"/>
              </w:rPr>
              <w:t>…………….</w:t>
            </w:r>
            <w:r w:rsidR="002A5B09" w:rsidRPr="004E669E">
              <w:rPr>
                <w:rFonts w:ascii="Times New Roman" w:hAnsi="Times New Roman"/>
                <w:color w:val="000000" w:themeColor="text1"/>
                <w:sz w:val="24"/>
              </w:rPr>
              <w:t>…</w:t>
            </w:r>
          </w:p>
        </w:tc>
        <w:tc>
          <w:tcPr>
            <w:tcW w:w="964" w:type="dxa"/>
          </w:tcPr>
          <w:p w14:paraId="63956D83" w14:textId="6860FB48" w:rsidR="002A5B09" w:rsidRPr="004E669E" w:rsidRDefault="008C5695" w:rsidP="00692F67">
            <w:pPr>
              <w:spacing w:line="360" w:lineRule="auto"/>
              <w:rPr>
                <w:rFonts w:ascii="Times New Roman" w:hAnsi="Times New Roman"/>
                <w:color w:val="000000" w:themeColor="text1"/>
                <w:sz w:val="24"/>
              </w:rPr>
            </w:pPr>
            <w:r>
              <w:rPr>
                <w:rFonts w:ascii="Times New Roman" w:hAnsi="Times New Roman"/>
                <w:color w:val="000000" w:themeColor="text1"/>
                <w:sz w:val="24"/>
              </w:rPr>
              <w:t>5</w:t>
            </w:r>
          </w:p>
        </w:tc>
      </w:tr>
      <w:tr w:rsidR="00F444E2" w:rsidRPr="004E669E" w14:paraId="0BB1042F" w14:textId="77777777" w:rsidTr="00901A8B">
        <w:trPr>
          <w:trHeight w:val="20"/>
        </w:trPr>
        <w:tc>
          <w:tcPr>
            <w:tcW w:w="426" w:type="dxa"/>
          </w:tcPr>
          <w:p w14:paraId="2BC5A2AD" w14:textId="4A88B35E" w:rsidR="00F444E2" w:rsidRPr="004E669E" w:rsidRDefault="00D7206F" w:rsidP="00692F67">
            <w:pPr>
              <w:spacing w:line="360" w:lineRule="auto"/>
              <w:rPr>
                <w:rFonts w:ascii="Times New Roman" w:hAnsi="Times New Roman"/>
                <w:color w:val="000000" w:themeColor="text1"/>
                <w:sz w:val="24"/>
              </w:rPr>
            </w:pPr>
            <w:r>
              <w:rPr>
                <w:rFonts w:ascii="Times New Roman" w:hAnsi="Times New Roman"/>
                <w:color w:val="000000" w:themeColor="text1"/>
                <w:sz w:val="24"/>
              </w:rPr>
              <w:t>3.</w:t>
            </w:r>
          </w:p>
        </w:tc>
        <w:tc>
          <w:tcPr>
            <w:tcW w:w="7938" w:type="dxa"/>
          </w:tcPr>
          <w:p w14:paraId="57FE97B2" w14:textId="7F26D7B0" w:rsidR="00F444E2" w:rsidRPr="004E669E" w:rsidRDefault="00F444E2" w:rsidP="00692F67">
            <w:pPr>
              <w:spacing w:line="360" w:lineRule="auto"/>
              <w:rPr>
                <w:rFonts w:ascii="Times New Roman" w:hAnsi="Times New Roman"/>
                <w:color w:val="000000" w:themeColor="text1"/>
                <w:sz w:val="24"/>
              </w:rPr>
            </w:pPr>
            <w:r w:rsidRPr="004E669E">
              <w:rPr>
                <w:rFonts w:ascii="Times New Roman" w:hAnsi="Times New Roman"/>
                <w:sz w:val="24"/>
              </w:rPr>
              <w:t>Психолого-педагогическая характеристика лиц с ограниченными возможностями здоровья</w:t>
            </w:r>
            <w:r w:rsidR="00692F67">
              <w:rPr>
                <w:rFonts w:ascii="Times New Roman" w:hAnsi="Times New Roman"/>
                <w:sz w:val="24"/>
              </w:rPr>
              <w:t>……………………………………………………….</w:t>
            </w:r>
          </w:p>
        </w:tc>
        <w:tc>
          <w:tcPr>
            <w:tcW w:w="964" w:type="dxa"/>
          </w:tcPr>
          <w:p w14:paraId="3515C88B" w14:textId="77777777" w:rsidR="00F444E2" w:rsidRDefault="00F444E2" w:rsidP="00692F67">
            <w:pPr>
              <w:spacing w:line="360" w:lineRule="auto"/>
              <w:rPr>
                <w:rFonts w:ascii="Times New Roman" w:hAnsi="Times New Roman"/>
                <w:color w:val="000000" w:themeColor="text1"/>
                <w:sz w:val="24"/>
              </w:rPr>
            </w:pPr>
          </w:p>
          <w:p w14:paraId="5D0E6121" w14:textId="1FBB52AA" w:rsidR="008C5695" w:rsidRPr="004E669E" w:rsidRDefault="008C5695" w:rsidP="00692F67">
            <w:pPr>
              <w:spacing w:line="360" w:lineRule="auto"/>
              <w:rPr>
                <w:rFonts w:ascii="Times New Roman" w:hAnsi="Times New Roman"/>
                <w:color w:val="000000" w:themeColor="text1"/>
                <w:sz w:val="24"/>
              </w:rPr>
            </w:pPr>
            <w:r>
              <w:rPr>
                <w:rFonts w:ascii="Times New Roman" w:hAnsi="Times New Roman"/>
                <w:color w:val="000000" w:themeColor="text1"/>
                <w:sz w:val="24"/>
              </w:rPr>
              <w:t>6</w:t>
            </w:r>
          </w:p>
        </w:tc>
      </w:tr>
      <w:tr w:rsidR="002A5B09" w:rsidRPr="004E669E" w14:paraId="172B0C1B" w14:textId="77777777" w:rsidTr="00901A8B">
        <w:trPr>
          <w:trHeight w:val="20"/>
        </w:trPr>
        <w:tc>
          <w:tcPr>
            <w:tcW w:w="426" w:type="dxa"/>
          </w:tcPr>
          <w:p w14:paraId="1DF76620" w14:textId="29422B6D" w:rsidR="002A5B09" w:rsidRPr="004E669E" w:rsidRDefault="00692F67" w:rsidP="00692F67">
            <w:pPr>
              <w:spacing w:line="360" w:lineRule="auto"/>
              <w:rPr>
                <w:rFonts w:ascii="Times New Roman" w:hAnsi="Times New Roman"/>
                <w:color w:val="000000" w:themeColor="text1"/>
                <w:sz w:val="24"/>
              </w:rPr>
            </w:pPr>
            <w:r>
              <w:rPr>
                <w:rFonts w:ascii="Times New Roman" w:hAnsi="Times New Roman"/>
                <w:color w:val="000000" w:themeColor="text1"/>
                <w:sz w:val="24"/>
              </w:rPr>
              <w:t>4</w:t>
            </w:r>
            <w:r w:rsidR="002A5B09" w:rsidRPr="004E669E">
              <w:rPr>
                <w:rFonts w:ascii="Times New Roman" w:hAnsi="Times New Roman"/>
                <w:color w:val="000000" w:themeColor="text1"/>
                <w:sz w:val="24"/>
              </w:rPr>
              <w:t>.</w:t>
            </w:r>
          </w:p>
        </w:tc>
        <w:tc>
          <w:tcPr>
            <w:tcW w:w="7938" w:type="dxa"/>
          </w:tcPr>
          <w:p w14:paraId="37159D96" w14:textId="6C6D0E11" w:rsidR="002A5B09" w:rsidRPr="006E3525" w:rsidRDefault="006E3525" w:rsidP="00692F67">
            <w:pPr>
              <w:pStyle w:val="ConsPlusTitle"/>
              <w:spacing w:line="360" w:lineRule="auto"/>
              <w:rPr>
                <w:rFonts w:ascii="Times New Roman" w:hAnsi="Times New Roman" w:cs="Times New Roman"/>
                <w:b w:val="0"/>
                <w:bCs/>
                <w:color w:val="000000" w:themeColor="text1"/>
                <w:sz w:val="24"/>
                <w:szCs w:val="24"/>
              </w:rPr>
            </w:pPr>
            <w:r w:rsidRPr="006E3525">
              <w:rPr>
                <w:rFonts w:ascii="Times New Roman" w:hAnsi="Times New Roman" w:cs="Times New Roman"/>
                <w:b w:val="0"/>
                <w:bCs/>
                <w:sz w:val="24"/>
                <w:szCs w:val="24"/>
              </w:rPr>
              <w:t xml:space="preserve">Особенности </w:t>
            </w:r>
            <w:proofErr w:type="spellStart"/>
            <w:r w:rsidRPr="006E3525">
              <w:rPr>
                <w:rFonts w:ascii="Times New Roman" w:hAnsi="Times New Roman" w:cs="Times New Roman"/>
                <w:b w:val="0"/>
                <w:bCs/>
                <w:sz w:val="24"/>
                <w:szCs w:val="24"/>
              </w:rPr>
              <w:t>профориентационной</w:t>
            </w:r>
            <w:proofErr w:type="spellEnd"/>
            <w:r w:rsidRPr="006E3525">
              <w:rPr>
                <w:rFonts w:ascii="Times New Roman" w:hAnsi="Times New Roman" w:cs="Times New Roman"/>
                <w:b w:val="0"/>
                <w:bCs/>
                <w:sz w:val="24"/>
                <w:szCs w:val="24"/>
              </w:rPr>
              <w:t xml:space="preserve"> работы</w:t>
            </w:r>
            <w:r>
              <w:rPr>
                <w:rFonts w:ascii="Times New Roman" w:hAnsi="Times New Roman" w:cs="Times New Roman"/>
                <w:b w:val="0"/>
                <w:bCs/>
                <w:sz w:val="24"/>
                <w:szCs w:val="24"/>
              </w:rPr>
              <w:t xml:space="preserve"> с</w:t>
            </w:r>
            <w:r w:rsidRPr="006E3525">
              <w:rPr>
                <w:rFonts w:ascii="Times New Roman" w:hAnsi="Times New Roman" w:cs="Times New Roman"/>
                <w:b w:val="0"/>
                <w:bCs/>
                <w:sz w:val="24"/>
                <w:szCs w:val="24"/>
              </w:rPr>
              <w:t xml:space="preserve"> обучающимися, имеющими ОВЗ и инвалидность</w:t>
            </w:r>
            <w:r w:rsidR="00692F67">
              <w:rPr>
                <w:rFonts w:ascii="Times New Roman" w:hAnsi="Times New Roman" w:cs="Times New Roman"/>
                <w:b w:val="0"/>
                <w:bCs/>
                <w:sz w:val="24"/>
                <w:szCs w:val="24"/>
              </w:rPr>
              <w:t>…………………………………………………………….</w:t>
            </w:r>
          </w:p>
        </w:tc>
        <w:tc>
          <w:tcPr>
            <w:tcW w:w="964" w:type="dxa"/>
          </w:tcPr>
          <w:p w14:paraId="5F8FC158" w14:textId="77777777" w:rsidR="002A5B09" w:rsidRDefault="002A5B09" w:rsidP="00692F67">
            <w:pPr>
              <w:spacing w:line="360" w:lineRule="auto"/>
              <w:rPr>
                <w:rFonts w:ascii="Times New Roman" w:hAnsi="Times New Roman"/>
                <w:color w:val="000000" w:themeColor="text1"/>
                <w:sz w:val="24"/>
              </w:rPr>
            </w:pPr>
          </w:p>
          <w:p w14:paraId="19D839B8" w14:textId="7A133C34" w:rsidR="008C5695" w:rsidRPr="004E669E" w:rsidRDefault="008C5695" w:rsidP="00692F67">
            <w:pPr>
              <w:spacing w:line="360" w:lineRule="auto"/>
              <w:rPr>
                <w:rFonts w:ascii="Times New Roman" w:hAnsi="Times New Roman"/>
                <w:color w:val="000000" w:themeColor="text1"/>
                <w:sz w:val="24"/>
              </w:rPr>
            </w:pPr>
            <w:r>
              <w:rPr>
                <w:rFonts w:ascii="Times New Roman" w:hAnsi="Times New Roman"/>
                <w:color w:val="000000" w:themeColor="text1"/>
                <w:sz w:val="24"/>
              </w:rPr>
              <w:t>11</w:t>
            </w:r>
          </w:p>
        </w:tc>
      </w:tr>
      <w:tr w:rsidR="002A5B09" w:rsidRPr="004E669E" w14:paraId="76FA55D9" w14:textId="77777777" w:rsidTr="00901A8B">
        <w:trPr>
          <w:trHeight w:val="20"/>
        </w:trPr>
        <w:tc>
          <w:tcPr>
            <w:tcW w:w="426" w:type="dxa"/>
          </w:tcPr>
          <w:p w14:paraId="697C2D7D" w14:textId="193160BB" w:rsidR="002A5B09" w:rsidRPr="004E669E" w:rsidRDefault="00692F67" w:rsidP="00692F67">
            <w:pPr>
              <w:spacing w:line="360" w:lineRule="auto"/>
              <w:rPr>
                <w:rFonts w:ascii="Times New Roman" w:hAnsi="Times New Roman"/>
                <w:color w:val="000000" w:themeColor="text1"/>
                <w:sz w:val="24"/>
              </w:rPr>
            </w:pPr>
            <w:r>
              <w:rPr>
                <w:rFonts w:ascii="Times New Roman" w:hAnsi="Times New Roman"/>
                <w:color w:val="000000" w:themeColor="text1"/>
                <w:sz w:val="24"/>
              </w:rPr>
              <w:t>5</w:t>
            </w:r>
            <w:r w:rsidR="002A5B09" w:rsidRPr="004E669E">
              <w:rPr>
                <w:rFonts w:ascii="Times New Roman" w:hAnsi="Times New Roman"/>
                <w:color w:val="000000" w:themeColor="text1"/>
                <w:sz w:val="24"/>
              </w:rPr>
              <w:t>.</w:t>
            </w:r>
          </w:p>
        </w:tc>
        <w:tc>
          <w:tcPr>
            <w:tcW w:w="7938" w:type="dxa"/>
          </w:tcPr>
          <w:p w14:paraId="3D5E30A1" w14:textId="77777777" w:rsidR="00595157" w:rsidRDefault="006E3525" w:rsidP="00692F67">
            <w:pPr>
              <w:pStyle w:val="ConsPlusTitle"/>
              <w:spacing w:line="360" w:lineRule="auto"/>
              <w:rPr>
                <w:rFonts w:ascii="Times New Roman" w:hAnsi="Times New Roman"/>
                <w:b w:val="0"/>
                <w:bCs/>
                <w:sz w:val="24"/>
              </w:rPr>
            </w:pPr>
            <w:r w:rsidRPr="006E3525">
              <w:rPr>
                <w:rFonts w:ascii="Times New Roman" w:hAnsi="Times New Roman" w:cs="Times New Roman"/>
                <w:b w:val="0"/>
                <w:bCs/>
                <w:sz w:val="24"/>
                <w:szCs w:val="24"/>
              </w:rPr>
              <w:t xml:space="preserve">Организация </w:t>
            </w:r>
            <w:proofErr w:type="spellStart"/>
            <w:r w:rsidRPr="006E3525">
              <w:rPr>
                <w:rFonts w:ascii="Times New Roman" w:hAnsi="Times New Roman" w:cs="Times New Roman"/>
                <w:b w:val="0"/>
                <w:bCs/>
                <w:sz w:val="24"/>
                <w:szCs w:val="24"/>
              </w:rPr>
              <w:t>профориентационной</w:t>
            </w:r>
            <w:proofErr w:type="spellEnd"/>
            <w:r w:rsidRPr="006E3525">
              <w:rPr>
                <w:rFonts w:ascii="Times New Roman" w:hAnsi="Times New Roman" w:cs="Times New Roman"/>
                <w:b w:val="0"/>
                <w:bCs/>
                <w:sz w:val="24"/>
                <w:szCs w:val="24"/>
              </w:rPr>
              <w:t xml:space="preserve"> работы с</w:t>
            </w:r>
            <w:r w:rsidRPr="006E3525">
              <w:rPr>
                <w:rFonts w:ascii="Times New Roman" w:hAnsi="Times New Roman"/>
                <w:b w:val="0"/>
                <w:bCs/>
                <w:sz w:val="24"/>
              </w:rPr>
              <w:t xml:space="preserve"> лицами</w:t>
            </w:r>
            <w:r w:rsidR="006875F4" w:rsidRPr="006E3525">
              <w:rPr>
                <w:rFonts w:ascii="Times New Roman" w:hAnsi="Times New Roman" w:cs="Times New Roman"/>
                <w:b w:val="0"/>
                <w:bCs/>
                <w:sz w:val="24"/>
                <w:szCs w:val="24"/>
              </w:rPr>
              <w:t xml:space="preserve"> </w:t>
            </w:r>
            <w:r w:rsidRPr="006E3525">
              <w:rPr>
                <w:rFonts w:ascii="Times New Roman" w:hAnsi="Times New Roman"/>
                <w:b w:val="0"/>
                <w:bCs/>
                <w:sz w:val="24"/>
              </w:rPr>
              <w:t>с ОВЗ</w:t>
            </w:r>
          </w:p>
          <w:p w14:paraId="5BEA11C4" w14:textId="5C51EA29" w:rsidR="002A5B09" w:rsidRPr="006E3525" w:rsidRDefault="006E3525" w:rsidP="00692F67">
            <w:pPr>
              <w:pStyle w:val="ConsPlusTitle"/>
              <w:spacing w:line="360" w:lineRule="auto"/>
              <w:rPr>
                <w:rFonts w:ascii="Times New Roman" w:hAnsi="Times New Roman" w:cs="Times New Roman"/>
                <w:b w:val="0"/>
                <w:bCs/>
                <w:color w:val="000000" w:themeColor="text1"/>
                <w:sz w:val="24"/>
                <w:szCs w:val="24"/>
              </w:rPr>
            </w:pPr>
            <w:r w:rsidRPr="006E3525">
              <w:rPr>
                <w:rFonts w:ascii="Times New Roman" w:hAnsi="Times New Roman"/>
                <w:b w:val="0"/>
                <w:bCs/>
                <w:sz w:val="24"/>
              </w:rPr>
              <w:t>и инвалидностью</w:t>
            </w:r>
            <w:r w:rsidR="00692F67">
              <w:rPr>
                <w:rFonts w:ascii="Times New Roman" w:hAnsi="Times New Roman"/>
                <w:b w:val="0"/>
                <w:bCs/>
                <w:sz w:val="24"/>
              </w:rPr>
              <w:t>………………………………………………………………..</w:t>
            </w:r>
          </w:p>
        </w:tc>
        <w:tc>
          <w:tcPr>
            <w:tcW w:w="964" w:type="dxa"/>
          </w:tcPr>
          <w:p w14:paraId="56F2B33A" w14:textId="77777777" w:rsidR="002A5B09" w:rsidRDefault="002A5B09" w:rsidP="00692F67">
            <w:pPr>
              <w:spacing w:line="360" w:lineRule="auto"/>
              <w:rPr>
                <w:rFonts w:ascii="Times New Roman" w:hAnsi="Times New Roman"/>
                <w:color w:val="000000" w:themeColor="text1"/>
                <w:sz w:val="24"/>
              </w:rPr>
            </w:pPr>
          </w:p>
          <w:p w14:paraId="5DED62F6" w14:textId="26FA6960" w:rsidR="008C5695" w:rsidRPr="004E669E" w:rsidRDefault="008C5695" w:rsidP="00692F67">
            <w:pPr>
              <w:spacing w:line="360" w:lineRule="auto"/>
              <w:rPr>
                <w:rFonts w:ascii="Times New Roman" w:hAnsi="Times New Roman"/>
                <w:color w:val="000000" w:themeColor="text1"/>
                <w:sz w:val="24"/>
              </w:rPr>
            </w:pPr>
            <w:r>
              <w:rPr>
                <w:rFonts w:ascii="Times New Roman" w:hAnsi="Times New Roman"/>
                <w:color w:val="000000" w:themeColor="text1"/>
                <w:sz w:val="24"/>
              </w:rPr>
              <w:t>13</w:t>
            </w:r>
          </w:p>
        </w:tc>
      </w:tr>
      <w:tr w:rsidR="008C5695" w:rsidRPr="004E669E" w14:paraId="2DD8AF65" w14:textId="77777777" w:rsidTr="00901A8B">
        <w:trPr>
          <w:trHeight w:val="20"/>
        </w:trPr>
        <w:tc>
          <w:tcPr>
            <w:tcW w:w="426" w:type="dxa"/>
          </w:tcPr>
          <w:p w14:paraId="5E7F9379" w14:textId="702DA5DC" w:rsidR="008C5695" w:rsidRDefault="008C5695" w:rsidP="00692F67">
            <w:pPr>
              <w:spacing w:line="360" w:lineRule="auto"/>
              <w:rPr>
                <w:rFonts w:ascii="Times New Roman" w:hAnsi="Times New Roman"/>
                <w:color w:val="000000" w:themeColor="text1"/>
                <w:sz w:val="24"/>
              </w:rPr>
            </w:pPr>
            <w:r>
              <w:rPr>
                <w:rFonts w:ascii="Times New Roman" w:hAnsi="Times New Roman"/>
                <w:color w:val="000000" w:themeColor="text1"/>
                <w:sz w:val="24"/>
              </w:rPr>
              <w:t>6.</w:t>
            </w:r>
          </w:p>
        </w:tc>
        <w:tc>
          <w:tcPr>
            <w:tcW w:w="7938" w:type="dxa"/>
          </w:tcPr>
          <w:p w14:paraId="491B5D4A" w14:textId="77777777" w:rsidR="00595157" w:rsidRDefault="008C5695" w:rsidP="00595157">
            <w:pPr>
              <w:pStyle w:val="ConsPlusTitle"/>
              <w:spacing w:line="360" w:lineRule="auto"/>
              <w:rPr>
                <w:rFonts w:ascii="Times New Roman" w:hAnsi="Times New Roman" w:cs="Times New Roman"/>
                <w:b w:val="0"/>
                <w:bCs/>
                <w:sz w:val="24"/>
                <w:szCs w:val="24"/>
              </w:rPr>
            </w:pPr>
            <w:r w:rsidRPr="008C5695">
              <w:rPr>
                <w:rFonts w:ascii="Times New Roman" w:hAnsi="Times New Roman" w:cs="Times New Roman"/>
                <w:b w:val="0"/>
                <w:bCs/>
                <w:sz w:val="24"/>
                <w:szCs w:val="24"/>
              </w:rPr>
              <w:t>Основные формы профессионального ориентирования</w:t>
            </w:r>
            <w:r w:rsidR="00595157">
              <w:rPr>
                <w:rFonts w:ascii="Times New Roman" w:hAnsi="Times New Roman" w:cs="Times New Roman"/>
                <w:b w:val="0"/>
                <w:bCs/>
                <w:sz w:val="24"/>
                <w:szCs w:val="24"/>
              </w:rPr>
              <w:t xml:space="preserve"> </w:t>
            </w:r>
            <w:r w:rsidRPr="008C5695">
              <w:rPr>
                <w:rFonts w:ascii="Times New Roman" w:hAnsi="Times New Roman" w:cs="Times New Roman"/>
                <w:b w:val="0"/>
                <w:bCs/>
                <w:sz w:val="24"/>
                <w:szCs w:val="24"/>
              </w:rPr>
              <w:t>инвалидов</w:t>
            </w:r>
          </w:p>
          <w:p w14:paraId="5F49680A" w14:textId="70DE59B4" w:rsidR="008C5695" w:rsidRPr="006E3525" w:rsidRDefault="008C5695" w:rsidP="00595157">
            <w:pPr>
              <w:pStyle w:val="ConsPlusTitle"/>
              <w:spacing w:line="360" w:lineRule="auto"/>
              <w:rPr>
                <w:rFonts w:ascii="Times New Roman" w:hAnsi="Times New Roman" w:cs="Times New Roman"/>
                <w:b w:val="0"/>
                <w:bCs/>
                <w:sz w:val="24"/>
                <w:szCs w:val="24"/>
              </w:rPr>
            </w:pPr>
            <w:r w:rsidRPr="008C5695">
              <w:rPr>
                <w:rFonts w:ascii="Times New Roman" w:hAnsi="Times New Roman" w:cs="Times New Roman"/>
                <w:b w:val="0"/>
                <w:bCs/>
                <w:sz w:val="24"/>
                <w:szCs w:val="24"/>
              </w:rPr>
              <w:t>и лиц с ОВЗ</w:t>
            </w:r>
            <w:r w:rsidR="00595157">
              <w:rPr>
                <w:rFonts w:ascii="Times New Roman" w:hAnsi="Times New Roman" w:cs="Times New Roman"/>
                <w:b w:val="0"/>
                <w:bCs/>
                <w:sz w:val="24"/>
                <w:szCs w:val="24"/>
              </w:rPr>
              <w:t>……………………………………………………</w:t>
            </w:r>
            <w:r w:rsidR="0076100D">
              <w:rPr>
                <w:rFonts w:ascii="Times New Roman" w:hAnsi="Times New Roman" w:cs="Times New Roman"/>
                <w:b w:val="0"/>
                <w:bCs/>
                <w:sz w:val="24"/>
                <w:szCs w:val="24"/>
              </w:rPr>
              <w:t>…………...</w:t>
            </w:r>
            <w:r w:rsidR="00595157">
              <w:rPr>
                <w:rFonts w:ascii="Times New Roman" w:hAnsi="Times New Roman" w:cs="Times New Roman"/>
                <w:b w:val="0"/>
                <w:bCs/>
                <w:sz w:val="24"/>
                <w:szCs w:val="24"/>
              </w:rPr>
              <w:t>……</w:t>
            </w:r>
          </w:p>
        </w:tc>
        <w:tc>
          <w:tcPr>
            <w:tcW w:w="964" w:type="dxa"/>
          </w:tcPr>
          <w:p w14:paraId="2EAF68C9" w14:textId="77777777" w:rsidR="008C5695" w:rsidRDefault="008C5695" w:rsidP="00692F67">
            <w:pPr>
              <w:spacing w:line="360" w:lineRule="auto"/>
              <w:rPr>
                <w:rFonts w:ascii="Times New Roman" w:hAnsi="Times New Roman"/>
                <w:color w:val="000000" w:themeColor="text1"/>
                <w:sz w:val="24"/>
              </w:rPr>
            </w:pPr>
          </w:p>
          <w:p w14:paraId="1E2934BB" w14:textId="17E44313" w:rsidR="008C5695" w:rsidRDefault="008C5695" w:rsidP="00692F67">
            <w:pPr>
              <w:spacing w:line="360" w:lineRule="auto"/>
              <w:rPr>
                <w:rFonts w:ascii="Times New Roman" w:hAnsi="Times New Roman"/>
                <w:color w:val="000000" w:themeColor="text1"/>
                <w:sz w:val="24"/>
              </w:rPr>
            </w:pPr>
            <w:r>
              <w:rPr>
                <w:rFonts w:ascii="Times New Roman" w:hAnsi="Times New Roman"/>
                <w:color w:val="000000" w:themeColor="text1"/>
                <w:sz w:val="24"/>
              </w:rPr>
              <w:t>15</w:t>
            </w:r>
          </w:p>
        </w:tc>
      </w:tr>
    </w:tbl>
    <w:p w14:paraId="1BF02607" w14:textId="77777777" w:rsidR="002A5B09" w:rsidRPr="004E669E" w:rsidRDefault="002A5B09" w:rsidP="0025342F">
      <w:pPr>
        <w:spacing w:line="360" w:lineRule="auto"/>
        <w:ind w:left="567" w:right="139"/>
        <w:jc w:val="both"/>
        <w:rPr>
          <w:rFonts w:ascii="Times New Roman" w:hAnsi="Times New Roman"/>
          <w:color w:val="000000" w:themeColor="text1"/>
          <w:sz w:val="24"/>
        </w:rPr>
      </w:pPr>
    </w:p>
    <w:p w14:paraId="108C2221" w14:textId="6B06145E" w:rsidR="002A5B09" w:rsidRPr="004E669E" w:rsidRDefault="002A5B09" w:rsidP="0025342F">
      <w:pPr>
        <w:spacing w:line="360" w:lineRule="auto"/>
        <w:rPr>
          <w:rFonts w:ascii="Times New Roman" w:hAnsi="Times New Roman"/>
          <w:sz w:val="24"/>
        </w:rPr>
      </w:pPr>
    </w:p>
    <w:p w14:paraId="634845D2" w14:textId="66AB63E0" w:rsidR="002A5B09" w:rsidRPr="004E669E" w:rsidRDefault="002A5B09" w:rsidP="0025342F">
      <w:pPr>
        <w:spacing w:line="360" w:lineRule="auto"/>
        <w:rPr>
          <w:rFonts w:ascii="Times New Roman" w:hAnsi="Times New Roman"/>
          <w:sz w:val="24"/>
        </w:rPr>
      </w:pPr>
    </w:p>
    <w:p w14:paraId="5823795E" w14:textId="63F3E1B0" w:rsidR="002A5B09" w:rsidRPr="004E669E" w:rsidRDefault="002A5B09" w:rsidP="0025342F">
      <w:pPr>
        <w:spacing w:line="360" w:lineRule="auto"/>
        <w:rPr>
          <w:rFonts w:ascii="Times New Roman" w:hAnsi="Times New Roman"/>
          <w:sz w:val="24"/>
        </w:rPr>
      </w:pPr>
    </w:p>
    <w:p w14:paraId="1E261546" w14:textId="360AED55" w:rsidR="002A5B09" w:rsidRPr="004E669E" w:rsidRDefault="002A5B09" w:rsidP="0025342F">
      <w:pPr>
        <w:spacing w:line="360" w:lineRule="auto"/>
        <w:rPr>
          <w:rFonts w:ascii="Times New Roman" w:hAnsi="Times New Roman"/>
          <w:sz w:val="24"/>
        </w:rPr>
      </w:pPr>
    </w:p>
    <w:p w14:paraId="5C3F939E" w14:textId="0E0F0804" w:rsidR="002A5B09" w:rsidRPr="004E669E" w:rsidRDefault="002A5B09" w:rsidP="0025342F">
      <w:pPr>
        <w:spacing w:line="360" w:lineRule="auto"/>
        <w:rPr>
          <w:rFonts w:ascii="Times New Roman" w:hAnsi="Times New Roman"/>
          <w:sz w:val="24"/>
        </w:rPr>
      </w:pPr>
    </w:p>
    <w:p w14:paraId="63DFC079" w14:textId="19E7DDF7" w:rsidR="002A5B09" w:rsidRPr="004E669E" w:rsidRDefault="002A5B09" w:rsidP="0025342F">
      <w:pPr>
        <w:spacing w:line="360" w:lineRule="auto"/>
        <w:rPr>
          <w:rFonts w:ascii="Times New Roman" w:hAnsi="Times New Roman"/>
          <w:sz w:val="24"/>
        </w:rPr>
      </w:pPr>
    </w:p>
    <w:p w14:paraId="6F3B17CE" w14:textId="490D3A30" w:rsidR="002A5B09" w:rsidRPr="004E669E" w:rsidRDefault="002A5B09" w:rsidP="0025342F">
      <w:pPr>
        <w:spacing w:line="360" w:lineRule="auto"/>
        <w:rPr>
          <w:rFonts w:ascii="Times New Roman" w:hAnsi="Times New Roman"/>
          <w:sz w:val="24"/>
        </w:rPr>
      </w:pPr>
    </w:p>
    <w:p w14:paraId="1B7E2320" w14:textId="51163460" w:rsidR="002A5B09" w:rsidRPr="004E669E" w:rsidRDefault="002A5B09" w:rsidP="0025342F">
      <w:pPr>
        <w:spacing w:line="360" w:lineRule="auto"/>
        <w:rPr>
          <w:rFonts w:ascii="Times New Roman" w:hAnsi="Times New Roman"/>
          <w:sz w:val="24"/>
        </w:rPr>
      </w:pPr>
    </w:p>
    <w:p w14:paraId="5BE43817" w14:textId="5D48B5CD" w:rsidR="002A5B09" w:rsidRPr="004E669E" w:rsidRDefault="002A5B09" w:rsidP="0025342F">
      <w:pPr>
        <w:spacing w:line="360" w:lineRule="auto"/>
        <w:rPr>
          <w:rFonts w:ascii="Times New Roman" w:hAnsi="Times New Roman"/>
          <w:sz w:val="24"/>
        </w:rPr>
      </w:pPr>
    </w:p>
    <w:p w14:paraId="49736572" w14:textId="6B07966F" w:rsidR="002A5B09" w:rsidRPr="004E669E" w:rsidRDefault="002A5B09" w:rsidP="0025342F">
      <w:pPr>
        <w:spacing w:line="360" w:lineRule="auto"/>
        <w:rPr>
          <w:rFonts w:ascii="Times New Roman" w:hAnsi="Times New Roman"/>
          <w:sz w:val="24"/>
        </w:rPr>
      </w:pPr>
    </w:p>
    <w:p w14:paraId="1D23203B" w14:textId="764D1BD3" w:rsidR="002A5B09" w:rsidRPr="004E669E" w:rsidRDefault="002A5B09" w:rsidP="0025342F">
      <w:pPr>
        <w:spacing w:line="360" w:lineRule="auto"/>
        <w:rPr>
          <w:rFonts w:ascii="Times New Roman" w:hAnsi="Times New Roman"/>
          <w:sz w:val="24"/>
        </w:rPr>
      </w:pPr>
    </w:p>
    <w:p w14:paraId="0731774D" w14:textId="430C854F" w:rsidR="00202C93" w:rsidRPr="004E669E" w:rsidRDefault="00202C93" w:rsidP="0025342F">
      <w:pPr>
        <w:spacing w:line="360" w:lineRule="auto"/>
        <w:rPr>
          <w:rFonts w:ascii="Times New Roman" w:hAnsi="Times New Roman"/>
          <w:sz w:val="24"/>
        </w:rPr>
      </w:pPr>
      <w:r w:rsidRPr="004E669E">
        <w:rPr>
          <w:rFonts w:ascii="Times New Roman" w:hAnsi="Times New Roman"/>
          <w:sz w:val="24"/>
        </w:rPr>
        <w:br w:type="page"/>
      </w:r>
    </w:p>
    <w:p w14:paraId="3314D4FD" w14:textId="63DD1740" w:rsidR="00B61243" w:rsidRPr="004E669E" w:rsidRDefault="00B61243" w:rsidP="0025342F">
      <w:pPr>
        <w:spacing w:line="360" w:lineRule="auto"/>
        <w:jc w:val="center"/>
        <w:rPr>
          <w:rFonts w:ascii="Times New Roman" w:hAnsi="Times New Roman"/>
          <w:b/>
          <w:bCs/>
          <w:sz w:val="24"/>
        </w:rPr>
      </w:pPr>
      <w:r w:rsidRPr="004E669E">
        <w:rPr>
          <w:rFonts w:ascii="Times New Roman" w:hAnsi="Times New Roman"/>
          <w:b/>
          <w:bCs/>
          <w:sz w:val="24"/>
          <w:lang w:val="en-US"/>
        </w:rPr>
        <w:lastRenderedPageBreak/>
        <w:t>I</w:t>
      </w:r>
      <w:r w:rsidR="00045622" w:rsidRPr="004E669E">
        <w:rPr>
          <w:rFonts w:ascii="Times New Roman" w:hAnsi="Times New Roman"/>
          <w:b/>
          <w:bCs/>
          <w:sz w:val="24"/>
        </w:rPr>
        <w:t>.</w:t>
      </w:r>
      <w:r w:rsidRPr="004E669E">
        <w:rPr>
          <w:rFonts w:ascii="Times New Roman" w:hAnsi="Times New Roman"/>
          <w:b/>
          <w:bCs/>
          <w:sz w:val="24"/>
        </w:rPr>
        <w:t xml:space="preserve"> Общие положения</w:t>
      </w:r>
    </w:p>
    <w:p w14:paraId="68768907" w14:textId="0339718B" w:rsidR="008C045E" w:rsidRPr="00FB3A98" w:rsidRDefault="00FB3A98" w:rsidP="00C73773">
      <w:pPr>
        <w:pStyle w:val="a6"/>
        <w:numPr>
          <w:ilvl w:val="1"/>
          <w:numId w:val="45"/>
        </w:numPr>
        <w:spacing w:line="360" w:lineRule="auto"/>
        <w:ind w:left="0" w:firstLine="709"/>
        <w:jc w:val="both"/>
        <w:rPr>
          <w:rFonts w:ascii="Times New Roman" w:hAnsi="Times New Roman"/>
          <w:sz w:val="24"/>
        </w:rPr>
      </w:pPr>
      <w:r w:rsidRPr="00FB3A98">
        <w:rPr>
          <w:rFonts w:ascii="Times New Roman" w:hAnsi="Times New Roman"/>
          <w:sz w:val="24"/>
        </w:rPr>
        <w:t>У</w:t>
      </w:r>
      <w:r w:rsidR="00A02734" w:rsidRPr="00FB3A98">
        <w:rPr>
          <w:rFonts w:ascii="Times New Roman" w:hAnsi="Times New Roman"/>
          <w:sz w:val="24"/>
        </w:rPr>
        <w:t>спешная социализация и благополучие инвалидов и лиц с ограниченными возможностями здоровья (далее – ОВЗ) напрямую зависит от выбора профессиональной траектории развития и успешного трудоустройства. Продуктивная самореализация этих людей возможна в самых различных видах профессиональной и социальной деятельности</w:t>
      </w:r>
      <w:r w:rsidR="008C045E" w:rsidRPr="00FB3A98">
        <w:rPr>
          <w:rFonts w:ascii="Times New Roman" w:hAnsi="Times New Roman"/>
          <w:sz w:val="24"/>
        </w:rPr>
        <w:t xml:space="preserve">. </w:t>
      </w:r>
    </w:p>
    <w:p w14:paraId="148DA244" w14:textId="028CAE7C" w:rsidR="00202C93" w:rsidRPr="00FB3A98" w:rsidRDefault="00202C93" w:rsidP="00C73773">
      <w:pPr>
        <w:spacing w:line="360" w:lineRule="auto"/>
        <w:ind w:firstLine="709"/>
        <w:jc w:val="both"/>
        <w:rPr>
          <w:rFonts w:ascii="Times New Roman" w:hAnsi="Times New Roman"/>
          <w:sz w:val="24"/>
        </w:rPr>
      </w:pPr>
      <w:r w:rsidRPr="00FB3A98">
        <w:rPr>
          <w:rFonts w:ascii="Times New Roman" w:hAnsi="Times New Roman"/>
          <w:sz w:val="24"/>
        </w:rPr>
        <w:t xml:space="preserve">Методические рекомендации разработаны с целью совершенствования деятельности образовательных организаций среднего профессионального образования по осуществлению </w:t>
      </w:r>
      <w:proofErr w:type="spellStart"/>
      <w:r w:rsidRPr="00FB3A98">
        <w:rPr>
          <w:rFonts w:ascii="Times New Roman" w:hAnsi="Times New Roman"/>
          <w:sz w:val="24"/>
        </w:rPr>
        <w:t>профориентационной</w:t>
      </w:r>
      <w:proofErr w:type="spellEnd"/>
      <w:r w:rsidRPr="00FB3A98">
        <w:rPr>
          <w:rFonts w:ascii="Times New Roman" w:hAnsi="Times New Roman"/>
          <w:sz w:val="24"/>
        </w:rPr>
        <w:t xml:space="preserve"> работы для привлечения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w:t>
      </w:r>
    </w:p>
    <w:p w14:paraId="1896B843" w14:textId="77777777"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Настоящие методические рекомендации разработаны на основании:</w:t>
      </w:r>
    </w:p>
    <w:p w14:paraId="6927A699" w14:textId="7584EF0C" w:rsidR="00202C93" w:rsidRPr="00FB3A98" w:rsidRDefault="005110D4" w:rsidP="0025342F">
      <w:pPr>
        <w:spacing w:line="360" w:lineRule="auto"/>
        <w:ind w:firstLine="709"/>
        <w:jc w:val="both"/>
        <w:textAlignment w:val="baseline"/>
        <w:rPr>
          <w:rFonts w:ascii="Times New Roman" w:hAnsi="Times New Roman"/>
          <w:sz w:val="24"/>
        </w:rPr>
      </w:pPr>
      <w:hyperlink r:id="rId9" w:anchor="7D20K3" w:history="1">
        <w:r w:rsidR="00202C93" w:rsidRPr="00FB3A98">
          <w:rPr>
            <w:rFonts w:ascii="Times New Roman" w:hAnsi="Times New Roman"/>
            <w:sz w:val="24"/>
          </w:rPr>
          <w:t xml:space="preserve">Федерального закона Российской Федерации от 29 декабря 2012 г. </w:t>
        </w:r>
        <w:r w:rsidR="00FB3A98">
          <w:rPr>
            <w:rFonts w:ascii="Times New Roman" w:hAnsi="Times New Roman"/>
            <w:sz w:val="24"/>
          </w:rPr>
          <w:t>№</w:t>
        </w:r>
        <w:r w:rsidR="00202C93" w:rsidRPr="00FB3A98">
          <w:rPr>
            <w:rFonts w:ascii="Times New Roman" w:hAnsi="Times New Roman"/>
            <w:sz w:val="24"/>
          </w:rPr>
          <w:t xml:space="preserve"> 273-ФЗ </w:t>
        </w:r>
        <w:r w:rsidR="00FB3A98">
          <w:rPr>
            <w:rFonts w:ascii="Times New Roman" w:hAnsi="Times New Roman"/>
            <w:sz w:val="24"/>
          </w:rPr>
          <w:t>«</w:t>
        </w:r>
        <w:r w:rsidR="00202C93" w:rsidRPr="00FB3A98">
          <w:rPr>
            <w:rFonts w:ascii="Times New Roman" w:hAnsi="Times New Roman"/>
            <w:sz w:val="24"/>
          </w:rPr>
          <w:t>Об образовании в Российской Федерации</w:t>
        </w:r>
        <w:r w:rsidR="00FB3A98">
          <w:rPr>
            <w:rFonts w:ascii="Times New Roman" w:hAnsi="Times New Roman"/>
            <w:sz w:val="24"/>
          </w:rPr>
          <w:t>»</w:t>
        </w:r>
      </w:hyperlink>
      <w:r w:rsidR="00202C93" w:rsidRPr="00FB3A98">
        <w:rPr>
          <w:rFonts w:ascii="Times New Roman" w:hAnsi="Times New Roman"/>
          <w:sz w:val="24"/>
        </w:rPr>
        <w:t>;</w:t>
      </w:r>
    </w:p>
    <w:p w14:paraId="312F27A1" w14:textId="5DD39B17" w:rsidR="00202C93" w:rsidRPr="00FB3A98" w:rsidRDefault="005110D4" w:rsidP="0025342F">
      <w:pPr>
        <w:spacing w:line="360" w:lineRule="auto"/>
        <w:ind w:firstLine="709"/>
        <w:jc w:val="both"/>
        <w:textAlignment w:val="baseline"/>
        <w:rPr>
          <w:rFonts w:ascii="Times New Roman" w:hAnsi="Times New Roman"/>
          <w:sz w:val="24"/>
        </w:rPr>
      </w:pPr>
      <w:hyperlink r:id="rId10" w:anchor="7D20K3" w:history="1">
        <w:r w:rsidR="00202C93" w:rsidRPr="00FB3A98">
          <w:rPr>
            <w:rFonts w:ascii="Times New Roman" w:hAnsi="Times New Roman"/>
            <w:sz w:val="24"/>
          </w:rPr>
          <w:t xml:space="preserve">Федерального закона Российской Федерации от 24 ноября 1995 г. </w:t>
        </w:r>
        <w:r w:rsidR="00FB3A98">
          <w:rPr>
            <w:rFonts w:ascii="Times New Roman" w:hAnsi="Times New Roman"/>
            <w:sz w:val="24"/>
          </w:rPr>
          <w:t>№</w:t>
        </w:r>
        <w:r w:rsidR="00202C93" w:rsidRPr="00FB3A98">
          <w:rPr>
            <w:rFonts w:ascii="Times New Roman" w:hAnsi="Times New Roman"/>
            <w:sz w:val="24"/>
          </w:rPr>
          <w:t xml:space="preserve"> 181-ФЗ </w:t>
        </w:r>
        <w:r w:rsidR="00FB3A98">
          <w:rPr>
            <w:rFonts w:ascii="Times New Roman" w:hAnsi="Times New Roman"/>
            <w:sz w:val="24"/>
          </w:rPr>
          <w:t>«</w:t>
        </w:r>
        <w:r w:rsidR="00202C93" w:rsidRPr="00FB3A98">
          <w:rPr>
            <w:rFonts w:ascii="Times New Roman" w:hAnsi="Times New Roman"/>
            <w:sz w:val="24"/>
          </w:rPr>
          <w:t>О социальной защите инвалидов в Российской Федерации</w:t>
        </w:r>
        <w:r w:rsidR="00FB3A98">
          <w:rPr>
            <w:rFonts w:ascii="Times New Roman" w:hAnsi="Times New Roman"/>
            <w:sz w:val="24"/>
          </w:rPr>
          <w:t>»</w:t>
        </w:r>
      </w:hyperlink>
      <w:r w:rsidR="00202C93" w:rsidRPr="00FB3A98">
        <w:rPr>
          <w:rFonts w:ascii="Times New Roman" w:hAnsi="Times New Roman"/>
          <w:sz w:val="24"/>
        </w:rPr>
        <w:t>;</w:t>
      </w:r>
    </w:p>
    <w:p w14:paraId="7B079E19" w14:textId="65F11CD0" w:rsidR="00202C93" w:rsidRPr="00FB3A98" w:rsidRDefault="005110D4" w:rsidP="0025342F">
      <w:pPr>
        <w:spacing w:line="360" w:lineRule="auto"/>
        <w:ind w:firstLine="709"/>
        <w:jc w:val="both"/>
        <w:textAlignment w:val="baseline"/>
        <w:rPr>
          <w:rFonts w:ascii="Times New Roman" w:hAnsi="Times New Roman"/>
          <w:sz w:val="24"/>
        </w:rPr>
      </w:pPr>
      <w:hyperlink r:id="rId11" w:anchor="6500IL" w:history="1">
        <w:r w:rsidR="00202C93" w:rsidRPr="00FB3A98">
          <w:rPr>
            <w:rFonts w:ascii="Times New Roman" w:hAnsi="Times New Roman"/>
            <w:sz w:val="24"/>
          </w:rPr>
          <w:t>Положения о профессиональной ориентации и психологической поддержке населения в Российской Федерации</w:t>
        </w:r>
      </w:hyperlink>
      <w:r w:rsidR="00202C93" w:rsidRPr="00FB3A98">
        <w:rPr>
          <w:rFonts w:ascii="Times New Roman" w:hAnsi="Times New Roman"/>
          <w:sz w:val="24"/>
        </w:rPr>
        <w:t>, утвержденного </w:t>
      </w:r>
      <w:hyperlink r:id="rId12" w:anchor="64U0IK" w:history="1">
        <w:r w:rsidR="00202C93" w:rsidRPr="00FB3A98">
          <w:rPr>
            <w:rFonts w:ascii="Times New Roman" w:hAnsi="Times New Roman"/>
            <w:sz w:val="24"/>
          </w:rPr>
          <w:t xml:space="preserve">Постановлением Минтруда России от 27 сентября 1996 г. </w:t>
        </w:r>
        <w:r w:rsidR="00FB3A98">
          <w:rPr>
            <w:rFonts w:ascii="Times New Roman" w:hAnsi="Times New Roman"/>
            <w:sz w:val="24"/>
          </w:rPr>
          <w:t>№</w:t>
        </w:r>
        <w:r w:rsidR="00202C93" w:rsidRPr="00FB3A98">
          <w:rPr>
            <w:rFonts w:ascii="Times New Roman" w:hAnsi="Times New Roman"/>
            <w:sz w:val="24"/>
          </w:rPr>
          <w:t xml:space="preserve"> 1</w:t>
        </w:r>
      </w:hyperlink>
      <w:r w:rsidR="00202C93" w:rsidRPr="00FB3A98">
        <w:rPr>
          <w:rFonts w:ascii="Times New Roman" w:hAnsi="Times New Roman"/>
          <w:sz w:val="24"/>
        </w:rPr>
        <w:t>;</w:t>
      </w:r>
    </w:p>
    <w:p w14:paraId="6E4927FB" w14:textId="4A3B6811" w:rsidR="00202C93" w:rsidRPr="00FB3A98" w:rsidRDefault="005110D4" w:rsidP="0025342F">
      <w:pPr>
        <w:spacing w:line="360" w:lineRule="auto"/>
        <w:ind w:firstLine="709"/>
        <w:jc w:val="both"/>
        <w:textAlignment w:val="baseline"/>
        <w:rPr>
          <w:rFonts w:ascii="Times New Roman" w:hAnsi="Times New Roman"/>
          <w:sz w:val="24"/>
        </w:rPr>
      </w:pPr>
      <w:hyperlink r:id="rId13" w:anchor="6500IL" w:history="1">
        <w:r w:rsidR="00202C93" w:rsidRPr="00FB3A98">
          <w:rPr>
            <w:rFonts w:ascii="Times New Roman" w:hAnsi="Times New Roman"/>
            <w:sz w:val="24"/>
          </w:rPr>
          <w:t>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hyperlink>
      <w:r w:rsidR="00202C93" w:rsidRPr="00FB3A98">
        <w:rPr>
          <w:rFonts w:ascii="Times New Roman" w:hAnsi="Times New Roman"/>
          <w:sz w:val="24"/>
        </w:rPr>
        <w:t>, утвержденных </w:t>
      </w:r>
      <w:hyperlink r:id="rId14" w:anchor="64U0IK" w:history="1">
        <w:r w:rsidR="00202C93" w:rsidRPr="00FB3A98">
          <w:rPr>
            <w:rFonts w:ascii="Times New Roman" w:hAnsi="Times New Roman"/>
            <w:sz w:val="24"/>
          </w:rPr>
          <w:t xml:space="preserve">приказом Минтруда России от 4 августа 2014 г. </w:t>
        </w:r>
        <w:r w:rsidR="00FB3A98">
          <w:rPr>
            <w:rFonts w:ascii="Times New Roman" w:hAnsi="Times New Roman"/>
            <w:sz w:val="24"/>
          </w:rPr>
          <w:t>№</w:t>
        </w:r>
        <w:r w:rsidR="00202C93" w:rsidRPr="00FB3A98">
          <w:rPr>
            <w:rFonts w:ascii="Times New Roman" w:hAnsi="Times New Roman"/>
            <w:sz w:val="24"/>
          </w:rPr>
          <w:t xml:space="preserve"> 515</w:t>
        </w:r>
      </w:hyperlink>
      <w:r w:rsidR="00202C93" w:rsidRPr="00FB3A98">
        <w:rPr>
          <w:rFonts w:ascii="Times New Roman" w:hAnsi="Times New Roman"/>
          <w:sz w:val="24"/>
        </w:rPr>
        <w:t>.</w:t>
      </w:r>
    </w:p>
    <w:p w14:paraId="078FAE9D" w14:textId="77777777"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1.2. Для эффективной профессиональной реабилитации лиц с ОВЗ и инвалидностью необходима комплексная система профессиональной ориентации, которая позволит формировать мотивацию к трудовой деятельности, социализации и внесению личного вклада в развитие общества у названной категории обучающихся.</w:t>
      </w:r>
    </w:p>
    <w:p w14:paraId="28EA9445" w14:textId="3C19F0E5" w:rsidR="002E765F"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1.3. Профессиональная ориентация (профпросвещение, </w:t>
      </w:r>
      <w:proofErr w:type="spellStart"/>
      <w:r w:rsidRPr="00FB3A98">
        <w:rPr>
          <w:rFonts w:ascii="Times New Roman" w:hAnsi="Times New Roman"/>
          <w:sz w:val="24"/>
        </w:rPr>
        <w:t>профдиагностика</w:t>
      </w:r>
      <w:proofErr w:type="spellEnd"/>
      <w:r w:rsidRPr="00FB3A98">
        <w:rPr>
          <w:rFonts w:ascii="Times New Roman" w:hAnsi="Times New Roman"/>
          <w:sz w:val="24"/>
        </w:rPr>
        <w:t xml:space="preserve">, </w:t>
      </w:r>
      <w:proofErr w:type="spellStart"/>
      <w:r w:rsidRPr="00FB3A98">
        <w:rPr>
          <w:rFonts w:ascii="Times New Roman" w:hAnsi="Times New Roman"/>
          <w:sz w:val="24"/>
        </w:rPr>
        <w:t>профконсультация</w:t>
      </w:r>
      <w:proofErr w:type="spellEnd"/>
      <w:r w:rsidRPr="00FB3A98">
        <w:rPr>
          <w:rFonts w:ascii="Times New Roman" w:hAnsi="Times New Roman"/>
          <w:sz w:val="24"/>
        </w:rPr>
        <w:t xml:space="preserve">, </w:t>
      </w:r>
      <w:proofErr w:type="spellStart"/>
      <w:r w:rsidRPr="00FB3A98">
        <w:rPr>
          <w:rFonts w:ascii="Times New Roman" w:hAnsi="Times New Roman"/>
          <w:sz w:val="24"/>
        </w:rPr>
        <w:t>профапробация</w:t>
      </w:r>
      <w:proofErr w:type="spellEnd"/>
      <w:r w:rsidRPr="00FB3A98">
        <w:rPr>
          <w:rFonts w:ascii="Times New Roman" w:hAnsi="Times New Roman"/>
          <w:sz w:val="24"/>
        </w:rPr>
        <w:t xml:space="preserve">) </w:t>
      </w:r>
      <w:r w:rsidR="00FB3A98">
        <w:rPr>
          <w:rFonts w:ascii="Times New Roman" w:hAnsi="Times New Roman"/>
          <w:sz w:val="24"/>
        </w:rPr>
        <w:sym w:font="Symbol" w:char="F02D"/>
      </w:r>
      <w:r w:rsidRPr="00FB3A98">
        <w:rPr>
          <w:rFonts w:ascii="Times New Roman" w:hAnsi="Times New Roman"/>
          <w:sz w:val="24"/>
        </w:rPr>
        <w:t xml:space="preserve"> это образовательный </w:t>
      </w:r>
      <w:proofErr w:type="spellStart"/>
      <w:r w:rsidRPr="00FB3A98">
        <w:rPr>
          <w:rFonts w:ascii="Times New Roman" w:hAnsi="Times New Roman"/>
          <w:sz w:val="24"/>
        </w:rPr>
        <w:t>подпроцесс</w:t>
      </w:r>
      <w:proofErr w:type="spellEnd"/>
      <w:r w:rsidRPr="00FB3A98">
        <w:rPr>
          <w:rFonts w:ascii="Times New Roman" w:hAnsi="Times New Roman"/>
          <w:sz w:val="24"/>
        </w:rPr>
        <w:t>, направленный на развитие и формирование культуры профессионального самоопределения.</w:t>
      </w:r>
      <w:r w:rsidR="002E765F" w:rsidRPr="00FB3A98">
        <w:rPr>
          <w:rFonts w:ascii="Times New Roman" w:hAnsi="Times New Roman"/>
          <w:sz w:val="24"/>
        </w:rPr>
        <w:t xml:space="preserve"> </w:t>
      </w:r>
    </w:p>
    <w:p w14:paraId="2EEB8F17" w14:textId="0C39253A" w:rsidR="00202C93" w:rsidRPr="00FB3A98" w:rsidRDefault="002E765F"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Детям с ограниченными возможностями здоровья необходима помощь в построении эффективных поведенческих стратегий. Правильно организованная среда обитания способствует накоплению у н</w:t>
      </w:r>
      <w:r w:rsidR="00A95F03" w:rsidRPr="00FB3A98">
        <w:rPr>
          <w:rFonts w:ascii="Times New Roman" w:hAnsi="Times New Roman"/>
          <w:sz w:val="24"/>
        </w:rPr>
        <w:t>их</w:t>
      </w:r>
      <w:r w:rsidRPr="00FB3A98">
        <w:rPr>
          <w:rFonts w:ascii="Times New Roman" w:hAnsi="Times New Roman"/>
          <w:sz w:val="24"/>
        </w:rPr>
        <w:t xml:space="preserve"> конструктивного опыта коммуникативного взаимодействия, учит отстаивать свои интересы, не нарушая при этом интересов и потребностей окружающих, учит социально</w:t>
      </w:r>
      <w:r w:rsidR="00126480">
        <w:rPr>
          <w:rFonts w:ascii="Times New Roman" w:hAnsi="Times New Roman"/>
          <w:sz w:val="24"/>
        </w:rPr>
        <w:t>-</w:t>
      </w:r>
      <w:r w:rsidRPr="00FB3A98">
        <w:rPr>
          <w:rFonts w:ascii="Times New Roman" w:hAnsi="Times New Roman"/>
          <w:sz w:val="24"/>
        </w:rPr>
        <w:t>приемлемым способам выражать свое несогласие, свои возражения, свое негодование по поводу ущемления его желаний.</w:t>
      </w:r>
    </w:p>
    <w:p w14:paraId="1DDD21AD" w14:textId="2FEBDB64"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lastRenderedPageBreak/>
        <w:t>1.</w:t>
      </w:r>
      <w:r w:rsidR="002E765F" w:rsidRPr="00FB3A98">
        <w:rPr>
          <w:rFonts w:ascii="Times New Roman" w:hAnsi="Times New Roman"/>
          <w:sz w:val="24"/>
        </w:rPr>
        <w:t>4</w:t>
      </w:r>
      <w:r w:rsidRPr="00FB3A98">
        <w:rPr>
          <w:rFonts w:ascii="Times New Roman" w:hAnsi="Times New Roman"/>
          <w:sz w:val="24"/>
        </w:rPr>
        <w:t>. При организации и осуществлени</w:t>
      </w:r>
      <w:r w:rsidR="00A95F03" w:rsidRPr="00FB3A98">
        <w:rPr>
          <w:rFonts w:ascii="Times New Roman" w:hAnsi="Times New Roman"/>
          <w:sz w:val="24"/>
        </w:rPr>
        <w:t>и</w:t>
      </w:r>
      <w:r w:rsidRPr="00FB3A98">
        <w:rPr>
          <w:rFonts w:ascii="Times New Roman" w:hAnsi="Times New Roman"/>
          <w:sz w:val="24"/>
        </w:rPr>
        <w:t xml:space="preserve"> эффективной </w:t>
      </w:r>
      <w:proofErr w:type="spellStart"/>
      <w:r w:rsidRPr="00FB3A98">
        <w:rPr>
          <w:rFonts w:ascii="Times New Roman" w:hAnsi="Times New Roman"/>
          <w:sz w:val="24"/>
        </w:rPr>
        <w:t>профориентационной</w:t>
      </w:r>
      <w:proofErr w:type="spellEnd"/>
      <w:r w:rsidRPr="00FB3A98">
        <w:rPr>
          <w:rFonts w:ascii="Times New Roman" w:hAnsi="Times New Roman"/>
          <w:sz w:val="24"/>
        </w:rPr>
        <w:t xml:space="preserve"> работы с лицами с ОВЗ и инвалидностью в субъекте Российской Федерации необходимо взаимодействие органов исполнительной власти, осуществляющих управление в сферах образования, труда и занятости, социальной защиты населения, органов муниципального образования, профессиональных образовательных организаций.</w:t>
      </w:r>
    </w:p>
    <w:p w14:paraId="21796C3D" w14:textId="2ED54F5E" w:rsidR="00202C93" w:rsidRPr="004E669E" w:rsidRDefault="0020699C" w:rsidP="004F0EE9">
      <w:pPr>
        <w:spacing w:line="360" w:lineRule="auto"/>
        <w:ind w:firstLine="709"/>
        <w:jc w:val="center"/>
        <w:textAlignment w:val="baseline"/>
        <w:rPr>
          <w:rFonts w:ascii="Times New Roman" w:hAnsi="Times New Roman"/>
          <w:b/>
          <w:bCs/>
          <w:color w:val="444444"/>
          <w:sz w:val="24"/>
        </w:rPr>
      </w:pPr>
      <w:r w:rsidRPr="004E669E">
        <w:rPr>
          <w:rFonts w:ascii="Times New Roman" w:hAnsi="Times New Roman"/>
          <w:b/>
          <w:bCs/>
          <w:sz w:val="24"/>
          <w:lang w:val="en-US"/>
        </w:rPr>
        <w:t>II</w:t>
      </w:r>
      <w:r w:rsidRPr="004E669E">
        <w:rPr>
          <w:rFonts w:ascii="Times New Roman" w:hAnsi="Times New Roman"/>
          <w:b/>
          <w:bCs/>
          <w:sz w:val="24"/>
        </w:rPr>
        <w:t xml:space="preserve">. </w:t>
      </w:r>
      <w:r w:rsidRPr="004E669E">
        <w:rPr>
          <w:rFonts w:ascii="Times New Roman" w:hAnsi="Times New Roman"/>
          <w:b/>
          <w:bCs/>
          <w:color w:val="000000" w:themeColor="text1"/>
          <w:sz w:val="24"/>
        </w:rPr>
        <w:t>Используемые термины, определения, сокращения</w:t>
      </w:r>
    </w:p>
    <w:p w14:paraId="358AC526" w14:textId="063438A6"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Базовая профессиональная образовательная организация </w:t>
      </w:r>
      <w:r w:rsidR="00FB3A98">
        <w:rPr>
          <w:rFonts w:ascii="Times New Roman" w:hAnsi="Times New Roman"/>
          <w:sz w:val="24"/>
        </w:rPr>
        <w:sym w:font="Symbol" w:char="F02D"/>
      </w:r>
      <w:r w:rsidRPr="00FB3A98">
        <w:rPr>
          <w:rFonts w:ascii="Times New Roman" w:hAnsi="Times New Roman"/>
          <w:sz w:val="24"/>
        </w:rPr>
        <w:t xml:space="preserve"> профессиональная образовательная организация, обеспечивающая поддержку региональных систем инклюзивного профессионального образования инвалидов</w:t>
      </w:r>
      <w:r w:rsidR="002E765F" w:rsidRPr="00FB3A98">
        <w:rPr>
          <w:rFonts w:ascii="Times New Roman" w:hAnsi="Times New Roman"/>
          <w:sz w:val="24"/>
        </w:rPr>
        <w:t>.</w:t>
      </w:r>
    </w:p>
    <w:p w14:paraId="27BA106F" w14:textId="582E1AF5"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Инвалид </w:t>
      </w:r>
      <w:r w:rsidR="00D7206F">
        <w:rPr>
          <w:rFonts w:ascii="Times New Roman" w:hAnsi="Times New Roman"/>
          <w:sz w:val="24"/>
        </w:rPr>
        <w:sym w:font="Symbol" w:char="F02D"/>
      </w:r>
      <w:r w:rsidRPr="00FB3A98">
        <w:rPr>
          <w:rFonts w:ascii="Times New Roman" w:hAnsi="Times New Roman"/>
          <w:sz w:val="24"/>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28152CB2" w14:textId="38A05781"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Лицо с ограниченными возможностями здоровья </w:t>
      </w:r>
      <w:r w:rsidR="00D7206F">
        <w:rPr>
          <w:rFonts w:ascii="Times New Roman" w:hAnsi="Times New Roman"/>
          <w:sz w:val="24"/>
        </w:rPr>
        <w:sym w:font="Symbol" w:char="F02D"/>
      </w:r>
      <w:r w:rsidRPr="00FB3A98">
        <w:rPr>
          <w:rFonts w:ascii="Times New Roman" w:hAnsi="Times New Roman"/>
          <w:sz w:val="24"/>
        </w:rPr>
        <w:t xml:space="preserve"> физическое лицо, имеющее недостатки в физическом и (или) психологическом развитии, подтвержденные психолого-медико</w:t>
      </w:r>
      <w:r w:rsidR="00126480">
        <w:rPr>
          <w:rFonts w:ascii="Times New Roman" w:hAnsi="Times New Roman"/>
          <w:sz w:val="24"/>
        </w:rPr>
        <w:t>-</w:t>
      </w:r>
      <w:r w:rsidRPr="00FB3A98">
        <w:rPr>
          <w:rFonts w:ascii="Times New Roman" w:hAnsi="Times New Roman"/>
          <w:sz w:val="24"/>
        </w:rPr>
        <w:t xml:space="preserve">педагогической комиссией (далее </w:t>
      </w:r>
      <w:r w:rsidR="00126480">
        <w:rPr>
          <w:rFonts w:ascii="Times New Roman" w:hAnsi="Times New Roman"/>
          <w:sz w:val="24"/>
        </w:rPr>
        <w:sym w:font="Symbol" w:char="F02D"/>
      </w:r>
      <w:r w:rsidRPr="00FB3A98">
        <w:rPr>
          <w:rFonts w:ascii="Times New Roman" w:hAnsi="Times New Roman"/>
          <w:sz w:val="24"/>
        </w:rPr>
        <w:t xml:space="preserve"> ПМПК) и препятствующие получению образования без создания специальных условий.</w:t>
      </w:r>
    </w:p>
    <w:p w14:paraId="4F606F3F" w14:textId="37C3869D"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Профессиональная информация </w:t>
      </w:r>
      <w:r w:rsidR="00D7206F">
        <w:rPr>
          <w:rFonts w:ascii="Times New Roman" w:hAnsi="Times New Roman"/>
          <w:sz w:val="24"/>
        </w:rPr>
        <w:sym w:font="Symbol" w:char="F02D"/>
      </w:r>
      <w:r w:rsidRPr="00FB3A98">
        <w:rPr>
          <w:rFonts w:ascii="Times New Roman" w:hAnsi="Times New Roman"/>
          <w:sz w:val="24"/>
        </w:rPr>
        <w:t xml:space="preserve">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14:paraId="4198A1C6" w14:textId="77C753AF"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Профессиональная консультация </w:t>
      </w:r>
      <w:r w:rsidR="00D7206F">
        <w:rPr>
          <w:rFonts w:ascii="Times New Roman" w:hAnsi="Times New Roman"/>
          <w:sz w:val="24"/>
        </w:rPr>
        <w:sym w:font="Symbol" w:char="F02D"/>
      </w:r>
      <w:r w:rsidRPr="00FB3A98">
        <w:rPr>
          <w:rFonts w:ascii="Times New Roman" w:hAnsi="Times New Roman"/>
          <w:sz w:val="24"/>
        </w:rPr>
        <w:t xml:space="preserve">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14:paraId="1782F343" w14:textId="6C53FC47"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Профессиональный подбор </w:t>
      </w:r>
      <w:r w:rsidR="00D7206F">
        <w:rPr>
          <w:rFonts w:ascii="Times New Roman" w:hAnsi="Times New Roman"/>
          <w:sz w:val="24"/>
        </w:rPr>
        <w:sym w:font="Symbol" w:char="F02D"/>
      </w:r>
      <w:r w:rsidRPr="00FB3A98">
        <w:rPr>
          <w:rFonts w:ascii="Times New Roman" w:hAnsi="Times New Roman"/>
          <w:sz w:val="24"/>
        </w:rPr>
        <w:t xml:space="preserve">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14:paraId="15BB0C03" w14:textId="0662CDB2"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Профессиональный отбор </w:t>
      </w:r>
      <w:r w:rsidR="00D7206F">
        <w:rPr>
          <w:rFonts w:ascii="Times New Roman" w:hAnsi="Times New Roman"/>
          <w:sz w:val="24"/>
        </w:rPr>
        <w:sym w:font="Symbol" w:char="F02D"/>
      </w:r>
      <w:r w:rsidRPr="00FB3A98">
        <w:rPr>
          <w:rFonts w:ascii="Times New Roman" w:hAnsi="Times New Roman"/>
          <w:sz w:val="24"/>
        </w:rPr>
        <w:t xml:space="preserve">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14:paraId="55F3A996" w14:textId="3B6BEAA5" w:rsidR="002E765F" w:rsidRPr="00FB3A98" w:rsidRDefault="002E765F"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lastRenderedPageBreak/>
        <w:t xml:space="preserve">Профессиональная ориентация </w:t>
      </w:r>
      <w:r w:rsidR="00D7206F">
        <w:rPr>
          <w:rFonts w:ascii="Times New Roman" w:hAnsi="Times New Roman"/>
          <w:sz w:val="24"/>
        </w:rPr>
        <w:sym w:font="Symbol" w:char="F02D"/>
      </w:r>
      <w:r w:rsidRPr="00FB3A98">
        <w:rPr>
          <w:rFonts w:ascii="Times New Roman" w:hAnsi="Times New Roman"/>
          <w:sz w:val="24"/>
        </w:rPr>
        <w:t xml:space="preserve"> комплекс специальных мер в профессиональном самоопределении и выборе оптимального вида занятости гражданина с учетом его потребностей, индивидуальных особенностей и возможностей, а также востребованности профессии (специальности) на рынке труда.</w:t>
      </w:r>
    </w:p>
    <w:p w14:paraId="43C88B2F" w14:textId="722ECD35" w:rsidR="00202C93" w:rsidRPr="00FB3A98" w:rsidRDefault="00202C93" w:rsidP="0025342F">
      <w:pPr>
        <w:spacing w:line="360" w:lineRule="auto"/>
        <w:ind w:firstLine="709"/>
        <w:jc w:val="both"/>
        <w:textAlignment w:val="baseline"/>
        <w:rPr>
          <w:rFonts w:ascii="Times New Roman" w:hAnsi="Times New Roman"/>
          <w:sz w:val="24"/>
        </w:rPr>
      </w:pPr>
      <w:r w:rsidRPr="00FB3A98">
        <w:rPr>
          <w:rFonts w:ascii="Times New Roman" w:hAnsi="Times New Roman"/>
          <w:sz w:val="24"/>
        </w:rPr>
        <w:t xml:space="preserve">Профессиональная, производственная и социальная адаптация </w:t>
      </w:r>
      <w:r w:rsidR="00D7206F">
        <w:rPr>
          <w:rFonts w:ascii="Times New Roman" w:hAnsi="Times New Roman"/>
          <w:sz w:val="24"/>
        </w:rPr>
        <w:sym w:font="Symbol" w:char="F02D"/>
      </w:r>
      <w:r w:rsidRPr="00FB3A98">
        <w:rPr>
          <w:rFonts w:ascii="Times New Roman" w:hAnsi="Times New Roman"/>
          <w:sz w:val="24"/>
        </w:rPr>
        <w:t xml:space="preserve">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14:paraId="47CDEEED" w14:textId="355B5375"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Профессиональная траектория развития </w:t>
      </w:r>
      <w:r w:rsidR="00D7206F">
        <w:rPr>
          <w:rFonts w:ascii="Times New Roman" w:hAnsi="Times New Roman"/>
          <w:sz w:val="24"/>
        </w:rPr>
        <w:sym w:font="Symbol" w:char="F02D"/>
      </w:r>
      <w:r w:rsidRPr="00FB3A98">
        <w:rPr>
          <w:rFonts w:ascii="Times New Roman" w:hAnsi="Times New Roman" w:cs="Times New Roman"/>
          <w:b w:val="0"/>
          <w:bCs/>
          <w:sz w:val="24"/>
          <w:szCs w:val="24"/>
        </w:rPr>
        <w:t xml:space="preserve"> процесс саморазвития, самообразования и преобразования личности, включающий готовность в процессе профессиональной деятельности успешно приспосабливаться к меняющимся условиям. </w:t>
      </w:r>
    </w:p>
    <w:p w14:paraId="2D1FF377" w14:textId="34E46F91"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Профессиональная направленность </w:t>
      </w:r>
      <w:r w:rsidR="00D7206F">
        <w:rPr>
          <w:rFonts w:ascii="Times New Roman" w:hAnsi="Times New Roman"/>
          <w:sz w:val="24"/>
        </w:rPr>
        <w:sym w:font="Symbol" w:char="F02D"/>
      </w:r>
      <w:r w:rsidRPr="00FB3A98">
        <w:rPr>
          <w:rFonts w:ascii="Times New Roman" w:hAnsi="Times New Roman" w:cs="Times New Roman"/>
          <w:b w:val="0"/>
          <w:bCs/>
          <w:sz w:val="24"/>
          <w:szCs w:val="24"/>
        </w:rPr>
        <w:t xml:space="preserve"> потребности и интересы человека, связанные с его отношением к профессиональному труду. </w:t>
      </w:r>
    </w:p>
    <w:p w14:paraId="52F415FF" w14:textId="13840C55"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Профессиональное самосознание </w:t>
      </w:r>
      <w:r w:rsidR="00D7206F">
        <w:rPr>
          <w:rFonts w:ascii="Times New Roman" w:hAnsi="Times New Roman"/>
          <w:sz w:val="24"/>
        </w:rPr>
        <w:sym w:font="Symbol" w:char="F02D"/>
      </w:r>
      <w:r w:rsidRPr="00FB3A98">
        <w:rPr>
          <w:rFonts w:ascii="Times New Roman" w:hAnsi="Times New Roman" w:cs="Times New Roman"/>
          <w:b w:val="0"/>
          <w:bCs/>
          <w:sz w:val="24"/>
          <w:szCs w:val="24"/>
        </w:rPr>
        <w:t xml:space="preserve"> осознание себя как субъекта будущей профессиональной деятельности. </w:t>
      </w:r>
    </w:p>
    <w:p w14:paraId="13A12AEE" w14:textId="7D50B2ED"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Профессиональное самоопределение </w:t>
      </w:r>
      <w:r w:rsidR="00D7206F">
        <w:rPr>
          <w:rFonts w:ascii="Times New Roman" w:hAnsi="Times New Roman"/>
          <w:sz w:val="24"/>
        </w:rPr>
        <w:sym w:font="Symbol" w:char="F02D"/>
      </w:r>
      <w:r w:rsidRPr="00FB3A98">
        <w:rPr>
          <w:rFonts w:ascii="Times New Roman" w:hAnsi="Times New Roman" w:cs="Times New Roman"/>
          <w:b w:val="0"/>
          <w:bCs/>
          <w:sz w:val="24"/>
          <w:szCs w:val="24"/>
        </w:rPr>
        <w:t xml:space="preserve"> принятие решения о выборе профессии и путях формирования личности как профессионала. </w:t>
      </w:r>
    </w:p>
    <w:p w14:paraId="7AE64242" w14:textId="6FAF00DC"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Профессиональная диагностика – изучение потребностей, интересов, склонностей и индивидуальных психологических особенностей обучающихся. </w:t>
      </w:r>
    </w:p>
    <w:p w14:paraId="55F5BC4E" w14:textId="2041DE1D"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Интересы </w:t>
      </w:r>
      <w:r w:rsidR="00A95F03" w:rsidRPr="00FB3A98">
        <w:rPr>
          <w:rFonts w:ascii="Times New Roman" w:hAnsi="Times New Roman" w:cs="Times New Roman"/>
          <w:b w:val="0"/>
          <w:bCs/>
          <w:sz w:val="24"/>
          <w:szCs w:val="24"/>
        </w:rPr>
        <w:t>–</w:t>
      </w:r>
      <w:r w:rsidRPr="00FB3A98">
        <w:rPr>
          <w:rFonts w:ascii="Times New Roman" w:hAnsi="Times New Roman" w:cs="Times New Roman"/>
          <w:b w:val="0"/>
          <w:bCs/>
          <w:sz w:val="24"/>
          <w:szCs w:val="24"/>
        </w:rPr>
        <w:t xml:space="preserve"> индивидуально</w:t>
      </w:r>
      <w:r w:rsidR="008E729A">
        <w:rPr>
          <w:rFonts w:ascii="Times New Roman" w:hAnsi="Times New Roman" w:cs="Times New Roman"/>
          <w:b w:val="0"/>
          <w:bCs/>
          <w:sz w:val="24"/>
          <w:szCs w:val="24"/>
        </w:rPr>
        <w:t>-</w:t>
      </w:r>
      <w:r w:rsidRPr="00FB3A98">
        <w:rPr>
          <w:rFonts w:ascii="Times New Roman" w:hAnsi="Times New Roman" w:cs="Times New Roman"/>
          <w:b w:val="0"/>
          <w:bCs/>
          <w:sz w:val="24"/>
          <w:szCs w:val="24"/>
        </w:rPr>
        <w:t xml:space="preserve">психологические особенности личности, проявляющиеся в положительном эмоциональном отношении к различным объектам и явлениям окружающей действительности, а также в интеллектуальной познавательной активности. </w:t>
      </w:r>
    </w:p>
    <w:p w14:paraId="45644BF3" w14:textId="3A2087FE"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Склонности </w:t>
      </w:r>
      <w:r w:rsidR="00D7206F">
        <w:rPr>
          <w:rFonts w:ascii="Times New Roman" w:hAnsi="Times New Roman"/>
          <w:sz w:val="24"/>
        </w:rPr>
        <w:sym w:font="Symbol" w:char="F02D"/>
      </w:r>
      <w:r w:rsidRPr="00FB3A98">
        <w:rPr>
          <w:rFonts w:ascii="Times New Roman" w:hAnsi="Times New Roman" w:cs="Times New Roman"/>
          <w:b w:val="0"/>
          <w:bCs/>
          <w:sz w:val="24"/>
          <w:szCs w:val="24"/>
        </w:rPr>
        <w:t xml:space="preserve"> желания человека, побуждения, потребности в определенных видах деятельности, стремление не только к результату, но и к самому процессу того, что человек делает. </w:t>
      </w:r>
    </w:p>
    <w:p w14:paraId="1046772C" w14:textId="69E33DD4" w:rsidR="009768F1" w:rsidRPr="00FB3A98" w:rsidRDefault="009768F1" w:rsidP="0025342F">
      <w:pPr>
        <w:pStyle w:val="ConsPlusTitle"/>
        <w:spacing w:line="360" w:lineRule="auto"/>
        <w:ind w:firstLine="709"/>
        <w:jc w:val="both"/>
        <w:rPr>
          <w:rFonts w:ascii="Times New Roman" w:hAnsi="Times New Roman" w:cs="Times New Roman"/>
          <w:b w:val="0"/>
          <w:bCs/>
          <w:sz w:val="24"/>
          <w:szCs w:val="24"/>
        </w:rPr>
      </w:pPr>
      <w:r w:rsidRPr="00FB3A98">
        <w:rPr>
          <w:rFonts w:ascii="Times New Roman" w:hAnsi="Times New Roman" w:cs="Times New Roman"/>
          <w:b w:val="0"/>
          <w:bCs/>
          <w:sz w:val="24"/>
          <w:szCs w:val="24"/>
        </w:rPr>
        <w:t xml:space="preserve">Способности </w:t>
      </w:r>
      <w:r w:rsidR="00D7206F">
        <w:rPr>
          <w:rFonts w:ascii="Times New Roman" w:hAnsi="Times New Roman"/>
          <w:sz w:val="24"/>
        </w:rPr>
        <w:sym w:font="Symbol" w:char="F02D"/>
      </w:r>
      <w:r w:rsidRPr="00FB3A98">
        <w:rPr>
          <w:rFonts w:ascii="Times New Roman" w:hAnsi="Times New Roman" w:cs="Times New Roman"/>
          <w:b w:val="0"/>
          <w:bCs/>
          <w:sz w:val="24"/>
          <w:szCs w:val="24"/>
        </w:rPr>
        <w:t xml:space="preserve"> индивидуальные качества человека, от которых зависит возможность успешного осуществления деятельности. </w:t>
      </w:r>
    </w:p>
    <w:p w14:paraId="4F7BF62F" w14:textId="13844D22" w:rsidR="00A95F03" w:rsidRPr="004E669E" w:rsidRDefault="0020699C" w:rsidP="0073102D">
      <w:pPr>
        <w:pStyle w:val="ConsPlusTitle"/>
        <w:spacing w:line="360" w:lineRule="auto"/>
        <w:ind w:left="360"/>
        <w:jc w:val="center"/>
        <w:rPr>
          <w:rFonts w:ascii="Times New Roman" w:hAnsi="Times New Roman" w:cs="Times New Roman"/>
          <w:bCs/>
          <w:sz w:val="24"/>
          <w:szCs w:val="24"/>
        </w:rPr>
      </w:pPr>
      <w:r w:rsidRPr="004E669E">
        <w:rPr>
          <w:rFonts w:ascii="Times New Roman" w:hAnsi="Times New Roman" w:cs="Times New Roman"/>
          <w:bCs/>
          <w:sz w:val="24"/>
          <w:szCs w:val="24"/>
          <w:lang w:val="en-US"/>
        </w:rPr>
        <w:t>III</w:t>
      </w:r>
      <w:r w:rsidRPr="004E669E">
        <w:rPr>
          <w:rFonts w:ascii="Times New Roman" w:hAnsi="Times New Roman" w:cs="Times New Roman"/>
          <w:bCs/>
          <w:sz w:val="24"/>
          <w:szCs w:val="24"/>
        </w:rPr>
        <w:t>. Психолого</w:t>
      </w:r>
      <w:r>
        <w:rPr>
          <w:rFonts w:ascii="Times New Roman" w:hAnsi="Times New Roman" w:cs="Times New Roman"/>
          <w:bCs/>
          <w:sz w:val="24"/>
          <w:szCs w:val="24"/>
        </w:rPr>
        <w:t>-</w:t>
      </w:r>
      <w:r w:rsidRPr="004E669E">
        <w:rPr>
          <w:rFonts w:ascii="Times New Roman" w:hAnsi="Times New Roman" w:cs="Times New Roman"/>
          <w:bCs/>
          <w:sz w:val="24"/>
          <w:szCs w:val="24"/>
        </w:rPr>
        <w:t>педагогическая характеристика лиц</w:t>
      </w:r>
    </w:p>
    <w:p w14:paraId="742E285F" w14:textId="0A1F6C6E" w:rsidR="00D37DC6" w:rsidRPr="004E669E" w:rsidRDefault="0020699C" w:rsidP="0073102D">
      <w:pPr>
        <w:pStyle w:val="ConsPlusTitle"/>
        <w:spacing w:line="360" w:lineRule="auto"/>
        <w:ind w:left="360"/>
        <w:jc w:val="center"/>
        <w:rPr>
          <w:rFonts w:ascii="Times New Roman" w:hAnsi="Times New Roman" w:cs="Times New Roman"/>
          <w:bCs/>
          <w:sz w:val="24"/>
          <w:szCs w:val="24"/>
        </w:rPr>
      </w:pPr>
      <w:r w:rsidRPr="004E669E">
        <w:rPr>
          <w:rFonts w:ascii="Times New Roman" w:hAnsi="Times New Roman" w:cs="Times New Roman"/>
          <w:bCs/>
          <w:sz w:val="24"/>
          <w:szCs w:val="24"/>
        </w:rPr>
        <w:t>с ограниченными возможностями здоровья</w:t>
      </w:r>
    </w:p>
    <w:p w14:paraId="79985F0D" w14:textId="5C8F5354" w:rsidR="005033C9" w:rsidRPr="00D7206F" w:rsidRDefault="005033C9" w:rsidP="004F0EE9">
      <w:pPr>
        <w:spacing w:line="360" w:lineRule="auto"/>
        <w:ind w:firstLine="709"/>
        <w:jc w:val="both"/>
        <w:rPr>
          <w:rFonts w:ascii="Times New Roman" w:hAnsi="Times New Roman"/>
          <w:sz w:val="24"/>
          <w:shd w:val="clear" w:color="auto" w:fill="FFFFFF"/>
        </w:rPr>
      </w:pPr>
      <w:r w:rsidRPr="00D7206F">
        <w:rPr>
          <w:rFonts w:ascii="Times New Roman" w:hAnsi="Times New Roman"/>
          <w:sz w:val="24"/>
          <w:shd w:val="clear" w:color="auto" w:fill="FFFFFF"/>
        </w:rPr>
        <w:t xml:space="preserve">Прежде чем заниматься профориентацией детей с </w:t>
      </w:r>
      <w:r w:rsidR="00A37F21">
        <w:rPr>
          <w:rFonts w:ascii="Times New Roman" w:hAnsi="Times New Roman"/>
          <w:sz w:val="24"/>
          <w:shd w:val="clear" w:color="auto" w:fill="FFFFFF"/>
        </w:rPr>
        <w:t>ОВЗ</w:t>
      </w:r>
      <w:r w:rsidRPr="00D7206F">
        <w:rPr>
          <w:rFonts w:ascii="Times New Roman" w:hAnsi="Times New Roman"/>
          <w:sz w:val="24"/>
          <w:shd w:val="clear" w:color="auto" w:fill="FFFFFF"/>
        </w:rPr>
        <w:t>, необходимо</w:t>
      </w:r>
      <w:r w:rsidR="00A95F03" w:rsidRPr="00D7206F">
        <w:rPr>
          <w:rFonts w:ascii="Times New Roman" w:hAnsi="Times New Roman"/>
          <w:sz w:val="24"/>
          <w:shd w:val="clear" w:color="auto" w:fill="FFFFFF"/>
        </w:rPr>
        <w:t>,</w:t>
      </w:r>
      <w:r w:rsidRPr="00D7206F">
        <w:rPr>
          <w:rFonts w:ascii="Times New Roman" w:hAnsi="Times New Roman"/>
          <w:sz w:val="24"/>
          <w:shd w:val="clear" w:color="auto" w:fill="FFFFFF"/>
        </w:rPr>
        <w:t xml:space="preserve"> в первую очередь</w:t>
      </w:r>
      <w:r w:rsidR="00A95F03" w:rsidRPr="00D7206F">
        <w:rPr>
          <w:rFonts w:ascii="Times New Roman" w:hAnsi="Times New Roman"/>
          <w:sz w:val="24"/>
          <w:shd w:val="clear" w:color="auto" w:fill="FFFFFF"/>
        </w:rPr>
        <w:t>,</w:t>
      </w:r>
      <w:r w:rsidRPr="00D7206F">
        <w:rPr>
          <w:rFonts w:ascii="Times New Roman" w:hAnsi="Times New Roman"/>
          <w:sz w:val="24"/>
          <w:shd w:val="clear" w:color="auto" w:fill="FFFFFF"/>
        </w:rPr>
        <w:t xml:space="preserve"> изучить специфику их заболеваний. Ведь самая большая сложность в ориентации на профессию среди лиц с ограниченными возможностями состоит в неоднородности состава таких групп. В соответствии с особенностями различных отклонений можно </w:t>
      </w:r>
      <w:r w:rsidRPr="00D7206F">
        <w:rPr>
          <w:rFonts w:ascii="Times New Roman" w:hAnsi="Times New Roman"/>
          <w:sz w:val="24"/>
          <w:shd w:val="clear" w:color="auto" w:fill="FFFFFF"/>
        </w:rPr>
        <w:lastRenderedPageBreak/>
        <w:t>определить список подходящих и неподходящих профессий для детей с различными видами заболеваний</w:t>
      </w:r>
      <w:r w:rsidR="00D7206F">
        <w:rPr>
          <w:rFonts w:ascii="Times New Roman" w:hAnsi="Times New Roman"/>
          <w:sz w:val="24"/>
          <w:shd w:val="clear" w:color="auto" w:fill="FFFFFF"/>
        </w:rPr>
        <w:t>.</w:t>
      </w:r>
    </w:p>
    <w:p w14:paraId="7CB44A47" w14:textId="45B226A1" w:rsidR="00D37DC6" w:rsidRPr="00D7206F" w:rsidRDefault="00D37DC6" w:rsidP="00A37F21">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К категории лиц с </w:t>
      </w:r>
      <w:r w:rsidR="00A37F21">
        <w:rPr>
          <w:rFonts w:ascii="Times New Roman" w:hAnsi="Times New Roman" w:cs="Times New Roman"/>
          <w:b w:val="0"/>
          <w:bCs/>
          <w:sz w:val="24"/>
          <w:szCs w:val="24"/>
        </w:rPr>
        <w:t>ОВЗ</w:t>
      </w:r>
      <w:r w:rsidRPr="00D7206F">
        <w:rPr>
          <w:rFonts w:ascii="Times New Roman" w:hAnsi="Times New Roman" w:cs="Times New Roman"/>
          <w:b w:val="0"/>
          <w:bCs/>
          <w:sz w:val="24"/>
          <w:szCs w:val="24"/>
        </w:rPr>
        <w:t xml:space="preserve"> относятся лица с нарушениями зрения, слуха, опорно-двигательного аппарата, речи, интеллекта, расстройствами аутистического спектра.</w:t>
      </w:r>
    </w:p>
    <w:p w14:paraId="036C9820" w14:textId="63B74B6D" w:rsidR="00D37DC6" w:rsidRPr="0020699C" w:rsidRDefault="0073102D" w:rsidP="00A95F03">
      <w:pPr>
        <w:pStyle w:val="ConsPlusTitle"/>
        <w:spacing w:line="360" w:lineRule="auto"/>
        <w:ind w:firstLine="709"/>
        <w:rPr>
          <w:rFonts w:ascii="Times New Roman" w:hAnsi="Times New Roman" w:cs="Times New Roman"/>
          <w:b w:val="0"/>
          <w:bCs/>
          <w:sz w:val="24"/>
          <w:szCs w:val="24"/>
        </w:rPr>
      </w:pPr>
      <w:r w:rsidRPr="0020699C">
        <w:rPr>
          <w:rFonts w:ascii="Times New Roman" w:hAnsi="Times New Roman" w:cs="Times New Roman"/>
          <w:b w:val="0"/>
          <w:bCs/>
          <w:sz w:val="24"/>
          <w:szCs w:val="24"/>
        </w:rPr>
        <w:t xml:space="preserve">3.1. </w:t>
      </w:r>
      <w:r w:rsidR="00D37DC6" w:rsidRPr="0020699C">
        <w:rPr>
          <w:rFonts w:ascii="Times New Roman" w:hAnsi="Times New Roman" w:cs="Times New Roman"/>
          <w:b w:val="0"/>
          <w:bCs/>
          <w:sz w:val="24"/>
          <w:szCs w:val="24"/>
        </w:rPr>
        <w:t>Лица с нарушениями зрения</w:t>
      </w:r>
    </w:p>
    <w:p w14:paraId="5EE30EDD" w14:textId="728F65BD" w:rsidR="0073102D"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Нарушения зрения проявляются в широком диапазоне нарушений приема информации по визуальному каналу. Для процесса профессионального самоопределения человека принципиально наличие возможностей компенсированного с помощью различных устройств зрительного восприятия информации либо ее исключение (полная слепота).</w:t>
      </w:r>
    </w:p>
    <w:p w14:paraId="7FEE7DF1" w14:textId="7197C51E" w:rsidR="0073102D"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Нарушения зрения могут быть врожденными и приобретенными. При слабовидении страдает скорость зрительного восприятия; нарушено бинокулярное зрение</w:t>
      </w:r>
      <w:r w:rsidR="008F4EA9" w:rsidRPr="00D7206F">
        <w:rPr>
          <w:rFonts w:ascii="Times New Roman" w:hAnsi="Times New Roman" w:cs="Times New Roman"/>
          <w:b w:val="0"/>
          <w:bCs/>
          <w:sz w:val="24"/>
          <w:szCs w:val="24"/>
        </w:rPr>
        <w:t xml:space="preserve"> </w:t>
      </w:r>
      <w:r w:rsidRPr="00D7206F">
        <w:rPr>
          <w:rFonts w:ascii="Times New Roman" w:hAnsi="Times New Roman" w:cs="Times New Roman"/>
          <w:b w:val="0"/>
          <w:bCs/>
          <w:sz w:val="24"/>
          <w:szCs w:val="24"/>
        </w:rPr>
        <w:t xml:space="preserve">– все это у слабовидящих может привести к «пространственной» слепоте, когда нарушено восприятие перспективного и глубинного пространства, что является немаловажным, </w:t>
      </w:r>
      <w:r w:rsidR="0073102D" w:rsidRPr="00D7206F">
        <w:rPr>
          <w:rFonts w:ascii="Times New Roman" w:hAnsi="Times New Roman" w:cs="Times New Roman"/>
          <w:b w:val="0"/>
          <w:bCs/>
          <w:sz w:val="24"/>
          <w:szCs w:val="24"/>
        </w:rPr>
        <w:t>на</w:t>
      </w:r>
      <w:r w:rsidRPr="00D7206F">
        <w:rPr>
          <w:rFonts w:ascii="Times New Roman" w:hAnsi="Times New Roman" w:cs="Times New Roman"/>
          <w:b w:val="0"/>
          <w:bCs/>
          <w:sz w:val="24"/>
          <w:szCs w:val="24"/>
        </w:rPr>
        <w:t xml:space="preserve">пример, при черчении или чтении чертежей. </w:t>
      </w:r>
      <w:r w:rsidR="0073102D" w:rsidRPr="00D7206F">
        <w:rPr>
          <w:rFonts w:ascii="Times New Roman" w:hAnsi="Times New Roman" w:cs="Times New Roman"/>
          <w:b w:val="0"/>
          <w:bCs/>
          <w:sz w:val="24"/>
          <w:szCs w:val="24"/>
        </w:rPr>
        <w:t>У</w:t>
      </w:r>
      <w:r w:rsidRPr="00D7206F">
        <w:rPr>
          <w:rFonts w:ascii="Times New Roman" w:hAnsi="Times New Roman" w:cs="Times New Roman"/>
          <w:b w:val="0"/>
          <w:bCs/>
          <w:sz w:val="24"/>
          <w:szCs w:val="24"/>
        </w:rPr>
        <w:t xml:space="preserve"> слабовидящих, занятых зрительной работой, быстро наступает утомление, </w:t>
      </w:r>
      <w:r w:rsidR="008F4EA9" w:rsidRPr="00D7206F">
        <w:rPr>
          <w:rFonts w:ascii="Times New Roman" w:hAnsi="Times New Roman" w:cs="Times New Roman"/>
          <w:b w:val="0"/>
          <w:bCs/>
          <w:sz w:val="24"/>
          <w:szCs w:val="24"/>
        </w:rPr>
        <w:t>что в результате</w:t>
      </w:r>
      <w:r w:rsidRPr="00D7206F">
        <w:rPr>
          <w:rFonts w:ascii="Times New Roman" w:hAnsi="Times New Roman" w:cs="Times New Roman"/>
          <w:b w:val="0"/>
          <w:bCs/>
          <w:sz w:val="24"/>
          <w:szCs w:val="24"/>
        </w:rPr>
        <w:t xml:space="preserve"> снижает работоспособность. Способствовать ухудшению зрения могут и многие обычные движения, как, например, поднятие тяжестей, наклоны, резкие прыжки, поэтому для слабовидящих они являются противопоказанием к работе.</w:t>
      </w:r>
    </w:p>
    <w:p w14:paraId="79DE766A" w14:textId="2AB45534" w:rsidR="00D37DC6"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Человек с нарушением зрения не в состоянии обрести многие навыки общения, в том числе в полной мере овладеть невербальными средствами общения (жест, мимика, пантомимика). Неадекватность оценки своих возможностей может приводить к конфликтам в общении или снижении потребности в нем. </w:t>
      </w:r>
      <w:r w:rsidR="008F4EA9" w:rsidRPr="00D7206F">
        <w:rPr>
          <w:rFonts w:ascii="Times New Roman" w:hAnsi="Times New Roman" w:cs="Times New Roman"/>
          <w:b w:val="0"/>
          <w:bCs/>
          <w:sz w:val="24"/>
          <w:szCs w:val="24"/>
        </w:rPr>
        <w:t>С</w:t>
      </w:r>
      <w:r w:rsidRPr="00D7206F">
        <w:rPr>
          <w:rFonts w:ascii="Times New Roman" w:hAnsi="Times New Roman" w:cs="Times New Roman"/>
          <w:b w:val="0"/>
          <w:bCs/>
          <w:sz w:val="24"/>
          <w:szCs w:val="24"/>
        </w:rPr>
        <w:t>ложно складываются взаимоотношения лиц с нормальным и с нарушенным зрением</w:t>
      </w:r>
      <w:r w:rsidR="008F4EA9" w:rsidRPr="00D7206F">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 причиной осложнения коммуникации</w:t>
      </w:r>
      <w:r w:rsidR="008F4EA9" w:rsidRPr="00D7206F">
        <w:rPr>
          <w:rFonts w:ascii="Times New Roman" w:hAnsi="Times New Roman" w:cs="Times New Roman"/>
          <w:b w:val="0"/>
          <w:bCs/>
          <w:sz w:val="24"/>
          <w:szCs w:val="24"/>
        </w:rPr>
        <w:t xml:space="preserve"> между ними</w:t>
      </w:r>
      <w:r w:rsidRPr="00D7206F">
        <w:rPr>
          <w:rFonts w:ascii="Times New Roman" w:hAnsi="Times New Roman" w:cs="Times New Roman"/>
          <w:b w:val="0"/>
          <w:bCs/>
          <w:sz w:val="24"/>
          <w:szCs w:val="24"/>
        </w:rPr>
        <w:t xml:space="preserve"> является незнание и непонимание особенностей такого общения. </w:t>
      </w:r>
    </w:p>
    <w:p w14:paraId="3445BFF0" w14:textId="18A6798A" w:rsidR="00D37DC6" w:rsidRPr="0020699C" w:rsidRDefault="0073102D" w:rsidP="00A95F03">
      <w:pPr>
        <w:pStyle w:val="ConsPlusTitle"/>
        <w:spacing w:line="360" w:lineRule="auto"/>
        <w:ind w:firstLine="709"/>
        <w:rPr>
          <w:rFonts w:ascii="Times New Roman" w:hAnsi="Times New Roman" w:cs="Times New Roman"/>
          <w:b w:val="0"/>
          <w:bCs/>
          <w:sz w:val="24"/>
          <w:szCs w:val="24"/>
        </w:rPr>
      </w:pPr>
      <w:r w:rsidRPr="0020699C">
        <w:rPr>
          <w:rFonts w:ascii="Times New Roman" w:hAnsi="Times New Roman" w:cs="Times New Roman"/>
          <w:b w:val="0"/>
          <w:bCs/>
          <w:sz w:val="24"/>
          <w:szCs w:val="24"/>
        </w:rPr>
        <w:t xml:space="preserve">3.2. </w:t>
      </w:r>
      <w:r w:rsidR="00D37DC6" w:rsidRPr="0020699C">
        <w:rPr>
          <w:rFonts w:ascii="Times New Roman" w:hAnsi="Times New Roman" w:cs="Times New Roman"/>
          <w:b w:val="0"/>
          <w:bCs/>
          <w:sz w:val="24"/>
          <w:szCs w:val="24"/>
        </w:rPr>
        <w:t>Лица с нарушениями слуха</w:t>
      </w:r>
    </w:p>
    <w:p w14:paraId="73926B10" w14:textId="77777777" w:rsidR="00B64CD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Лица с нарушениями слуха составляют значительную группу лиц с ОВЗ и инвалидностью. Нарушения слуха бывают приобретенные и врожденные. </w:t>
      </w:r>
      <w:r w:rsidR="0073102D" w:rsidRPr="00D7206F">
        <w:rPr>
          <w:rFonts w:ascii="Times New Roman" w:hAnsi="Times New Roman" w:cs="Times New Roman"/>
          <w:b w:val="0"/>
          <w:bCs/>
          <w:sz w:val="24"/>
          <w:szCs w:val="24"/>
        </w:rPr>
        <w:t>В</w:t>
      </w:r>
      <w:r w:rsidRPr="00D7206F">
        <w:rPr>
          <w:rFonts w:ascii="Times New Roman" w:hAnsi="Times New Roman" w:cs="Times New Roman"/>
          <w:b w:val="0"/>
          <w:bCs/>
          <w:sz w:val="24"/>
          <w:szCs w:val="24"/>
        </w:rPr>
        <w:t>ыделяют следующие категории лиц с нарушениями слуха: глухие</w:t>
      </w:r>
      <w:r w:rsidR="0073102D" w:rsidRPr="00D7206F">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 рано/позднооглохшие</w:t>
      </w:r>
      <w:r w:rsidR="0073102D" w:rsidRPr="00D7206F">
        <w:rPr>
          <w:rFonts w:ascii="Times New Roman" w:hAnsi="Times New Roman" w:cs="Times New Roman"/>
          <w:b w:val="0"/>
          <w:bCs/>
          <w:sz w:val="24"/>
          <w:szCs w:val="24"/>
        </w:rPr>
        <w:t xml:space="preserve">, </w:t>
      </w:r>
      <w:r w:rsidRPr="00D7206F">
        <w:rPr>
          <w:rFonts w:ascii="Times New Roman" w:hAnsi="Times New Roman" w:cs="Times New Roman"/>
          <w:b w:val="0"/>
          <w:bCs/>
          <w:sz w:val="24"/>
          <w:szCs w:val="24"/>
        </w:rPr>
        <w:t xml:space="preserve">слабослышащие (тугоухие). </w:t>
      </w:r>
    </w:p>
    <w:p w14:paraId="64907E44" w14:textId="77777777" w:rsidR="00B64CD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Глухие – это лица с тотальным отсутствием слуха, без возможности самостоятельного пользования им для накопления и сбора речевого запаса. Тотальная глухота встречается достаточно редко, обычно сохранны остаточные явления слуха, которые позволяют воспринимать отдельные, специфические звуки, разборчивое </w:t>
      </w:r>
      <w:r w:rsidRPr="00D7206F">
        <w:rPr>
          <w:rFonts w:ascii="Times New Roman" w:hAnsi="Times New Roman" w:cs="Times New Roman"/>
          <w:b w:val="0"/>
          <w:bCs/>
          <w:sz w:val="24"/>
          <w:szCs w:val="24"/>
        </w:rPr>
        <w:lastRenderedPageBreak/>
        <w:t xml:space="preserve">восприятие речи при этом невозможно. </w:t>
      </w:r>
    </w:p>
    <w:p w14:paraId="6BB97292" w14:textId="1972BFA3" w:rsidR="00B64CD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Среди глухих выделяют </w:t>
      </w:r>
      <w:proofErr w:type="spellStart"/>
      <w:r w:rsidRPr="00D7206F">
        <w:rPr>
          <w:rFonts w:ascii="Times New Roman" w:hAnsi="Times New Roman" w:cs="Times New Roman"/>
          <w:b w:val="0"/>
          <w:bCs/>
          <w:sz w:val="24"/>
          <w:szCs w:val="24"/>
        </w:rPr>
        <w:t>ранооглохших</w:t>
      </w:r>
      <w:proofErr w:type="spellEnd"/>
      <w:r w:rsidRPr="00D7206F">
        <w:rPr>
          <w:rFonts w:ascii="Times New Roman" w:hAnsi="Times New Roman" w:cs="Times New Roman"/>
          <w:b w:val="0"/>
          <w:bCs/>
          <w:sz w:val="24"/>
          <w:szCs w:val="24"/>
        </w:rPr>
        <w:t xml:space="preserve"> и позднооглохших. К первому типу относят лиц с двусторонним перманентным нарушением слуха, полученным либо от рождения, либо в раннем детстве до формирования речи. Позднооглохшие же – это лица со значительной потерей слуха, но довольно сохранной речью по причине позднего возникновения глухоты. Эта категория лиц с нарушением слуха характеризуется наличием речи при отсутствии слуха. </w:t>
      </w:r>
    </w:p>
    <w:p w14:paraId="607E9BD6" w14:textId="1777C730" w:rsidR="00B64CD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Слабослышащие (тугоухие) – лица с частичной слуховой недостаточностью, замедляющей развитие речевого аппарата, но сохраняющей возможность самостоятельного накопления речевого запаса при помощи слухового анализатора.</w:t>
      </w:r>
    </w:p>
    <w:p w14:paraId="2A8D7336" w14:textId="3231AFF2"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Для всех лиц с нарушениями слуха можно выделить характерные проблемы: </w:t>
      </w:r>
    </w:p>
    <w:p w14:paraId="2FC425B5" w14:textId="77777777"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нарушения процесса слушанья; </w:t>
      </w:r>
    </w:p>
    <w:p w14:paraId="4E64EF44" w14:textId="77777777"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ограниченное, замедленное, местами искаженное восприятие сказанного (вне зависимости от наличия </w:t>
      </w:r>
      <w:proofErr w:type="spellStart"/>
      <w:r w:rsidRPr="00D7206F">
        <w:rPr>
          <w:rFonts w:ascii="Times New Roman" w:hAnsi="Times New Roman" w:cs="Times New Roman"/>
          <w:b w:val="0"/>
          <w:bCs/>
          <w:sz w:val="24"/>
          <w:szCs w:val="24"/>
        </w:rPr>
        <w:t>сурдоперевода</w:t>
      </w:r>
      <w:proofErr w:type="spellEnd"/>
      <w:r w:rsidRPr="00D7206F">
        <w:rPr>
          <w:rFonts w:ascii="Times New Roman" w:hAnsi="Times New Roman" w:cs="Times New Roman"/>
          <w:b w:val="0"/>
          <w:bCs/>
          <w:sz w:val="24"/>
          <w:szCs w:val="24"/>
        </w:rPr>
        <w:t xml:space="preserve">); </w:t>
      </w:r>
    </w:p>
    <w:p w14:paraId="43862E73" w14:textId="622E809E"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нарушения процесса говорения из-за наличия аномалий речевого развития; </w:t>
      </w:r>
    </w:p>
    <w:p w14:paraId="51696A9D" w14:textId="77777777"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недостаточная развитость мыслительной деятельности; </w:t>
      </w:r>
    </w:p>
    <w:p w14:paraId="35044205" w14:textId="77777777"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частые недостатки личностного развития (неуверенность в себе и зависимость от мнения окружающих, пониженная коммуникабельность, пессимизм, эгоизм, проблемы с самооценкой из-за ее неадекватности, отсутствие самоконтроля); </w:t>
      </w:r>
    </w:p>
    <w:p w14:paraId="7435245A" w14:textId="77777777"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пониженная способность к анализу и синтезу воспринимаемой информации; </w:t>
      </w:r>
    </w:p>
    <w:p w14:paraId="67A23DBE" w14:textId="4EBAB416" w:rsidR="00990E74"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упрощенность анализа</w:t>
      </w:r>
      <w:r w:rsidR="000362FA" w:rsidRPr="00D7206F">
        <w:rPr>
          <w:rFonts w:ascii="Times New Roman" w:hAnsi="Times New Roman" w:cs="Times New Roman"/>
          <w:b w:val="0"/>
          <w:bCs/>
          <w:sz w:val="24"/>
          <w:szCs w:val="24"/>
        </w:rPr>
        <w:t xml:space="preserve"> (</w:t>
      </w:r>
      <w:r w:rsidR="005317F7">
        <w:rPr>
          <w:rFonts w:ascii="Times New Roman" w:hAnsi="Times New Roman" w:cs="Times New Roman"/>
          <w:b w:val="0"/>
          <w:bCs/>
          <w:sz w:val="24"/>
          <w:szCs w:val="24"/>
        </w:rPr>
        <w:t xml:space="preserve">у </w:t>
      </w:r>
      <w:r w:rsidRPr="00D7206F">
        <w:rPr>
          <w:rFonts w:ascii="Times New Roman" w:hAnsi="Times New Roman" w:cs="Times New Roman"/>
          <w:b w:val="0"/>
          <w:bCs/>
          <w:sz w:val="24"/>
          <w:szCs w:val="24"/>
        </w:rPr>
        <w:t>глухих плохо развит анализ и синтез объектов, они выделяют детали объекта, опуская существенные, но малозаметные признаки</w:t>
      </w:r>
      <w:r w:rsidR="000362FA" w:rsidRPr="00D7206F">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 </w:t>
      </w:r>
    </w:p>
    <w:p w14:paraId="55EBD0CD" w14:textId="505BAA54"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нередко повышенная обидчивость; </w:t>
      </w:r>
    </w:p>
    <w:p w14:paraId="67E6DD1C" w14:textId="77CD4CB6" w:rsidR="00D37DC6"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 более высокий уровень развития социального инфантилизма и преобладание иждивенческой позиции. </w:t>
      </w:r>
    </w:p>
    <w:p w14:paraId="643BDA2D" w14:textId="790F601A" w:rsidR="00D37DC6" w:rsidRPr="005317F7" w:rsidRDefault="00B64CD3" w:rsidP="000362FA">
      <w:pPr>
        <w:pStyle w:val="ConsPlusTitle"/>
        <w:spacing w:line="360" w:lineRule="auto"/>
        <w:ind w:firstLine="709"/>
        <w:rPr>
          <w:rFonts w:ascii="Times New Roman" w:hAnsi="Times New Roman" w:cs="Times New Roman"/>
          <w:b w:val="0"/>
          <w:bCs/>
          <w:sz w:val="24"/>
          <w:szCs w:val="24"/>
        </w:rPr>
      </w:pPr>
      <w:r w:rsidRPr="005317F7">
        <w:rPr>
          <w:rFonts w:ascii="Times New Roman" w:hAnsi="Times New Roman" w:cs="Times New Roman"/>
          <w:b w:val="0"/>
          <w:bCs/>
          <w:sz w:val="24"/>
          <w:szCs w:val="24"/>
        </w:rPr>
        <w:t xml:space="preserve">3.3. </w:t>
      </w:r>
      <w:r w:rsidR="00D37DC6" w:rsidRPr="005317F7">
        <w:rPr>
          <w:rFonts w:ascii="Times New Roman" w:hAnsi="Times New Roman" w:cs="Times New Roman"/>
          <w:b w:val="0"/>
          <w:bCs/>
          <w:sz w:val="24"/>
          <w:szCs w:val="24"/>
        </w:rPr>
        <w:t>Лица с нарушением опорно-двигательного аппарата</w:t>
      </w:r>
    </w:p>
    <w:p w14:paraId="460F24B4" w14:textId="77777777" w:rsidR="00990E74" w:rsidRPr="00D7206F" w:rsidRDefault="00B64CD3"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Основными формами </w:t>
      </w:r>
      <w:r w:rsidR="00D37DC6" w:rsidRPr="00D7206F">
        <w:rPr>
          <w:rFonts w:ascii="Times New Roman" w:hAnsi="Times New Roman" w:cs="Times New Roman"/>
          <w:b w:val="0"/>
          <w:bCs/>
          <w:sz w:val="24"/>
          <w:szCs w:val="24"/>
        </w:rPr>
        <w:t>возможных нарушений опорно-двигательного аппарата (НОДА) являются детские церебральные параличи (ДЦП) и спинальные, а также ампутационные нарушения опорно</w:t>
      </w:r>
      <w:r w:rsidRPr="00D7206F">
        <w:rPr>
          <w:rFonts w:ascii="Times New Roman" w:hAnsi="Times New Roman" w:cs="Times New Roman"/>
          <w:b w:val="0"/>
          <w:bCs/>
          <w:sz w:val="24"/>
          <w:szCs w:val="24"/>
        </w:rPr>
        <w:t>-</w:t>
      </w:r>
      <w:r w:rsidR="00D37DC6" w:rsidRPr="00D7206F">
        <w:rPr>
          <w:rFonts w:ascii="Times New Roman" w:hAnsi="Times New Roman" w:cs="Times New Roman"/>
          <w:b w:val="0"/>
          <w:bCs/>
          <w:sz w:val="24"/>
          <w:szCs w:val="24"/>
        </w:rPr>
        <w:t xml:space="preserve">двигательного аппарата. </w:t>
      </w:r>
    </w:p>
    <w:p w14:paraId="63D09CF5" w14:textId="56278B12" w:rsidR="00B64CD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Около 89% лиц с НОДА – это лица с ДЦП. У данной категории лиц двигательные расстройства, как правило, сочетаются с психическими и речевыми нарушениями. Поэтому большинству из них необходима не только лечебная и социальная помощь, но и психолого</w:t>
      </w:r>
      <w:r w:rsidR="00B64CD3" w:rsidRPr="00D7206F">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педагогическая и логопедическая поддержка. Лица с другими НОДА, как правило, не имеют нарушений в вышеуказанных сферах или эти нарушения не носят сочетанного характера. </w:t>
      </w:r>
    </w:p>
    <w:p w14:paraId="66E2D687" w14:textId="1ABCDAD6"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lastRenderedPageBreak/>
        <w:t xml:space="preserve">Абитуриенты с </w:t>
      </w:r>
      <w:r w:rsidR="00990E74" w:rsidRPr="00D7206F">
        <w:rPr>
          <w:rFonts w:ascii="Times New Roman" w:hAnsi="Times New Roman" w:cs="Times New Roman"/>
          <w:b w:val="0"/>
          <w:bCs/>
          <w:sz w:val="24"/>
          <w:szCs w:val="24"/>
        </w:rPr>
        <w:t>НОДА</w:t>
      </w:r>
      <w:r w:rsidRPr="00D7206F">
        <w:rPr>
          <w:rFonts w:ascii="Times New Roman" w:hAnsi="Times New Roman" w:cs="Times New Roman"/>
          <w:b w:val="0"/>
          <w:bCs/>
          <w:sz w:val="24"/>
          <w:szCs w:val="24"/>
        </w:rPr>
        <w:t xml:space="preserve"> представляют собой многочисленную группу, у которой зачастую наблюдаются нарушения в речевом, познавательном или эмоционально</w:t>
      </w:r>
      <w:r w:rsidR="00C31CA3" w:rsidRPr="00D7206F">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личностном развитии. У </w:t>
      </w:r>
      <w:r w:rsidR="00990E74" w:rsidRPr="00D7206F">
        <w:rPr>
          <w:rFonts w:ascii="Times New Roman" w:hAnsi="Times New Roman" w:cs="Times New Roman"/>
          <w:b w:val="0"/>
          <w:bCs/>
          <w:sz w:val="24"/>
          <w:szCs w:val="24"/>
        </w:rPr>
        <w:t>них</w:t>
      </w:r>
      <w:r w:rsidRPr="00D7206F">
        <w:rPr>
          <w:rFonts w:ascii="Times New Roman" w:hAnsi="Times New Roman" w:cs="Times New Roman"/>
          <w:b w:val="0"/>
          <w:bCs/>
          <w:sz w:val="24"/>
          <w:szCs w:val="24"/>
        </w:rPr>
        <w:t xml:space="preserve"> обычно наблюдаются следующие нарушения личностного развития: сниженная мотивация к деятельности, повышенные страхи по поводу передвижения и общения, желание ограничить социальные контакты. </w:t>
      </w:r>
    </w:p>
    <w:p w14:paraId="421AE46E" w14:textId="5A23F98A" w:rsidR="00C31CA3"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У лиц с НОДА могут встречаться девиация поведения и эмоционально</w:t>
      </w:r>
      <w:r w:rsidR="00C31CA3" w:rsidRPr="00D7206F">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волевой сферы. Такие абитуриенты страдают повышенной возбудимостью, что выражается в эмоционально-волевых нарушениях, которые проявляются в болезненной чувствительности к внешним раздражителям и боязливости. У одних отмечается гиперактивность, беспокойность, суетливость, у других – пассивность, вялость и эндогенная депрессия. Специфика поражений опорно-двигательного аппарата заключается в замедленном формировании таких операций, как сопоставление, установление причинно-следственной связи, выделение существенных и несущественных признаков, неточность применяемых понятий. </w:t>
      </w:r>
    </w:p>
    <w:p w14:paraId="2C8F12E5" w14:textId="1735AE52" w:rsidR="00C31CA3"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При тяжелом поражении нижних и верхних конечностей обнаруживаются трудности овладения определенными предметно-практическими действиями. При НОДА обычно выявляются расстройства и сужение объема внимания и памяти, превалирование слуховой памяти над зрительной. Также нарушения пространственной ориентации, слуха, зрения, чувствительности – все это связано с поражением опорно-двигательной системы. Это приводит к замедленному формированию понятий, которые определяют расположение объектов и частей собственного тела в пространстве, невозможности опознавать и воспроизводить фигуры, составлять из фрагментов целое.</w:t>
      </w:r>
    </w:p>
    <w:p w14:paraId="23C302C5" w14:textId="06243EEA" w:rsidR="006E2BA8" w:rsidRPr="006E2BA8" w:rsidRDefault="006E2BA8" w:rsidP="0025342F">
      <w:pPr>
        <w:pStyle w:val="ConsPlusTitle"/>
        <w:spacing w:line="360" w:lineRule="auto"/>
        <w:ind w:firstLine="709"/>
        <w:jc w:val="both"/>
        <w:rPr>
          <w:rFonts w:ascii="Times New Roman" w:hAnsi="Times New Roman" w:cs="Times New Roman"/>
          <w:b w:val="0"/>
          <w:bCs/>
          <w:sz w:val="24"/>
          <w:szCs w:val="24"/>
        </w:rPr>
      </w:pPr>
      <w:r w:rsidRPr="006E2BA8">
        <w:rPr>
          <w:rFonts w:ascii="Times New Roman" w:hAnsi="Times New Roman" w:cs="Times New Roman"/>
          <w:b w:val="0"/>
          <w:bCs/>
          <w:sz w:val="24"/>
          <w:szCs w:val="24"/>
        </w:rPr>
        <w:t>Для того</w:t>
      </w:r>
      <w:r w:rsidR="005317F7">
        <w:rPr>
          <w:rFonts w:ascii="Times New Roman" w:hAnsi="Times New Roman" w:cs="Times New Roman"/>
          <w:b w:val="0"/>
          <w:bCs/>
          <w:sz w:val="24"/>
          <w:szCs w:val="24"/>
        </w:rPr>
        <w:t>,</w:t>
      </w:r>
      <w:r w:rsidRPr="006E2BA8">
        <w:rPr>
          <w:rFonts w:ascii="Times New Roman" w:hAnsi="Times New Roman" w:cs="Times New Roman"/>
          <w:b w:val="0"/>
          <w:bCs/>
          <w:sz w:val="24"/>
          <w:szCs w:val="24"/>
        </w:rPr>
        <w:t xml:space="preserve"> чтобы проф</w:t>
      </w:r>
      <w:r w:rsidR="003B650C">
        <w:rPr>
          <w:rFonts w:ascii="Times New Roman" w:hAnsi="Times New Roman" w:cs="Times New Roman"/>
          <w:b w:val="0"/>
          <w:bCs/>
          <w:sz w:val="24"/>
          <w:szCs w:val="24"/>
        </w:rPr>
        <w:t xml:space="preserve">ессиональное </w:t>
      </w:r>
      <w:r w:rsidRPr="006E2BA8">
        <w:rPr>
          <w:rFonts w:ascii="Times New Roman" w:hAnsi="Times New Roman" w:cs="Times New Roman"/>
          <w:b w:val="0"/>
          <w:bCs/>
          <w:sz w:val="24"/>
          <w:szCs w:val="24"/>
        </w:rPr>
        <w:t xml:space="preserve">ориентирование человека с НОДА оказалось успешным, участники </w:t>
      </w:r>
      <w:proofErr w:type="spellStart"/>
      <w:r w:rsidRPr="006E2BA8">
        <w:rPr>
          <w:rFonts w:ascii="Times New Roman" w:hAnsi="Times New Roman" w:cs="Times New Roman"/>
          <w:b w:val="0"/>
          <w:bCs/>
          <w:sz w:val="24"/>
          <w:szCs w:val="24"/>
        </w:rPr>
        <w:t>профориентационного</w:t>
      </w:r>
      <w:proofErr w:type="spellEnd"/>
      <w:r w:rsidRPr="006E2BA8">
        <w:rPr>
          <w:rFonts w:ascii="Times New Roman" w:hAnsi="Times New Roman" w:cs="Times New Roman"/>
          <w:b w:val="0"/>
          <w:bCs/>
          <w:sz w:val="24"/>
          <w:szCs w:val="24"/>
        </w:rPr>
        <w:t xml:space="preserve"> процесса должны знать особенности развития </w:t>
      </w:r>
      <w:r w:rsidR="00CD43D1">
        <w:rPr>
          <w:rFonts w:ascii="Times New Roman" w:hAnsi="Times New Roman" w:cs="Times New Roman"/>
          <w:b w:val="0"/>
          <w:bCs/>
          <w:sz w:val="24"/>
          <w:szCs w:val="24"/>
        </w:rPr>
        <w:t>этой категории</w:t>
      </w:r>
      <w:r w:rsidRPr="006E2BA8">
        <w:rPr>
          <w:rFonts w:ascii="Times New Roman" w:hAnsi="Times New Roman" w:cs="Times New Roman"/>
          <w:b w:val="0"/>
          <w:bCs/>
          <w:sz w:val="24"/>
          <w:szCs w:val="24"/>
        </w:rPr>
        <w:t xml:space="preserve"> и учитывать их. В процессе общения трудности, которые возникают, связаны с нарушением невербальной и вербальной коммуникации. Поэтому процесс коммуникации с инвалидом, особенно с ДЦП, требует терпения, внимательного отношения не к форме, а к содержанию ответов и информации, исходящей от консультируемого. </w:t>
      </w:r>
    </w:p>
    <w:p w14:paraId="016D2CE6" w14:textId="48F2C02B" w:rsidR="006E2BA8" w:rsidRPr="006E2BA8" w:rsidRDefault="006E2BA8" w:rsidP="0025342F">
      <w:pPr>
        <w:pStyle w:val="ConsPlusTitle"/>
        <w:spacing w:line="360" w:lineRule="auto"/>
        <w:ind w:firstLine="709"/>
        <w:jc w:val="both"/>
        <w:rPr>
          <w:rFonts w:ascii="Times New Roman" w:hAnsi="Times New Roman" w:cs="Times New Roman"/>
          <w:b w:val="0"/>
          <w:bCs/>
          <w:sz w:val="24"/>
          <w:szCs w:val="24"/>
        </w:rPr>
      </w:pPr>
      <w:r w:rsidRPr="006E2BA8">
        <w:rPr>
          <w:rFonts w:ascii="Times New Roman" w:hAnsi="Times New Roman" w:cs="Times New Roman"/>
          <w:b w:val="0"/>
          <w:bCs/>
          <w:sz w:val="24"/>
          <w:szCs w:val="24"/>
        </w:rPr>
        <w:t xml:space="preserve">Формы работы с людьми с НОДА могут быть любые: индивидуальные беседы, анкетирование, психодиагностическое исследование, групповые, тренинги и т. д. </w:t>
      </w:r>
      <w:proofErr w:type="spellStart"/>
      <w:r w:rsidRPr="006E2BA8">
        <w:rPr>
          <w:rFonts w:ascii="Times New Roman" w:hAnsi="Times New Roman" w:cs="Times New Roman"/>
          <w:b w:val="0"/>
          <w:bCs/>
          <w:sz w:val="24"/>
          <w:szCs w:val="24"/>
        </w:rPr>
        <w:t>Профориентирование</w:t>
      </w:r>
      <w:proofErr w:type="spellEnd"/>
      <w:r w:rsidRPr="006E2BA8">
        <w:rPr>
          <w:rFonts w:ascii="Times New Roman" w:hAnsi="Times New Roman" w:cs="Times New Roman"/>
          <w:b w:val="0"/>
          <w:bCs/>
          <w:sz w:val="24"/>
          <w:szCs w:val="24"/>
        </w:rPr>
        <w:t xml:space="preserve"> этой категории должны осуществлять специально подготовленные специалисты, знающие психофизические особенности лиц с НОДА. С целью получения лицами с поражением опорно-двигательного аппарата информации в полном объеме звуковые сообщения нужно дублировать зрительными. Особую роль в педагогической деятельности играет использование наглядного материала, обучающих видеоматериалов. </w:t>
      </w:r>
      <w:r w:rsidRPr="006E2BA8">
        <w:rPr>
          <w:rFonts w:ascii="Times New Roman" w:hAnsi="Times New Roman" w:cs="Times New Roman"/>
          <w:b w:val="0"/>
          <w:bCs/>
          <w:sz w:val="24"/>
          <w:szCs w:val="24"/>
        </w:rPr>
        <w:lastRenderedPageBreak/>
        <w:t>Для студента с НОДА компьютер обеспечивает дополнительный и значимый ресурс как средства обучения, контроля результатов обучения, учебной и иной познавательной коммуникации.</w:t>
      </w:r>
    </w:p>
    <w:p w14:paraId="1642B998" w14:textId="5E1EE8C9" w:rsidR="00D37DC6" w:rsidRPr="00CD43D1" w:rsidRDefault="00C31CA3" w:rsidP="000362FA">
      <w:pPr>
        <w:pStyle w:val="ConsPlusTitle"/>
        <w:spacing w:line="360" w:lineRule="auto"/>
        <w:ind w:firstLine="709"/>
        <w:rPr>
          <w:rFonts w:ascii="Times New Roman" w:hAnsi="Times New Roman" w:cs="Times New Roman"/>
          <w:b w:val="0"/>
          <w:bCs/>
          <w:sz w:val="24"/>
          <w:szCs w:val="24"/>
        </w:rPr>
      </w:pPr>
      <w:r w:rsidRPr="00CD43D1">
        <w:rPr>
          <w:rFonts w:ascii="Times New Roman" w:hAnsi="Times New Roman" w:cs="Times New Roman"/>
          <w:b w:val="0"/>
          <w:bCs/>
          <w:sz w:val="24"/>
          <w:szCs w:val="24"/>
        </w:rPr>
        <w:t xml:space="preserve">3.4. </w:t>
      </w:r>
      <w:r w:rsidR="00D37DC6" w:rsidRPr="00CD43D1">
        <w:rPr>
          <w:rFonts w:ascii="Times New Roman" w:hAnsi="Times New Roman" w:cs="Times New Roman"/>
          <w:b w:val="0"/>
          <w:bCs/>
          <w:sz w:val="24"/>
          <w:szCs w:val="24"/>
        </w:rPr>
        <w:t>Лица с интеллектуальными нарушениями (умственной отсталостью)</w:t>
      </w:r>
    </w:p>
    <w:p w14:paraId="665AF89A" w14:textId="77777777" w:rsidR="004808D7"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Умственная отсталость (интеллектуальная недостаточность</w:t>
      </w:r>
      <w:r w:rsidR="00CC7264" w:rsidRPr="00D7206F">
        <w:rPr>
          <w:rFonts w:ascii="Times New Roman" w:hAnsi="Times New Roman" w:cs="Times New Roman"/>
          <w:b w:val="0"/>
          <w:bCs/>
          <w:sz w:val="24"/>
          <w:szCs w:val="24"/>
        </w:rPr>
        <w:t xml:space="preserve">) </w:t>
      </w:r>
      <w:r w:rsidRPr="00D7206F">
        <w:rPr>
          <w:rFonts w:ascii="Times New Roman" w:hAnsi="Times New Roman" w:cs="Times New Roman"/>
          <w:b w:val="0"/>
          <w:bCs/>
          <w:sz w:val="24"/>
          <w:szCs w:val="24"/>
        </w:rPr>
        <w:t xml:space="preserve">– это состояние задержанного или неполного развития психики, которое характеризуется нарушением способностей, проявляющихся в период созревания и обеспечивающих общий уровень интеллектуальности, т. е. когнитивных, речевых, моторных и социальных способностей. </w:t>
      </w:r>
    </w:p>
    <w:p w14:paraId="63C3CB5A" w14:textId="667F033A" w:rsidR="00D37DC6" w:rsidRPr="003B650C"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В зависимости от степени умственной отсталости уровень недоразвития детей с этим диагнозом может быть разный. От относительно легкого варианта, которое проявляется в отставании речевой функции</w:t>
      </w:r>
      <w:r w:rsidR="00CD43D1">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 моторной сферы</w:t>
      </w:r>
      <w:r w:rsidR="00CD43D1">
        <w:rPr>
          <w:rFonts w:ascii="Times New Roman" w:hAnsi="Times New Roman" w:cs="Times New Roman"/>
          <w:b w:val="0"/>
          <w:bCs/>
          <w:sz w:val="24"/>
          <w:szCs w:val="24"/>
        </w:rPr>
        <w:t>,</w:t>
      </w:r>
      <w:r w:rsidRPr="00D7206F">
        <w:rPr>
          <w:rFonts w:ascii="Times New Roman" w:hAnsi="Times New Roman" w:cs="Times New Roman"/>
          <w:b w:val="0"/>
          <w:bCs/>
          <w:sz w:val="24"/>
          <w:szCs w:val="24"/>
        </w:rPr>
        <w:t xml:space="preserve"> </w:t>
      </w:r>
      <w:proofErr w:type="spellStart"/>
      <w:r w:rsidRPr="00D7206F">
        <w:rPr>
          <w:rFonts w:ascii="Times New Roman" w:hAnsi="Times New Roman" w:cs="Times New Roman"/>
          <w:b w:val="0"/>
          <w:bCs/>
          <w:sz w:val="24"/>
          <w:szCs w:val="24"/>
        </w:rPr>
        <w:t>несформированности</w:t>
      </w:r>
      <w:proofErr w:type="spellEnd"/>
      <w:r w:rsidRPr="00D7206F">
        <w:rPr>
          <w:rFonts w:ascii="Times New Roman" w:hAnsi="Times New Roman" w:cs="Times New Roman"/>
          <w:b w:val="0"/>
          <w:bCs/>
          <w:sz w:val="24"/>
          <w:szCs w:val="24"/>
        </w:rPr>
        <w:t xml:space="preserve"> речи, до тяжелых вариантов, когда у детей полностью отсутствуют произвольные функции как в поведении, так и в психике.</w:t>
      </w:r>
      <w:r w:rsidR="006E2BA8" w:rsidRPr="006E2BA8">
        <w:t xml:space="preserve"> </w:t>
      </w:r>
      <w:r w:rsidR="006E2BA8" w:rsidRPr="003B650C">
        <w:rPr>
          <w:rFonts w:ascii="Times New Roman" w:hAnsi="Times New Roman" w:cs="Times New Roman"/>
          <w:b w:val="0"/>
          <w:bCs/>
          <w:sz w:val="24"/>
          <w:szCs w:val="24"/>
        </w:rPr>
        <w:t xml:space="preserve">При проведении </w:t>
      </w:r>
      <w:proofErr w:type="spellStart"/>
      <w:r w:rsidR="006E2BA8" w:rsidRPr="003B650C">
        <w:rPr>
          <w:rFonts w:ascii="Times New Roman" w:hAnsi="Times New Roman" w:cs="Times New Roman"/>
          <w:b w:val="0"/>
          <w:bCs/>
          <w:sz w:val="24"/>
          <w:szCs w:val="24"/>
        </w:rPr>
        <w:t>профориентационной</w:t>
      </w:r>
      <w:proofErr w:type="spellEnd"/>
      <w:r w:rsidR="006E2BA8" w:rsidRPr="003B650C">
        <w:rPr>
          <w:rFonts w:ascii="Times New Roman" w:hAnsi="Times New Roman" w:cs="Times New Roman"/>
          <w:b w:val="0"/>
          <w:bCs/>
          <w:sz w:val="24"/>
          <w:szCs w:val="24"/>
        </w:rPr>
        <w:t xml:space="preserve"> работы необходимо учитывать особенности интеллектуального развития дете</w:t>
      </w:r>
      <w:r w:rsidR="003B650C" w:rsidRPr="003B650C">
        <w:rPr>
          <w:rFonts w:ascii="Times New Roman" w:hAnsi="Times New Roman" w:cs="Times New Roman"/>
          <w:b w:val="0"/>
          <w:bCs/>
          <w:sz w:val="24"/>
          <w:szCs w:val="24"/>
        </w:rPr>
        <w:t>й.</w:t>
      </w:r>
    </w:p>
    <w:p w14:paraId="36998017" w14:textId="3F6B1643" w:rsidR="00D37DC6" w:rsidRPr="00CD43D1" w:rsidRDefault="00CC7264" w:rsidP="000362FA">
      <w:pPr>
        <w:pStyle w:val="ConsPlusTitle"/>
        <w:spacing w:line="360" w:lineRule="auto"/>
        <w:ind w:firstLine="709"/>
        <w:rPr>
          <w:rFonts w:ascii="Times New Roman" w:hAnsi="Times New Roman" w:cs="Times New Roman"/>
          <w:b w:val="0"/>
          <w:bCs/>
          <w:sz w:val="24"/>
          <w:szCs w:val="24"/>
        </w:rPr>
      </w:pPr>
      <w:r w:rsidRPr="00CD43D1">
        <w:rPr>
          <w:rFonts w:ascii="Times New Roman" w:hAnsi="Times New Roman" w:cs="Times New Roman"/>
          <w:b w:val="0"/>
          <w:bCs/>
          <w:sz w:val="24"/>
          <w:szCs w:val="24"/>
        </w:rPr>
        <w:t xml:space="preserve">3.5. </w:t>
      </w:r>
      <w:r w:rsidR="00D37DC6" w:rsidRPr="00CD43D1">
        <w:rPr>
          <w:rFonts w:ascii="Times New Roman" w:hAnsi="Times New Roman" w:cs="Times New Roman"/>
          <w:b w:val="0"/>
          <w:bCs/>
          <w:sz w:val="24"/>
          <w:szCs w:val="24"/>
        </w:rPr>
        <w:t>Лица с соматическими нарушениями</w:t>
      </w:r>
    </w:p>
    <w:p w14:paraId="3DFBBD2C" w14:textId="434727A8" w:rsidR="00CC7264" w:rsidRPr="00D7206F"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Дети с соматическими нарушениями отличаются от здоровых сверстников особенностями физического и психического развития. Как правило, хронические заболевания в подростковом возрасте сопровождаются качественно иным формированием личности, так как именно в этот период происходит основное становление ребенка как личности, а движущей силой этого развития является собственная деятельность ребенка по овладению действительностью, опосредованная его отношениями со взрослыми. </w:t>
      </w:r>
    </w:p>
    <w:p w14:paraId="37F9A831" w14:textId="4E9D60B5" w:rsidR="009768F1" w:rsidRDefault="00D37DC6" w:rsidP="0025342F">
      <w:pPr>
        <w:pStyle w:val="ConsPlusTitle"/>
        <w:spacing w:line="360" w:lineRule="auto"/>
        <w:ind w:firstLine="709"/>
        <w:jc w:val="both"/>
        <w:rPr>
          <w:rFonts w:ascii="Times New Roman" w:hAnsi="Times New Roman" w:cs="Times New Roman"/>
          <w:b w:val="0"/>
          <w:bCs/>
          <w:sz w:val="24"/>
          <w:szCs w:val="24"/>
        </w:rPr>
      </w:pPr>
      <w:r w:rsidRPr="00D7206F">
        <w:rPr>
          <w:rFonts w:ascii="Times New Roman" w:hAnsi="Times New Roman" w:cs="Times New Roman"/>
          <w:b w:val="0"/>
          <w:bCs/>
          <w:sz w:val="24"/>
          <w:szCs w:val="24"/>
        </w:rPr>
        <w:t xml:space="preserve">Психическая деятельность больного ребенка меняется потому, что при соматических нарушениях </w:t>
      </w:r>
      <w:r w:rsidR="00CC7264" w:rsidRPr="00D7206F">
        <w:rPr>
          <w:rFonts w:ascii="Times New Roman" w:hAnsi="Times New Roman" w:cs="Times New Roman"/>
          <w:b w:val="0"/>
          <w:bCs/>
          <w:sz w:val="24"/>
          <w:szCs w:val="24"/>
        </w:rPr>
        <w:t xml:space="preserve">психические </w:t>
      </w:r>
      <w:r w:rsidRPr="00D7206F">
        <w:rPr>
          <w:rFonts w:ascii="Times New Roman" w:hAnsi="Times New Roman" w:cs="Times New Roman"/>
          <w:b w:val="0"/>
          <w:bCs/>
          <w:sz w:val="24"/>
          <w:szCs w:val="24"/>
        </w:rPr>
        <w:t xml:space="preserve">механизмы действуют в особых вызванных и измененных болезнью условиях. При этом болезнь является лишь биологической предпосылкой изменения личности. </w:t>
      </w:r>
      <w:r w:rsidR="004808D7" w:rsidRPr="00D7206F">
        <w:rPr>
          <w:rFonts w:ascii="Times New Roman" w:hAnsi="Times New Roman" w:cs="Times New Roman"/>
          <w:b w:val="0"/>
          <w:bCs/>
          <w:sz w:val="24"/>
          <w:szCs w:val="24"/>
        </w:rPr>
        <w:t xml:space="preserve">Развитие ребенка с соматическими нарушениями не замедлено, а является качественно иным. </w:t>
      </w:r>
      <w:r w:rsidRPr="00D7206F">
        <w:rPr>
          <w:rFonts w:ascii="Times New Roman" w:hAnsi="Times New Roman" w:cs="Times New Roman"/>
          <w:b w:val="0"/>
          <w:bCs/>
          <w:sz w:val="24"/>
          <w:szCs w:val="24"/>
        </w:rPr>
        <w:t xml:space="preserve">Серьезное и длительное соматическое нарушение приводит к общим стойким изменениям внутреннего мира ребенка и всего его психического облика. </w:t>
      </w:r>
    </w:p>
    <w:p w14:paraId="6B03E194" w14:textId="77777777" w:rsidR="003B650C" w:rsidRPr="003B650C" w:rsidRDefault="006E2BA8" w:rsidP="0025342F">
      <w:pPr>
        <w:pStyle w:val="ConsPlusTitle"/>
        <w:spacing w:line="360" w:lineRule="auto"/>
        <w:ind w:firstLine="709"/>
        <w:jc w:val="both"/>
        <w:rPr>
          <w:rFonts w:ascii="Times New Roman" w:hAnsi="Times New Roman" w:cs="Times New Roman"/>
          <w:b w:val="0"/>
          <w:bCs/>
          <w:sz w:val="24"/>
          <w:szCs w:val="24"/>
        </w:rPr>
      </w:pPr>
      <w:r w:rsidRPr="003B650C">
        <w:rPr>
          <w:rFonts w:ascii="Times New Roman" w:hAnsi="Times New Roman" w:cs="Times New Roman"/>
          <w:b w:val="0"/>
          <w:bCs/>
          <w:sz w:val="24"/>
          <w:szCs w:val="24"/>
        </w:rPr>
        <w:t xml:space="preserve">В работе с такими детьми рекомендуется практиковать: </w:t>
      </w:r>
    </w:p>
    <w:p w14:paraId="45DA0540" w14:textId="77777777" w:rsidR="003B650C" w:rsidRPr="003B650C" w:rsidRDefault="006E2BA8" w:rsidP="0025342F">
      <w:pPr>
        <w:pStyle w:val="ConsPlusTitle"/>
        <w:spacing w:line="360" w:lineRule="auto"/>
        <w:ind w:firstLine="709"/>
        <w:jc w:val="both"/>
        <w:rPr>
          <w:rFonts w:ascii="Times New Roman" w:hAnsi="Times New Roman" w:cs="Times New Roman"/>
          <w:b w:val="0"/>
          <w:bCs/>
          <w:sz w:val="24"/>
          <w:szCs w:val="24"/>
        </w:rPr>
      </w:pPr>
      <w:r w:rsidRPr="003B650C">
        <w:rPr>
          <w:rFonts w:ascii="Times New Roman" w:hAnsi="Times New Roman" w:cs="Times New Roman"/>
          <w:b w:val="0"/>
          <w:bCs/>
          <w:sz w:val="24"/>
          <w:szCs w:val="24"/>
        </w:rPr>
        <w:t xml:space="preserve">1. Групповые занятия, направленные на снятие эмоционального и физического напряжения и мобилизацию физических сил организма: релаксационная </w:t>
      </w:r>
      <w:r w:rsidR="003B650C" w:rsidRPr="003B650C">
        <w:rPr>
          <w:rFonts w:ascii="Times New Roman" w:hAnsi="Times New Roman" w:cs="Times New Roman"/>
          <w:b w:val="0"/>
          <w:bCs/>
          <w:sz w:val="24"/>
          <w:szCs w:val="24"/>
        </w:rPr>
        <w:t>и</w:t>
      </w:r>
      <w:r w:rsidRPr="003B650C">
        <w:rPr>
          <w:rFonts w:ascii="Times New Roman" w:hAnsi="Times New Roman" w:cs="Times New Roman"/>
          <w:b w:val="0"/>
          <w:bCs/>
          <w:sz w:val="24"/>
          <w:szCs w:val="24"/>
        </w:rPr>
        <w:t xml:space="preserve"> </w:t>
      </w:r>
      <w:r w:rsidR="003B650C" w:rsidRPr="003B650C">
        <w:rPr>
          <w:rFonts w:ascii="Times New Roman" w:hAnsi="Times New Roman" w:cs="Times New Roman"/>
          <w:b w:val="0"/>
          <w:bCs/>
          <w:sz w:val="24"/>
          <w:szCs w:val="24"/>
        </w:rPr>
        <w:t>д</w:t>
      </w:r>
      <w:r w:rsidRPr="003B650C">
        <w:rPr>
          <w:rFonts w:ascii="Times New Roman" w:hAnsi="Times New Roman" w:cs="Times New Roman"/>
          <w:b w:val="0"/>
          <w:bCs/>
          <w:sz w:val="24"/>
          <w:szCs w:val="24"/>
        </w:rPr>
        <w:t xml:space="preserve">ыхательная гимнастика, </w:t>
      </w:r>
      <w:proofErr w:type="spellStart"/>
      <w:r w:rsidRPr="003B650C">
        <w:rPr>
          <w:rFonts w:ascii="Times New Roman" w:hAnsi="Times New Roman" w:cs="Times New Roman"/>
          <w:b w:val="0"/>
          <w:bCs/>
          <w:sz w:val="24"/>
          <w:szCs w:val="24"/>
        </w:rPr>
        <w:t>психогимнастические</w:t>
      </w:r>
      <w:proofErr w:type="spellEnd"/>
      <w:r w:rsidRPr="003B650C">
        <w:rPr>
          <w:rFonts w:ascii="Times New Roman" w:hAnsi="Times New Roman" w:cs="Times New Roman"/>
          <w:b w:val="0"/>
          <w:bCs/>
          <w:sz w:val="24"/>
          <w:szCs w:val="24"/>
        </w:rPr>
        <w:t xml:space="preserve"> упражнения поддерживающего и укрепляющего характера. </w:t>
      </w:r>
    </w:p>
    <w:p w14:paraId="4DC875F4" w14:textId="77777777" w:rsidR="003B650C" w:rsidRPr="003B650C" w:rsidRDefault="006E2BA8" w:rsidP="0025342F">
      <w:pPr>
        <w:pStyle w:val="ConsPlusTitle"/>
        <w:spacing w:line="360" w:lineRule="auto"/>
        <w:ind w:firstLine="709"/>
        <w:jc w:val="both"/>
        <w:rPr>
          <w:rFonts w:ascii="Times New Roman" w:hAnsi="Times New Roman" w:cs="Times New Roman"/>
          <w:b w:val="0"/>
          <w:bCs/>
          <w:sz w:val="24"/>
          <w:szCs w:val="24"/>
        </w:rPr>
      </w:pPr>
      <w:r w:rsidRPr="003B650C">
        <w:rPr>
          <w:rFonts w:ascii="Times New Roman" w:hAnsi="Times New Roman" w:cs="Times New Roman"/>
          <w:b w:val="0"/>
          <w:bCs/>
          <w:sz w:val="24"/>
          <w:szCs w:val="24"/>
        </w:rPr>
        <w:t>2. Групповые занятия, направленные на оптимизацию уровня развития эмоциональной сферы подростка с соматическими нарушениями.</w:t>
      </w:r>
    </w:p>
    <w:p w14:paraId="0693E00A" w14:textId="1ABA4398" w:rsidR="006E2BA8" w:rsidRPr="003B650C" w:rsidRDefault="006E2BA8" w:rsidP="0025342F">
      <w:pPr>
        <w:pStyle w:val="ConsPlusTitle"/>
        <w:spacing w:line="360" w:lineRule="auto"/>
        <w:ind w:firstLine="709"/>
        <w:jc w:val="both"/>
        <w:rPr>
          <w:rFonts w:ascii="Times New Roman" w:hAnsi="Times New Roman" w:cs="Times New Roman"/>
          <w:b w:val="0"/>
          <w:bCs/>
          <w:sz w:val="24"/>
          <w:szCs w:val="24"/>
        </w:rPr>
      </w:pPr>
      <w:r w:rsidRPr="003B650C">
        <w:rPr>
          <w:rFonts w:ascii="Times New Roman" w:hAnsi="Times New Roman" w:cs="Times New Roman"/>
          <w:b w:val="0"/>
          <w:bCs/>
          <w:sz w:val="24"/>
          <w:szCs w:val="24"/>
        </w:rPr>
        <w:lastRenderedPageBreak/>
        <w:t>3. Групповые занятия, направленные на совершенствование значимых для ребенка свойств и качеств, способствующих формированию успешного коммуникативного поведения и уверенности в себе</w:t>
      </w:r>
      <w:r w:rsidR="003B650C">
        <w:rPr>
          <w:rFonts w:ascii="Times New Roman" w:hAnsi="Times New Roman" w:cs="Times New Roman"/>
          <w:b w:val="0"/>
          <w:bCs/>
          <w:sz w:val="24"/>
          <w:szCs w:val="24"/>
        </w:rPr>
        <w:t>.</w:t>
      </w:r>
    </w:p>
    <w:p w14:paraId="009C6B36" w14:textId="2F1E0131" w:rsidR="003C34EB" w:rsidRPr="003C34EB" w:rsidRDefault="004808D7" w:rsidP="003C34EB">
      <w:pPr>
        <w:pStyle w:val="ConsPlusTitle"/>
        <w:spacing w:line="360" w:lineRule="auto"/>
        <w:ind w:firstLine="709"/>
        <w:jc w:val="center"/>
        <w:rPr>
          <w:rFonts w:ascii="Times New Roman" w:hAnsi="Times New Roman" w:cs="Times New Roman"/>
          <w:sz w:val="24"/>
          <w:szCs w:val="24"/>
        </w:rPr>
      </w:pPr>
      <w:r w:rsidRPr="003C34EB">
        <w:rPr>
          <w:rFonts w:ascii="Times New Roman" w:hAnsi="Times New Roman" w:cs="Times New Roman"/>
          <w:color w:val="444444"/>
          <w:sz w:val="24"/>
          <w:szCs w:val="24"/>
          <w:lang w:val="en-US"/>
        </w:rPr>
        <w:t>IV</w:t>
      </w:r>
      <w:r w:rsidRPr="003C34EB">
        <w:rPr>
          <w:rFonts w:ascii="Times New Roman" w:hAnsi="Times New Roman" w:cs="Times New Roman"/>
          <w:color w:val="444444"/>
          <w:sz w:val="24"/>
          <w:szCs w:val="24"/>
        </w:rPr>
        <w:t>.</w:t>
      </w:r>
      <w:r w:rsidR="00EE0EB7" w:rsidRPr="003C34EB">
        <w:rPr>
          <w:rFonts w:ascii="Times New Roman" w:hAnsi="Times New Roman" w:cs="Times New Roman"/>
          <w:sz w:val="24"/>
          <w:szCs w:val="24"/>
        </w:rPr>
        <w:t xml:space="preserve"> </w:t>
      </w:r>
      <w:r w:rsidR="007F1210" w:rsidRPr="003C34EB">
        <w:rPr>
          <w:rFonts w:ascii="Times New Roman" w:hAnsi="Times New Roman" w:cs="Times New Roman"/>
          <w:sz w:val="24"/>
          <w:szCs w:val="24"/>
        </w:rPr>
        <w:t xml:space="preserve">Особенности </w:t>
      </w:r>
      <w:proofErr w:type="spellStart"/>
      <w:r w:rsidR="007F1210" w:rsidRPr="003C34EB">
        <w:rPr>
          <w:rFonts w:ascii="Times New Roman" w:hAnsi="Times New Roman" w:cs="Times New Roman"/>
          <w:sz w:val="24"/>
          <w:szCs w:val="24"/>
        </w:rPr>
        <w:t>профориентационной</w:t>
      </w:r>
      <w:proofErr w:type="spellEnd"/>
      <w:r w:rsidR="007F1210" w:rsidRPr="003C34EB">
        <w:rPr>
          <w:rFonts w:ascii="Times New Roman" w:hAnsi="Times New Roman" w:cs="Times New Roman"/>
          <w:sz w:val="24"/>
          <w:szCs w:val="24"/>
        </w:rPr>
        <w:t xml:space="preserve"> работы</w:t>
      </w:r>
    </w:p>
    <w:p w14:paraId="03C79568" w14:textId="59D1F3D2" w:rsidR="00EE0EB7" w:rsidRPr="003C34EB" w:rsidRDefault="007F1210" w:rsidP="003C34EB">
      <w:pPr>
        <w:pStyle w:val="ConsPlusTitle"/>
        <w:spacing w:line="360" w:lineRule="auto"/>
        <w:ind w:firstLine="709"/>
        <w:jc w:val="center"/>
        <w:rPr>
          <w:rFonts w:ascii="Times New Roman" w:hAnsi="Times New Roman" w:cs="Times New Roman"/>
          <w:sz w:val="24"/>
          <w:szCs w:val="24"/>
        </w:rPr>
      </w:pPr>
      <w:r w:rsidRPr="003C34EB">
        <w:rPr>
          <w:rFonts w:ascii="Times New Roman" w:hAnsi="Times New Roman" w:cs="Times New Roman"/>
          <w:sz w:val="24"/>
          <w:szCs w:val="24"/>
        </w:rPr>
        <w:t>с обучающимися, имеющими ОВЗ</w:t>
      </w:r>
      <w:r>
        <w:rPr>
          <w:rFonts w:ascii="Times New Roman" w:hAnsi="Times New Roman" w:cs="Times New Roman"/>
          <w:sz w:val="24"/>
          <w:szCs w:val="24"/>
        </w:rPr>
        <w:t xml:space="preserve"> и инвалидность</w:t>
      </w:r>
    </w:p>
    <w:p w14:paraId="50D1FC97" w14:textId="0E9E1A7F" w:rsidR="00B1244F" w:rsidRPr="006875F4" w:rsidRDefault="00E8293A" w:rsidP="0025342F">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t xml:space="preserve">4.1. </w:t>
      </w:r>
      <w:proofErr w:type="spellStart"/>
      <w:r w:rsidR="00B1244F" w:rsidRPr="006875F4">
        <w:rPr>
          <w:rFonts w:ascii="Times New Roman" w:hAnsi="Times New Roman"/>
          <w:sz w:val="24"/>
        </w:rPr>
        <w:t>Профориентационная</w:t>
      </w:r>
      <w:proofErr w:type="spellEnd"/>
      <w:r w:rsidR="00B1244F" w:rsidRPr="006875F4">
        <w:rPr>
          <w:rFonts w:ascii="Times New Roman" w:hAnsi="Times New Roman"/>
          <w:sz w:val="24"/>
        </w:rPr>
        <w:t xml:space="preserve"> работа с детьми и подростками, имеющими ОВЗ</w:t>
      </w:r>
      <w:r w:rsidR="006875F4" w:rsidRPr="006875F4">
        <w:rPr>
          <w:rFonts w:ascii="Times New Roman" w:hAnsi="Times New Roman"/>
          <w:sz w:val="24"/>
        </w:rPr>
        <w:t xml:space="preserve"> и инвалидность</w:t>
      </w:r>
      <w:r w:rsidR="00B1244F" w:rsidRPr="006875F4">
        <w:rPr>
          <w:rFonts w:ascii="Times New Roman" w:hAnsi="Times New Roman"/>
          <w:sz w:val="24"/>
        </w:rPr>
        <w:t xml:space="preserve">, имеет свою специфику. Особенности </w:t>
      </w:r>
      <w:proofErr w:type="spellStart"/>
      <w:r w:rsidR="00B1244F" w:rsidRPr="006875F4">
        <w:rPr>
          <w:rFonts w:ascii="Times New Roman" w:hAnsi="Times New Roman"/>
          <w:sz w:val="24"/>
        </w:rPr>
        <w:t>профориентационной</w:t>
      </w:r>
      <w:proofErr w:type="spellEnd"/>
      <w:r w:rsidR="00B1244F" w:rsidRPr="006875F4">
        <w:rPr>
          <w:rFonts w:ascii="Times New Roman" w:hAnsi="Times New Roman"/>
          <w:sz w:val="24"/>
        </w:rPr>
        <w:t xml:space="preserve"> работы </w:t>
      </w:r>
      <w:r w:rsidR="006875F4" w:rsidRPr="006875F4">
        <w:rPr>
          <w:rFonts w:ascii="Times New Roman" w:hAnsi="Times New Roman"/>
          <w:sz w:val="24"/>
        </w:rPr>
        <w:t xml:space="preserve">с такими </w:t>
      </w:r>
      <w:r w:rsidR="00B1244F" w:rsidRPr="006875F4">
        <w:rPr>
          <w:rFonts w:ascii="Times New Roman" w:hAnsi="Times New Roman"/>
          <w:sz w:val="24"/>
        </w:rPr>
        <w:t>обучающи</w:t>
      </w:r>
      <w:r w:rsidR="006875F4" w:rsidRPr="006875F4">
        <w:rPr>
          <w:rFonts w:ascii="Times New Roman" w:hAnsi="Times New Roman"/>
          <w:sz w:val="24"/>
        </w:rPr>
        <w:t>ми</w:t>
      </w:r>
      <w:r w:rsidR="00B1244F" w:rsidRPr="006875F4">
        <w:rPr>
          <w:rFonts w:ascii="Times New Roman" w:hAnsi="Times New Roman"/>
          <w:sz w:val="24"/>
        </w:rPr>
        <w:t xml:space="preserve">ся определяются </w:t>
      </w:r>
      <w:r w:rsidR="000C1698" w:rsidRPr="006875F4">
        <w:rPr>
          <w:rFonts w:ascii="Times New Roman" w:hAnsi="Times New Roman"/>
          <w:sz w:val="24"/>
        </w:rPr>
        <w:t>следующими</w:t>
      </w:r>
      <w:r w:rsidR="00B1244F" w:rsidRPr="006875F4">
        <w:rPr>
          <w:rFonts w:ascii="Times New Roman" w:hAnsi="Times New Roman"/>
          <w:sz w:val="24"/>
        </w:rPr>
        <w:t xml:space="preserve"> факторами:</w:t>
      </w:r>
    </w:p>
    <w:p w14:paraId="22D40F8A" w14:textId="319128C3" w:rsidR="00B1244F" w:rsidRPr="006875F4" w:rsidRDefault="00B1244F" w:rsidP="0025342F">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t>4.1.</w:t>
      </w:r>
      <w:r w:rsidR="00E8293A" w:rsidRPr="006875F4">
        <w:rPr>
          <w:rFonts w:ascii="Times New Roman" w:hAnsi="Times New Roman"/>
          <w:sz w:val="24"/>
        </w:rPr>
        <w:t>1.</w:t>
      </w:r>
      <w:r w:rsidRPr="006875F4">
        <w:rPr>
          <w:rFonts w:ascii="Times New Roman" w:hAnsi="Times New Roman"/>
          <w:sz w:val="24"/>
        </w:rPr>
        <w:t xml:space="preserve"> Неоднородность групп</w:t>
      </w:r>
      <w:r w:rsidR="000418A3" w:rsidRPr="006875F4">
        <w:rPr>
          <w:rFonts w:ascii="Times New Roman" w:hAnsi="Times New Roman"/>
          <w:sz w:val="24"/>
        </w:rPr>
        <w:t xml:space="preserve"> лиц, выделяемых </w:t>
      </w:r>
      <w:r w:rsidRPr="006875F4">
        <w:rPr>
          <w:rFonts w:ascii="Times New Roman" w:hAnsi="Times New Roman"/>
          <w:sz w:val="24"/>
        </w:rPr>
        <w:t>по принципу ОВЗ, характеризуемых специфическими психологическими, познавательными, эмоциональными, волевыми процессами, особенностями личностного развития, межличностных отношений и общения.</w:t>
      </w:r>
    </w:p>
    <w:p w14:paraId="3C64DD13" w14:textId="77777777" w:rsidR="00B1244F" w:rsidRPr="006875F4" w:rsidRDefault="00B1244F" w:rsidP="0025342F">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t>Диапазон различий в развитии детей и подростков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 От детей, способных при специальной поддержке на равных обучаться вместе с нормально развивающимися сверстниками до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w:t>
      </w:r>
    </w:p>
    <w:p w14:paraId="6390B095" w14:textId="2373EFB7" w:rsidR="006B0462" w:rsidRPr="004E669E" w:rsidRDefault="00B1244F" w:rsidP="006B0462">
      <w:pPr>
        <w:shd w:val="clear" w:color="auto" w:fill="FFFFFF"/>
        <w:spacing w:line="360" w:lineRule="auto"/>
        <w:ind w:firstLine="709"/>
        <w:jc w:val="both"/>
        <w:rPr>
          <w:rFonts w:ascii="Times New Roman" w:hAnsi="Times New Roman"/>
          <w:color w:val="000000"/>
          <w:sz w:val="24"/>
        </w:rPr>
      </w:pPr>
      <w:r w:rsidRPr="004E669E">
        <w:rPr>
          <w:rFonts w:ascii="Times New Roman" w:hAnsi="Times New Roman"/>
          <w:color w:val="000000"/>
          <w:sz w:val="24"/>
        </w:rPr>
        <w:t>4.</w:t>
      </w:r>
      <w:r w:rsidR="00E8293A">
        <w:rPr>
          <w:rFonts w:ascii="Times New Roman" w:hAnsi="Times New Roman"/>
          <w:color w:val="000000"/>
          <w:sz w:val="24"/>
        </w:rPr>
        <w:t>1.</w:t>
      </w:r>
      <w:r w:rsidRPr="004E669E">
        <w:rPr>
          <w:rFonts w:ascii="Times New Roman" w:hAnsi="Times New Roman"/>
          <w:color w:val="000000"/>
          <w:sz w:val="24"/>
        </w:rPr>
        <w:t>2.</w:t>
      </w:r>
      <w:r w:rsidR="00C27054" w:rsidRPr="004E669E">
        <w:rPr>
          <w:rFonts w:ascii="Times New Roman" w:hAnsi="Times New Roman"/>
          <w:color w:val="000000"/>
          <w:sz w:val="24"/>
        </w:rPr>
        <w:t xml:space="preserve"> </w:t>
      </w:r>
      <w:proofErr w:type="spellStart"/>
      <w:r w:rsidRPr="004E669E">
        <w:rPr>
          <w:rFonts w:ascii="Times New Roman" w:hAnsi="Times New Roman"/>
          <w:color w:val="000000"/>
          <w:sz w:val="24"/>
        </w:rPr>
        <w:t>Профориентационный</w:t>
      </w:r>
      <w:proofErr w:type="spellEnd"/>
      <w:r w:rsidRPr="004E669E">
        <w:rPr>
          <w:rFonts w:ascii="Times New Roman" w:hAnsi="Times New Roman"/>
          <w:color w:val="000000"/>
          <w:sz w:val="24"/>
        </w:rPr>
        <w:t xml:space="preserve"> выбор для лиц с ОВЗ вызывает серьезные затруднения</w:t>
      </w:r>
      <w:r w:rsidR="00C27054" w:rsidRPr="004E669E">
        <w:rPr>
          <w:rFonts w:ascii="Times New Roman" w:hAnsi="Times New Roman"/>
          <w:color w:val="000000"/>
          <w:sz w:val="24"/>
        </w:rPr>
        <w:t>:</w:t>
      </w:r>
      <w:r w:rsidR="006B0462" w:rsidRPr="004E669E">
        <w:rPr>
          <w:rFonts w:ascii="Times New Roman" w:hAnsi="Times New Roman"/>
          <w:color w:val="000000"/>
          <w:sz w:val="24"/>
        </w:rPr>
        <w:t xml:space="preserve"> из-за ограничений в познании окружающего мира часто недостаточно сформированы представления о видах профессиональной деятельности</w:t>
      </w:r>
      <w:r w:rsidR="00C27054" w:rsidRPr="004E669E">
        <w:rPr>
          <w:rFonts w:ascii="Times New Roman" w:hAnsi="Times New Roman"/>
          <w:color w:val="000000"/>
          <w:sz w:val="24"/>
        </w:rPr>
        <w:t>,</w:t>
      </w:r>
      <w:r w:rsidR="00C27054" w:rsidRPr="004E669E">
        <w:rPr>
          <w:rFonts w:ascii="Times New Roman" w:hAnsi="Times New Roman"/>
          <w:sz w:val="24"/>
        </w:rPr>
        <w:t xml:space="preserve"> встречается непонимание своих </w:t>
      </w:r>
      <w:proofErr w:type="spellStart"/>
      <w:r w:rsidR="00C27054" w:rsidRPr="004E669E">
        <w:rPr>
          <w:rFonts w:ascii="Times New Roman" w:hAnsi="Times New Roman"/>
          <w:sz w:val="24"/>
        </w:rPr>
        <w:t>профориентационных</w:t>
      </w:r>
      <w:proofErr w:type="spellEnd"/>
      <w:r w:rsidR="00C27054" w:rsidRPr="004E669E">
        <w:rPr>
          <w:rFonts w:ascii="Times New Roman" w:hAnsi="Times New Roman"/>
          <w:sz w:val="24"/>
        </w:rPr>
        <w:t xml:space="preserve"> возможностей и требований к условиям профессиональной деятельности, узость представлений о мире профессий</w:t>
      </w:r>
      <w:r w:rsidR="00F67089" w:rsidRPr="004E669E">
        <w:rPr>
          <w:rFonts w:ascii="Times New Roman" w:hAnsi="Times New Roman"/>
          <w:color w:val="000000"/>
          <w:sz w:val="24"/>
        </w:rPr>
        <w:t>.</w:t>
      </w:r>
      <w:r w:rsidR="00F67089" w:rsidRPr="004E669E">
        <w:rPr>
          <w:rFonts w:ascii="Times New Roman" w:hAnsi="Times New Roman"/>
          <w:sz w:val="24"/>
        </w:rPr>
        <w:t xml:space="preserve"> </w:t>
      </w:r>
      <w:r w:rsidR="00F67089" w:rsidRPr="004E669E">
        <w:rPr>
          <w:rFonts w:ascii="Times New Roman" w:hAnsi="Times New Roman"/>
          <w:color w:val="000000"/>
          <w:sz w:val="24"/>
        </w:rPr>
        <w:t xml:space="preserve">В связи с этим </w:t>
      </w:r>
      <w:proofErr w:type="spellStart"/>
      <w:r w:rsidR="00F67089" w:rsidRPr="004E669E">
        <w:rPr>
          <w:rFonts w:ascii="Times New Roman" w:hAnsi="Times New Roman"/>
          <w:color w:val="000000"/>
          <w:sz w:val="24"/>
        </w:rPr>
        <w:t>профориентационная</w:t>
      </w:r>
      <w:proofErr w:type="spellEnd"/>
      <w:r w:rsidR="00F67089" w:rsidRPr="004E669E">
        <w:rPr>
          <w:rFonts w:ascii="Times New Roman" w:hAnsi="Times New Roman"/>
          <w:color w:val="000000"/>
          <w:sz w:val="24"/>
        </w:rPr>
        <w:t xml:space="preserve"> помощь лицам с ОВЗ и инвалидам со стороны профессиональной образовательной организации в плане выявления и развития профессиональных наклонностей при планировании индивидуальной образовательной траектории должна быть выстроена в соответствии с их индивидуальными психофизическими особенностями. </w:t>
      </w:r>
    </w:p>
    <w:p w14:paraId="5ED40081" w14:textId="2F5F0A12"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t>4.</w:t>
      </w:r>
      <w:r w:rsidR="00E8293A" w:rsidRPr="006875F4">
        <w:rPr>
          <w:rFonts w:ascii="Times New Roman" w:hAnsi="Times New Roman"/>
          <w:sz w:val="24"/>
        </w:rPr>
        <w:t>2</w:t>
      </w:r>
      <w:r w:rsidRPr="006875F4">
        <w:rPr>
          <w:rFonts w:ascii="Times New Roman" w:hAnsi="Times New Roman"/>
          <w:sz w:val="24"/>
        </w:rPr>
        <w:t>. Необходимо придерживаться соблюдения следующих принципов профориентации:</w:t>
      </w:r>
    </w:p>
    <w:p w14:paraId="062448EE" w14:textId="77777777" w:rsidR="006B0462" w:rsidRPr="006875F4" w:rsidRDefault="006B0462" w:rsidP="006B0462">
      <w:pPr>
        <w:pStyle w:val="ConsPlusTitle"/>
        <w:spacing w:line="360" w:lineRule="auto"/>
        <w:ind w:firstLine="709"/>
        <w:jc w:val="both"/>
        <w:rPr>
          <w:rFonts w:ascii="Times New Roman" w:hAnsi="Times New Roman" w:cs="Times New Roman"/>
          <w:b w:val="0"/>
          <w:bCs/>
          <w:sz w:val="24"/>
          <w:szCs w:val="24"/>
        </w:rPr>
      </w:pPr>
      <w:r w:rsidRPr="006875F4">
        <w:rPr>
          <w:rFonts w:ascii="Times New Roman" w:hAnsi="Times New Roman" w:cs="Times New Roman"/>
          <w:sz w:val="24"/>
          <w:szCs w:val="24"/>
        </w:rPr>
        <w:sym w:font="Symbol" w:char="F02D"/>
      </w:r>
      <w:r w:rsidRPr="006875F4">
        <w:rPr>
          <w:rFonts w:ascii="Times New Roman" w:hAnsi="Times New Roman" w:cs="Times New Roman"/>
          <w:sz w:val="24"/>
          <w:szCs w:val="24"/>
        </w:rPr>
        <w:t xml:space="preserve"> </w:t>
      </w:r>
      <w:proofErr w:type="spellStart"/>
      <w:r w:rsidRPr="006875F4">
        <w:rPr>
          <w:rFonts w:ascii="Times New Roman" w:hAnsi="Times New Roman" w:cs="Times New Roman"/>
          <w:b w:val="0"/>
          <w:bCs/>
          <w:sz w:val="24"/>
          <w:szCs w:val="24"/>
        </w:rPr>
        <w:t>профориентационные</w:t>
      </w:r>
      <w:proofErr w:type="spellEnd"/>
      <w:r w:rsidRPr="006875F4">
        <w:rPr>
          <w:rFonts w:ascii="Times New Roman" w:hAnsi="Times New Roman" w:cs="Times New Roman"/>
          <w:b w:val="0"/>
          <w:bCs/>
          <w:sz w:val="24"/>
          <w:szCs w:val="24"/>
        </w:rPr>
        <w:t xml:space="preserve"> цели и задачи для обучающихся с ОВЗ, инвалидностью должны быть четкими и однозначными, а их выполнение постоянно контролироваться; </w:t>
      </w:r>
    </w:p>
    <w:p w14:paraId="390E93CD"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соответствие выбираемой профессии интересам, склонностям, способностям и возможностям подростка, соотнесенным с реальным состоянием его здоровья и имеющимися ограничениями;</w:t>
      </w:r>
    </w:p>
    <w:p w14:paraId="7F48E1EE"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lastRenderedPageBreak/>
        <w:sym w:font="Symbol" w:char="F02D"/>
      </w:r>
      <w:r w:rsidRPr="006875F4">
        <w:rPr>
          <w:rFonts w:ascii="Times New Roman" w:hAnsi="Times New Roman"/>
          <w:sz w:val="24"/>
        </w:rPr>
        <w:t xml:space="preserve"> связь мировоззрения и выбора профессии;</w:t>
      </w:r>
    </w:p>
    <w:p w14:paraId="2A106C16"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связь теории и практики профориентации;</w:t>
      </w:r>
    </w:p>
    <w:p w14:paraId="595899A9"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дифференцированный и индивидуальный подход к учащимся с ОВЗ;</w:t>
      </w:r>
    </w:p>
    <w:p w14:paraId="370BDF9C"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учет возрастных и индивидуальных особенностей в профориентации;</w:t>
      </w:r>
    </w:p>
    <w:p w14:paraId="5D8E2DC6"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воспитывающий характер профориентации;</w:t>
      </w:r>
    </w:p>
    <w:p w14:paraId="327EF76C"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взаимосвязь образовательных учреждений, семьи, профессиональных учебных заведений, производства, общественных организаций;</w:t>
      </w:r>
    </w:p>
    <w:p w14:paraId="4BE6B2B1"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принцип самостоятельности в выборе профессии;</w:t>
      </w:r>
    </w:p>
    <w:p w14:paraId="6C61FC93" w14:textId="77777777"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оптимальное сочетание массовых, групповых и индивидуальных форм </w:t>
      </w:r>
      <w:proofErr w:type="spellStart"/>
      <w:r w:rsidRPr="006875F4">
        <w:rPr>
          <w:rFonts w:ascii="Times New Roman" w:hAnsi="Times New Roman"/>
          <w:sz w:val="24"/>
        </w:rPr>
        <w:t>профориентационной</w:t>
      </w:r>
      <w:proofErr w:type="spellEnd"/>
      <w:r w:rsidRPr="006875F4">
        <w:rPr>
          <w:rFonts w:ascii="Times New Roman" w:hAnsi="Times New Roman"/>
          <w:sz w:val="24"/>
        </w:rPr>
        <w:t xml:space="preserve"> работы с учащимися с ОВЗ и их родителями (законными представителями);</w:t>
      </w:r>
    </w:p>
    <w:p w14:paraId="06239029" w14:textId="0BDE95EC" w:rsidR="006B0462" w:rsidRPr="006875F4" w:rsidRDefault="006B0462" w:rsidP="006B0462">
      <w:pPr>
        <w:shd w:val="clear" w:color="auto" w:fill="FFFFFF"/>
        <w:spacing w:line="360" w:lineRule="auto"/>
        <w:ind w:firstLine="709"/>
        <w:jc w:val="both"/>
        <w:rPr>
          <w:rFonts w:ascii="Times New Roman" w:hAnsi="Times New Roman"/>
          <w:sz w:val="24"/>
        </w:rPr>
      </w:pPr>
      <w:r w:rsidRPr="006875F4">
        <w:rPr>
          <w:rFonts w:ascii="Times New Roman" w:hAnsi="Times New Roman"/>
          <w:sz w:val="24"/>
        </w:rPr>
        <w:sym w:font="Symbol" w:char="F02D"/>
      </w:r>
      <w:r w:rsidRPr="006875F4">
        <w:rPr>
          <w:rFonts w:ascii="Times New Roman" w:hAnsi="Times New Roman"/>
          <w:sz w:val="24"/>
        </w:rPr>
        <w:t xml:space="preserve"> связь профориентации с жизнью, перспективы реализации в будущей профессиональной деятельности (органическое единство </w:t>
      </w:r>
      <w:r w:rsidR="006875F4" w:rsidRPr="006875F4">
        <w:rPr>
          <w:rFonts w:ascii="Times New Roman" w:hAnsi="Times New Roman"/>
          <w:sz w:val="24"/>
        </w:rPr>
        <w:t xml:space="preserve">с </w:t>
      </w:r>
      <w:r w:rsidRPr="006875F4">
        <w:rPr>
          <w:rFonts w:ascii="Times New Roman" w:hAnsi="Times New Roman"/>
          <w:sz w:val="24"/>
        </w:rPr>
        <w:t>потребностями общества в кадрах).</w:t>
      </w:r>
    </w:p>
    <w:p w14:paraId="6A6647D9" w14:textId="0C45C20F" w:rsidR="00700659" w:rsidRPr="006875F4" w:rsidRDefault="00700659" w:rsidP="00700659">
      <w:pPr>
        <w:spacing w:line="360" w:lineRule="auto"/>
        <w:ind w:firstLine="709"/>
        <w:jc w:val="both"/>
        <w:textAlignment w:val="baseline"/>
        <w:rPr>
          <w:rFonts w:ascii="Times New Roman" w:hAnsi="Times New Roman"/>
          <w:sz w:val="24"/>
        </w:rPr>
      </w:pPr>
      <w:r w:rsidRPr="006875F4">
        <w:rPr>
          <w:rFonts w:ascii="Times New Roman" w:hAnsi="Times New Roman"/>
          <w:sz w:val="24"/>
        </w:rPr>
        <w:t>4.</w:t>
      </w:r>
      <w:r w:rsidR="00E8293A" w:rsidRPr="006875F4">
        <w:rPr>
          <w:rFonts w:ascii="Times New Roman" w:hAnsi="Times New Roman"/>
          <w:sz w:val="24"/>
        </w:rPr>
        <w:t>3</w:t>
      </w:r>
      <w:r w:rsidRPr="006875F4">
        <w:rPr>
          <w:rFonts w:ascii="Times New Roman" w:hAnsi="Times New Roman"/>
          <w:sz w:val="24"/>
        </w:rPr>
        <w:t xml:space="preserve">. </w:t>
      </w:r>
      <w:proofErr w:type="spellStart"/>
      <w:r w:rsidRPr="006875F4">
        <w:rPr>
          <w:rFonts w:ascii="Times New Roman" w:hAnsi="Times New Roman"/>
          <w:sz w:val="24"/>
        </w:rPr>
        <w:t>Профориентационную</w:t>
      </w:r>
      <w:proofErr w:type="spellEnd"/>
      <w:r w:rsidRPr="006875F4">
        <w:rPr>
          <w:rFonts w:ascii="Times New Roman" w:hAnsi="Times New Roman"/>
          <w:sz w:val="24"/>
        </w:rPr>
        <w:t xml:space="preserve"> работу с абитуриентами из числа инвалидов и лиц с ОВЗ необходимо осуществлять для усиления мотивации к выбранному профилю и адаптации к будущей профессии, проводить профессиональный отбор поступающих на обучение с учетом показателей профессиональной пригодности, прогнозируемой успешности освоения профессии, специальности.</w:t>
      </w:r>
    </w:p>
    <w:p w14:paraId="70DF4624" w14:textId="07759E30" w:rsidR="00700659" w:rsidRPr="006875F4" w:rsidRDefault="00700659" w:rsidP="00700659">
      <w:pPr>
        <w:spacing w:line="360" w:lineRule="auto"/>
        <w:ind w:firstLine="709"/>
        <w:jc w:val="both"/>
        <w:textAlignment w:val="baseline"/>
        <w:rPr>
          <w:rFonts w:ascii="Times New Roman" w:hAnsi="Times New Roman"/>
          <w:sz w:val="24"/>
        </w:rPr>
      </w:pPr>
      <w:r w:rsidRPr="006875F4">
        <w:rPr>
          <w:rFonts w:ascii="Times New Roman" w:hAnsi="Times New Roman"/>
          <w:sz w:val="24"/>
        </w:rPr>
        <w:t>4.</w:t>
      </w:r>
      <w:r w:rsidR="00E8293A" w:rsidRPr="006875F4">
        <w:rPr>
          <w:rFonts w:ascii="Times New Roman" w:hAnsi="Times New Roman"/>
          <w:sz w:val="24"/>
        </w:rPr>
        <w:t>4</w:t>
      </w:r>
      <w:r w:rsidRPr="006875F4">
        <w:rPr>
          <w:rFonts w:ascii="Times New Roman" w:hAnsi="Times New Roman"/>
          <w:sz w:val="24"/>
        </w:rPr>
        <w:t xml:space="preserve">. Профессиональным образовательным организациям при осуществлении </w:t>
      </w:r>
      <w:proofErr w:type="spellStart"/>
      <w:r w:rsidRPr="006875F4">
        <w:rPr>
          <w:rFonts w:ascii="Times New Roman" w:hAnsi="Times New Roman"/>
          <w:sz w:val="24"/>
        </w:rPr>
        <w:t>профориентационной</w:t>
      </w:r>
      <w:proofErr w:type="spellEnd"/>
      <w:r w:rsidRPr="006875F4">
        <w:rPr>
          <w:rFonts w:ascii="Times New Roman" w:hAnsi="Times New Roman"/>
          <w:sz w:val="24"/>
        </w:rPr>
        <w:t xml:space="preserve"> работы необходимо взаимодействовать с бюро медико-социальной экспертизы, центрами социальной защиты населения, службами занятости населения для привлечения к обучению в профессиональных образовательных организациях инвалидов с приобретенными нарушениями.</w:t>
      </w:r>
    </w:p>
    <w:p w14:paraId="4092CC03" w14:textId="7A70429A" w:rsidR="00700659" w:rsidRPr="006875F4" w:rsidRDefault="00700659" w:rsidP="00700659">
      <w:pPr>
        <w:spacing w:line="360" w:lineRule="auto"/>
        <w:ind w:firstLine="709"/>
        <w:jc w:val="both"/>
        <w:textAlignment w:val="baseline"/>
        <w:rPr>
          <w:rFonts w:ascii="Times New Roman" w:hAnsi="Times New Roman"/>
          <w:sz w:val="24"/>
        </w:rPr>
      </w:pPr>
      <w:r w:rsidRPr="006875F4">
        <w:rPr>
          <w:rFonts w:ascii="Times New Roman" w:hAnsi="Times New Roman"/>
          <w:sz w:val="24"/>
        </w:rPr>
        <w:t>4.</w:t>
      </w:r>
      <w:r w:rsidR="00800BAD" w:rsidRPr="006875F4">
        <w:rPr>
          <w:rFonts w:ascii="Times New Roman" w:hAnsi="Times New Roman"/>
          <w:sz w:val="24"/>
        </w:rPr>
        <w:t>5</w:t>
      </w:r>
      <w:r w:rsidRPr="006875F4">
        <w:rPr>
          <w:rFonts w:ascii="Times New Roman" w:hAnsi="Times New Roman"/>
          <w:sz w:val="24"/>
        </w:rPr>
        <w:t xml:space="preserve">. В рамках мероприятий по </w:t>
      </w:r>
      <w:proofErr w:type="spellStart"/>
      <w:r w:rsidRPr="006875F4">
        <w:rPr>
          <w:rFonts w:ascii="Times New Roman" w:hAnsi="Times New Roman"/>
          <w:sz w:val="24"/>
        </w:rPr>
        <w:t>профориентационной</w:t>
      </w:r>
      <w:proofErr w:type="spellEnd"/>
      <w:r w:rsidRPr="006875F4">
        <w:rPr>
          <w:rFonts w:ascii="Times New Roman" w:hAnsi="Times New Roman"/>
          <w:sz w:val="24"/>
        </w:rPr>
        <w:t xml:space="preserve"> работе особое внимание следует уделять профессиональной ориентации потенциальных абитуриентов с ОВЗ и инвалидностью: просветительской работе с семьей, информационной работе с общеобразовательными организациями, информационной работе с профессиональными образовательными организациями субъекта, информационной работе с потенциальными работодателями.</w:t>
      </w:r>
    </w:p>
    <w:p w14:paraId="2B6362A0" w14:textId="59C42EF7" w:rsidR="00700659" w:rsidRPr="006875F4" w:rsidRDefault="00800BAD" w:rsidP="00700659">
      <w:pPr>
        <w:spacing w:line="360" w:lineRule="auto"/>
        <w:ind w:firstLine="709"/>
        <w:jc w:val="both"/>
        <w:textAlignment w:val="baseline"/>
        <w:rPr>
          <w:rFonts w:ascii="Times New Roman" w:hAnsi="Times New Roman"/>
          <w:sz w:val="24"/>
        </w:rPr>
      </w:pPr>
      <w:r w:rsidRPr="006875F4">
        <w:rPr>
          <w:rFonts w:ascii="Times New Roman" w:hAnsi="Times New Roman"/>
          <w:sz w:val="24"/>
        </w:rPr>
        <w:t xml:space="preserve">4.6. </w:t>
      </w:r>
      <w:r w:rsidR="00700659" w:rsidRPr="006875F4">
        <w:rPr>
          <w:rFonts w:ascii="Times New Roman" w:hAnsi="Times New Roman"/>
          <w:sz w:val="24"/>
        </w:rPr>
        <w:t>В целях интеграции лиц с инвалидностью и ОВЗ в разные сферы социальной и экономической жизнедеятельности необходимо расширение организационных возможностей профессионального ориентирования детей и молодежи с инвалидностью и ОВЗ. В этой связи важным является разработка и реализация всех форм социально-</w:t>
      </w:r>
      <w:r w:rsidR="00700659" w:rsidRPr="006875F4">
        <w:rPr>
          <w:rFonts w:ascii="Times New Roman" w:hAnsi="Times New Roman"/>
          <w:sz w:val="24"/>
        </w:rPr>
        <w:lastRenderedPageBreak/>
        <w:t>педагогической, психологической помощи этой категории населения в профессиональном самоопределении и трудоустройстве</w:t>
      </w:r>
      <w:r w:rsidR="00EB42D6" w:rsidRPr="006875F4">
        <w:rPr>
          <w:rFonts w:ascii="Times New Roman" w:hAnsi="Times New Roman"/>
          <w:sz w:val="24"/>
        </w:rPr>
        <w:t>.</w:t>
      </w:r>
    </w:p>
    <w:p w14:paraId="51B2C506" w14:textId="77777777" w:rsidR="00EB42D6" w:rsidRPr="006875F4" w:rsidRDefault="00EB42D6" w:rsidP="00EB42D6">
      <w:pPr>
        <w:pStyle w:val="ConsPlusTitle"/>
        <w:spacing w:line="360" w:lineRule="auto"/>
        <w:ind w:firstLine="709"/>
        <w:jc w:val="both"/>
        <w:rPr>
          <w:rFonts w:ascii="Times New Roman" w:hAnsi="Times New Roman" w:cs="Times New Roman"/>
          <w:b w:val="0"/>
          <w:bCs/>
          <w:sz w:val="24"/>
          <w:szCs w:val="24"/>
        </w:rPr>
      </w:pPr>
      <w:r w:rsidRPr="006875F4">
        <w:rPr>
          <w:rFonts w:ascii="Times New Roman" w:hAnsi="Times New Roman"/>
          <w:b w:val="0"/>
          <w:bCs/>
          <w:sz w:val="24"/>
        </w:rPr>
        <w:t xml:space="preserve">4.7. </w:t>
      </w:r>
      <w:r w:rsidRPr="006875F4">
        <w:rPr>
          <w:rFonts w:ascii="Times New Roman" w:hAnsi="Times New Roman" w:cs="Times New Roman"/>
          <w:b w:val="0"/>
          <w:bCs/>
          <w:sz w:val="24"/>
          <w:szCs w:val="24"/>
        </w:rPr>
        <w:t xml:space="preserve">При организации </w:t>
      </w:r>
      <w:proofErr w:type="spellStart"/>
      <w:r w:rsidRPr="006875F4">
        <w:rPr>
          <w:rFonts w:ascii="Times New Roman" w:hAnsi="Times New Roman" w:cs="Times New Roman"/>
          <w:b w:val="0"/>
          <w:bCs/>
          <w:sz w:val="24"/>
          <w:szCs w:val="24"/>
        </w:rPr>
        <w:t>профориентационной</w:t>
      </w:r>
      <w:proofErr w:type="spellEnd"/>
      <w:r w:rsidRPr="006875F4">
        <w:rPr>
          <w:rFonts w:ascii="Times New Roman" w:hAnsi="Times New Roman" w:cs="Times New Roman"/>
          <w:b w:val="0"/>
          <w:bCs/>
          <w:sz w:val="24"/>
          <w:szCs w:val="24"/>
        </w:rPr>
        <w:t xml:space="preserve"> работы с обучающимся с ОВЗ, инвалидностью и его родителями необходимо:</w:t>
      </w:r>
    </w:p>
    <w:p w14:paraId="1ED25D1E" w14:textId="31BDC853" w:rsidR="00EB42D6" w:rsidRPr="006875F4" w:rsidRDefault="00EB42D6" w:rsidP="00EB42D6">
      <w:pPr>
        <w:pStyle w:val="ConsPlusTitle"/>
        <w:spacing w:line="360" w:lineRule="auto"/>
        <w:ind w:firstLine="709"/>
        <w:jc w:val="both"/>
        <w:rPr>
          <w:rFonts w:ascii="Times New Roman" w:hAnsi="Times New Roman" w:cs="Times New Roman"/>
          <w:b w:val="0"/>
          <w:bCs/>
          <w:sz w:val="24"/>
          <w:szCs w:val="24"/>
        </w:rPr>
      </w:pPr>
      <w:r w:rsidRPr="006875F4">
        <w:rPr>
          <w:rFonts w:ascii="Times New Roman" w:hAnsi="Times New Roman" w:cs="Times New Roman"/>
          <w:b w:val="0"/>
          <w:bCs/>
          <w:sz w:val="24"/>
          <w:szCs w:val="24"/>
        </w:rPr>
        <w:t xml:space="preserve">- опираться не на элитарность, престижность, </w:t>
      </w:r>
      <w:proofErr w:type="spellStart"/>
      <w:r w:rsidRPr="006875F4">
        <w:rPr>
          <w:rFonts w:ascii="Times New Roman" w:hAnsi="Times New Roman" w:cs="Times New Roman"/>
          <w:b w:val="0"/>
          <w:bCs/>
          <w:sz w:val="24"/>
          <w:szCs w:val="24"/>
        </w:rPr>
        <w:t>высокооплачиваемость</w:t>
      </w:r>
      <w:proofErr w:type="spellEnd"/>
      <w:r w:rsidRPr="006875F4">
        <w:rPr>
          <w:rFonts w:ascii="Times New Roman" w:hAnsi="Times New Roman" w:cs="Times New Roman"/>
          <w:b w:val="0"/>
          <w:bCs/>
          <w:sz w:val="24"/>
          <w:szCs w:val="24"/>
        </w:rPr>
        <w:t xml:space="preserve"> профессий, а на их перспективность для конкретного обучающегося с ОВЗ, инвалидностью</w:t>
      </w:r>
      <w:r w:rsidR="006875F4" w:rsidRPr="006875F4">
        <w:rPr>
          <w:rFonts w:ascii="Times New Roman" w:hAnsi="Times New Roman" w:cs="Times New Roman"/>
          <w:b w:val="0"/>
          <w:bCs/>
          <w:sz w:val="24"/>
          <w:szCs w:val="24"/>
        </w:rPr>
        <w:t>;</w:t>
      </w:r>
      <w:r w:rsidRPr="006875F4">
        <w:rPr>
          <w:rFonts w:ascii="Times New Roman" w:hAnsi="Times New Roman" w:cs="Times New Roman"/>
          <w:b w:val="0"/>
          <w:bCs/>
          <w:sz w:val="24"/>
          <w:szCs w:val="24"/>
        </w:rPr>
        <w:t xml:space="preserve"> </w:t>
      </w:r>
    </w:p>
    <w:p w14:paraId="63C835F7" w14:textId="77777777" w:rsidR="00EB42D6" w:rsidRPr="006875F4" w:rsidRDefault="00EB42D6" w:rsidP="00EB42D6">
      <w:pPr>
        <w:pStyle w:val="ConsPlusTitle"/>
        <w:spacing w:line="360" w:lineRule="auto"/>
        <w:ind w:firstLine="709"/>
        <w:jc w:val="both"/>
        <w:rPr>
          <w:rFonts w:ascii="Times New Roman" w:hAnsi="Times New Roman" w:cs="Times New Roman"/>
          <w:b w:val="0"/>
          <w:bCs/>
          <w:sz w:val="24"/>
          <w:szCs w:val="24"/>
        </w:rPr>
      </w:pPr>
      <w:r w:rsidRPr="006875F4">
        <w:rPr>
          <w:rFonts w:ascii="Times New Roman" w:hAnsi="Times New Roman" w:cs="Times New Roman"/>
          <w:b w:val="0"/>
          <w:bCs/>
          <w:sz w:val="24"/>
          <w:szCs w:val="24"/>
        </w:rPr>
        <w:t xml:space="preserve">- учитывать объективные возможности профессиональной подготовки и наличия (либо создания) рабочих мест, доступных и имеющих специальные условия для конкретной нозологии обучающегося с ОВЗ, инвалидностью; </w:t>
      </w:r>
    </w:p>
    <w:p w14:paraId="17192E8B" w14:textId="17BECB5C" w:rsidR="00EB42D6" w:rsidRPr="006875F4" w:rsidRDefault="00EB42D6" w:rsidP="00EB42D6">
      <w:pPr>
        <w:pStyle w:val="ConsPlusTitle"/>
        <w:spacing w:line="360" w:lineRule="auto"/>
        <w:ind w:firstLine="709"/>
        <w:jc w:val="both"/>
        <w:rPr>
          <w:rFonts w:ascii="Times New Roman" w:hAnsi="Times New Roman" w:cs="Times New Roman"/>
          <w:b w:val="0"/>
          <w:bCs/>
          <w:sz w:val="24"/>
          <w:szCs w:val="24"/>
        </w:rPr>
      </w:pPr>
      <w:r w:rsidRPr="006875F4">
        <w:rPr>
          <w:rFonts w:ascii="Times New Roman" w:hAnsi="Times New Roman" w:cs="Times New Roman"/>
          <w:b w:val="0"/>
          <w:bCs/>
          <w:sz w:val="24"/>
          <w:szCs w:val="24"/>
        </w:rPr>
        <w:t>- включать построение схем и алгоритмов различных вариантов жизненных путей и профессионального развития (</w:t>
      </w:r>
      <w:proofErr w:type="spellStart"/>
      <w:r w:rsidRPr="006875F4">
        <w:rPr>
          <w:rFonts w:ascii="Times New Roman" w:hAnsi="Times New Roman" w:cs="Times New Roman"/>
          <w:b w:val="0"/>
          <w:bCs/>
          <w:sz w:val="24"/>
          <w:szCs w:val="24"/>
        </w:rPr>
        <w:t>многовариантность</w:t>
      </w:r>
      <w:proofErr w:type="spellEnd"/>
      <w:r w:rsidRPr="006875F4">
        <w:rPr>
          <w:rFonts w:ascii="Times New Roman" w:hAnsi="Times New Roman" w:cs="Times New Roman"/>
          <w:b w:val="0"/>
          <w:bCs/>
          <w:sz w:val="24"/>
          <w:szCs w:val="24"/>
        </w:rPr>
        <w:t xml:space="preserve"> стратегического планирования профессиональной перспективы). </w:t>
      </w:r>
    </w:p>
    <w:p w14:paraId="41792BBB" w14:textId="3446F2E3" w:rsidR="00800BAD" w:rsidRDefault="00800BAD" w:rsidP="00800BAD">
      <w:pPr>
        <w:pStyle w:val="ConsPlusTitle"/>
        <w:spacing w:line="360" w:lineRule="auto"/>
        <w:ind w:firstLine="709"/>
        <w:jc w:val="center"/>
        <w:rPr>
          <w:rFonts w:ascii="Times New Roman" w:hAnsi="Times New Roman" w:cs="Times New Roman"/>
          <w:sz w:val="24"/>
          <w:szCs w:val="24"/>
        </w:rPr>
      </w:pPr>
      <w:r w:rsidRPr="00800BAD">
        <w:rPr>
          <w:rFonts w:ascii="Times New Roman" w:hAnsi="Times New Roman" w:cs="Times New Roman"/>
          <w:sz w:val="24"/>
          <w:szCs w:val="24"/>
        </w:rPr>
        <w:t xml:space="preserve">V. </w:t>
      </w:r>
      <w:r w:rsidR="00D164D9" w:rsidRPr="00800BAD">
        <w:rPr>
          <w:rFonts w:ascii="Times New Roman" w:hAnsi="Times New Roman" w:cs="Times New Roman"/>
          <w:sz w:val="24"/>
          <w:szCs w:val="24"/>
        </w:rPr>
        <w:t xml:space="preserve">Организация </w:t>
      </w:r>
      <w:proofErr w:type="spellStart"/>
      <w:r w:rsidR="00D164D9" w:rsidRPr="00800BAD">
        <w:rPr>
          <w:rFonts w:ascii="Times New Roman" w:hAnsi="Times New Roman" w:cs="Times New Roman"/>
          <w:sz w:val="24"/>
          <w:szCs w:val="24"/>
        </w:rPr>
        <w:t>профориентационной</w:t>
      </w:r>
      <w:proofErr w:type="spellEnd"/>
      <w:r w:rsidR="00D164D9" w:rsidRPr="00800BAD">
        <w:rPr>
          <w:rFonts w:ascii="Times New Roman" w:hAnsi="Times New Roman" w:cs="Times New Roman"/>
          <w:sz w:val="24"/>
          <w:szCs w:val="24"/>
        </w:rPr>
        <w:t xml:space="preserve"> работы</w:t>
      </w:r>
    </w:p>
    <w:p w14:paraId="6FA5A9A0" w14:textId="402B7C93" w:rsidR="00800BAD" w:rsidRPr="00800BAD" w:rsidRDefault="00D164D9" w:rsidP="00800BAD">
      <w:pPr>
        <w:pStyle w:val="ConsPlusTitle"/>
        <w:spacing w:line="360" w:lineRule="auto"/>
        <w:ind w:firstLine="709"/>
        <w:jc w:val="center"/>
        <w:rPr>
          <w:rFonts w:ascii="Times New Roman" w:hAnsi="Times New Roman" w:cs="Times New Roman"/>
          <w:sz w:val="24"/>
          <w:szCs w:val="24"/>
        </w:rPr>
      </w:pPr>
      <w:r w:rsidRPr="00800BAD">
        <w:rPr>
          <w:rFonts w:ascii="Times New Roman" w:hAnsi="Times New Roman" w:cs="Times New Roman"/>
          <w:sz w:val="24"/>
          <w:szCs w:val="24"/>
        </w:rPr>
        <w:t>с лицами</w:t>
      </w:r>
      <w:r w:rsidR="00800BAD">
        <w:rPr>
          <w:rFonts w:ascii="Times New Roman" w:hAnsi="Times New Roman" w:cs="Times New Roman"/>
          <w:sz w:val="24"/>
          <w:szCs w:val="24"/>
        </w:rPr>
        <w:t xml:space="preserve"> </w:t>
      </w:r>
      <w:r w:rsidRPr="00800BAD">
        <w:rPr>
          <w:rFonts w:ascii="Times New Roman" w:hAnsi="Times New Roman" w:cs="Times New Roman"/>
          <w:sz w:val="24"/>
          <w:szCs w:val="24"/>
        </w:rPr>
        <w:t>с ОВЗ и инвалидностью</w:t>
      </w:r>
    </w:p>
    <w:p w14:paraId="4169469A" w14:textId="5A836BF5"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t xml:space="preserve">5.1. Профориентация решает одну из важнейших задач социализации личности обучающихся. Овладение обучающегося с ОВЗ, инвалидностью профессией выступает одним из основных средств его реабилитации и адаптации к жизни в обществе. </w:t>
      </w:r>
      <w:proofErr w:type="spellStart"/>
      <w:r w:rsidRPr="00800BAD">
        <w:rPr>
          <w:rFonts w:ascii="Times New Roman" w:hAnsi="Times New Roman" w:cs="Times New Roman"/>
          <w:b w:val="0"/>
          <w:bCs/>
          <w:sz w:val="24"/>
          <w:szCs w:val="24"/>
        </w:rPr>
        <w:t>Профориентационную</w:t>
      </w:r>
      <w:proofErr w:type="spellEnd"/>
      <w:r w:rsidRPr="00800BAD">
        <w:rPr>
          <w:rFonts w:ascii="Times New Roman" w:hAnsi="Times New Roman" w:cs="Times New Roman"/>
          <w:b w:val="0"/>
          <w:bCs/>
          <w:sz w:val="24"/>
          <w:szCs w:val="24"/>
        </w:rPr>
        <w:t xml:space="preserve"> работу необходимо проводить за счет обеспечения </w:t>
      </w:r>
      <w:proofErr w:type="spellStart"/>
      <w:r w:rsidRPr="00800BAD">
        <w:rPr>
          <w:rFonts w:ascii="Times New Roman" w:hAnsi="Times New Roman" w:cs="Times New Roman"/>
          <w:b w:val="0"/>
          <w:bCs/>
          <w:sz w:val="24"/>
          <w:szCs w:val="24"/>
        </w:rPr>
        <w:t>профориентационной</w:t>
      </w:r>
      <w:proofErr w:type="spellEnd"/>
      <w:r w:rsidRPr="00800BAD">
        <w:rPr>
          <w:rFonts w:ascii="Times New Roman" w:hAnsi="Times New Roman" w:cs="Times New Roman"/>
          <w:b w:val="0"/>
          <w:bCs/>
          <w:sz w:val="24"/>
          <w:szCs w:val="24"/>
        </w:rPr>
        <w:t xml:space="preserve"> направленности учебных программ и учебно</w:t>
      </w:r>
      <w:r w:rsidR="00F73ED8">
        <w:rPr>
          <w:rFonts w:ascii="Times New Roman" w:hAnsi="Times New Roman" w:cs="Times New Roman"/>
          <w:b w:val="0"/>
          <w:bCs/>
          <w:sz w:val="24"/>
          <w:szCs w:val="24"/>
        </w:rPr>
        <w:t>-</w:t>
      </w:r>
      <w:r w:rsidRPr="00800BAD">
        <w:rPr>
          <w:rFonts w:ascii="Times New Roman" w:hAnsi="Times New Roman" w:cs="Times New Roman"/>
          <w:b w:val="0"/>
          <w:bCs/>
          <w:sz w:val="24"/>
          <w:szCs w:val="24"/>
        </w:rPr>
        <w:t xml:space="preserve">воспитательного процесса в целом, проведения системной, квалифицированной и комплексной </w:t>
      </w:r>
      <w:proofErr w:type="spellStart"/>
      <w:r w:rsidRPr="00800BAD">
        <w:rPr>
          <w:rFonts w:ascii="Times New Roman" w:hAnsi="Times New Roman" w:cs="Times New Roman"/>
          <w:b w:val="0"/>
          <w:bCs/>
          <w:sz w:val="24"/>
          <w:szCs w:val="24"/>
        </w:rPr>
        <w:t>профориентационной</w:t>
      </w:r>
      <w:proofErr w:type="spellEnd"/>
      <w:r w:rsidRPr="00800BAD">
        <w:rPr>
          <w:rFonts w:ascii="Times New Roman" w:hAnsi="Times New Roman" w:cs="Times New Roman"/>
          <w:b w:val="0"/>
          <w:bCs/>
          <w:sz w:val="24"/>
          <w:szCs w:val="24"/>
        </w:rPr>
        <w:t xml:space="preserve"> работы</w:t>
      </w:r>
      <w:r w:rsidR="00F73ED8">
        <w:rPr>
          <w:rFonts w:ascii="Times New Roman" w:hAnsi="Times New Roman" w:cs="Times New Roman"/>
          <w:b w:val="0"/>
          <w:bCs/>
          <w:sz w:val="24"/>
          <w:szCs w:val="24"/>
        </w:rPr>
        <w:t>,</w:t>
      </w:r>
      <w:r w:rsidRPr="00800BAD">
        <w:rPr>
          <w:rFonts w:ascii="Times New Roman" w:hAnsi="Times New Roman" w:cs="Times New Roman"/>
          <w:b w:val="0"/>
          <w:bCs/>
          <w:sz w:val="24"/>
          <w:szCs w:val="24"/>
        </w:rPr>
        <w:t xml:space="preserve"> организации дифференцированного обучения учащихся для более полного раскрытия их индивидуальных интересов, способностей и склонностей</w:t>
      </w:r>
      <w:r w:rsidR="00F73ED8">
        <w:rPr>
          <w:rFonts w:ascii="Times New Roman" w:hAnsi="Times New Roman" w:cs="Times New Roman"/>
          <w:b w:val="0"/>
          <w:bCs/>
          <w:sz w:val="24"/>
          <w:szCs w:val="24"/>
        </w:rPr>
        <w:t>.</w:t>
      </w:r>
    </w:p>
    <w:p w14:paraId="7EC655F0" w14:textId="5BA97EA5"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t>5.2. Одной из основных проблем у большинства лиц с ОВЗ и инвалидов является отсутствие позитивных образов и перспектив профессионального будущего, слабое понимание возможностей самореализации на рынке труда. Все это актуализирует необходимость в налаживании системы организационно-методических и практических мероприятий по трудовому и профессиональному ориентированию с последующим профессиональным самоопределением инвалидов и лиц с ОВЗ:</w:t>
      </w:r>
    </w:p>
    <w:p w14:paraId="19DBC9C8" w14:textId="4312407B"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содействие в выявлении профессиональной направленности, отвечающей интересам, склонностям; </w:t>
      </w:r>
    </w:p>
    <w:p w14:paraId="1FD8BF39" w14:textId="7B16019E"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формирование готовности к непрерывному образованию и труду; </w:t>
      </w:r>
    </w:p>
    <w:p w14:paraId="592C9EB5" w14:textId="7ED17DED"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формирование ценности самообразования и саморазвития в профессионально-предпочитаемой сфере; </w:t>
      </w:r>
    </w:p>
    <w:p w14:paraId="1FD17E04" w14:textId="0B1FE802"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помощь в нахождении личностных смыслов не только по отношению к привлекательным профессиям, но и профессиям, которые приходится выбирать </w:t>
      </w:r>
      <w:r w:rsidRPr="00800BAD">
        <w:rPr>
          <w:rFonts w:ascii="Times New Roman" w:hAnsi="Times New Roman" w:cs="Times New Roman"/>
          <w:b w:val="0"/>
          <w:bCs/>
          <w:sz w:val="24"/>
          <w:szCs w:val="24"/>
        </w:rPr>
        <w:lastRenderedPageBreak/>
        <w:t xml:space="preserve">компромиссно (вопреки первоначальному желанию); </w:t>
      </w:r>
    </w:p>
    <w:p w14:paraId="42DC2762" w14:textId="6214541D"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детализированное знакомство со специфическими особенностями конкретных выбираемых специальностей и направлений подготовки; </w:t>
      </w:r>
    </w:p>
    <w:p w14:paraId="12DFC2D4" w14:textId="40EBD000"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развитие коммуникативных навыков, умений в сфере командной работы; </w:t>
      </w:r>
    </w:p>
    <w:p w14:paraId="2D420BE5" w14:textId="31976652"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постепенное формирование умений прогнозировать развитие современных выбираемых профессий в ближайшей перспективе;</w:t>
      </w:r>
    </w:p>
    <w:p w14:paraId="59CF119A" w14:textId="183D14DC" w:rsidR="00800BAD"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 xml:space="preserve"> развитие умений в случае необходимости осуществлять так называемый компромиссный выбор профессии. </w:t>
      </w:r>
    </w:p>
    <w:p w14:paraId="675668B1" w14:textId="50D01908" w:rsidR="00700659" w:rsidRPr="00800BAD" w:rsidRDefault="00800BAD" w:rsidP="00800BAD">
      <w:pPr>
        <w:pStyle w:val="ConsPlusTitle"/>
        <w:spacing w:line="360" w:lineRule="auto"/>
        <w:ind w:firstLine="709"/>
        <w:jc w:val="both"/>
        <w:rPr>
          <w:rFonts w:ascii="Times New Roman" w:hAnsi="Times New Roman" w:cs="Times New Roman"/>
          <w:b w:val="0"/>
          <w:bCs/>
          <w:sz w:val="24"/>
          <w:szCs w:val="24"/>
        </w:rPr>
      </w:pPr>
      <w:r w:rsidRPr="00800BAD">
        <w:rPr>
          <w:rFonts w:ascii="Times New Roman" w:hAnsi="Times New Roman" w:cs="Times New Roman"/>
          <w:b w:val="0"/>
          <w:bCs/>
          <w:sz w:val="24"/>
          <w:szCs w:val="24"/>
        </w:rPr>
        <w:sym w:font="Symbol" w:char="F02D"/>
      </w:r>
      <w:r w:rsidRPr="00800BAD">
        <w:rPr>
          <w:rFonts w:ascii="Times New Roman" w:hAnsi="Times New Roman" w:cs="Times New Roman"/>
          <w:b w:val="0"/>
          <w:bCs/>
          <w:sz w:val="24"/>
          <w:szCs w:val="24"/>
        </w:rPr>
        <w:t>содействие в определении будущей сферы их деятельности, отвечающей возможностям и состоянию здоровья.</w:t>
      </w:r>
    </w:p>
    <w:p w14:paraId="1D9AA5A9" w14:textId="45D8EAD4" w:rsidR="00B1244F" w:rsidRPr="004E669E" w:rsidRDefault="00700659" w:rsidP="0025342F">
      <w:pPr>
        <w:pStyle w:val="ConsPlusTitle"/>
        <w:spacing w:line="360" w:lineRule="auto"/>
        <w:ind w:firstLine="709"/>
        <w:jc w:val="both"/>
        <w:rPr>
          <w:rFonts w:ascii="Times New Roman" w:hAnsi="Times New Roman" w:cs="Times New Roman"/>
          <w:b w:val="0"/>
          <w:bCs/>
          <w:sz w:val="24"/>
          <w:szCs w:val="24"/>
        </w:rPr>
      </w:pPr>
      <w:r w:rsidRPr="004E669E">
        <w:rPr>
          <w:rFonts w:ascii="Times New Roman" w:hAnsi="Times New Roman" w:cs="Times New Roman"/>
          <w:b w:val="0"/>
          <w:bCs/>
          <w:sz w:val="24"/>
          <w:szCs w:val="24"/>
        </w:rPr>
        <w:t>5.</w:t>
      </w:r>
      <w:r w:rsidR="00800BAD">
        <w:rPr>
          <w:rFonts w:ascii="Times New Roman" w:hAnsi="Times New Roman" w:cs="Times New Roman"/>
          <w:b w:val="0"/>
          <w:bCs/>
          <w:sz w:val="24"/>
          <w:szCs w:val="24"/>
        </w:rPr>
        <w:t>3</w:t>
      </w:r>
      <w:r w:rsidRPr="004E669E">
        <w:rPr>
          <w:rFonts w:ascii="Times New Roman" w:hAnsi="Times New Roman" w:cs="Times New Roman"/>
          <w:b w:val="0"/>
          <w:bCs/>
          <w:sz w:val="24"/>
          <w:szCs w:val="24"/>
        </w:rPr>
        <w:t xml:space="preserve">. </w:t>
      </w:r>
      <w:r w:rsidR="00535A98" w:rsidRPr="004E669E">
        <w:rPr>
          <w:rFonts w:ascii="Times New Roman" w:hAnsi="Times New Roman" w:cs="Times New Roman"/>
          <w:b w:val="0"/>
          <w:bCs/>
          <w:sz w:val="24"/>
          <w:szCs w:val="24"/>
        </w:rPr>
        <w:t>Для эффективной профессиональной реабилитации лиц с ОВЗ и инвалидностью необходима комплексная система профориентации, которая позволит формировать мотивацию к трудовой деятельности, социализации и внесению личного вклада в развитие общества у названной категории обучающихся</w:t>
      </w:r>
      <w:r w:rsidR="00800BAD">
        <w:rPr>
          <w:rFonts w:ascii="Times New Roman" w:hAnsi="Times New Roman" w:cs="Times New Roman"/>
          <w:b w:val="0"/>
          <w:bCs/>
          <w:sz w:val="24"/>
          <w:szCs w:val="24"/>
        </w:rPr>
        <w:t>. Нео</w:t>
      </w:r>
      <w:r w:rsidR="00FE5842">
        <w:rPr>
          <w:rFonts w:ascii="Times New Roman" w:hAnsi="Times New Roman" w:cs="Times New Roman"/>
          <w:b w:val="0"/>
          <w:bCs/>
          <w:sz w:val="24"/>
          <w:szCs w:val="24"/>
        </w:rPr>
        <w:t>бходимо осуществлять</w:t>
      </w:r>
      <w:r w:rsidR="00535A98" w:rsidRPr="004E669E">
        <w:rPr>
          <w:rFonts w:ascii="Times New Roman" w:hAnsi="Times New Roman" w:cs="Times New Roman"/>
          <w:b w:val="0"/>
          <w:bCs/>
          <w:sz w:val="24"/>
          <w:szCs w:val="24"/>
        </w:rPr>
        <w:t xml:space="preserve"> информационное сопровождение </w:t>
      </w:r>
      <w:proofErr w:type="spellStart"/>
      <w:r w:rsidR="00535A98" w:rsidRPr="004E669E">
        <w:rPr>
          <w:rFonts w:ascii="Times New Roman" w:hAnsi="Times New Roman" w:cs="Times New Roman"/>
          <w:b w:val="0"/>
          <w:bCs/>
          <w:sz w:val="24"/>
          <w:szCs w:val="24"/>
        </w:rPr>
        <w:t>профориентационной</w:t>
      </w:r>
      <w:proofErr w:type="spellEnd"/>
      <w:r w:rsidR="00535A98" w:rsidRPr="004E669E">
        <w:rPr>
          <w:rFonts w:ascii="Times New Roman" w:hAnsi="Times New Roman" w:cs="Times New Roman"/>
          <w:b w:val="0"/>
          <w:bCs/>
          <w:sz w:val="24"/>
          <w:szCs w:val="24"/>
        </w:rPr>
        <w:t xml:space="preserve"> работы посредством размещения информации по профориентации на специально созданных информационных ресурсах, на официальных сайтах органов государственной власти субъектов в сфере образования, издания методических рекомендаций, учебно-методических пособий, информационных буклетов, справочников, памяток, газет, привлечения к проблематике и ее освещение в средствах массовой информации</w:t>
      </w:r>
      <w:r w:rsidR="00F73ED8">
        <w:rPr>
          <w:rFonts w:ascii="Times New Roman" w:hAnsi="Times New Roman" w:cs="Times New Roman"/>
          <w:b w:val="0"/>
          <w:bCs/>
          <w:sz w:val="24"/>
          <w:szCs w:val="24"/>
        </w:rPr>
        <w:t>.</w:t>
      </w:r>
    </w:p>
    <w:p w14:paraId="47CBDCAA" w14:textId="7FE995D0" w:rsidR="000C1698" w:rsidRPr="004E669E" w:rsidRDefault="00F67089" w:rsidP="00FE5842">
      <w:pPr>
        <w:spacing w:line="360" w:lineRule="auto"/>
        <w:ind w:firstLine="709"/>
        <w:jc w:val="both"/>
        <w:rPr>
          <w:rFonts w:ascii="Times New Roman" w:hAnsi="Times New Roman"/>
          <w:sz w:val="24"/>
          <w:shd w:val="clear" w:color="auto" w:fill="FFFFFF"/>
        </w:rPr>
      </w:pPr>
      <w:r w:rsidRPr="004E669E">
        <w:rPr>
          <w:rFonts w:ascii="Times New Roman" w:hAnsi="Times New Roman"/>
          <w:sz w:val="24"/>
          <w:shd w:val="clear" w:color="auto" w:fill="FFFFFF"/>
        </w:rPr>
        <w:t>5.</w:t>
      </w:r>
      <w:r w:rsidR="00FE5842">
        <w:rPr>
          <w:rFonts w:ascii="Times New Roman" w:hAnsi="Times New Roman"/>
          <w:sz w:val="24"/>
          <w:shd w:val="clear" w:color="auto" w:fill="FFFFFF"/>
        </w:rPr>
        <w:t>4</w:t>
      </w:r>
      <w:r w:rsidRPr="004E669E">
        <w:rPr>
          <w:rFonts w:ascii="Times New Roman" w:hAnsi="Times New Roman"/>
          <w:sz w:val="24"/>
          <w:shd w:val="clear" w:color="auto" w:fill="FFFFFF"/>
        </w:rPr>
        <w:t xml:space="preserve">. </w:t>
      </w:r>
      <w:r w:rsidR="000C1698" w:rsidRPr="004E669E">
        <w:rPr>
          <w:rFonts w:ascii="Times New Roman" w:hAnsi="Times New Roman"/>
          <w:sz w:val="24"/>
          <w:shd w:val="clear" w:color="auto" w:fill="FFFFFF"/>
        </w:rPr>
        <w:t xml:space="preserve">Основные задачи профориентации детей с ОВЗ: </w:t>
      </w:r>
    </w:p>
    <w:p w14:paraId="72DD2F69" w14:textId="22481DC5" w:rsidR="000C1698" w:rsidRPr="004E669E" w:rsidRDefault="00FE5842" w:rsidP="00FE5842">
      <w:pPr>
        <w:spacing w:line="360" w:lineRule="auto"/>
        <w:ind w:firstLine="709"/>
        <w:jc w:val="both"/>
        <w:rPr>
          <w:rFonts w:ascii="Times New Roman" w:hAnsi="Times New Roman"/>
          <w:sz w:val="24"/>
          <w:shd w:val="clear" w:color="auto" w:fill="FFFFFF"/>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0C1698" w:rsidRPr="004E669E">
        <w:rPr>
          <w:rFonts w:ascii="Times New Roman" w:hAnsi="Times New Roman"/>
          <w:sz w:val="24"/>
          <w:shd w:val="clear" w:color="auto" w:fill="FFFFFF"/>
        </w:rPr>
        <w:t xml:space="preserve">Развитие трудовых навыков, а также трудовых качеств. </w:t>
      </w:r>
    </w:p>
    <w:p w14:paraId="2A70BE31" w14:textId="4AC4D90A" w:rsidR="000C1698" w:rsidRPr="004E669E" w:rsidRDefault="00FE5842" w:rsidP="00FE5842">
      <w:pPr>
        <w:spacing w:line="360" w:lineRule="auto"/>
        <w:ind w:firstLine="709"/>
        <w:jc w:val="both"/>
        <w:rPr>
          <w:rFonts w:ascii="Times New Roman" w:hAnsi="Times New Roman"/>
          <w:sz w:val="24"/>
          <w:shd w:val="clear" w:color="auto" w:fill="FFFFFF"/>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0C1698" w:rsidRPr="004E669E">
        <w:rPr>
          <w:rFonts w:ascii="Times New Roman" w:hAnsi="Times New Roman"/>
          <w:sz w:val="24"/>
          <w:shd w:val="clear" w:color="auto" w:fill="FFFFFF"/>
        </w:rPr>
        <w:t xml:space="preserve">Расширение граней самопознания. </w:t>
      </w:r>
    </w:p>
    <w:p w14:paraId="423D18C5" w14:textId="0D0D61B1" w:rsidR="000C1698" w:rsidRPr="004E669E" w:rsidRDefault="00FE5842" w:rsidP="00FE5842">
      <w:pPr>
        <w:spacing w:line="360" w:lineRule="auto"/>
        <w:ind w:firstLine="709"/>
        <w:jc w:val="both"/>
        <w:rPr>
          <w:rFonts w:ascii="Times New Roman" w:hAnsi="Times New Roman"/>
          <w:sz w:val="24"/>
          <w:shd w:val="clear" w:color="auto" w:fill="FFFFFF"/>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0C1698" w:rsidRPr="004E669E">
        <w:rPr>
          <w:rFonts w:ascii="Times New Roman" w:hAnsi="Times New Roman"/>
          <w:sz w:val="24"/>
          <w:shd w:val="clear" w:color="auto" w:fill="FFFFFF"/>
        </w:rPr>
        <w:t>Предоставление доступной информации о профессиях, их важности, особенностях и путях профессиональной подготовки.</w:t>
      </w:r>
    </w:p>
    <w:p w14:paraId="3CEC1588" w14:textId="039EA37B" w:rsidR="000C1698" w:rsidRPr="004E669E" w:rsidRDefault="00FE5842" w:rsidP="00FE5842">
      <w:pPr>
        <w:spacing w:line="360" w:lineRule="auto"/>
        <w:ind w:firstLine="709"/>
        <w:jc w:val="both"/>
        <w:rPr>
          <w:rFonts w:ascii="Times New Roman" w:hAnsi="Times New Roman"/>
          <w:sz w:val="24"/>
          <w:shd w:val="clear" w:color="auto" w:fill="FFFFFF"/>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0C1698" w:rsidRPr="004E669E">
        <w:rPr>
          <w:rFonts w:ascii="Times New Roman" w:hAnsi="Times New Roman"/>
          <w:sz w:val="24"/>
          <w:shd w:val="clear" w:color="auto" w:fill="FFFFFF"/>
        </w:rPr>
        <w:t>Формирование установки на труд, а также на позитивное отношение к нему.</w:t>
      </w:r>
    </w:p>
    <w:p w14:paraId="168CFB21" w14:textId="5DC46E6D" w:rsidR="00CF4583" w:rsidRPr="004E669E" w:rsidRDefault="00F67089" w:rsidP="00FE5842">
      <w:pPr>
        <w:spacing w:line="360" w:lineRule="auto"/>
        <w:ind w:firstLine="709"/>
        <w:jc w:val="both"/>
        <w:rPr>
          <w:rFonts w:ascii="Times New Roman" w:hAnsi="Times New Roman"/>
          <w:sz w:val="24"/>
        </w:rPr>
      </w:pPr>
      <w:r w:rsidRPr="004E669E">
        <w:rPr>
          <w:rFonts w:ascii="Times New Roman" w:hAnsi="Times New Roman"/>
          <w:sz w:val="24"/>
        </w:rPr>
        <w:t>5.</w:t>
      </w:r>
      <w:r w:rsidR="00FE5842">
        <w:rPr>
          <w:rFonts w:ascii="Times New Roman" w:hAnsi="Times New Roman"/>
          <w:sz w:val="24"/>
        </w:rPr>
        <w:t>5</w:t>
      </w:r>
      <w:r w:rsidRPr="004E669E">
        <w:rPr>
          <w:rFonts w:ascii="Times New Roman" w:hAnsi="Times New Roman"/>
          <w:sz w:val="24"/>
        </w:rPr>
        <w:t xml:space="preserve">. </w:t>
      </w:r>
      <w:r w:rsidR="00CF4583" w:rsidRPr="004E669E">
        <w:rPr>
          <w:rFonts w:ascii="Times New Roman" w:hAnsi="Times New Roman"/>
          <w:sz w:val="24"/>
        </w:rPr>
        <w:t xml:space="preserve">Основные этапы профориентации для детей </w:t>
      </w:r>
      <w:r w:rsidR="00A37F21">
        <w:rPr>
          <w:rFonts w:ascii="Times New Roman" w:hAnsi="Times New Roman"/>
          <w:sz w:val="24"/>
        </w:rPr>
        <w:sym w:font="Symbol" w:char="F02D"/>
      </w:r>
      <w:r w:rsidR="00CF4583" w:rsidRPr="004E669E">
        <w:rPr>
          <w:rFonts w:ascii="Times New Roman" w:hAnsi="Times New Roman"/>
          <w:sz w:val="24"/>
        </w:rPr>
        <w:t xml:space="preserve"> инвалидов можно представить в следующем виде.</w:t>
      </w:r>
    </w:p>
    <w:p w14:paraId="6F01F490" w14:textId="14A50490" w:rsidR="00FE5842"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Первый этап – предварительный. Начинается в дошкольном возрасте и заканчивается в подростковом, когда у ребенка завершается процесс развития рефлексии.</w:t>
      </w:r>
    </w:p>
    <w:p w14:paraId="398AD477" w14:textId="0E9115E7" w:rsidR="00CF4583" w:rsidRPr="004E669E"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Основные задачи этапа:</w:t>
      </w:r>
    </w:p>
    <w:p w14:paraId="1E05AAE8" w14:textId="74644C9C" w:rsidR="00CF4583" w:rsidRPr="004E669E" w:rsidRDefault="00FE5842" w:rsidP="00FE5842">
      <w:pPr>
        <w:spacing w:line="360" w:lineRule="auto"/>
        <w:ind w:firstLine="709"/>
        <w:jc w:val="both"/>
        <w:rPr>
          <w:rFonts w:ascii="Times New Roman" w:hAnsi="Times New Roman"/>
          <w:sz w:val="24"/>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CF4583" w:rsidRPr="004E669E">
        <w:rPr>
          <w:rFonts w:ascii="Times New Roman" w:hAnsi="Times New Roman"/>
          <w:sz w:val="24"/>
        </w:rPr>
        <w:t>формирование установок на труд и позитивное отношение к труду;</w:t>
      </w:r>
    </w:p>
    <w:p w14:paraId="5A7A394E" w14:textId="7C7ECB99" w:rsidR="00CF4583" w:rsidRPr="004E669E" w:rsidRDefault="00FE5842" w:rsidP="00FE5842">
      <w:pPr>
        <w:spacing w:line="360" w:lineRule="auto"/>
        <w:ind w:firstLine="709"/>
        <w:jc w:val="both"/>
        <w:rPr>
          <w:rFonts w:ascii="Times New Roman" w:hAnsi="Times New Roman"/>
          <w:sz w:val="24"/>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CF4583" w:rsidRPr="004E669E">
        <w:rPr>
          <w:rFonts w:ascii="Times New Roman" w:hAnsi="Times New Roman"/>
          <w:sz w:val="24"/>
        </w:rPr>
        <w:t xml:space="preserve">развитие </w:t>
      </w:r>
      <w:proofErr w:type="spellStart"/>
      <w:r w:rsidR="00CF4583" w:rsidRPr="004E669E">
        <w:rPr>
          <w:rFonts w:ascii="Times New Roman" w:hAnsi="Times New Roman"/>
          <w:sz w:val="24"/>
        </w:rPr>
        <w:t>общетрудовых</w:t>
      </w:r>
      <w:proofErr w:type="spellEnd"/>
      <w:r w:rsidR="00CF4583" w:rsidRPr="004E669E">
        <w:rPr>
          <w:rFonts w:ascii="Times New Roman" w:hAnsi="Times New Roman"/>
          <w:sz w:val="24"/>
        </w:rPr>
        <w:t xml:space="preserve"> и предпрофессиональных качеств и навыков;</w:t>
      </w:r>
    </w:p>
    <w:p w14:paraId="1DF559ED" w14:textId="1E0BBE99" w:rsidR="00CF4583" w:rsidRPr="004E669E" w:rsidRDefault="00FE5842" w:rsidP="00FE5842">
      <w:pPr>
        <w:spacing w:line="360" w:lineRule="auto"/>
        <w:ind w:firstLine="709"/>
        <w:jc w:val="both"/>
        <w:rPr>
          <w:rFonts w:ascii="Times New Roman" w:hAnsi="Times New Roman"/>
          <w:sz w:val="24"/>
        </w:rPr>
      </w:pPr>
      <w:r w:rsidRPr="00800BAD">
        <w:rPr>
          <w:rFonts w:ascii="Times New Roman" w:hAnsi="Times New Roman"/>
          <w:b/>
          <w:bCs/>
          <w:sz w:val="24"/>
        </w:rPr>
        <w:sym w:font="Symbol" w:char="F02D"/>
      </w:r>
      <w:r w:rsidRPr="00800BAD">
        <w:rPr>
          <w:rFonts w:ascii="Times New Roman" w:hAnsi="Times New Roman"/>
          <w:b/>
          <w:bCs/>
          <w:sz w:val="24"/>
        </w:rPr>
        <w:t xml:space="preserve"> </w:t>
      </w:r>
      <w:r w:rsidR="00CF4583" w:rsidRPr="004E669E">
        <w:rPr>
          <w:rFonts w:ascii="Times New Roman" w:hAnsi="Times New Roman"/>
          <w:sz w:val="24"/>
        </w:rPr>
        <w:t>формирование базовых ценностей, норм и правил профессионального поведения;</w:t>
      </w:r>
    </w:p>
    <w:p w14:paraId="6887A4D9" w14:textId="46FFC9A1" w:rsidR="00CF4583" w:rsidRPr="004E669E" w:rsidRDefault="00FE5842" w:rsidP="00FE5842">
      <w:pPr>
        <w:spacing w:line="360" w:lineRule="auto"/>
        <w:ind w:firstLine="709"/>
        <w:jc w:val="both"/>
        <w:rPr>
          <w:rFonts w:ascii="Times New Roman" w:hAnsi="Times New Roman"/>
          <w:sz w:val="24"/>
        </w:rPr>
      </w:pPr>
      <w:r w:rsidRPr="00800BAD">
        <w:rPr>
          <w:rFonts w:ascii="Times New Roman" w:hAnsi="Times New Roman"/>
          <w:b/>
          <w:bCs/>
          <w:sz w:val="24"/>
        </w:rPr>
        <w:lastRenderedPageBreak/>
        <w:sym w:font="Symbol" w:char="F02D"/>
      </w:r>
      <w:r w:rsidRPr="00800BAD">
        <w:rPr>
          <w:rFonts w:ascii="Times New Roman" w:hAnsi="Times New Roman"/>
          <w:b/>
          <w:bCs/>
          <w:sz w:val="24"/>
        </w:rPr>
        <w:t xml:space="preserve"> </w:t>
      </w:r>
      <w:r w:rsidR="00CF4583" w:rsidRPr="004E669E">
        <w:rPr>
          <w:rFonts w:ascii="Times New Roman" w:hAnsi="Times New Roman"/>
          <w:sz w:val="24"/>
        </w:rPr>
        <w:t>формирование адекватной самоидентификации, адекватного уровня притязаний и самооценки относительно выбираемой профессии с учетом медицинских показаний и противопоказаний в отношении предварительно сделанному профессиональному выбору.</w:t>
      </w:r>
    </w:p>
    <w:p w14:paraId="36CC0B2C" w14:textId="16505C28" w:rsidR="00CF4583" w:rsidRPr="004E669E" w:rsidRDefault="00FE5842" w:rsidP="00FE5842">
      <w:pPr>
        <w:spacing w:line="360" w:lineRule="auto"/>
        <w:ind w:firstLine="709"/>
        <w:jc w:val="both"/>
        <w:rPr>
          <w:rFonts w:ascii="Times New Roman" w:hAnsi="Times New Roman"/>
          <w:sz w:val="24"/>
        </w:rPr>
      </w:pPr>
      <w:r>
        <w:rPr>
          <w:rFonts w:ascii="Times New Roman" w:hAnsi="Times New Roman"/>
          <w:sz w:val="24"/>
        </w:rPr>
        <w:t>В</w:t>
      </w:r>
      <w:r w:rsidR="00CF4583" w:rsidRPr="004E669E">
        <w:rPr>
          <w:rFonts w:ascii="Times New Roman" w:hAnsi="Times New Roman"/>
          <w:sz w:val="24"/>
        </w:rPr>
        <w:t>торо</w:t>
      </w:r>
      <w:r>
        <w:rPr>
          <w:rFonts w:ascii="Times New Roman" w:hAnsi="Times New Roman"/>
          <w:sz w:val="24"/>
        </w:rPr>
        <w:t>й</w:t>
      </w:r>
      <w:r w:rsidR="00CF4583" w:rsidRPr="004E669E">
        <w:rPr>
          <w:rFonts w:ascii="Times New Roman" w:hAnsi="Times New Roman"/>
          <w:sz w:val="24"/>
        </w:rPr>
        <w:t xml:space="preserve"> этап – диагностическ</w:t>
      </w:r>
      <w:r>
        <w:rPr>
          <w:rFonts w:ascii="Times New Roman" w:hAnsi="Times New Roman"/>
          <w:sz w:val="24"/>
        </w:rPr>
        <w:t>ий. На этом этапе</w:t>
      </w:r>
      <w:r w:rsidR="00CF4583" w:rsidRPr="004E669E">
        <w:rPr>
          <w:rFonts w:ascii="Times New Roman" w:hAnsi="Times New Roman"/>
          <w:sz w:val="24"/>
        </w:rPr>
        <w:t xml:space="preserve"> выявляются индивидуальные особенности и возможности конкретного ребенка к освоению тех или иных видов трудовой и/или профессиональной деятельности с учетом характера его заболевания. </w:t>
      </w:r>
    </w:p>
    <w:p w14:paraId="4CD577DE" w14:textId="207E701A" w:rsidR="00CF4583" w:rsidRPr="004E669E"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Третий этап</w:t>
      </w:r>
      <w:r w:rsidRPr="004E669E">
        <w:rPr>
          <w:rFonts w:ascii="Times New Roman" w:hAnsi="Times New Roman"/>
          <w:bCs/>
          <w:sz w:val="24"/>
        </w:rPr>
        <w:t xml:space="preserve"> </w:t>
      </w:r>
      <w:r w:rsidR="00FE5842" w:rsidRPr="00800BAD">
        <w:rPr>
          <w:rFonts w:ascii="Times New Roman" w:hAnsi="Times New Roman"/>
          <w:b/>
          <w:bCs/>
          <w:sz w:val="24"/>
        </w:rPr>
        <w:sym w:font="Symbol" w:char="F02D"/>
      </w:r>
      <w:r w:rsidR="00FE5842" w:rsidRPr="00800BAD">
        <w:rPr>
          <w:rFonts w:ascii="Times New Roman" w:hAnsi="Times New Roman"/>
          <w:b/>
          <w:bCs/>
          <w:sz w:val="24"/>
        </w:rPr>
        <w:t xml:space="preserve"> </w:t>
      </w:r>
      <w:r w:rsidRPr="004E669E">
        <w:rPr>
          <w:rFonts w:ascii="Times New Roman" w:hAnsi="Times New Roman"/>
          <w:bCs/>
          <w:sz w:val="24"/>
        </w:rPr>
        <w:t>формирующий</w:t>
      </w:r>
      <w:r w:rsidRPr="004E669E">
        <w:rPr>
          <w:rFonts w:ascii="Times New Roman" w:hAnsi="Times New Roman"/>
          <w:sz w:val="24"/>
        </w:rPr>
        <w:t>, на котором происходит:</w:t>
      </w:r>
    </w:p>
    <w:p w14:paraId="3464542B" w14:textId="77777777" w:rsidR="00CF4583" w:rsidRPr="004E669E"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 развитие установок и мотиваций к рекомендуемым с медицинской точки зрения видам трудовой деятельности;</w:t>
      </w:r>
    </w:p>
    <w:p w14:paraId="07FDCB45" w14:textId="77777777" w:rsidR="00CF4583" w:rsidRPr="004E669E"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 развитие качеств, имеющих важное значение для успешности в показанных видах деятельности;</w:t>
      </w:r>
    </w:p>
    <w:p w14:paraId="2E6BBAC8" w14:textId="77777777" w:rsidR="00CF4583" w:rsidRPr="004E669E"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 сглаживание и ликвидация неадекватных установок на освоение не рекомендованных с психологической и/или медицинской точки зрения профессий и специальностей (что требует совместных усилий родителей, воспитателей, психологов и других специалистов и проявления особого такта в беседах, затрагивающих эту, порой болезненную для ребенка, тему);</w:t>
      </w:r>
    </w:p>
    <w:p w14:paraId="75E964A4" w14:textId="77777777" w:rsidR="00CF4583" w:rsidRPr="004E669E" w:rsidRDefault="00CF4583" w:rsidP="00FE5842">
      <w:pPr>
        <w:spacing w:line="360" w:lineRule="auto"/>
        <w:ind w:firstLine="709"/>
        <w:jc w:val="both"/>
        <w:rPr>
          <w:rFonts w:ascii="Times New Roman" w:hAnsi="Times New Roman"/>
          <w:sz w:val="24"/>
        </w:rPr>
      </w:pPr>
      <w:r w:rsidRPr="004E669E">
        <w:rPr>
          <w:rFonts w:ascii="Times New Roman" w:hAnsi="Times New Roman"/>
          <w:sz w:val="24"/>
        </w:rPr>
        <w:t>- содействие в осуществлении адекватного профессионального выбора.</w:t>
      </w:r>
    </w:p>
    <w:p w14:paraId="289BB45F" w14:textId="77777777" w:rsidR="00F73ED8" w:rsidRDefault="004E666B" w:rsidP="004E666B">
      <w:pPr>
        <w:pStyle w:val="ConsPlusTitle"/>
        <w:spacing w:line="360" w:lineRule="auto"/>
        <w:ind w:firstLine="709"/>
        <w:jc w:val="center"/>
        <w:rPr>
          <w:rFonts w:ascii="Times New Roman" w:hAnsi="Times New Roman" w:cs="Times New Roman"/>
          <w:sz w:val="24"/>
          <w:szCs w:val="24"/>
        </w:rPr>
      </w:pPr>
      <w:r w:rsidRPr="004E666B">
        <w:rPr>
          <w:rFonts w:ascii="Times New Roman" w:hAnsi="Times New Roman" w:cs="Times New Roman"/>
          <w:sz w:val="24"/>
          <w:szCs w:val="24"/>
          <w:lang w:val="en-US"/>
        </w:rPr>
        <w:t>VI</w:t>
      </w:r>
      <w:r w:rsidR="00F67089" w:rsidRPr="004E666B">
        <w:rPr>
          <w:rFonts w:ascii="Times New Roman" w:hAnsi="Times New Roman" w:cs="Times New Roman"/>
          <w:sz w:val="24"/>
          <w:szCs w:val="24"/>
        </w:rPr>
        <w:t xml:space="preserve">. </w:t>
      </w:r>
      <w:r w:rsidR="00F73ED8" w:rsidRPr="004E666B">
        <w:rPr>
          <w:rFonts w:ascii="Times New Roman" w:hAnsi="Times New Roman" w:cs="Times New Roman"/>
          <w:sz w:val="24"/>
          <w:szCs w:val="24"/>
        </w:rPr>
        <w:t>Основные формы профессионального ориентирования</w:t>
      </w:r>
    </w:p>
    <w:p w14:paraId="319DB967" w14:textId="78635B2D" w:rsidR="00D15034" w:rsidRPr="004E666B" w:rsidRDefault="00F73ED8" w:rsidP="004E666B">
      <w:pPr>
        <w:pStyle w:val="ConsPlusTitle"/>
        <w:spacing w:line="360" w:lineRule="auto"/>
        <w:ind w:firstLine="709"/>
        <w:jc w:val="center"/>
        <w:rPr>
          <w:rFonts w:ascii="Times New Roman" w:hAnsi="Times New Roman" w:cs="Times New Roman"/>
          <w:sz w:val="24"/>
          <w:szCs w:val="24"/>
        </w:rPr>
      </w:pPr>
      <w:r w:rsidRPr="004E666B">
        <w:rPr>
          <w:rFonts w:ascii="Times New Roman" w:hAnsi="Times New Roman" w:cs="Times New Roman"/>
          <w:sz w:val="24"/>
          <w:szCs w:val="24"/>
        </w:rPr>
        <w:t xml:space="preserve">инвалидов и лиц с </w:t>
      </w:r>
      <w:r w:rsidR="00F67089" w:rsidRPr="004E666B">
        <w:rPr>
          <w:rFonts w:ascii="Times New Roman" w:hAnsi="Times New Roman" w:cs="Times New Roman"/>
          <w:sz w:val="24"/>
          <w:szCs w:val="24"/>
        </w:rPr>
        <w:t>ОВЗ</w:t>
      </w:r>
    </w:p>
    <w:p w14:paraId="52661E35" w14:textId="6DC9958E" w:rsidR="00F67089" w:rsidRPr="00EB42D6" w:rsidRDefault="00C11A32"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6.1. </w:t>
      </w:r>
      <w:r w:rsidR="00F67089" w:rsidRPr="00EB42D6">
        <w:rPr>
          <w:rFonts w:ascii="Times New Roman" w:hAnsi="Times New Roman" w:cs="Times New Roman"/>
          <w:b w:val="0"/>
          <w:bCs/>
          <w:sz w:val="24"/>
          <w:szCs w:val="24"/>
        </w:rPr>
        <w:t>Организация профессионального орие</w:t>
      </w:r>
      <w:r w:rsidR="004E666B" w:rsidRPr="00EB42D6">
        <w:rPr>
          <w:rFonts w:ascii="Times New Roman" w:hAnsi="Times New Roman" w:cs="Times New Roman"/>
          <w:b w:val="0"/>
          <w:bCs/>
          <w:sz w:val="24"/>
          <w:szCs w:val="24"/>
        </w:rPr>
        <w:t>н</w:t>
      </w:r>
      <w:r w:rsidR="00F67089" w:rsidRPr="00EB42D6">
        <w:rPr>
          <w:rFonts w:ascii="Times New Roman" w:hAnsi="Times New Roman" w:cs="Times New Roman"/>
          <w:b w:val="0"/>
          <w:bCs/>
          <w:sz w:val="24"/>
          <w:szCs w:val="24"/>
        </w:rPr>
        <w:t xml:space="preserve">тирования инвалидов и лиц с ОВЗ реализуется в различных формах с учетом психологических и возрастных особенностей, с учетом уровня образования и т.п. </w:t>
      </w:r>
    </w:p>
    <w:p w14:paraId="5E8255DC" w14:textId="172E7EF7" w:rsidR="00F67089" w:rsidRPr="00EB42D6" w:rsidRDefault="00535A98"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По направлению реализации выделяют пассивные формы с информационной направленностью, а также обучающее и развивающее направление с активными формами профессионального ориентирования инвалидов и лиц с ОВЗ. </w:t>
      </w:r>
    </w:p>
    <w:p w14:paraId="0627841E" w14:textId="697B61E5" w:rsidR="00D15034" w:rsidRPr="00EB42D6" w:rsidRDefault="004E666B"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6.1.1. К т</w:t>
      </w:r>
      <w:r w:rsidR="00535A98" w:rsidRPr="00EB42D6">
        <w:rPr>
          <w:rFonts w:ascii="Times New Roman" w:hAnsi="Times New Roman" w:cs="Times New Roman"/>
          <w:b w:val="0"/>
          <w:bCs/>
          <w:sz w:val="24"/>
          <w:szCs w:val="24"/>
        </w:rPr>
        <w:t>ак называемы</w:t>
      </w:r>
      <w:r w:rsidRPr="00EB42D6">
        <w:rPr>
          <w:rFonts w:ascii="Times New Roman" w:hAnsi="Times New Roman" w:cs="Times New Roman"/>
          <w:b w:val="0"/>
          <w:bCs/>
          <w:sz w:val="24"/>
          <w:szCs w:val="24"/>
        </w:rPr>
        <w:t>м</w:t>
      </w:r>
      <w:r w:rsidR="00535A98" w:rsidRPr="00EB42D6">
        <w:rPr>
          <w:rFonts w:ascii="Times New Roman" w:hAnsi="Times New Roman" w:cs="Times New Roman"/>
          <w:b w:val="0"/>
          <w:bCs/>
          <w:sz w:val="24"/>
          <w:szCs w:val="24"/>
        </w:rPr>
        <w:t xml:space="preserve"> пассивны</w:t>
      </w:r>
      <w:r w:rsidRPr="00EB42D6">
        <w:rPr>
          <w:rFonts w:ascii="Times New Roman" w:hAnsi="Times New Roman" w:cs="Times New Roman"/>
          <w:b w:val="0"/>
          <w:bCs/>
          <w:sz w:val="24"/>
          <w:szCs w:val="24"/>
        </w:rPr>
        <w:t>м</w:t>
      </w:r>
      <w:r w:rsidR="00535A98" w:rsidRPr="00EB42D6">
        <w:rPr>
          <w:rFonts w:ascii="Times New Roman" w:hAnsi="Times New Roman" w:cs="Times New Roman"/>
          <w:b w:val="0"/>
          <w:bCs/>
          <w:sz w:val="24"/>
          <w:szCs w:val="24"/>
        </w:rPr>
        <w:t xml:space="preserve"> форм</w:t>
      </w:r>
      <w:r w:rsidRPr="00EB42D6">
        <w:rPr>
          <w:rFonts w:ascii="Times New Roman" w:hAnsi="Times New Roman" w:cs="Times New Roman"/>
          <w:b w:val="0"/>
          <w:bCs/>
          <w:sz w:val="24"/>
          <w:szCs w:val="24"/>
        </w:rPr>
        <w:t>ам относят</w:t>
      </w:r>
      <w:r w:rsidR="00535A98" w:rsidRPr="00EB42D6">
        <w:rPr>
          <w:rFonts w:ascii="Times New Roman" w:hAnsi="Times New Roman" w:cs="Times New Roman"/>
          <w:b w:val="0"/>
          <w:bCs/>
          <w:sz w:val="24"/>
          <w:szCs w:val="24"/>
        </w:rPr>
        <w:t xml:space="preserve">: </w:t>
      </w:r>
      <w:proofErr w:type="spellStart"/>
      <w:r w:rsidR="00535A98" w:rsidRPr="00EB42D6">
        <w:rPr>
          <w:rFonts w:ascii="Times New Roman" w:hAnsi="Times New Roman" w:cs="Times New Roman"/>
          <w:b w:val="0"/>
          <w:bCs/>
          <w:sz w:val="24"/>
          <w:szCs w:val="24"/>
        </w:rPr>
        <w:t>профориентационные</w:t>
      </w:r>
      <w:proofErr w:type="spellEnd"/>
      <w:r w:rsidR="00535A98" w:rsidRPr="00EB42D6">
        <w:rPr>
          <w:rFonts w:ascii="Times New Roman" w:hAnsi="Times New Roman" w:cs="Times New Roman"/>
          <w:b w:val="0"/>
          <w:bCs/>
          <w:sz w:val="24"/>
          <w:szCs w:val="24"/>
        </w:rPr>
        <w:t xml:space="preserve"> беседы,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лекции и мини-лекции</w:t>
      </w:r>
      <w:r w:rsidRPr="00EB42D6">
        <w:rPr>
          <w:rFonts w:ascii="Times New Roman" w:hAnsi="Times New Roman" w:cs="Times New Roman"/>
          <w:b w:val="0"/>
          <w:bCs/>
          <w:sz w:val="24"/>
          <w:szCs w:val="24"/>
        </w:rPr>
        <w:t>;</w:t>
      </w:r>
      <w:r w:rsidR="00535A98"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встречи специалистов по профориентации, педагогов и психологов с родителями</w:t>
      </w:r>
      <w:r w:rsidRPr="00EB42D6">
        <w:rPr>
          <w:rFonts w:ascii="Times New Roman" w:hAnsi="Times New Roman" w:cs="Times New Roman"/>
          <w:b w:val="0"/>
          <w:bCs/>
          <w:sz w:val="24"/>
          <w:szCs w:val="24"/>
        </w:rPr>
        <w:t>;</w:t>
      </w:r>
      <w:r w:rsidR="00535A98"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специальные фильмы о профессиях</w:t>
      </w:r>
      <w:r w:rsidRPr="00EB42D6">
        <w:rPr>
          <w:rFonts w:ascii="Times New Roman" w:hAnsi="Times New Roman" w:cs="Times New Roman"/>
          <w:b w:val="0"/>
          <w:bCs/>
          <w:sz w:val="24"/>
          <w:szCs w:val="24"/>
        </w:rPr>
        <w:t>;</w:t>
      </w:r>
      <w:r w:rsidR="00535A98"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«Ярмарки профессий»</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«Ярмарки вакансий»</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групповой анализ предполагаемых маршрутов профессионального образования</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приглашение профессионалов на тематические вечера «Профессий» и «Успеха»</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виртуальные экскурсии на предприятия и учреждения</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сочинение и эссе о профессии</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ориентационные элективные курсы</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регулярное оформление тематических стендов</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участие школьников и студентов в оформлении </w:t>
      </w:r>
      <w:proofErr w:type="spellStart"/>
      <w:r w:rsidR="00535A98" w:rsidRPr="00EB42D6">
        <w:rPr>
          <w:rFonts w:ascii="Times New Roman" w:hAnsi="Times New Roman" w:cs="Times New Roman"/>
          <w:b w:val="0"/>
          <w:bCs/>
          <w:sz w:val="24"/>
          <w:szCs w:val="24"/>
        </w:rPr>
        <w:t>профорие</w:t>
      </w:r>
      <w:r w:rsidR="00C11A32">
        <w:rPr>
          <w:rFonts w:ascii="Times New Roman" w:hAnsi="Times New Roman" w:cs="Times New Roman"/>
          <w:b w:val="0"/>
          <w:bCs/>
          <w:sz w:val="24"/>
          <w:szCs w:val="24"/>
        </w:rPr>
        <w:t>н</w:t>
      </w:r>
      <w:r w:rsidR="00535A98" w:rsidRPr="00EB42D6">
        <w:rPr>
          <w:rFonts w:ascii="Times New Roman" w:hAnsi="Times New Roman" w:cs="Times New Roman"/>
          <w:b w:val="0"/>
          <w:bCs/>
          <w:sz w:val="24"/>
          <w:szCs w:val="24"/>
        </w:rPr>
        <w:t>тационных</w:t>
      </w:r>
      <w:proofErr w:type="spellEnd"/>
      <w:r w:rsidR="00535A98" w:rsidRPr="00EB42D6">
        <w:rPr>
          <w:rFonts w:ascii="Times New Roman" w:hAnsi="Times New Roman" w:cs="Times New Roman"/>
          <w:b w:val="0"/>
          <w:bCs/>
          <w:sz w:val="24"/>
          <w:szCs w:val="24"/>
        </w:rPr>
        <w:t xml:space="preserve"> </w:t>
      </w:r>
      <w:proofErr w:type="spellStart"/>
      <w:r w:rsidR="00535A98" w:rsidRPr="00EB42D6">
        <w:rPr>
          <w:rFonts w:ascii="Times New Roman" w:hAnsi="Times New Roman" w:cs="Times New Roman"/>
          <w:b w:val="0"/>
          <w:bCs/>
          <w:sz w:val="24"/>
          <w:szCs w:val="24"/>
        </w:rPr>
        <w:t>контентов</w:t>
      </w:r>
      <w:proofErr w:type="spellEnd"/>
      <w:r w:rsidR="00535A98" w:rsidRPr="00EB42D6">
        <w:rPr>
          <w:rFonts w:ascii="Times New Roman" w:hAnsi="Times New Roman" w:cs="Times New Roman"/>
          <w:b w:val="0"/>
          <w:bCs/>
          <w:sz w:val="24"/>
          <w:szCs w:val="24"/>
        </w:rPr>
        <w:t xml:space="preserve"> сайтов образовательных организаций</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чтение специальной литературы</w:t>
      </w:r>
      <w:r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использование </w:t>
      </w:r>
      <w:r w:rsidR="00535A98" w:rsidRPr="00EB42D6">
        <w:rPr>
          <w:rFonts w:ascii="Times New Roman" w:hAnsi="Times New Roman" w:cs="Times New Roman"/>
          <w:b w:val="0"/>
          <w:bCs/>
          <w:sz w:val="24"/>
          <w:szCs w:val="24"/>
        </w:rPr>
        <w:lastRenderedPageBreak/>
        <w:t>потенциала профессионального просвещения на учебных предметах, классных часах и т.д.</w:t>
      </w:r>
      <w:r w:rsidR="00944B80"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proofErr w:type="spellStart"/>
      <w:r w:rsidR="00535A98" w:rsidRPr="00EB42D6">
        <w:rPr>
          <w:rFonts w:ascii="Times New Roman" w:hAnsi="Times New Roman" w:cs="Times New Roman"/>
          <w:b w:val="0"/>
          <w:bCs/>
          <w:sz w:val="24"/>
          <w:szCs w:val="24"/>
        </w:rPr>
        <w:t>профориентационные</w:t>
      </w:r>
      <w:proofErr w:type="spellEnd"/>
      <w:r w:rsidR="00535A98" w:rsidRPr="00EB42D6">
        <w:rPr>
          <w:rFonts w:ascii="Times New Roman" w:hAnsi="Times New Roman" w:cs="Times New Roman"/>
          <w:b w:val="0"/>
          <w:bCs/>
          <w:sz w:val="24"/>
          <w:szCs w:val="24"/>
        </w:rPr>
        <w:t xml:space="preserve"> выставки</w:t>
      </w:r>
      <w:r w:rsidR="00944B80" w:rsidRPr="00EB42D6">
        <w:rPr>
          <w:rFonts w:ascii="Times New Roman" w:hAnsi="Times New Roman" w:cs="Times New Roman"/>
          <w:b w:val="0"/>
          <w:bCs/>
          <w:sz w:val="24"/>
          <w:szCs w:val="24"/>
        </w:rPr>
        <w:t xml:space="preserve">;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самостоятельное ведение портфолио. </w:t>
      </w:r>
    </w:p>
    <w:p w14:paraId="49609BAE" w14:textId="2F97AA94" w:rsidR="00535A98" w:rsidRPr="00EB42D6" w:rsidRDefault="00944B80"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6.1.2. </w:t>
      </w:r>
      <w:r w:rsidR="00C11A32">
        <w:rPr>
          <w:rFonts w:ascii="Times New Roman" w:hAnsi="Times New Roman" w:cs="Times New Roman"/>
          <w:b w:val="0"/>
          <w:bCs/>
          <w:sz w:val="24"/>
          <w:szCs w:val="24"/>
        </w:rPr>
        <w:t>Ч</w:t>
      </w:r>
      <w:r w:rsidR="00535A98" w:rsidRPr="00EB42D6">
        <w:rPr>
          <w:rFonts w:ascii="Times New Roman" w:hAnsi="Times New Roman" w:cs="Times New Roman"/>
          <w:b w:val="0"/>
          <w:bCs/>
          <w:sz w:val="24"/>
          <w:szCs w:val="24"/>
        </w:rPr>
        <w:t>ерез активные формы организации профессионального ориентирования инвалидов и лиц с ОВЗ</w:t>
      </w:r>
      <w:r w:rsidR="00C11A32" w:rsidRPr="00C11A32">
        <w:rPr>
          <w:rFonts w:ascii="Times New Roman" w:hAnsi="Times New Roman" w:cs="Times New Roman"/>
          <w:b w:val="0"/>
          <w:bCs/>
          <w:sz w:val="24"/>
          <w:szCs w:val="24"/>
        </w:rPr>
        <w:t xml:space="preserve"> </w:t>
      </w:r>
      <w:r w:rsidR="00C11A32" w:rsidRPr="00EB42D6">
        <w:rPr>
          <w:rFonts w:ascii="Times New Roman" w:hAnsi="Times New Roman" w:cs="Times New Roman"/>
          <w:b w:val="0"/>
          <w:bCs/>
          <w:sz w:val="24"/>
          <w:szCs w:val="24"/>
        </w:rPr>
        <w:t>реализуется</w:t>
      </w:r>
      <w:r w:rsidR="00C11A32" w:rsidRPr="00C11A32">
        <w:rPr>
          <w:rFonts w:ascii="Times New Roman" w:hAnsi="Times New Roman" w:cs="Times New Roman"/>
          <w:b w:val="0"/>
          <w:bCs/>
          <w:sz w:val="24"/>
          <w:szCs w:val="24"/>
        </w:rPr>
        <w:t xml:space="preserve"> </w:t>
      </w:r>
      <w:r w:rsidR="00C11A32">
        <w:rPr>
          <w:rFonts w:ascii="Times New Roman" w:hAnsi="Times New Roman" w:cs="Times New Roman"/>
          <w:b w:val="0"/>
          <w:bCs/>
          <w:sz w:val="24"/>
          <w:szCs w:val="24"/>
        </w:rPr>
        <w:t>о</w:t>
      </w:r>
      <w:r w:rsidR="00C11A32" w:rsidRPr="00EB42D6">
        <w:rPr>
          <w:rFonts w:ascii="Times New Roman" w:hAnsi="Times New Roman" w:cs="Times New Roman"/>
          <w:b w:val="0"/>
          <w:bCs/>
          <w:sz w:val="24"/>
          <w:szCs w:val="24"/>
        </w:rPr>
        <w:t>бучающая и развивающая профориентация</w:t>
      </w:r>
      <w:r w:rsidR="00535A98" w:rsidRPr="00EB42D6">
        <w:rPr>
          <w:rFonts w:ascii="Times New Roman" w:hAnsi="Times New Roman" w:cs="Times New Roman"/>
          <w:b w:val="0"/>
          <w:bCs/>
          <w:sz w:val="24"/>
          <w:szCs w:val="24"/>
        </w:rPr>
        <w:t xml:space="preserve">: экскурсии в учебные заведения и на производства;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«активную пробу сил» учащимися в мастерских;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использование ролевых игр по профориентации;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деловые игры;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работу школьных кружков и секций по профессиональным интересам;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занятия для выпускников в центре занятости населения;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тематические недели; </w:t>
      </w:r>
      <w:r w:rsidR="00535A98" w:rsidRPr="00EB42D6">
        <w:rPr>
          <w:rFonts w:ascii="Times New Roman" w:hAnsi="Times New Roman" w:cs="Times New Roman"/>
          <w:b w:val="0"/>
          <w:bCs/>
          <w:sz w:val="24"/>
          <w:szCs w:val="24"/>
        </w:rPr>
        <w:sym w:font="Symbol" w:char="F020"/>
      </w:r>
      <w:proofErr w:type="spellStart"/>
      <w:r w:rsidR="00535A98" w:rsidRPr="00EB42D6">
        <w:rPr>
          <w:rFonts w:ascii="Times New Roman" w:hAnsi="Times New Roman" w:cs="Times New Roman"/>
          <w:b w:val="0"/>
          <w:bCs/>
          <w:sz w:val="24"/>
          <w:szCs w:val="24"/>
        </w:rPr>
        <w:t>профориентационные</w:t>
      </w:r>
      <w:proofErr w:type="spellEnd"/>
      <w:r w:rsidR="00535A98" w:rsidRPr="00EB42D6">
        <w:rPr>
          <w:rFonts w:ascii="Times New Roman" w:hAnsi="Times New Roman" w:cs="Times New Roman"/>
          <w:b w:val="0"/>
          <w:bCs/>
          <w:sz w:val="24"/>
          <w:szCs w:val="24"/>
        </w:rPr>
        <w:t xml:space="preserve"> конкурсы по номинациям;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компьютерные презентации профессий;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внеклассную проектно-исследовательскую деятельность;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игру по «миру профессий»;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проведение старшеклассниками уроков (занятий) в младших классах, в группах продленного дня;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мастер-классы;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игровое моделирование жизненных ситуаций;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посещение «Дней открытых дверей»;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проведение Недели профориентации;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 xml:space="preserve">дистанционные формы </w:t>
      </w:r>
      <w:proofErr w:type="spellStart"/>
      <w:r w:rsidR="00535A98" w:rsidRPr="00EB42D6">
        <w:rPr>
          <w:rFonts w:ascii="Times New Roman" w:hAnsi="Times New Roman" w:cs="Times New Roman"/>
          <w:b w:val="0"/>
          <w:bCs/>
          <w:sz w:val="24"/>
          <w:szCs w:val="24"/>
        </w:rPr>
        <w:t>профориентационной</w:t>
      </w:r>
      <w:proofErr w:type="spellEnd"/>
      <w:r w:rsidR="00535A98" w:rsidRPr="00EB42D6">
        <w:rPr>
          <w:rFonts w:ascii="Times New Roman" w:hAnsi="Times New Roman" w:cs="Times New Roman"/>
          <w:b w:val="0"/>
          <w:bCs/>
          <w:sz w:val="24"/>
          <w:szCs w:val="24"/>
        </w:rPr>
        <w:t xml:space="preserve"> работы в рамках реализации интерактивных методов; </w:t>
      </w:r>
      <w:r w:rsidR="00535A98" w:rsidRPr="00EB42D6">
        <w:rPr>
          <w:rFonts w:ascii="Times New Roman" w:hAnsi="Times New Roman" w:cs="Times New Roman"/>
          <w:b w:val="0"/>
          <w:bCs/>
          <w:sz w:val="24"/>
          <w:szCs w:val="24"/>
        </w:rPr>
        <w:sym w:font="Symbol" w:char="F020"/>
      </w:r>
      <w:r w:rsidR="00535A98" w:rsidRPr="00EB42D6">
        <w:rPr>
          <w:rFonts w:ascii="Times New Roman" w:hAnsi="Times New Roman" w:cs="Times New Roman"/>
          <w:b w:val="0"/>
          <w:bCs/>
          <w:sz w:val="24"/>
          <w:szCs w:val="24"/>
        </w:rPr>
        <w:t>профессиональные пробы.</w:t>
      </w:r>
    </w:p>
    <w:p w14:paraId="77A6B528" w14:textId="154A3E2C" w:rsidR="00D15034" w:rsidRPr="00EB42D6" w:rsidRDefault="00944B80" w:rsidP="00944B80">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6.2. </w:t>
      </w:r>
      <w:r w:rsidR="004E669E" w:rsidRPr="00EB42D6">
        <w:rPr>
          <w:rFonts w:ascii="Times New Roman" w:hAnsi="Times New Roman" w:cs="Times New Roman"/>
          <w:b w:val="0"/>
          <w:bCs/>
          <w:sz w:val="24"/>
          <w:szCs w:val="24"/>
        </w:rPr>
        <w:t xml:space="preserve">В зависимости от количества участников различаются индивидуальные, групповые и массовые формы </w:t>
      </w:r>
      <w:proofErr w:type="spellStart"/>
      <w:r w:rsidR="004E669E" w:rsidRPr="00EB42D6">
        <w:rPr>
          <w:rFonts w:ascii="Times New Roman" w:hAnsi="Times New Roman" w:cs="Times New Roman"/>
          <w:b w:val="0"/>
          <w:bCs/>
          <w:sz w:val="24"/>
          <w:szCs w:val="24"/>
        </w:rPr>
        <w:t>профориентационной</w:t>
      </w:r>
      <w:proofErr w:type="spellEnd"/>
      <w:r w:rsidR="004E669E" w:rsidRPr="00EB42D6">
        <w:rPr>
          <w:rFonts w:ascii="Times New Roman" w:hAnsi="Times New Roman" w:cs="Times New Roman"/>
          <w:b w:val="0"/>
          <w:bCs/>
          <w:sz w:val="24"/>
          <w:szCs w:val="24"/>
        </w:rPr>
        <w:t xml:space="preserve"> работы.</w:t>
      </w:r>
      <w:r w:rsidRPr="00EB42D6">
        <w:rPr>
          <w:rFonts w:ascii="Times New Roman" w:hAnsi="Times New Roman" w:cs="Times New Roman"/>
          <w:b w:val="0"/>
          <w:bCs/>
          <w:sz w:val="24"/>
          <w:szCs w:val="24"/>
        </w:rPr>
        <w:t xml:space="preserve"> </w:t>
      </w:r>
    </w:p>
    <w:p w14:paraId="1CE1D812" w14:textId="314F9EC7" w:rsidR="004E669E" w:rsidRPr="00EB42D6" w:rsidRDefault="00944B80"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6.3. </w:t>
      </w:r>
      <w:r w:rsidR="00535A98" w:rsidRPr="00EB42D6">
        <w:rPr>
          <w:rFonts w:ascii="Times New Roman" w:hAnsi="Times New Roman" w:cs="Times New Roman"/>
          <w:b w:val="0"/>
          <w:bCs/>
          <w:sz w:val="24"/>
          <w:szCs w:val="24"/>
        </w:rPr>
        <w:t>Психологическое консультирование инвалидов и лиц с ограниченными возможностями здоровья является наиболее интегральной формой профессиональной ориентации инвалидов и лиц с ОВЗ, включающей в себя разнообразные методы. Любая консультация должна строит</w:t>
      </w:r>
      <w:r w:rsidR="00E931D4">
        <w:rPr>
          <w:rFonts w:ascii="Times New Roman" w:hAnsi="Times New Roman" w:cs="Times New Roman"/>
          <w:b w:val="0"/>
          <w:bCs/>
          <w:sz w:val="24"/>
          <w:szCs w:val="24"/>
        </w:rPr>
        <w:t>ь</w:t>
      </w:r>
      <w:r w:rsidR="00535A98" w:rsidRPr="00EB42D6">
        <w:rPr>
          <w:rFonts w:ascii="Times New Roman" w:hAnsi="Times New Roman" w:cs="Times New Roman"/>
          <w:b w:val="0"/>
          <w:bCs/>
          <w:sz w:val="24"/>
          <w:szCs w:val="24"/>
        </w:rPr>
        <w:t>ся на определенных социально-психологических подходах к инвалидности и главных принципах</w:t>
      </w:r>
      <w:r w:rsidR="00E931D4">
        <w:rPr>
          <w:rFonts w:ascii="Times New Roman" w:hAnsi="Times New Roman" w:cs="Times New Roman"/>
          <w:b w:val="0"/>
          <w:bCs/>
          <w:sz w:val="24"/>
          <w:szCs w:val="24"/>
        </w:rPr>
        <w:t>:</w:t>
      </w:r>
      <w:r w:rsidR="00535A98" w:rsidRPr="00EB42D6">
        <w:rPr>
          <w:rFonts w:ascii="Times New Roman" w:hAnsi="Times New Roman" w:cs="Times New Roman"/>
          <w:b w:val="0"/>
          <w:bCs/>
          <w:sz w:val="24"/>
          <w:szCs w:val="24"/>
        </w:rPr>
        <w:t xml:space="preserve"> </w:t>
      </w:r>
    </w:p>
    <w:p w14:paraId="4ABF2F2F" w14:textId="08529E5D" w:rsidR="004E669E" w:rsidRPr="00EB42D6" w:rsidRDefault="00535A98"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1. Активизация профессионального и личностного самоопределения инвалида. </w:t>
      </w:r>
    </w:p>
    <w:p w14:paraId="4E3B64B8" w14:textId="77777777" w:rsidR="004E669E" w:rsidRPr="00EB42D6" w:rsidRDefault="00535A98"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2. Презумпция пригодности: каждый человек считается пригодным для овладения любой профессией до тех пор, пока не будет «доказана его непригодность». </w:t>
      </w:r>
    </w:p>
    <w:p w14:paraId="5BCC5A4E" w14:textId="2CB71CE4" w:rsidR="004E669E" w:rsidRPr="00EB42D6" w:rsidRDefault="00535A98"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 xml:space="preserve">3. Ориентация на личность, его индивидуальные пожелания. </w:t>
      </w:r>
    </w:p>
    <w:p w14:paraId="1F55095D" w14:textId="77777777" w:rsidR="00A37F21" w:rsidRDefault="00535A98"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4. Научно обоснованный подбор диагностических методик. Создание современных условий и технических средств, компенсирующих ограниченные возможности инвалидов, делают доступность образования и дальнейшего трудоустройства инвалидов совершенно иным. Этический ориентир профконсультанта – это культивирование права каждого человека на индивидуальность, на построение своего, неповторимого счастья, но счастья, не ущемляющего таких же прав других людей, то есть право на самобытность в сообществе равных.</w:t>
      </w:r>
    </w:p>
    <w:p w14:paraId="51ACC749" w14:textId="028F99AA" w:rsidR="00535A98" w:rsidRPr="00EB42D6" w:rsidRDefault="00535A98" w:rsidP="0025342F">
      <w:pPr>
        <w:pStyle w:val="ConsPlusTitle"/>
        <w:spacing w:line="360" w:lineRule="auto"/>
        <w:ind w:firstLine="709"/>
        <w:jc w:val="both"/>
        <w:rPr>
          <w:rFonts w:ascii="Times New Roman" w:hAnsi="Times New Roman" w:cs="Times New Roman"/>
          <w:b w:val="0"/>
          <w:bCs/>
          <w:sz w:val="24"/>
          <w:szCs w:val="24"/>
        </w:rPr>
      </w:pPr>
      <w:r w:rsidRPr="00EB42D6">
        <w:rPr>
          <w:rFonts w:ascii="Times New Roman" w:hAnsi="Times New Roman" w:cs="Times New Roman"/>
          <w:b w:val="0"/>
          <w:bCs/>
          <w:sz w:val="24"/>
          <w:szCs w:val="24"/>
        </w:rPr>
        <w:t>По направленности проф</w:t>
      </w:r>
      <w:r w:rsidR="00A37F21">
        <w:rPr>
          <w:rFonts w:ascii="Times New Roman" w:hAnsi="Times New Roman" w:cs="Times New Roman"/>
          <w:b w:val="0"/>
          <w:bCs/>
          <w:sz w:val="24"/>
          <w:szCs w:val="24"/>
        </w:rPr>
        <w:t xml:space="preserve">ессиональное </w:t>
      </w:r>
      <w:r w:rsidRPr="00EB42D6">
        <w:rPr>
          <w:rFonts w:ascii="Times New Roman" w:hAnsi="Times New Roman" w:cs="Times New Roman"/>
          <w:b w:val="0"/>
          <w:bCs/>
          <w:sz w:val="24"/>
          <w:szCs w:val="24"/>
        </w:rPr>
        <w:t xml:space="preserve">консультирование может быть разделено на </w:t>
      </w:r>
      <w:r w:rsidRPr="00EB42D6">
        <w:rPr>
          <w:rFonts w:ascii="Times New Roman" w:hAnsi="Times New Roman" w:cs="Times New Roman"/>
          <w:b w:val="0"/>
          <w:bCs/>
          <w:sz w:val="24"/>
          <w:szCs w:val="24"/>
        </w:rPr>
        <w:lastRenderedPageBreak/>
        <w:t>три основных вида (табл</w:t>
      </w:r>
      <w:r w:rsidR="00EB42D6" w:rsidRPr="00EB42D6">
        <w:rPr>
          <w:rFonts w:ascii="Times New Roman" w:hAnsi="Times New Roman" w:cs="Times New Roman"/>
          <w:b w:val="0"/>
          <w:bCs/>
          <w:sz w:val="24"/>
          <w:szCs w:val="24"/>
        </w:rPr>
        <w:t>ица</w:t>
      </w:r>
      <w:r w:rsidRPr="00EB42D6">
        <w:rPr>
          <w:rFonts w:ascii="Times New Roman" w:hAnsi="Times New Roman" w:cs="Times New Roman"/>
          <w:b w:val="0"/>
          <w:bCs/>
          <w:sz w:val="24"/>
          <w:szCs w:val="24"/>
        </w:rPr>
        <w:t>. 1)</w:t>
      </w:r>
    </w:p>
    <w:p w14:paraId="59934A2D" w14:textId="6EC9E013" w:rsidR="00535A98" w:rsidRPr="00EB42D6" w:rsidRDefault="00A37F21" w:rsidP="008C5695">
      <w:pPr>
        <w:pStyle w:val="ConsPlusTitle"/>
        <w:rPr>
          <w:rFonts w:ascii="Times New Roman" w:hAnsi="Times New Roman" w:cs="Times New Roman"/>
          <w:b w:val="0"/>
          <w:bCs/>
          <w:sz w:val="24"/>
          <w:szCs w:val="24"/>
        </w:rPr>
      </w:pPr>
      <w:r>
        <w:rPr>
          <w:rFonts w:ascii="Times New Roman" w:hAnsi="Times New Roman" w:cs="Times New Roman"/>
          <w:b w:val="0"/>
          <w:bCs/>
          <w:sz w:val="24"/>
          <w:szCs w:val="24"/>
        </w:rPr>
        <w:t xml:space="preserve">Таблица 1. </w:t>
      </w:r>
      <w:r w:rsidR="00535A98" w:rsidRPr="00EB42D6">
        <w:rPr>
          <w:rFonts w:ascii="Times New Roman" w:hAnsi="Times New Roman" w:cs="Times New Roman"/>
          <w:b w:val="0"/>
          <w:bCs/>
          <w:sz w:val="24"/>
          <w:szCs w:val="24"/>
        </w:rPr>
        <w:t>Виды проф</w:t>
      </w:r>
      <w:r w:rsidR="000841AB">
        <w:rPr>
          <w:rFonts w:ascii="Times New Roman" w:hAnsi="Times New Roman" w:cs="Times New Roman"/>
          <w:b w:val="0"/>
          <w:bCs/>
          <w:sz w:val="24"/>
          <w:szCs w:val="24"/>
        </w:rPr>
        <w:t xml:space="preserve">ессиональной </w:t>
      </w:r>
      <w:r w:rsidR="00535A98" w:rsidRPr="00EB42D6">
        <w:rPr>
          <w:rFonts w:ascii="Times New Roman" w:hAnsi="Times New Roman" w:cs="Times New Roman"/>
          <w:b w:val="0"/>
          <w:bCs/>
          <w:sz w:val="24"/>
          <w:szCs w:val="24"/>
        </w:rPr>
        <w:t>консультационной работы</w:t>
      </w:r>
    </w:p>
    <w:tbl>
      <w:tblPr>
        <w:tblStyle w:val="a7"/>
        <w:tblW w:w="0" w:type="auto"/>
        <w:tblLook w:val="04A0" w:firstRow="1" w:lastRow="0" w:firstColumn="1" w:lastColumn="0" w:noHBand="0" w:noVBand="1"/>
      </w:tblPr>
      <w:tblGrid>
        <w:gridCol w:w="3115"/>
        <w:gridCol w:w="3115"/>
        <w:gridCol w:w="3115"/>
      </w:tblGrid>
      <w:tr w:rsidR="00535A98" w:rsidRPr="00EB42D6" w14:paraId="45763992" w14:textId="77777777" w:rsidTr="00EB42D6">
        <w:tc>
          <w:tcPr>
            <w:tcW w:w="3115" w:type="dxa"/>
            <w:vAlign w:val="center"/>
          </w:tcPr>
          <w:p w14:paraId="3363904F" w14:textId="325914A4" w:rsidR="00535A98" w:rsidRPr="00D5323A" w:rsidRDefault="009E72E3" w:rsidP="00EB42D6">
            <w:pPr>
              <w:pStyle w:val="ConsPlusTitle"/>
              <w:jc w:val="center"/>
              <w:rPr>
                <w:rFonts w:ascii="Times New Roman" w:hAnsi="Times New Roman" w:cs="Times New Roman"/>
                <w:b w:val="0"/>
                <w:bCs/>
                <w:sz w:val="24"/>
                <w:szCs w:val="24"/>
              </w:rPr>
            </w:pPr>
            <w:r w:rsidRPr="00D5323A">
              <w:rPr>
                <w:rFonts w:ascii="Times New Roman" w:hAnsi="Times New Roman" w:cs="Times New Roman"/>
                <w:b w:val="0"/>
                <w:bCs/>
                <w:sz w:val="24"/>
                <w:szCs w:val="24"/>
              </w:rPr>
              <w:t>Виды проф</w:t>
            </w:r>
            <w:r w:rsidR="00962C2E" w:rsidRPr="00D5323A">
              <w:rPr>
                <w:rFonts w:ascii="Times New Roman" w:hAnsi="Times New Roman" w:cs="Times New Roman"/>
                <w:b w:val="0"/>
                <w:bCs/>
                <w:sz w:val="24"/>
                <w:szCs w:val="24"/>
              </w:rPr>
              <w:t xml:space="preserve">ессиональной </w:t>
            </w:r>
            <w:r w:rsidRPr="00D5323A">
              <w:rPr>
                <w:rFonts w:ascii="Times New Roman" w:hAnsi="Times New Roman" w:cs="Times New Roman"/>
                <w:b w:val="0"/>
                <w:bCs/>
                <w:sz w:val="24"/>
                <w:szCs w:val="24"/>
              </w:rPr>
              <w:t>консультационной работы</w:t>
            </w:r>
          </w:p>
        </w:tc>
        <w:tc>
          <w:tcPr>
            <w:tcW w:w="3115" w:type="dxa"/>
            <w:vAlign w:val="center"/>
          </w:tcPr>
          <w:p w14:paraId="0DA3E4E5" w14:textId="1E21A441" w:rsidR="00535A98" w:rsidRPr="00D5323A" w:rsidRDefault="009E72E3" w:rsidP="00EB42D6">
            <w:pPr>
              <w:pStyle w:val="ConsPlusTitle"/>
              <w:jc w:val="center"/>
              <w:rPr>
                <w:rFonts w:ascii="Times New Roman" w:hAnsi="Times New Roman" w:cs="Times New Roman"/>
                <w:b w:val="0"/>
                <w:bCs/>
                <w:sz w:val="24"/>
                <w:szCs w:val="24"/>
              </w:rPr>
            </w:pPr>
            <w:r w:rsidRPr="00D5323A">
              <w:rPr>
                <w:rFonts w:ascii="Times New Roman" w:hAnsi="Times New Roman" w:cs="Times New Roman"/>
                <w:b w:val="0"/>
                <w:bCs/>
                <w:sz w:val="24"/>
                <w:szCs w:val="24"/>
              </w:rPr>
              <w:t>Цель</w:t>
            </w:r>
          </w:p>
        </w:tc>
        <w:tc>
          <w:tcPr>
            <w:tcW w:w="3115" w:type="dxa"/>
            <w:vAlign w:val="center"/>
          </w:tcPr>
          <w:p w14:paraId="6390CF86" w14:textId="799F141F" w:rsidR="00535A98" w:rsidRPr="00D5323A" w:rsidRDefault="009E72E3" w:rsidP="00EB42D6">
            <w:pPr>
              <w:pStyle w:val="ConsPlusTitle"/>
              <w:jc w:val="center"/>
              <w:rPr>
                <w:rFonts w:ascii="Times New Roman" w:hAnsi="Times New Roman" w:cs="Times New Roman"/>
                <w:b w:val="0"/>
                <w:bCs/>
                <w:sz w:val="24"/>
                <w:szCs w:val="24"/>
              </w:rPr>
            </w:pPr>
            <w:r w:rsidRPr="00D5323A">
              <w:rPr>
                <w:rFonts w:ascii="Times New Roman" w:hAnsi="Times New Roman" w:cs="Times New Roman"/>
                <w:b w:val="0"/>
                <w:bCs/>
                <w:sz w:val="24"/>
                <w:szCs w:val="24"/>
              </w:rPr>
              <w:t>Методы</w:t>
            </w:r>
          </w:p>
        </w:tc>
      </w:tr>
      <w:tr w:rsidR="00535A98" w:rsidRPr="00EB42D6" w14:paraId="18103CCE" w14:textId="77777777" w:rsidTr="00535A98">
        <w:tc>
          <w:tcPr>
            <w:tcW w:w="3115" w:type="dxa"/>
          </w:tcPr>
          <w:p w14:paraId="638B7379" w14:textId="6DDB77F9"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Психологическое просвещение по вопросам профориентации</w:t>
            </w:r>
          </w:p>
        </w:tc>
        <w:tc>
          <w:tcPr>
            <w:tcW w:w="3115" w:type="dxa"/>
          </w:tcPr>
          <w:p w14:paraId="77D9D633" w14:textId="364A00FE"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Сообщить необходимую информацию по вопросам возможности получения той или иной специальности, повышения квалификации и т.д. Ориентация в мире профессий</w:t>
            </w:r>
          </w:p>
        </w:tc>
        <w:tc>
          <w:tcPr>
            <w:tcW w:w="3115" w:type="dxa"/>
          </w:tcPr>
          <w:p w14:paraId="7AFB5C48" w14:textId="57CCCF7C"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Беседа, лекция, уроки, тематические встречи и т.д.</w:t>
            </w:r>
          </w:p>
        </w:tc>
      </w:tr>
      <w:tr w:rsidR="00535A98" w:rsidRPr="00EB42D6" w14:paraId="22445DBF" w14:textId="77777777" w:rsidTr="00535A98">
        <w:tc>
          <w:tcPr>
            <w:tcW w:w="3115" w:type="dxa"/>
          </w:tcPr>
          <w:p w14:paraId="41F96E0C" w14:textId="5014EB29"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Проф</w:t>
            </w:r>
            <w:r w:rsidR="00E931D4">
              <w:rPr>
                <w:rFonts w:ascii="Times New Roman" w:hAnsi="Times New Roman" w:cs="Times New Roman"/>
                <w:b w:val="0"/>
                <w:bCs/>
                <w:sz w:val="24"/>
                <w:szCs w:val="24"/>
              </w:rPr>
              <w:t xml:space="preserve">ессиональная </w:t>
            </w:r>
            <w:r w:rsidRPr="00EB42D6">
              <w:rPr>
                <w:rFonts w:ascii="Times New Roman" w:hAnsi="Times New Roman" w:cs="Times New Roman"/>
                <w:b w:val="0"/>
                <w:bCs/>
                <w:sz w:val="24"/>
                <w:szCs w:val="24"/>
              </w:rPr>
              <w:t>консультаци</w:t>
            </w:r>
            <w:r w:rsidR="00E931D4">
              <w:rPr>
                <w:rFonts w:ascii="Times New Roman" w:hAnsi="Times New Roman" w:cs="Times New Roman"/>
                <w:b w:val="0"/>
                <w:bCs/>
                <w:sz w:val="24"/>
                <w:szCs w:val="24"/>
              </w:rPr>
              <w:t>я</w:t>
            </w:r>
          </w:p>
        </w:tc>
        <w:tc>
          <w:tcPr>
            <w:tcW w:w="3115" w:type="dxa"/>
          </w:tcPr>
          <w:p w14:paraId="18FF9994" w14:textId="0C755208"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Способствовать самостоятельному и адекватному выбору профессионального пути: профессии, специальности, учебного заведения и т.д.</w:t>
            </w:r>
          </w:p>
        </w:tc>
        <w:tc>
          <w:tcPr>
            <w:tcW w:w="3115" w:type="dxa"/>
          </w:tcPr>
          <w:p w14:paraId="20B386BA" w14:textId="5CA2ED3F"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Проф</w:t>
            </w:r>
            <w:r w:rsidR="00962C2E">
              <w:rPr>
                <w:rFonts w:ascii="Times New Roman" w:hAnsi="Times New Roman" w:cs="Times New Roman"/>
                <w:b w:val="0"/>
                <w:bCs/>
                <w:sz w:val="24"/>
                <w:szCs w:val="24"/>
              </w:rPr>
              <w:t xml:space="preserve">ессиональная </w:t>
            </w:r>
            <w:r w:rsidRPr="00EB42D6">
              <w:rPr>
                <w:rFonts w:ascii="Times New Roman" w:hAnsi="Times New Roman" w:cs="Times New Roman"/>
                <w:b w:val="0"/>
                <w:bCs/>
                <w:sz w:val="24"/>
                <w:szCs w:val="24"/>
              </w:rPr>
              <w:t xml:space="preserve">диагностика, активизирующие методы, построение жизненных планов и перспектив профессионального роста. Развивающие тренинги </w:t>
            </w:r>
            <w:proofErr w:type="spellStart"/>
            <w:r w:rsidRPr="00EB42D6">
              <w:rPr>
                <w:rFonts w:ascii="Times New Roman" w:hAnsi="Times New Roman" w:cs="Times New Roman"/>
                <w:b w:val="0"/>
                <w:bCs/>
                <w:sz w:val="24"/>
                <w:szCs w:val="24"/>
              </w:rPr>
              <w:t>профориентационной</w:t>
            </w:r>
            <w:proofErr w:type="spellEnd"/>
            <w:r w:rsidRPr="00EB42D6">
              <w:rPr>
                <w:rFonts w:ascii="Times New Roman" w:hAnsi="Times New Roman" w:cs="Times New Roman"/>
                <w:b w:val="0"/>
                <w:bCs/>
                <w:sz w:val="24"/>
                <w:szCs w:val="24"/>
              </w:rPr>
              <w:t xml:space="preserve"> направленности</w:t>
            </w:r>
            <w:r w:rsidR="00962C2E">
              <w:rPr>
                <w:rFonts w:ascii="Times New Roman" w:hAnsi="Times New Roman" w:cs="Times New Roman"/>
                <w:b w:val="0"/>
                <w:bCs/>
                <w:sz w:val="24"/>
                <w:szCs w:val="24"/>
              </w:rPr>
              <w:t>.</w:t>
            </w:r>
          </w:p>
        </w:tc>
      </w:tr>
      <w:tr w:rsidR="00535A98" w:rsidRPr="00EB42D6" w14:paraId="425B73D2" w14:textId="77777777" w:rsidTr="00535A98">
        <w:tc>
          <w:tcPr>
            <w:tcW w:w="3115" w:type="dxa"/>
          </w:tcPr>
          <w:p w14:paraId="33CD2980" w14:textId="6E5D06A5"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Проф</w:t>
            </w:r>
            <w:r w:rsidR="00E931D4">
              <w:rPr>
                <w:rFonts w:ascii="Times New Roman" w:hAnsi="Times New Roman" w:cs="Times New Roman"/>
                <w:b w:val="0"/>
                <w:bCs/>
                <w:sz w:val="24"/>
                <w:szCs w:val="24"/>
              </w:rPr>
              <w:t xml:space="preserve">ессиональный </w:t>
            </w:r>
            <w:r w:rsidRPr="00EB42D6">
              <w:rPr>
                <w:rFonts w:ascii="Times New Roman" w:hAnsi="Times New Roman" w:cs="Times New Roman"/>
                <w:b w:val="0"/>
                <w:bCs/>
                <w:sz w:val="24"/>
                <w:szCs w:val="24"/>
              </w:rPr>
              <w:t>отбор</w:t>
            </w:r>
          </w:p>
        </w:tc>
        <w:tc>
          <w:tcPr>
            <w:tcW w:w="3115" w:type="dxa"/>
          </w:tcPr>
          <w:p w14:paraId="60BDE76B" w14:textId="3D252CB7"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Подбор кадров на замещение вакантных должностей в соответствии со способностями и квалификацией</w:t>
            </w:r>
          </w:p>
        </w:tc>
        <w:tc>
          <w:tcPr>
            <w:tcW w:w="3115" w:type="dxa"/>
          </w:tcPr>
          <w:p w14:paraId="7063DE7E" w14:textId="38CB87A4" w:rsidR="00535A98" w:rsidRPr="00EB42D6" w:rsidRDefault="009E72E3" w:rsidP="00EB42D6">
            <w:pPr>
              <w:pStyle w:val="ConsPlusTitle"/>
              <w:rPr>
                <w:rFonts w:ascii="Times New Roman" w:hAnsi="Times New Roman" w:cs="Times New Roman"/>
                <w:b w:val="0"/>
                <w:bCs/>
                <w:sz w:val="24"/>
                <w:szCs w:val="24"/>
              </w:rPr>
            </w:pPr>
            <w:r w:rsidRPr="00EB42D6">
              <w:rPr>
                <w:rFonts w:ascii="Times New Roman" w:hAnsi="Times New Roman" w:cs="Times New Roman"/>
                <w:b w:val="0"/>
                <w:bCs/>
                <w:sz w:val="24"/>
                <w:szCs w:val="24"/>
              </w:rPr>
              <w:t>Проф</w:t>
            </w:r>
            <w:r w:rsidR="00962C2E">
              <w:rPr>
                <w:rFonts w:ascii="Times New Roman" w:hAnsi="Times New Roman" w:cs="Times New Roman"/>
                <w:b w:val="0"/>
                <w:bCs/>
                <w:sz w:val="24"/>
                <w:szCs w:val="24"/>
              </w:rPr>
              <w:t xml:space="preserve">ессиональная </w:t>
            </w:r>
            <w:r w:rsidRPr="00EB42D6">
              <w:rPr>
                <w:rFonts w:ascii="Times New Roman" w:hAnsi="Times New Roman" w:cs="Times New Roman"/>
                <w:b w:val="0"/>
                <w:bCs/>
                <w:sz w:val="24"/>
                <w:szCs w:val="24"/>
              </w:rPr>
              <w:t>диагностика, применение метода экспертных оценок, анкетирование и т.д.</w:t>
            </w:r>
          </w:p>
        </w:tc>
      </w:tr>
    </w:tbl>
    <w:p w14:paraId="22FEB679" w14:textId="77777777" w:rsidR="00535A98" w:rsidRPr="004E669E" w:rsidRDefault="00535A98" w:rsidP="0025342F">
      <w:pPr>
        <w:pStyle w:val="ConsPlusTitle"/>
        <w:spacing w:line="360" w:lineRule="auto"/>
        <w:ind w:firstLine="709"/>
        <w:jc w:val="both"/>
        <w:rPr>
          <w:rFonts w:ascii="Times New Roman" w:hAnsi="Times New Roman" w:cs="Times New Roman"/>
          <w:sz w:val="24"/>
          <w:szCs w:val="24"/>
        </w:rPr>
      </w:pPr>
    </w:p>
    <w:p w14:paraId="4BD5C07D" w14:textId="6D37DD2D" w:rsidR="00D5323A" w:rsidRPr="00156BBC" w:rsidRDefault="00D5323A"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t>6.4</w:t>
      </w:r>
      <w:r w:rsidR="00902C78" w:rsidRPr="00156BBC">
        <w:rPr>
          <w:rFonts w:ascii="Times New Roman" w:hAnsi="Times New Roman" w:cs="Times New Roman"/>
          <w:b w:val="0"/>
          <w:bCs/>
          <w:sz w:val="24"/>
          <w:szCs w:val="24"/>
        </w:rPr>
        <w:t>. Работа с родителями (законными представителями)</w:t>
      </w:r>
    </w:p>
    <w:p w14:paraId="2BD3BC37" w14:textId="4C35BF49" w:rsidR="004F6430" w:rsidRPr="00156BBC" w:rsidRDefault="004F6430"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shd w:val="clear" w:color="auto" w:fill="FFFFFF"/>
        </w:rPr>
        <w:t>Родители и семья играют важнейшую роль в выборе профессии, в самоопределении и адаптации ребенка в социуме</w:t>
      </w:r>
      <w:r w:rsidR="000841AB">
        <w:rPr>
          <w:rFonts w:ascii="Times New Roman" w:hAnsi="Times New Roman" w:cs="Times New Roman"/>
          <w:b w:val="0"/>
          <w:bCs/>
          <w:sz w:val="24"/>
          <w:szCs w:val="24"/>
          <w:shd w:val="clear" w:color="auto" w:fill="FFFFFF"/>
        </w:rPr>
        <w:t xml:space="preserve">, </w:t>
      </w:r>
      <w:r w:rsidR="00902C78" w:rsidRPr="00156BBC">
        <w:rPr>
          <w:rFonts w:ascii="Times New Roman" w:hAnsi="Times New Roman" w:cs="Times New Roman"/>
          <w:b w:val="0"/>
          <w:bCs/>
          <w:sz w:val="24"/>
          <w:szCs w:val="24"/>
        </w:rPr>
        <w:t>т. к. именно они оказывают значительное влияние на профессиональную траекторию своих детей.</w:t>
      </w:r>
    </w:p>
    <w:p w14:paraId="2D338B74" w14:textId="6A7EA78B" w:rsidR="004F6430" w:rsidRPr="00156BBC" w:rsidRDefault="00902C78"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t>Необходимость включения родителей в профессиональный выбор детей обусловлена тем, что они являются значимыми субъектами формирования представлений подростка о самом себе</w:t>
      </w:r>
      <w:r w:rsidR="000841AB">
        <w:rPr>
          <w:rFonts w:ascii="Times New Roman" w:hAnsi="Times New Roman" w:cs="Times New Roman"/>
          <w:b w:val="0"/>
          <w:bCs/>
          <w:sz w:val="24"/>
          <w:szCs w:val="24"/>
        </w:rPr>
        <w:t>,</w:t>
      </w:r>
      <w:r w:rsidRPr="00156BBC">
        <w:rPr>
          <w:rFonts w:ascii="Times New Roman" w:hAnsi="Times New Roman" w:cs="Times New Roman"/>
          <w:b w:val="0"/>
          <w:bCs/>
          <w:sz w:val="24"/>
          <w:szCs w:val="24"/>
        </w:rPr>
        <w:t xml:space="preserve"> испытывают тревожность за будущее ребенка</w:t>
      </w:r>
      <w:r w:rsidR="000841AB">
        <w:rPr>
          <w:rFonts w:ascii="Times New Roman" w:hAnsi="Times New Roman" w:cs="Times New Roman"/>
          <w:b w:val="0"/>
          <w:bCs/>
          <w:sz w:val="24"/>
          <w:szCs w:val="24"/>
        </w:rPr>
        <w:t>,</w:t>
      </w:r>
      <w:r w:rsidRPr="00156BBC">
        <w:rPr>
          <w:rFonts w:ascii="Times New Roman" w:hAnsi="Times New Roman" w:cs="Times New Roman"/>
          <w:b w:val="0"/>
          <w:bCs/>
          <w:sz w:val="24"/>
          <w:szCs w:val="24"/>
        </w:rPr>
        <w:t xml:space="preserve"> могут выступать в качестве информационных источников о перспективных направлениях рынка труда, а также востребованных профессиях будущего при наличии необходимых компетенций</w:t>
      </w:r>
      <w:r w:rsidR="000841AB">
        <w:rPr>
          <w:rFonts w:ascii="Times New Roman" w:hAnsi="Times New Roman" w:cs="Times New Roman"/>
          <w:b w:val="0"/>
          <w:bCs/>
          <w:sz w:val="24"/>
          <w:szCs w:val="24"/>
        </w:rPr>
        <w:t>,</w:t>
      </w:r>
      <w:r w:rsidRPr="00156BBC">
        <w:rPr>
          <w:rFonts w:ascii="Times New Roman" w:hAnsi="Times New Roman" w:cs="Times New Roman"/>
          <w:b w:val="0"/>
          <w:bCs/>
          <w:sz w:val="24"/>
          <w:szCs w:val="24"/>
        </w:rPr>
        <w:t xml:space="preserve"> разделяют необходимость организации системы эффективного взаимодействия с образовательными организациями по вопросам профессионального выбора и важность комплексного подхода к </w:t>
      </w:r>
      <w:proofErr w:type="spellStart"/>
      <w:r w:rsidRPr="00156BBC">
        <w:rPr>
          <w:rFonts w:ascii="Times New Roman" w:hAnsi="Times New Roman" w:cs="Times New Roman"/>
          <w:b w:val="0"/>
          <w:bCs/>
          <w:sz w:val="24"/>
          <w:szCs w:val="24"/>
        </w:rPr>
        <w:t>профориентационной</w:t>
      </w:r>
      <w:proofErr w:type="spellEnd"/>
      <w:r w:rsidRPr="00156BBC">
        <w:rPr>
          <w:rFonts w:ascii="Times New Roman" w:hAnsi="Times New Roman" w:cs="Times New Roman"/>
          <w:b w:val="0"/>
          <w:bCs/>
          <w:sz w:val="24"/>
          <w:szCs w:val="24"/>
        </w:rPr>
        <w:t xml:space="preserve"> работе со школьниками. </w:t>
      </w:r>
    </w:p>
    <w:p w14:paraId="668F00AE" w14:textId="17EE7523" w:rsidR="004F6430" w:rsidRPr="00156BBC" w:rsidRDefault="00902C78"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t xml:space="preserve">Однако не всегда родители могут ответить на запрос детей, которые, не имея опыта выбора профессии и впервые сталкиваясь с этой проблемой, стремятся решить ее с их помощью. </w:t>
      </w:r>
      <w:r w:rsidR="004F6430" w:rsidRPr="00156BBC">
        <w:rPr>
          <w:rFonts w:ascii="Times New Roman" w:hAnsi="Times New Roman" w:cs="Times New Roman"/>
          <w:b w:val="0"/>
          <w:bCs/>
          <w:sz w:val="24"/>
          <w:szCs w:val="24"/>
        </w:rPr>
        <w:t xml:space="preserve">При этом следует учитывать, что тенденции постоянно меняются, рынок труда как никогда подвижен, а профессиональных предложений множество. </w:t>
      </w:r>
      <w:r w:rsidRPr="00156BBC">
        <w:rPr>
          <w:rFonts w:ascii="Times New Roman" w:hAnsi="Times New Roman" w:cs="Times New Roman"/>
          <w:b w:val="0"/>
          <w:bCs/>
          <w:sz w:val="24"/>
          <w:szCs w:val="24"/>
        </w:rPr>
        <w:t xml:space="preserve">Для эффективного </w:t>
      </w:r>
      <w:r w:rsidRPr="00156BBC">
        <w:rPr>
          <w:rFonts w:ascii="Times New Roman" w:hAnsi="Times New Roman" w:cs="Times New Roman"/>
          <w:b w:val="0"/>
          <w:bCs/>
          <w:sz w:val="24"/>
          <w:szCs w:val="24"/>
        </w:rPr>
        <w:lastRenderedPageBreak/>
        <w:t xml:space="preserve">сопровождения родителями этапов профориентации и профессионального самоопределения необходимо их включение в диалоги о профессиях, возможно, совместный просмотр фильмов на эту тему, посещение </w:t>
      </w:r>
      <w:proofErr w:type="spellStart"/>
      <w:r w:rsidRPr="00156BBC">
        <w:rPr>
          <w:rFonts w:ascii="Times New Roman" w:hAnsi="Times New Roman" w:cs="Times New Roman"/>
          <w:b w:val="0"/>
          <w:bCs/>
          <w:sz w:val="24"/>
          <w:szCs w:val="24"/>
        </w:rPr>
        <w:t>профориентационных</w:t>
      </w:r>
      <w:proofErr w:type="spellEnd"/>
      <w:r w:rsidRPr="00156BBC">
        <w:rPr>
          <w:rFonts w:ascii="Times New Roman" w:hAnsi="Times New Roman" w:cs="Times New Roman"/>
          <w:b w:val="0"/>
          <w:bCs/>
          <w:sz w:val="24"/>
          <w:szCs w:val="24"/>
        </w:rPr>
        <w:t xml:space="preserve"> мероприятий и консультаций. В качестве основных форм просвещения родителей в области профориентации детей можно выделить следующие: </w:t>
      </w:r>
    </w:p>
    <w:p w14:paraId="4C08BCB4" w14:textId="3D22A4D5" w:rsidR="00C16219" w:rsidRPr="00156BBC" w:rsidRDefault="004F6430"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sym w:font="Symbol" w:char="F02D"/>
      </w:r>
      <w:r w:rsidRPr="00156BBC">
        <w:rPr>
          <w:rFonts w:ascii="Times New Roman" w:hAnsi="Times New Roman" w:cs="Times New Roman"/>
          <w:b w:val="0"/>
          <w:bCs/>
          <w:sz w:val="24"/>
          <w:szCs w:val="24"/>
        </w:rPr>
        <w:t xml:space="preserve"> </w:t>
      </w:r>
      <w:r w:rsidR="00902C78" w:rsidRPr="00156BBC">
        <w:rPr>
          <w:rFonts w:ascii="Times New Roman" w:hAnsi="Times New Roman" w:cs="Times New Roman"/>
          <w:b w:val="0"/>
          <w:bCs/>
          <w:sz w:val="24"/>
          <w:szCs w:val="24"/>
        </w:rPr>
        <w:t>тематические родительские собрания, на которых обсуждаются актуальные с точки зрения профориентации темы;</w:t>
      </w:r>
    </w:p>
    <w:p w14:paraId="2C438871" w14:textId="2E51622D" w:rsidR="00C16219" w:rsidRPr="00156BBC" w:rsidRDefault="00C16219"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sym w:font="Symbol" w:char="F02D"/>
      </w:r>
      <w:r w:rsidRPr="00156BBC">
        <w:rPr>
          <w:rFonts w:ascii="Times New Roman" w:hAnsi="Times New Roman" w:cs="Times New Roman"/>
          <w:b w:val="0"/>
          <w:bCs/>
          <w:sz w:val="24"/>
          <w:szCs w:val="24"/>
        </w:rPr>
        <w:t xml:space="preserve"> </w:t>
      </w:r>
      <w:r w:rsidR="00902C78" w:rsidRPr="00156BBC">
        <w:rPr>
          <w:rFonts w:ascii="Times New Roman" w:hAnsi="Times New Roman" w:cs="Times New Roman"/>
          <w:b w:val="0"/>
          <w:bCs/>
          <w:sz w:val="24"/>
          <w:szCs w:val="24"/>
        </w:rPr>
        <w:t xml:space="preserve">индивидуальные консультации классного руководителя, педагога-психолога, специалиста по профориентации с родителями для решения конкретных </w:t>
      </w:r>
      <w:proofErr w:type="spellStart"/>
      <w:r w:rsidR="00902C78" w:rsidRPr="00156BBC">
        <w:rPr>
          <w:rFonts w:ascii="Times New Roman" w:hAnsi="Times New Roman" w:cs="Times New Roman"/>
          <w:b w:val="0"/>
          <w:bCs/>
          <w:sz w:val="24"/>
          <w:szCs w:val="24"/>
        </w:rPr>
        <w:t>профориентационных</w:t>
      </w:r>
      <w:proofErr w:type="spellEnd"/>
      <w:r w:rsidR="00902C78" w:rsidRPr="00156BBC">
        <w:rPr>
          <w:rFonts w:ascii="Times New Roman" w:hAnsi="Times New Roman" w:cs="Times New Roman"/>
          <w:b w:val="0"/>
          <w:bCs/>
          <w:sz w:val="24"/>
          <w:szCs w:val="24"/>
        </w:rPr>
        <w:t xml:space="preserve"> вопросов; </w:t>
      </w:r>
    </w:p>
    <w:p w14:paraId="090C93E7" w14:textId="77777777" w:rsidR="00C16219" w:rsidRPr="00156BBC" w:rsidRDefault="00C16219"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sym w:font="Symbol" w:char="F02D"/>
      </w:r>
      <w:r w:rsidRPr="00156BBC">
        <w:rPr>
          <w:rFonts w:ascii="Times New Roman" w:hAnsi="Times New Roman" w:cs="Times New Roman"/>
          <w:b w:val="0"/>
          <w:bCs/>
          <w:sz w:val="24"/>
          <w:szCs w:val="24"/>
        </w:rPr>
        <w:t xml:space="preserve"> </w:t>
      </w:r>
      <w:r w:rsidR="00902C78" w:rsidRPr="00156BBC">
        <w:rPr>
          <w:rFonts w:ascii="Times New Roman" w:hAnsi="Times New Roman" w:cs="Times New Roman"/>
          <w:b w:val="0"/>
          <w:bCs/>
          <w:sz w:val="24"/>
          <w:szCs w:val="24"/>
        </w:rPr>
        <w:t xml:space="preserve">анкетирование </w:t>
      </w:r>
      <w:proofErr w:type="gramStart"/>
      <w:r w:rsidR="00902C78" w:rsidRPr="00156BBC">
        <w:rPr>
          <w:rFonts w:ascii="Times New Roman" w:hAnsi="Times New Roman" w:cs="Times New Roman"/>
          <w:b w:val="0"/>
          <w:bCs/>
          <w:sz w:val="24"/>
          <w:szCs w:val="24"/>
        </w:rPr>
        <w:t>родителей</w:t>
      </w:r>
      <w:proofErr w:type="gramEnd"/>
      <w:r w:rsidR="00902C78" w:rsidRPr="00156BBC">
        <w:rPr>
          <w:rFonts w:ascii="Times New Roman" w:hAnsi="Times New Roman" w:cs="Times New Roman"/>
          <w:b w:val="0"/>
          <w:bCs/>
          <w:sz w:val="24"/>
          <w:szCs w:val="24"/>
        </w:rPr>
        <w:t xml:space="preserve"> обучающихся на предмет выявления их отношения к профессиональному самоопределению ребенка, степень влияния на его профессиональный выбор;</w:t>
      </w:r>
    </w:p>
    <w:p w14:paraId="7141DCE1" w14:textId="03302261" w:rsidR="00C16219" w:rsidRPr="00156BBC" w:rsidRDefault="00C16219"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sym w:font="Symbol" w:char="F02D"/>
      </w:r>
      <w:r w:rsidRPr="00156BBC">
        <w:rPr>
          <w:rFonts w:ascii="Times New Roman" w:hAnsi="Times New Roman" w:cs="Times New Roman"/>
          <w:b w:val="0"/>
          <w:bCs/>
          <w:sz w:val="24"/>
          <w:szCs w:val="24"/>
        </w:rPr>
        <w:t xml:space="preserve"> </w:t>
      </w:r>
      <w:r w:rsidR="00902C78" w:rsidRPr="00156BBC">
        <w:rPr>
          <w:rFonts w:ascii="Times New Roman" w:hAnsi="Times New Roman" w:cs="Times New Roman"/>
          <w:b w:val="0"/>
          <w:bCs/>
          <w:sz w:val="24"/>
          <w:szCs w:val="24"/>
        </w:rPr>
        <w:t xml:space="preserve">социологический опрос («Каким я вижу своего ребенка», «Моя роль в подготовке ребенка к труду и выбору профессии»); </w:t>
      </w:r>
    </w:p>
    <w:p w14:paraId="75C70569" w14:textId="77777777" w:rsidR="00C16219" w:rsidRPr="00156BBC" w:rsidRDefault="00C16219"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sym w:font="Symbol" w:char="F02D"/>
      </w:r>
      <w:r w:rsidRPr="00156BBC">
        <w:rPr>
          <w:rFonts w:ascii="Times New Roman" w:hAnsi="Times New Roman" w:cs="Times New Roman"/>
          <w:b w:val="0"/>
          <w:bCs/>
          <w:sz w:val="24"/>
          <w:szCs w:val="24"/>
        </w:rPr>
        <w:t xml:space="preserve"> </w:t>
      </w:r>
      <w:r w:rsidR="00902C78" w:rsidRPr="00156BBC">
        <w:rPr>
          <w:rFonts w:ascii="Times New Roman" w:hAnsi="Times New Roman" w:cs="Times New Roman"/>
          <w:b w:val="0"/>
          <w:bCs/>
          <w:sz w:val="24"/>
          <w:szCs w:val="24"/>
        </w:rPr>
        <w:t xml:space="preserve">участие родителей в проведении экскурсий на предприятия и в учреждения профессионального образования; </w:t>
      </w:r>
    </w:p>
    <w:p w14:paraId="0D9E774A" w14:textId="56430DB8" w:rsidR="00C16219" w:rsidRPr="00156BBC" w:rsidRDefault="00C16219" w:rsidP="00156BBC">
      <w:pPr>
        <w:pStyle w:val="ConsPlusTitle"/>
        <w:spacing w:line="360" w:lineRule="auto"/>
        <w:ind w:firstLine="709"/>
        <w:jc w:val="both"/>
        <w:rPr>
          <w:rFonts w:ascii="Times New Roman" w:hAnsi="Times New Roman" w:cs="Times New Roman"/>
          <w:b w:val="0"/>
          <w:bCs/>
          <w:sz w:val="24"/>
          <w:szCs w:val="24"/>
        </w:rPr>
      </w:pPr>
      <w:r w:rsidRPr="00156BBC">
        <w:rPr>
          <w:rFonts w:ascii="Times New Roman" w:hAnsi="Times New Roman" w:cs="Times New Roman"/>
          <w:b w:val="0"/>
          <w:bCs/>
          <w:sz w:val="24"/>
          <w:szCs w:val="24"/>
        </w:rPr>
        <w:sym w:font="Symbol" w:char="F02D"/>
      </w:r>
      <w:r w:rsidRPr="00156BBC">
        <w:rPr>
          <w:rFonts w:ascii="Times New Roman" w:hAnsi="Times New Roman" w:cs="Times New Roman"/>
          <w:b w:val="0"/>
          <w:bCs/>
          <w:sz w:val="24"/>
          <w:szCs w:val="24"/>
        </w:rPr>
        <w:t xml:space="preserve"> </w:t>
      </w:r>
      <w:r w:rsidR="00902C78" w:rsidRPr="00156BBC">
        <w:rPr>
          <w:rFonts w:ascii="Times New Roman" w:hAnsi="Times New Roman" w:cs="Times New Roman"/>
          <w:b w:val="0"/>
          <w:bCs/>
          <w:sz w:val="24"/>
          <w:szCs w:val="24"/>
        </w:rPr>
        <w:t>информирование родителей (оформление информационного стенда по профориентации, знакомство с сайтами учреждений профессионально</w:t>
      </w:r>
      <w:r w:rsidRPr="00156BBC">
        <w:rPr>
          <w:rFonts w:ascii="Times New Roman" w:hAnsi="Times New Roman" w:cs="Times New Roman"/>
          <w:b w:val="0"/>
          <w:bCs/>
          <w:sz w:val="24"/>
          <w:szCs w:val="24"/>
        </w:rPr>
        <w:t>го</w:t>
      </w:r>
      <w:r w:rsidR="00902C78" w:rsidRPr="00156BBC">
        <w:rPr>
          <w:rFonts w:ascii="Times New Roman" w:hAnsi="Times New Roman" w:cs="Times New Roman"/>
          <w:b w:val="0"/>
          <w:bCs/>
          <w:sz w:val="24"/>
          <w:szCs w:val="24"/>
        </w:rPr>
        <w:t xml:space="preserve"> образования региона, актуальными </w:t>
      </w:r>
      <w:proofErr w:type="spellStart"/>
      <w:r w:rsidR="00902C78" w:rsidRPr="00156BBC">
        <w:rPr>
          <w:rFonts w:ascii="Times New Roman" w:hAnsi="Times New Roman" w:cs="Times New Roman"/>
          <w:b w:val="0"/>
          <w:bCs/>
          <w:sz w:val="24"/>
          <w:szCs w:val="24"/>
        </w:rPr>
        <w:t>профориентационными</w:t>
      </w:r>
      <w:proofErr w:type="spellEnd"/>
      <w:r w:rsidR="00902C78" w:rsidRPr="00156BBC">
        <w:rPr>
          <w:rFonts w:ascii="Times New Roman" w:hAnsi="Times New Roman" w:cs="Times New Roman"/>
          <w:b w:val="0"/>
          <w:bCs/>
          <w:sz w:val="24"/>
          <w:szCs w:val="24"/>
        </w:rPr>
        <w:t xml:space="preserve"> проектами федерального, регионального и муниципального уровней, онлайн-платформами, содержащими диагностические </w:t>
      </w:r>
      <w:proofErr w:type="spellStart"/>
      <w:r w:rsidR="00902C78" w:rsidRPr="00156BBC">
        <w:rPr>
          <w:rFonts w:ascii="Times New Roman" w:hAnsi="Times New Roman" w:cs="Times New Roman"/>
          <w:b w:val="0"/>
          <w:bCs/>
          <w:sz w:val="24"/>
          <w:szCs w:val="24"/>
        </w:rPr>
        <w:t>профориентационные</w:t>
      </w:r>
      <w:proofErr w:type="spellEnd"/>
      <w:r w:rsidR="00902C78" w:rsidRPr="00156BBC">
        <w:rPr>
          <w:rFonts w:ascii="Times New Roman" w:hAnsi="Times New Roman" w:cs="Times New Roman"/>
          <w:b w:val="0"/>
          <w:bCs/>
          <w:sz w:val="24"/>
          <w:szCs w:val="24"/>
        </w:rPr>
        <w:t xml:space="preserve"> методики и навигацию по </w:t>
      </w:r>
      <w:proofErr w:type="spellStart"/>
      <w:r w:rsidR="00902C78" w:rsidRPr="00156BBC">
        <w:rPr>
          <w:rFonts w:ascii="Times New Roman" w:hAnsi="Times New Roman" w:cs="Times New Roman"/>
          <w:b w:val="0"/>
          <w:bCs/>
          <w:sz w:val="24"/>
          <w:szCs w:val="24"/>
        </w:rPr>
        <w:t>профориентационным</w:t>
      </w:r>
      <w:proofErr w:type="spellEnd"/>
      <w:r w:rsidR="00902C78" w:rsidRPr="00156BBC">
        <w:rPr>
          <w:rFonts w:ascii="Times New Roman" w:hAnsi="Times New Roman" w:cs="Times New Roman"/>
          <w:b w:val="0"/>
          <w:bCs/>
          <w:sz w:val="24"/>
          <w:szCs w:val="24"/>
        </w:rPr>
        <w:t xml:space="preserve"> ресурсам)</w:t>
      </w:r>
      <w:r w:rsidR="002C1D24">
        <w:rPr>
          <w:rFonts w:ascii="Times New Roman" w:hAnsi="Times New Roman" w:cs="Times New Roman"/>
          <w:b w:val="0"/>
          <w:bCs/>
          <w:sz w:val="24"/>
          <w:szCs w:val="24"/>
        </w:rPr>
        <w:t>.</w:t>
      </w:r>
    </w:p>
    <w:sectPr w:rsidR="00C16219" w:rsidRPr="00156BBC" w:rsidSect="00D5107D">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B5C76" w14:textId="77777777" w:rsidR="00473733" w:rsidRDefault="00473733" w:rsidP="00AE3369">
      <w:r>
        <w:separator/>
      </w:r>
    </w:p>
  </w:endnote>
  <w:endnote w:type="continuationSeparator" w:id="0">
    <w:p w14:paraId="0D93ED5F" w14:textId="77777777" w:rsidR="00473733" w:rsidRDefault="00473733" w:rsidP="00AE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51994"/>
      <w:docPartObj>
        <w:docPartGallery w:val="Page Numbers (Bottom of Page)"/>
        <w:docPartUnique/>
      </w:docPartObj>
    </w:sdtPr>
    <w:sdtEndPr/>
    <w:sdtContent>
      <w:p w14:paraId="668AF254" w14:textId="0B998954" w:rsidR="00300DB7" w:rsidRDefault="00300DB7">
        <w:pPr>
          <w:pStyle w:val="af0"/>
          <w:jc w:val="right"/>
        </w:pPr>
        <w:r>
          <w:fldChar w:fldCharType="begin"/>
        </w:r>
        <w:r>
          <w:instrText>PAGE   \* MERGEFORMAT</w:instrText>
        </w:r>
        <w:r>
          <w:fldChar w:fldCharType="separate"/>
        </w:r>
        <w:r w:rsidR="005110D4">
          <w:rPr>
            <w:noProof/>
          </w:rPr>
          <w:t>18</w:t>
        </w:r>
        <w:r>
          <w:fldChar w:fldCharType="end"/>
        </w:r>
      </w:p>
    </w:sdtContent>
  </w:sdt>
  <w:p w14:paraId="5194F586" w14:textId="77777777" w:rsidR="002672F1" w:rsidRDefault="002672F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2A053" w14:textId="77777777" w:rsidR="00473733" w:rsidRDefault="00473733" w:rsidP="00AE3369">
      <w:r>
        <w:separator/>
      </w:r>
    </w:p>
  </w:footnote>
  <w:footnote w:type="continuationSeparator" w:id="0">
    <w:p w14:paraId="1B494A6C" w14:textId="77777777" w:rsidR="00473733" w:rsidRDefault="00473733" w:rsidP="00AE33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A82"/>
    <w:multiLevelType w:val="hybridMultilevel"/>
    <w:tmpl w:val="D71E2C5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59425F"/>
    <w:multiLevelType w:val="multilevel"/>
    <w:tmpl w:val="FC2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64A07"/>
    <w:multiLevelType w:val="multilevel"/>
    <w:tmpl w:val="720840A6"/>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F9028C9"/>
    <w:multiLevelType w:val="hybridMultilevel"/>
    <w:tmpl w:val="C5061626"/>
    <w:lvl w:ilvl="0" w:tplc="31B452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967924"/>
    <w:multiLevelType w:val="hybridMultilevel"/>
    <w:tmpl w:val="459E2C9E"/>
    <w:lvl w:ilvl="0" w:tplc="E18A2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8B6D1D"/>
    <w:multiLevelType w:val="multilevel"/>
    <w:tmpl w:val="863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6555"/>
    <w:multiLevelType w:val="hybridMultilevel"/>
    <w:tmpl w:val="CDA4C33E"/>
    <w:lvl w:ilvl="0" w:tplc="31B4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D950FE"/>
    <w:multiLevelType w:val="hybridMultilevel"/>
    <w:tmpl w:val="EB664512"/>
    <w:lvl w:ilvl="0" w:tplc="E18A2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1716F6"/>
    <w:multiLevelType w:val="multilevel"/>
    <w:tmpl w:val="2BD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631C8"/>
    <w:multiLevelType w:val="hybridMultilevel"/>
    <w:tmpl w:val="45763286"/>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A66FAC"/>
    <w:multiLevelType w:val="hybridMultilevel"/>
    <w:tmpl w:val="EB1C3CCE"/>
    <w:lvl w:ilvl="0" w:tplc="E18A2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2906C4"/>
    <w:multiLevelType w:val="multilevel"/>
    <w:tmpl w:val="6ACE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82B1B"/>
    <w:multiLevelType w:val="hybridMultilevel"/>
    <w:tmpl w:val="B1C44F82"/>
    <w:lvl w:ilvl="0" w:tplc="31B4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544B14"/>
    <w:multiLevelType w:val="hybridMultilevel"/>
    <w:tmpl w:val="ED7E99B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1B2243"/>
    <w:multiLevelType w:val="hybridMultilevel"/>
    <w:tmpl w:val="59D0EC16"/>
    <w:lvl w:ilvl="0" w:tplc="31B452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7FB7BBB"/>
    <w:multiLevelType w:val="hybridMultilevel"/>
    <w:tmpl w:val="2EA8276E"/>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DB1D0E"/>
    <w:multiLevelType w:val="multilevel"/>
    <w:tmpl w:val="94A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61586"/>
    <w:multiLevelType w:val="hybridMultilevel"/>
    <w:tmpl w:val="BD2CCA38"/>
    <w:lvl w:ilvl="0" w:tplc="31B452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506732"/>
    <w:multiLevelType w:val="multilevel"/>
    <w:tmpl w:val="8856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12D78"/>
    <w:multiLevelType w:val="hybridMultilevel"/>
    <w:tmpl w:val="322A0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E6300"/>
    <w:multiLevelType w:val="hybridMultilevel"/>
    <w:tmpl w:val="A296E28C"/>
    <w:lvl w:ilvl="0" w:tplc="E18A205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371B4522"/>
    <w:multiLevelType w:val="hybridMultilevel"/>
    <w:tmpl w:val="B55C336E"/>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9A5BF8"/>
    <w:multiLevelType w:val="hybridMultilevel"/>
    <w:tmpl w:val="F732F2D6"/>
    <w:lvl w:ilvl="0" w:tplc="E18A2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BF6713"/>
    <w:multiLevelType w:val="hybridMultilevel"/>
    <w:tmpl w:val="246E082E"/>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A11816"/>
    <w:multiLevelType w:val="hybridMultilevel"/>
    <w:tmpl w:val="D9A065D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B70F49"/>
    <w:multiLevelType w:val="hybridMultilevel"/>
    <w:tmpl w:val="1BA04594"/>
    <w:lvl w:ilvl="0" w:tplc="31B4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166313"/>
    <w:multiLevelType w:val="hybridMultilevel"/>
    <w:tmpl w:val="7D5473FC"/>
    <w:lvl w:ilvl="0" w:tplc="5BFAEC0E">
      <w:start w:val="3"/>
      <w:numFmt w:val="bullet"/>
      <w:lvlText w:val=""/>
      <w:lvlJc w:val="left"/>
      <w:pPr>
        <w:ind w:left="1470" w:hanging="360"/>
      </w:pPr>
      <w:rPr>
        <w:rFonts w:ascii="Symbol" w:eastAsia="Times New Roman" w:hAnsi="Symbol"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15:restartNumberingAfterBreak="0">
    <w:nsid w:val="563D3370"/>
    <w:multiLevelType w:val="hybridMultilevel"/>
    <w:tmpl w:val="40A69E20"/>
    <w:lvl w:ilvl="0" w:tplc="E18A2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340E1C"/>
    <w:multiLevelType w:val="hybridMultilevel"/>
    <w:tmpl w:val="D114658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D9709E"/>
    <w:multiLevelType w:val="hybridMultilevel"/>
    <w:tmpl w:val="7CEA7C74"/>
    <w:lvl w:ilvl="0" w:tplc="E18A2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B22531"/>
    <w:multiLevelType w:val="hybridMultilevel"/>
    <w:tmpl w:val="F54E76CE"/>
    <w:lvl w:ilvl="0" w:tplc="E18A2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0B6907"/>
    <w:multiLevelType w:val="hybridMultilevel"/>
    <w:tmpl w:val="EFB45B94"/>
    <w:lvl w:ilvl="0" w:tplc="E18A205A">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63157269"/>
    <w:multiLevelType w:val="hybridMultilevel"/>
    <w:tmpl w:val="EB04A50C"/>
    <w:lvl w:ilvl="0" w:tplc="31B4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7726C4"/>
    <w:multiLevelType w:val="hybridMultilevel"/>
    <w:tmpl w:val="CCE27D3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F27918"/>
    <w:multiLevelType w:val="multilevel"/>
    <w:tmpl w:val="C20852BC"/>
    <w:lvl w:ilvl="0">
      <w:start w:val="1"/>
      <w:numFmt w:val="decimal"/>
      <w:lvlText w:val="%1."/>
      <w:lvlJc w:val="left"/>
      <w:pPr>
        <w:ind w:left="570"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C9D22CA"/>
    <w:multiLevelType w:val="multilevel"/>
    <w:tmpl w:val="975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A21C1"/>
    <w:multiLevelType w:val="multilevel"/>
    <w:tmpl w:val="5D84268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58F4CF5"/>
    <w:multiLevelType w:val="multilevel"/>
    <w:tmpl w:val="0DB2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AB400A"/>
    <w:multiLevelType w:val="hybridMultilevel"/>
    <w:tmpl w:val="265E6A44"/>
    <w:lvl w:ilvl="0" w:tplc="31B452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503D4E"/>
    <w:multiLevelType w:val="multilevel"/>
    <w:tmpl w:val="4C90B3A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E740D2E"/>
    <w:multiLevelType w:val="multilevel"/>
    <w:tmpl w:val="A51C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8"/>
  </w:num>
  <w:num w:numId="3">
    <w:abstractNumId w:val="26"/>
  </w:num>
  <w:num w:numId="4">
    <w:abstractNumId w:val="17"/>
  </w:num>
  <w:num w:numId="5">
    <w:abstractNumId w:val="30"/>
  </w:num>
  <w:num w:numId="6">
    <w:abstractNumId w:val="0"/>
  </w:num>
  <w:num w:numId="7">
    <w:abstractNumId w:val="15"/>
  </w:num>
  <w:num w:numId="8">
    <w:abstractNumId w:val="43"/>
  </w:num>
  <w:num w:numId="9">
    <w:abstractNumId w:val="27"/>
  </w:num>
  <w:num w:numId="10">
    <w:abstractNumId w:val="35"/>
  </w:num>
  <w:num w:numId="11">
    <w:abstractNumId w:val="8"/>
  </w:num>
  <w:num w:numId="12">
    <w:abstractNumId w:val="36"/>
  </w:num>
  <w:num w:numId="13">
    <w:abstractNumId w:val="21"/>
  </w:num>
  <w:num w:numId="14">
    <w:abstractNumId w:val="42"/>
  </w:num>
  <w:num w:numId="15">
    <w:abstractNumId w:val="29"/>
  </w:num>
  <w:num w:numId="16">
    <w:abstractNumId w:val="19"/>
  </w:num>
  <w:num w:numId="17">
    <w:abstractNumId w:val="5"/>
  </w:num>
  <w:num w:numId="18">
    <w:abstractNumId w:val="23"/>
  </w:num>
  <w:num w:numId="19">
    <w:abstractNumId w:val="11"/>
  </w:num>
  <w:num w:numId="20">
    <w:abstractNumId w:val="16"/>
  </w:num>
  <w:num w:numId="21">
    <w:abstractNumId w:val="41"/>
  </w:num>
  <w:num w:numId="22">
    <w:abstractNumId w:val="10"/>
  </w:num>
  <w:num w:numId="23">
    <w:abstractNumId w:val="33"/>
  </w:num>
  <w:num w:numId="24">
    <w:abstractNumId w:val="12"/>
  </w:num>
  <w:num w:numId="25">
    <w:abstractNumId w:val="34"/>
  </w:num>
  <w:num w:numId="26">
    <w:abstractNumId w:val="24"/>
  </w:num>
  <w:num w:numId="27">
    <w:abstractNumId w:val="3"/>
  </w:num>
  <w:num w:numId="28">
    <w:abstractNumId w:val="2"/>
  </w:num>
  <w:num w:numId="29">
    <w:abstractNumId w:val="31"/>
  </w:num>
  <w:num w:numId="30">
    <w:abstractNumId w:val="9"/>
  </w:num>
  <w:num w:numId="31">
    <w:abstractNumId w:val="6"/>
  </w:num>
  <w:num w:numId="32">
    <w:abstractNumId w:val="22"/>
  </w:num>
  <w:num w:numId="33">
    <w:abstractNumId w:val="32"/>
  </w:num>
  <w:num w:numId="34">
    <w:abstractNumId w:val="25"/>
  </w:num>
  <w:num w:numId="35">
    <w:abstractNumId w:val="4"/>
  </w:num>
  <w:num w:numId="36">
    <w:abstractNumId w:val="18"/>
  </w:num>
  <w:num w:numId="37">
    <w:abstractNumId w:val="1"/>
  </w:num>
  <w:num w:numId="38">
    <w:abstractNumId w:val="38"/>
  </w:num>
  <w:num w:numId="39">
    <w:abstractNumId w:val="44"/>
  </w:num>
  <w:num w:numId="40">
    <w:abstractNumId w:val="7"/>
  </w:num>
  <w:num w:numId="41">
    <w:abstractNumId w:val="13"/>
  </w:num>
  <w:num w:numId="42">
    <w:abstractNumId w:val="20"/>
  </w:num>
  <w:num w:numId="43">
    <w:abstractNumId w:val="40"/>
  </w:num>
  <w:num w:numId="44">
    <w:abstractNumId w:val="3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45"/>
    <w:rsid w:val="000071CB"/>
    <w:rsid w:val="0001116C"/>
    <w:rsid w:val="000316F8"/>
    <w:rsid w:val="00034D54"/>
    <w:rsid w:val="000362FA"/>
    <w:rsid w:val="000418A3"/>
    <w:rsid w:val="00042221"/>
    <w:rsid w:val="00043061"/>
    <w:rsid w:val="00045622"/>
    <w:rsid w:val="0005030A"/>
    <w:rsid w:val="00056BF8"/>
    <w:rsid w:val="00056FB1"/>
    <w:rsid w:val="00057092"/>
    <w:rsid w:val="000607B1"/>
    <w:rsid w:val="0006200A"/>
    <w:rsid w:val="000620CB"/>
    <w:rsid w:val="00075734"/>
    <w:rsid w:val="00077665"/>
    <w:rsid w:val="00077C0A"/>
    <w:rsid w:val="000837F8"/>
    <w:rsid w:val="000841AB"/>
    <w:rsid w:val="00086F60"/>
    <w:rsid w:val="000A382D"/>
    <w:rsid w:val="000A3A37"/>
    <w:rsid w:val="000B1CB8"/>
    <w:rsid w:val="000B46A2"/>
    <w:rsid w:val="000C1698"/>
    <w:rsid w:val="000C29DC"/>
    <w:rsid w:val="000C3886"/>
    <w:rsid w:val="000C4990"/>
    <w:rsid w:val="000D0540"/>
    <w:rsid w:val="000D1076"/>
    <w:rsid w:val="000D1087"/>
    <w:rsid w:val="000D6159"/>
    <w:rsid w:val="000D6E9B"/>
    <w:rsid w:val="000E188C"/>
    <w:rsid w:val="000F3C75"/>
    <w:rsid w:val="001032E5"/>
    <w:rsid w:val="001035BF"/>
    <w:rsid w:val="00106940"/>
    <w:rsid w:val="001146FA"/>
    <w:rsid w:val="00117A42"/>
    <w:rsid w:val="00126480"/>
    <w:rsid w:val="001266BA"/>
    <w:rsid w:val="00135650"/>
    <w:rsid w:val="00140698"/>
    <w:rsid w:val="00141186"/>
    <w:rsid w:val="0014491A"/>
    <w:rsid w:val="0015362A"/>
    <w:rsid w:val="00153B22"/>
    <w:rsid w:val="00156BBC"/>
    <w:rsid w:val="001672B0"/>
    <w:rsid w:val="00180491"/>
    <w:rsid w:val="00183D98"/>
    <w:rsid w:val="001924EC"/>
    <w:rsid w:val="001A1641"/>
    <w:rsid w:val="001A64CA"/>
    <w:rsid w:val="001B1C00"/>
    <w:rsid w:val="001C6F0A"/>
    <w:rsid w:val="001D244E"/>
    <w:rsid w:val="001E1775"/>
    <w:rsid w:val="001E6D07"/>
    <w:rsid w:val="001F44CB"/>
    <w:rsid w:val="00202C93"/>
    <w:rsid w:val="00204CD7"/>
    <w:rsid w:val="0020699C"/>
    <w:rsid w:val="00214385"/>
    <w:rsid w:val="0021635A"/>
    <w:rsid w:val="00245037"/>
    <w:rsid w:val="0024734E"/>
    <w:rsid w:val="00247664"/>
    <w:rsid w:val="00250359"/>
    <w:rsid w:val="00251728"/>
    <w:rsid w:val="00251757"/>
    <w:rsid w:val="00253209"/>
    <w:rsid w:val="0025342F"/>
    <w:rsid w:val="002542CD"/>
    <w:rsid w:val="00256D36"/>
    <w:rsid w:val="00257FC4"/>
    <w:rsid w:val="002622A6"/>
    <w:rsid w:val="002623FC"/>
    <w:rsid w:val="00262C1D"/>
    <w:rsid w:val="002672F1"/>
    <w:rsid w:val="00270F57"/>
    <w:rsid w:val="002757C9"/>
    <w:rsid w:val="00277344"/>
    <w:rsid w:val="002820F8"/>
    <w:rsid w:val="00284E09"/>
    <w:rsid w:val="002A4CFD"/>
    <w:rsid w:val="002A53B6"/>
    <w:rsid w:val="002A5B09"/>
    <w:rsid w:val="002B3E25"/>
    <w:rsid w:val="002B5A2D"/>
    <w:rsid w:val="002B5B80"/>
    <w:rsid w:val="002C0FE7"/>
    <w:rsid w:val="002C1D24"/>
    <w:rsid w:val="002C28E0"/>
    <w:rsid w:val="002D71FF"/>
    <w:rsid w:val="002E765F"/>
    <w:rsid w:val="00300DB7"/>
    <w:rsid w:val="00301EE3"/>
    <w:rsid w:val="00303D23"/>
    <w:rsid w:val="00307F95"/>
    <w:rsid w:val="00316DE8"/>
    <w:rsid w:val="00317B9B"/>
    <w:rsid w:val="00323549"/>
    <w:rsid w:val="00341878"/>
    <w:rsid w:val="003429C5"/>
    <w:rsid w:val="00345FF0"/>
    <w:rsid w:val="00347C35"/>
    <w:rsid w:val="0035067E"/>
    <w:rsid w:val="00350B96"/>
    <w:rsid w:val="0035379B"/>
    <w:rsid w:val="003537C8"/>
    <w:rsid w:val="0036516F"/>
    <w:rsid w:val="00365193"/>
    <w:rsid w:val="003651CD"/>
    <w:rsid w:val="003661D2"/>
    <w:rsid w:val="003761A5"/>
    <w:rsid w:val="0038514C"/>
    <w:rsid w:val="003857E5"/>
    <w:rsid w:val="003875EA"/>
    <w:rsid w:val="0039089B"/>
    <w:rsid w:val="003A39A0"/>
    <w:rsid w:val="003A6DAB"/>
    <w:rsid w:val="003A7C45"/>
    <w:rsid w:val="003B5C0B"/>
    <w:rsid w:val="003B650C"/>
    <w:rsid w:val="003C0167"/>
    <w:rsid w:val="003C34EB"/>
    <w:rsid w:val="003D3B90"/>
    <w:rsid w:val="003F16C3"/>
    <w:rsid w:val="003F27C6"/>
    <w:rsid w:val="003F2F00"/>
    <w:rsid w:val="003F3649"/>
    <w:rsid w:val="003F7679"/>
    <w:rsid w:val="0040195D"/>
    <w:rsid w:val="00401AFE"/>
    <w:rsid w:val="00406668"/>
    <w:rsid w:val="00412CA6"/>
    <w:rsid w:val="00435043"/>
    <w:rsid w:val="00437CA9"/>
    <w:rsid w:val="00442FCD"/>
    <w:rsid w:val="0045135D"/>
    <w:rsid w:val="004550F7"/>
    <w:rsid w:val="0045512C"/>
    <w:rsid w:val="00463217"/>
    <w:rsid w:val="00466319"/>
    <w:rsid w:val="00466ABE"/>
    <w:rsid w:val="00471673"/>
    <w:rsid w:val="00473733"/>
    <w:rsid w:val="00477A5D"/>
    <w:rsid w:val="004808D7"/>
    <w:rsid w:val="00483FDB"/>
    <w:rsid w:val="0048664D"/>
    <w:rsid w:val="004869B3"/>
    <w:rsid w:val="00494ACB"/>
    <w:rsid w:val="004A3AD6"/>
    <w:rsid w:val="004B0D1D"/>
    <w:rsid w:val="004B1E83"/>
    <w:rsid w:val="004B4746"/>
    <w:rsid w:val="004B76AB"/>
    <w:rsid w:val="004D08C5"/>
    <w:rsid w:val="004D10CF"/>
    <w:rsid w:val="004E5DD8"/>
    <w:rsid w:val="004E666B"/>
    <w:rsid w:val="004E669E"/>
    <w:rsid w:val="004F0EE9"/>
    <w:rsid w:val="004F4FD5"/>
    <w:rsid w:val="004F630E"/>
    <w:rsid w:val="004F6430"/>
    <w:rsid w:val="004F6869"/>
    <w:rsid w:val="004F7AA7"/>
    <w:rsid w:val="004F7BB7"/>
    <w:rsid w:val="005033C9"/>
    <w:rsid w:val="005110D4"/>
    <w:rsid w:val="00511905"/>
    <w:rsid w:val="0051790F"/>
    <w:rsid w:val="005221D4"/>
    <w:rsid w:val="00524710"/>
    <w:rsid w:val="005317F7"/>
    <w:rsid w:val="00531B3B"/>
    <w:rsid w:val="00532418"/>
    <w:rsid w:val="00535A98"/>
    <w:rsid w:val="00536AE6"/>
    <w:rsid w:val="005451EC"/>
    <w:rsid w:val="00551661"/>
    <w:rsid w:val="0055296E"/>
    <w:rsid w:val="00556F21"/>
    <w:rsid w:val="00561DDF"/>
    <w:rsid w:val="00563091"/>
    <w:rsid w:val="005658E3"/>
    <w:rsid w:val="00576BBA"/>
    <w:rsid w:val="00581F63"/>
    <w:rsid w:val="00583440"/>
    <w:rsid w:val="005920F1"/>
    <w:rsid w:val="00595129"/>
    <w:rsid w:val="00595157"/>
    <w:rsid w:val="005A221A"/>
    <w:rsid w:val="005A5375"/>
    <w:rsid w:val="005B19DA"/>
    <w:rsid w:val="005C2219"/>
    <w:rsid w:val="005D52F0"/>
    <w:rsid w:val="005D66B1"/>
    <w:rsid w:val="005E117D"/>
    <w:rsid w:val="005E7F12"/>
    <w:rsid w:val="00607F5C"/>
    <w:rsid w:val="00617749"/>
    <w:rsid w:val="00622B07"/>
    <w:rsid w:val="0062319E"/>
    <w:rsid w:val="00623FCF"/>
    <w:rsid w:val="00626674"/>
    <w:rsid w:val="00644231"/>
    <w:rsid w:val="00645E5A"/>
    <w:rsid w:val="0065023F"/>
    <w:rsid w:val="00661245"/>
    <w:rsid w:val="006621B6"/>
    <w:rsid w:val="00662D94"/>
    <w:rsid w:val="00664265"/>
    <w:rsid w:val="00670E4C"/>
    <w:rsid w:val="00672109"/>
    <w:rsid w:val="0067667D"/>
    <w:rsid w:val="006875F4"/>
    <w:rsid w:val="0069073C"/>
    <w:rsid w:val="00692F67"/>
    <w:rsid w:val="00693C47"/>
    <w:rsid w:val="00697BF3"/>
    <w:rsid w:val="006A0AE0"/>
    <w:rsid w:val="006A3E79"/>
    <w:rsid w:val="006A5772"/>
    <w:rsid w:val="006A7D95"/>
    <w:rsid w:val="006B0462"/>
    <w:rsid w:val="006C00FC"/>
    <w:rsid w:val="006C1B7D"/>
    <w:rsid w:val="006C7E58"/>
    <w:rsid w:val="006D167F"/>
    <w:rsid w:val="006D2F16"/>
    <w:rsid w:val="006D45CE"/>
    <w:rsid w:val="006E0679"/>
    <w:rsid w:val="006E16F1"/>
    <w:rsid w:val="006E2BA8"/>
    <w:rsid w:val="006E34B4"/>
    <w:rsid w:val="006E3525"/>
    <w:rsid w:val="006E550E"/>
    <w:rsid w:val="006E55CC"/>
    <w:rsid w:val="006E7475"/>
    <w:rsid w:val="006F2DBD"/>
    <w:rsid w:val="006F39F0"/>
    <w:rsid w:val="00700659"/>
    <w:rsid w:val="00702585"/>
    <w:rsid w:val="00703F5B"/>
    <w:rsid w:val="007066FC"/>
    <w:rsid w:val="00710DA0"/>
    <w:rsid w:val="00712FCC"/>
    <w:rsid w:val="00713A44"/>
    <w:rsid w:val="00715970"/>
    <w:rsid w:val="00723021"/>
    <w:rsid w:val="00730030"/>
    <w:rsid w:val="0073102D"/>
    <w:rsid w:val="007328A6"/>
    <w:rsid w:val="0073319C"/>
    <w:rsid w:val="0073472D"/>
    <w:rsid w:val="00736AD6"/>
    <w:rsid w:val="00736B57"/>
    <w:rsid w:val="00751168"/>
    <w:rsid w:val="00756B01"/>
    <w:rsid w:val="0076100D"/>
    <w:rsid w:val="00762A67"/>
    <w:rsid w:val="00766EEF"/>
    <w:rsid w:val="00767F64"/>
    <w:rsid w:val="007805A8"/>
    <w:rsid w:val="007805FD"/>
    <w:rsid w:val="00786598"/>
    <w:rsid w:val="00790981"/>
    <w:rsid w:val="007923A0"/>
    <w:rsid w:val="007A0AF8"/>
    <w:rsid w:val="007B2A8C"/>
    <w:rsid w:val="007B3E3A"/>
    <w:rsid w:val="007C1B08"/>
    <w:rsid w:val="007D288A"/>
    <w:rsid w:val="007D3539"/>
    <w:rsid w:val="007D3DC7"/>
    <w:rsid w:val="007E5DC9"/>
    <w:rsid w:val="007F1210"/>
    <w:rsid w:val="00800BAD"/>
    <w:rsid w:val="00802253"/>
    <w:rsid w:val="00803972"/>
    <w:rsid w:val="0081453C"/>
    <w:rsid w:val="00817CBC"/>
    <w:rsid w:val="0082301A"/>
    <w:rsid w:val="00830992"/>
    <w:rsid w:val="00842BF0"/>
    <w:rsid w:val="008439D9"/>
    <w:rsid w:val="008466D6"/>
    <w:rsid w:val="00851065"/>
    <w:rsid w:val="00852022"/>
    <w:rsid w:val="00852FA8"/>
    <w:rsid w:val="00861ED7"/>
    <w:rsid w:val="00874164"/>
    <w:rsid w:val="008822FC"/>
    <w:rsid w:val="00893235"/>
    <w:rsid w:val="008A7B16"/>
    <w:rsid w:val="008B31F2"/>
    <w:rsid w:val="008B69A9"/>
    <w:rsid w:val="008C045E"/>
    <w:rsid w:val="008C5695"/>
    <w:rsid w:val="008C578F"/>
    <w:rsid w:val="008D3076"/>
    <w:rsid w:val="008D389C"/>
    <w:rsid w:val="008D4AD6"/>
    <w:rsid w:val="008D7BC8"/>
    <w:rsid w:val="008E08B8"/>
    <w:rsid w:val="008E729A"/>
    <w:rsid w:val="008E7D26"/>
    <w:rsid w:val="008F1497"/>
    <w:rsid w:val="008F4EA9"/>
    <w:rsid w:val="008F5D4F"/>
    <w:rsid w:val="008F7B0B"/>
    <w:rsid w:val="00901595"/>
    <w:rsid w:val="009019F2"/>
    <w:rsid w:val="00901A8B"/>
    <w:rsid w:val="00902C78"/>
    <w:rsid w:val="00912EFD"/>
    <w:rsid w:val="00924C0C"/>
    <w:rsid w:val="00925D82"/>
    <w:rsid w:val="009260C2"/>
    <w:rsid w:val="00932187"/>
    <w:rsid w:val="00932343"/>
    <w:rsid w:val="0093613F"/>
    <w:rsid w:val="00942293"/>
    <w:rsid w:val="009425EF"/>
    <w:rsid w:val="00944B80"/>
    <w:rsid w:val="009523D4"/>
    <w:rsid w:val="00960535"/>
    <w:rsid w:val="00960F8A"/>
    <w:rsid w:val="00962C2E"/>
    <w:rsid w:val="00963433"/>
    <w:rsid w:val="00963A64"/>
    <w:rsid w:val="00966524"/>
    <w:rsid w:val="00967C9A"/>
    <w:rsid w:val="009750D2"/>
    <w:rsid w:val="009768F1"/>
    <w:rsid w:val="00990E74"/>
    <w:rsid w:val="0099146F"/>
    <w:rsid w:val="009929A5"/>
    <w:rsid w:val="009933EA"/>
    <w:rsid w:val="00994783"/>
    <w:rsid w:val="009B627C"/>
    <w:rsid w:val="009D1DBF"/>
    <w:rsid w:val="009D3697"/>
    <w:rsid w:val="009D62DA"/>
    <w:rsid w:val="009D76C1"/>
    <w:rsid w:val="009E68C8"/>
    <w:rsid w:val="009E72E3"/>
    <w:rsid w:val="009F0B0B"/>
    <w:rsid w:val="009F3331"/>
    <w:rsid w:val="009F765A"/>
    <w:rsid w:val="00A02734"/>
    <w:rsid w:val="00A10508"/>
    <w:rsid w:val="00A13582"/>
    <w:rsid w:val="00A221DA"/>
    <w:rsid w:val="00A3125C"/>
    <w:rsid w:val="00A32F88"/>
    <w:rsid w:val="00A33900"/>
    <w:rsid w:val="00A37F21"/>
    <w:rsid w:val="00A4051A"/>
    <w:rsid w:val="00A43A60"/>
    <w:rsid w:val="00A4634C"/>
    <w:rsid w:val="00A46F69"/>
    <w:rsid w:val="00A64C69"/>
    <w:rsid w:val="00A7369E"/>
    <w:rsid w:val="00A86F4A"/>
    <w:rsid w:val="00A87071"/>
    <w:rsid w:val="00A95F03"/>
    <w:rsid w:val="00AA64DA"/>
    <w:rsid w:val="00AA761E"/>
    <w:rsid w:val="00AB6E83"/>
    <w:rsid w:val="00AC4F08"/>
    <w:rsid w:val="00AC78E0"/>
    <w:rsid w:val="00AE10C0"/>
    <w:rsid w:val="00AE10C4"/>
    <w:rsid w:val="00AE3369"/>
    <w:rsid w:val="00AE37BE"/>
    <w:rsid w:val="00AE4D28"/>
    <w:rsid w:val="00AE5DEE"/>
    <w:rsid w:val="00AE69EE"/>
    <w:rsid w:val="00AF0DA6"/>
    <w:rsid w:val="00AF3E42"/>
    <w:rsid w:val="00AF4019"/>
    <w:rsid w:val="00B05CDB"/>
    <w:rsid w:val="00B071D9"/>
    <w:rsid w:val="00B11873"/>
    <w:rsid w:val="00B1244F"/>
    <w:rsid w:val="00B131D2"/>
    <w:rsid w:val="00B23910"/>
    <w:rsid w:val="00B30C1B"/>
    <w:rsid w:val="00B3282B"/>
    <w:rsid w:val="00B32E71"/>
    <w:rsid w:val="00B37F7F"/>
    <w:rsid w:val="00B47A67"/>
    <w:rsid w:val="00B521BA"/>
    <w:rsid w:val="00B537C0"/>
    <w:rsid w:val="00B61243"/>
    <w:rsid w:val="00B61C03"/>
    <w:rsid w:val="00B64CD3"/>
    <w:rsid w:val="00B73165"/>
    <w:rsid w:val="00B734A5"/>
    <w:rsid w:val="00B747C0"/>
    <w:rsid w:val="00B80AC3"/>
    <w:rsid w:val="00B87EFC"/>
    <w:rsid w:val="00B93299"/>
    <w:rsid w:val="00B97162"/>
    <w:rsid w:val="00B971FD"/>
    <w:rsid w:val="00BA14E7"/>
    <w:rsid w:val="00BA1EF6"/>
    <w:rsid w:val="00BA2174"/>
    <w:rsid w:val="00BA391B"/>
    <w:rsid w:val="00BB0F9F"/>
    <w:rsid w:val="00BC1A9A"/>
    <w:rsid w:val="00BC1F05"/>
    <w:rsid w:val="00BD354D"/>
    <w:rsid w:val="00BD3A8F"/>
    <w:rsid w:val="00BD724C"/>
    <w:rsid w:val="00BE1CB9"/>
    <w:rsid w:val="00BF4970"/>
    <w:rsid w:val="00C03455"/>
    <w:rsid w:val="00C036BD"/>
    <w:rsid w:val="00C0376A"/>
    <w:rsid w:val="00C11A32"/>
    <w:rsid w:val="00C16219"/>
    <w:rsid w:val="00C16C09"/>
    <w:rsid w:val="00C16E81"/>
    <w:rsid w:val="00C208A5"/>
    <w:rsid w:val="00C24BAF"/>
    <w:rsid w:val="00C2673D"/>
    <w:rsid w:val="00C27054"/>
    <w:rsid w:val="00C31CA3"/>
    <w:rsid w:val="00C37053"/>
    <w:rsid w:val="00C3734B"/>
    <w:rsid w:val="00C51C37"/>
    <w:rsid w:val="00C56F61"/>
    <w:rsid w:val="00C63267"/>
    <w:rsid w:val="00C64349"/>
    <w:rsid w:val="00C65010"/>
    <w:rsid w:val="00C70F96"/>
    <w:rsid w:val="00C721E8"/>
    <w:rsid w:val="00C73185"/>
    <w:rsid w:val="00C73773"/>
    <w:rsid w:val="00C764AC"/>
    <w:rsid w:val="00C91D40"/>
    <w:rsid w:val="00C94B87"/>
    <w:rsid w:val="00C95AB9"/>
    <w:rsid w:val="00C97569"/>
    <w:rsid w:val="00CA7953"/>
    <w:rsid w:val="00CB006F"/>
    <w:rsid w:val="00CB0FDB"/>
    <w:rsid w:val="00CB16ED"/>
    <w:rsid w:val="00CB32C3"/>
    <w:rsid w:val="00CB7AC4"/>
    <w:rsid w:val="00CC564A"/>
    <w:rsid w:val="00CC586C"/>
    <w:rsid w:val="00CC7264"/>
    <w:rsid w:val="00CD43D1"/>
    <w:rsid w:val="00CE7604"/>
    <w:rsid w:val="00CF1975"/>
    <w:rsid w:val="00CF4583"/>
    <w:rsid w:val="00D03F46"/>
    <w:rsid w:val="00D05A52"/>
    <w:rsid w:val="00D06D5E"/>
    <w:rsid w:val="00D106C2"/>
    <w:rsid w:val="00D132C2"/>
    <w:rsid w:val="00D15034"/>
    <w:rsid w:val="00D164D9"/>
    <w:rsid w:val="00D259D0"/>
    <w:rsid w:val="00D37DC6"/>
    <w:rsid w:val="00D5107D"/>
    <w:rsid w:val="00D52EA9"/>
    <w:rsid w:val="00D5323A"/>
    <w:rsid w:val="00D567FF"/>
    <w:rsid w:val="00D60254"/>
    <w:rsid w:val="00D6308E"/>
    <w:rsid w:val="00D65B9C"/>
    <w:rsid w:val="00D65CF5"/>
    <w:rsid w:val="00D7009F"/>
    <w:rsid w:val="00D7206F"/>
    <w:rsid w:val="00D8088C"/>
    <w:rsid w:val="00D90B2D"/>
    <w:rsid w:val="00D9296C"/>
    <w:rsid w:val="00D93144"/>
    <w:rsid w:val="00D95042"/>
    <w:rsid w:val="00D95BD9"/>
    <w:rsid w:val="00DA1757"/>
    <w:rsid w:val="00DC431D"/>
    <w:rsid w:val="00DD22FD"/>
    <w:rsid w:val="00DD676F"/>
    <w:rsid w:val="00DF47B6"/>
    <w:rsid w:val="00DF51A4"/>
    <w:rsid w:val="00E058B9"/>
    <w:rsid w:val="00E05FE1"/>
    <w:rsid w:val="00E10009"/>
    <w:rsid w:val="00E240C9"/>
    <w:rsid w:val="00E3203E"/>
    <w:rsid w:val="00E5266B"/>
    <w:rsid w:val="00E56D1C"/>
    <w:rsid w:val="00E57050"/>
    <w:rsid w:val="00E64F93"/>
    <w:rsid w:val="00E71659"/>
    <w:rsid w:val="00E8293A"/>
    <w:rsid w:val="00E848D9"/>
    <w:rsid w:val="00E931D4"/>
    <w:rsid w:val="00E976E7"/>
    <w:rsid w:val="00EA1CE5"/>
    <w:rsid w:val="00EA634A"/>
    <w:rsid w:val="00EB0661"/>
    <w:rsid w:val="00EB426D"/>
    <w:rsid w:val="00EB42D6"/>
    <w:rsid w:val="00EC252B"/>
    <w:rsid w:val="00EC5A6A"/>
    <w:rsid w:val="00ED15FB"/>
    <w:rsid w:val="00ED4264"/>
    <w:rsid w:val="00ED543C"/>
    <w:rsid w:val="00EE0EB7"/>
    <w:rsid w:val="00EE315B"/>
    <w:rsid w:val="00EE4CF0"/>
    <w:rsid w:val="00EF4B8E"/>
    <w:rsid w:val="00EF530C"/>
    <w:rsid w:val="00F01B4E"/>
    <w:rsid w:val="00F14547"/>
    <w:rsid w:val="00F15EE5"/>
    <w:rsid w:val="00F26EF9"/>
    <w:rsid w:val="00F27592"/>
    <w:rsid w:val="00F301F6"/>
    <w:rsid w:val="00F444E2"/>
    <w:rsid w:val="00F44A0E"/>
    <w:rsid w:val="00F53D2D"/>
    <w:rsid w:val="00F60B05"/>
    <w:rsid w:val="00F66F99"/>
    <w:rsid w:val="00F67089"/>
    <w:rsid w:val="00F73ED8"/>
    <w:rsid w:val="00F7583E"/>
    <w:rsid w:val="00F762E5"/>
    <w:rsid w:val="00F83149"/>
    <w:rsid w:val="00F8422C"/>
    <w:rsid w:val="00F86BA3"/>
    <w:rsid w:val="00F91307"/>
    <w:rsid w:val="00F9202D"/>
    <w:rsid w:val="00FA30A4"/>
    <w:rsid w:val="00FA6EB9"/>
    <w:rsid w:val="00FB155C"/>
    <w:rsid w:val="00FB1883"/>
    <w:rsid w:val="00FB20F7"/>
    <w:rsid w:val="00FB3A98"/>
    <w:rsid w:val="00FB48EC"/>
    <w:rsid w:val="00FB7A77"/>
    <w:rsid w:val="00FB7C37"/>
    <w:rsid w:val="00FD091D"/>
    <w:rsid w:val="00FD124C"/>
    <w:rsid w:val="00FD331C"/>
    <w:rsid w:val="00FE3330"/>
    <w:rsid w:val="00FE5842"/>
    <w:rsid w:val="00FF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51787"/>
  <w15:chartTrackingRefBased/>
  <w15:docId w15:val="{C25100A7-3D3C-44D5-B12C-413B1D6C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C0C"/>
    <w:pPr>
      <w:spacing w:after="0" w:line="240" w:lineRule="auto"/>
    </w:pPr>
    <w:rPr>
      <w:rFonts w:ascii="Century Gothic" w:eastAsia="Times New Roman" w:hAnsi="Century Gothic" w:cs="Times New Roman"/>
      <w:sz w:val="20"/>
      <w:szCs w:val="24"/>
      <w:lang w:eastAsia="ru-RU"/>
    </w:rPr>
  </w:style>
  <w:style w:type="paragraph" w:styleId="1">
    <w:name w:val="heading 1"/>
    <w:basedOn w:val="a"/>
    <w:next w:val="a"/>
    <w:link w:val="10"/>
    <w:qFormat/>
    <w:rsid w:val="00661245"/>
    <w:pPr>
      <w:keepNext/>
      <w:spacing w:before="240" w:after="60"/>
      <w:outlineLvl w:val="0"/>
    </w:pPr>
    <w:rPr>
      <w:b/>
      <w:bCs/>
      <w:kern w:val="32"/>
      <w:szCs w:val="32"/>
    </w:rPr>
  </w:style>
  <w:style w:type="paragraph" w:styleId="2">
    <w:name w:val="heading 2"/>
    <w:basedOn w:val="a"/>
    <w:next w:val="a"/>
    <w:link w:val="20"/>
    <w:uiPriority w:val="9"/>
    <w:semiHidden/>
    <w:unhideWhenUsed/>
    <w:qFormat/>
    <w:rsid w:val="003651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D3B9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245"/>
    <w:rPr>
      <w:rFonts w:ascii="Century Gothic" w:eastAsia="Times New Roman" w:hAnsi="Century Gothic" w:cs="Times New Roman"/>
      <w:b/>
      <w:bCs/>
      <w:kern w:val="32"/>
      <w:sz w:val="20"/>
      <w:szCs w:val="32"/>
      <w:lang w:eastAsia="ru-RU"/>
    </w:rPr>
  </w:style>
  <w:style w:type="paragraph" w:customStyle="1" w:styleId="ConsPlusTitle">
    <w:name w:val="ConsPlusTitle"/>
    <w:rsid w:val="006612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B61243"/>
    <w:pPr>
      <w:spacing w:before="100" w:beforeAutospacing="1" w:after="100" w:afterAutospacing="1"/>
    </w:pPr>
    <w:rPr>
      <w:rFonts w:ascii="Times New Roman" w:hAnsi="Times New Roman"/>
      <w:sz w:val="24"/>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AE3369"/>
    <w:rPr>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AE3369"/>
    <w:rPr>
      <w:rFonts w:ascii="Century Gothic" w:eastAsia="Times New Roman" w:hAnsi="Century Gothic" w:cs="Times New Roman"/>
      <w:sz w:val="20"/>
      <w:szCs w:val="20"/>
      <w:lang w:eastAsia="ru-RU"/>
    </w:rPr>
  </w:style>
  <w:style w:type="character" w:styleId="a5">
    <w:name w:val="footnote reference"/>
    <w:basedOn w:val="a0"/>
    <w:uiPriority w:val="99"/>
    <w:unhideWhenUsed/>
    <w:rsid w:val="00AE3369"/>
    <w:rPr>
      <w:vertAlign w:val="superscript"/>
    </w:rPr>
  </w:style>
  <w:style w:type="paragraph" w:styleId="a6">
    <w:name w:val="List Paragraph"/>
    <w:basedOn w:val="a"/>
    <w:uiPriority w:val="34"/>
    <w:qFormat/>
    <w:rsid w:val="00204CD7"/>
    <w:pPr>
      <w:ind w:left="720"/>
      <w:contextualSpacing/>
    </w:pPr>
  </w:style>
  <w:style w:type="table" w:styleId="a7">
    <w:name w:val="Table Grid"/>
    <w:basedOn w:val="a1"/>
    <w:uiPriority w:val="39"/>
    <w:rsid w:val="00C7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37C8"/>
    <w:rPr>
      <w:color w:val="0000FF"/>
      <w:u w:val="single"/>
    </w:rPr>
  </w:style>
  <w:style w:type="paragraph" w:styleId="11">
    <w:name w:val="toc 1"/>
    <w:basedOn w:val="a"/>
    <w:next w:val="a"/>
    <w:autoRedefine/>
    <w:uiPriority w:val="39"/>
    <w:rsid w:val="009D62DA"/>
    <w:pPr>
      <w:spacing w:before="240" w:after="120"/>
    </w:pPr>
    <w:rPr>
      <w:rFonts w:ascii="Calibri" w:hAnsi="Calibri" w:cs="Calibri"/>
      <w:b/>
      <w:bCs/>
      <w:szCs w:val="20"/>
    </w:rPr>
  </w:style>
  <w:style w:type="paragraph" w:styleId="21">
    <w:name w:val="toc 2"/>
    <w:basedOn w:val="a"/>
    <w:next w:val="a"/>
    <w:autoRedefine/>
    <w:uiPriority w:val="39"/>
    <w:rsid w:val="009D62DA"/>
    <w:pPr>
      <w:spacing w:before="120"/>
      <w:ind w:left="240"/>
    </w:pPr>
    <w:rPr>
      <w:rFonts w:ascii="Calibri" w:hAnsi="Calibri" w:cs="Calibri"/>
      <w:i/>
      <w:iCs/>
      <w:szCs w:val="20"/>
    </w:rPr>
  </w:style>
  <w:style w:type="character" w:styleId="a9">
    <w:name w:val="annotation reference"/>
    <w:basedOn w:val="a0"/>
    <w:uiPriority w:val="99"/>
    <w:semiHidden/>
    <w:unhideWhenUsed/>
    <w:rsid w:val="005A5375"/>
    <w:rPr>
      <w:sz w:val="16"/>
      <w:szCs w:val="16"/>
    </w:rPr>
  </w:style>
  <w:style w:type="paragraph" w:styleId="aa">
    <w:name w:val="annotation text"/>
    <w:basedOn w:val="a"/>
    <w:link w:val="ab"/>
    <w:uiPriority w:val="99"/>
    <w:semiHidden/>
    <w:unhideWhenUsed/>
    <w:rsid w:val="005A5375"/>
    <w:pPr>
      <w:spacing w:after="160"/>
    </w:pPr>
    <w:rPr>
      <w:rFonts w:asciiTheme="minorHAnsi" w:eastAsiaTheme="minorHAnsi" w:hAnsiTheme="minorHAnsi" w:cstheme="minorBidi"/>
      <w:szCs w:val="20"/>
      <w:lang w:eastAsia="en-US"/>
    </w:rPr>
  </w:style>
  <w:style w:type="character" w:customStyle="1" w:styleId="ab">
    <w:name w:val="Текст примечания Знак"/>
    <w:basedOn w:val="a0"/>
    <w:link w:val="aa"/>
    <w:uiPriority w:val="99"/>
    <w:semiHidden/>
    <w:rsid w:val="005A5375"/>
    <w:rPr>
      <w:sz w:val="20"/>
      <w:szCs w:val="20"/>
    </w:rPr>
  </w:style>
  <w:style w:type="paragraph" w:customStyle="1" w:styleId="ConsPlusNormal">
    <w:name w:val="ConsPlusNormal"/>
    <w:rsid w:val="00FB20F7"/>
    <w:pPr>
      <w:widowControl w:val="0"/>
      <w:autoSpaceDE w:val="0"/>
      <w:autoSpaceDN w:val="0"/>
      <w:spacing w:after="0" w:line="240" w:lineRule="auto"/>
    </w:pPr>
    <w:rPr>
      <w:rFonts w:ascii="Arial" w:eastAsiaTheme="minorEastAsia" w:hAnsi="Arial" w:cs="Arial"/>
      <w:sz w:val="20"/>
      <w:lang w:eastAsia="ru-RU"/>
    </w:rPr>
  </w:style>
  <w:style w:type="character" w:customStyle="1" w:styleId="12">
    <w:name w:val="Неразрешенное упоминание1"/>
    <w:basedOn w:val="a0"/>
    <w:uiPriority w:val="99"/>
    <w:semiHidden/>
    <w:unhideWhenUsed/>
    <w:rsid w:val="00FB20F7"/>
    <w:rPr>
      <w:color w:val="605E5C"/>
      <w:shd w:val="clear" w:color="auto" w:fill="E1DFDD"/>
    </w:rPr>
  </w:style>
  <w:style w:type="character" w:customStyle="1" w:styleId="20">
    <w:name w:val="Заголовок 2 Знак"/>
    <w:basedOn w:val="a0"/>
    <w:link w:val="2"/>
    <w:uiPriority w:val="9"/>
    <w:rsid w:val="00365193"/>
    <w:rPr>
      <w:rFonts w:asciiTheme="majorHAnsi" w:eastAsiaTheme="majorEastAsia" w:hAnsiTheme="majorHAnsi" w:cstheme="majorBidi"/>
      <w:color w:val="2F5496" w:themeColor="accent1" w:themeShade="BF"/>
      <w:sz w:val="26"/>
      <w:szCs w:val="26"/>
      <w:lang w:eastAsia="ru-RU"/>
    </w:rPr>
  </w:style>
  <w:style w:type="paragraph" w:customStyle="1" w:styleId="pboth">
    <w:name w:val="pboth"/>
    <w:basedOn w:val="a"/>
    <w:rsid w:val="00766EEF"/>
    <w:pPr>
      <w:spacing w:before="100" w:beforeAutospacing="1" w:after="100" w:afterAutospacing="1"/>
    </w:pPr>
    <w:rPr>
      <w:rFonts w:ascii="Times New Roman" w:hAnsi="Times New Roman"/>
      <w:sz w:val="24"/>
    </w:rPr>
  </w:style>
  <w:style w:type="paragraph" w:styleId="ac">
    <w:name w:val="annotation subject"/>
    <w:basedOn w:val="aa"/>
    <w:next w:val="aa"/>
    <w:link w:val="ad"/>
    <w:uiPriority w:val="99"/>
    <w:semiHidden/>
    <w:unhideWhenUsed/>
    <w:rsid w:val="00F8422C"/>
    <w:pPr>
      <w:spacing w:after="0"/>
    </w:pPr>
    <w:rPr>
      <w:rFonts w:ascii="Century Gothic" w:eastAsia="Times New Roman" w:hAnsi="Century Gothic" w:cs="Times New Roman"/>
      <w:b/>
      <w:bCs/>
      <w:lang w:eastAsia="ru-RU"/>
    </w:rPr>
  </w:style>
  <w:style w:type="character" w:customStyle="1" w:styleId="ad">
    <w:name w:val="Тема примечания Знак"/>
    <w:basedOn w:val="ab"/>
    <w:link w:val="ac"/>
    <w:uiPriority w:val="99"/>
    <w:semiHidden/>
    <w:rsid w:val="00F8422C"/>
    <w:rPr>
      <w:rFonts w:ascii="Century Gothic" w:eastAsia="Times New Roman" w:hAnsi="Century Gothic" w:cs="Times New Roman"/>
      <w:b/>
      <w:bCs/>
      <w:sz w:val="20"/>
      <w:szCs w:val="20"/>
      <w:lang w:eastAsia="ru-RU"/>
    </w:rPr>
  </w:style>
  <w:style w:type="table" w:customStyle="1" w:styleId="13">
    <w:name w:val="Сетка таблицы1"/>
    <w:basedOn w:val="a1"/>
    <w:next w:val="a7"/>
    <w:uiPriority w:val="39"/>
    <w:rsid w:val="0006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D3B90"/>
    <w:rPr>
      <w:rFonts w:asciiTheme="majorHAnsi" w:eastAsiaTheme="majorEastAsia" w:hAnsiTheme="majorHAnsi" w:cstheme="majorBidi"/>
      <w:color w:val="1F3763" w:themeColor="accent1" w:themeShade="7F"/>
      <w:sz w:val="24"/>
      <w:szCs w:val="24"/>
      <w:lang w:eastAsia="ru-RU"/>
    </w:rPr>
  </w:style>
  <w:style w:type="paragraph" w:styleId="ae">
    <w:name w:val="header"/>
    <w:basedOn w:val="a"/>
    <w:link w:val="af"/>
    <w:uiPriority w:val="99"/>
    <w:unhideWhenUsed/>
    <w:rsid w:val="00710DA0"/>
    <w:pPr>
      <w:tabs>
        <w:tab w:val="center" w:pos="4677"/>
        <w:tab w:val="right" w:pos="9355"/>
      </w:tabs>
    </w:pPr>
  </w:style>
  <w:style w:type="character" w:customStyle="1" w:styleId="af">
    <w:name w:val="Верхний колонтитул Знак"/>
    <w:basedOn w:val="a0"/>
    <w:link w:val="ae"/>
    <w:uiPriority w:val="99"/>
    <w:rsid w:val="00710DA0"/>
    <w:rPr>
      <w:rFonts w:ascii="Century Gothic" w:eastAsia="Times New Roman" w:hAnsi="Century Gothic" w:cs="Times New Roman"/>
      <w:sz w:val="20"/>
      <w:szCs w:val="24"/>
      <w:lang w:eastAsia="ru-RU"/>
    </w:rPr>
  </w:style>
  <w:style w:type="paragraph" w:styleId="af0">
    <w:name w:val="footer"/>
    <w:basedOn w:val="a"/>
    <w:link w:val="af1"/>
    <w:uiPriority w:val="99"/>
    <w:unhideWhenUsed/>
    <w:rsid w:val="00710DA0"/>
    <w:pPr>
      <w:tabs>
        <w:tab w:val="center" w:pos="4677"/>
        <w:tab w:val="right" w:pos="9355"/>
      </w:tabs>
    </w:pPr>
  </w:style>
  <w:style w:type="character" w:customStyle="1" w:styleId="af1">
    <w:name w:val="Нижний колонтитул Знак"/>
    <w:basedOn w:val="a0"/>
    <w:link w:val="af0"/>
    <w:uiPriority w:val="99"/>
    <w:rsid w:val="00710DA0"/>
    <w:rPr>
      <w:rFonts w:ascii="Century Gothic" w:eastAsia="Times New Roman" w:hAnsi="Century Gothic" w:cs="Times New Roman"/>
      <w:sz w:val="20"/>
      <w:szCs w:val="24"/>
      <w:lang w:eastAsia="ru-RU"/>
    </w:rPr>
  </w:style>
  <w:style w:type="paragraph" w:customStyle="1" w:styleId="ConsPlusNonformat">
    <w:name w:val="ConsPlusNonformat"/>
    <w:uiPriority w:val="99"/>
    <w:rsid w:val="002672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TOC Heading"/>
    <w:basedOn w:val="1"/>
    <w:next w:val="a"/>
    <w:uiPriority w:val="39"/>
    <w:unhideWhenUsed/>
    <w:qFormat/>
    <w:rsid w:val="002672F1"/>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31">
    <w:name w:val="toc 3"/>
    <w:basedOn w:val="a"/>
    <w:next w:val="a"/>
    <w:autoRedefine/>
    <w:uiPriority w:val="39"/>
    <w:unhideWhenUsed/>
    <w:rsid w:val="002672F1"/>
    <w:pPr>
      <w:spacing w:after="100" w:line="259" w:lineRule="auto"/>
      <w:ind w:left="440"/>
    </w:pPr>
    <w:rPr>
      <w:rFonts w:asciiTheme="minorHAnsi" w:eastAsiaTheme="minorHAnsi" w:hAnsiTheme="minorHAnsi" w:cstheme="minorBidi"/>
      <w:sz w:val="22"/>
      <w:szCs w:val="22"/>
      <w:lang w:eastAsia="en-US"/>
    </w:rPr>
  </w:style>
  <w:style w:type="character" w:customStyle="1" w:styleId="layout">
    <w:name w:val="layout"/>
    <w:rsid w:val="006D167F"/>
  </w:style>
  <w:style w:type="character" w:styleId="af3">
    <w:name w:val="line number"/>
    <w:basedOn w:val="a0"/>
    <w:uiPriority w:val="99"/>
    <w:semiHidden/>
    <w:unhideWhenUsed/>
    <w:rsid w:val="0099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2813">
      <w:bodyDiv w:val="1"/>
      <w:marLeft w:val="0"/>
      <w:marRight w:val="0"/>
      <w:marTop w:val="0"/>
      <w:marBottom w:val="0"/>
      <w:divBdr>
        <w:top w:val="none" w:sz="0" w:space="0" w:color="auto"/>
        <w:left w:val="none" w:sz="0" w:space="0" w:color="auto"/>
        <w:bottom w:val="none" w:sz="0" w:space="0" w:color="auto"/>
        <w:right w:val="none" w:sz="0" w:space="0" w:color="auto"/>
      </w:divBdr>
    </w:div>
    <w:div w:id="642660849">
      <w:bodyDiv w:val="1"/>
      <w:marLeft w:val="0"/>
      <w:marRight w:val="0"/>
      <w:marTop w:val="0"/>
      <w:marBottom w:val="0"/>
      <w:divBdr>
        <w:top w:val="none" w:sz="0" w:space="0" w:color="auto"/>
        <w:left w:val="none" w:sz="0" w:space="0" w:color="auto"/>
        <w:bottom w:val="none" w:sz="0" w:space="0" w:color="auto"/>
        <w:right w:val="none" w:sz="0" w:space="0" w:color="auto"/>
      </w:divBdr>
      <w:divsChild>
        <w:div w:id="542445601">
          <w:marLeft w:val="0"/>
          <w:marRight w:val="0"/>
          <w:marTop w:val="0"/>
          <w:marBottom w:val="0"/>
          <w:divBdr>
            <w:top w:val="none" w:sz="0" w:space="0" w:color="auto"/>
            <w:left w:val="none" w:sz="0" w:space="0" w:color="auto"/>
            <w:bottom w:val="none" w:sz="0" w:space="0" w:color="auto"/>
            <w:right w:val="none" w:sz="0" w:space="0" w:color="auto"/>
          </w:divBdr>
        </w:div>
        <w:div w:id="1579246556">
          <w:marLeft w:val="0"/>
          <w:marRight w:val="0"/>
          <w:marTop w:val="0"/>
          <w:marBottom w:val="0"/>
          <w:divBdr>
            <w:top w:val="none" w:sz="0" w:space="0" w:color="auto"/>
            <w:left w:val="none" w:sz="0" w:space="0" w:color="auto"/>
            <w:bottom w:val="none" w:sz="0" w:space="0" w:color="auto"/>
            <w:right w:val="none" w:sz="0" w:space="0" w:color="auto"/>
          </w:divBdr>
        </w:div>
      </w:divsChild>
    </w:div>
    <w:div w:id="1274704161">
      <w:bodyDiv w:val="1"/>
      <w:marLeft w:val="0"/>
      <w:marRight w:val="0"/>
      <w:marTop w:val="0"/>
      <w:marBottom w:val="0"/>
      <w:divBdr>
        <w:top w:val="none" w:sz="0" w:space="0" w:color="auto"/>
        <w:left w:val="none" w:sz="0" w:space="0" w:color="auto"/>
        <w:bottom w:val="none" w:sz="0" w:space="0" w:color="auto"/>
        <w:right w:val="none" w:sz="0" w:space="0" w:color="auto"/>
      </w:divBdr>
    </w:div>
    <w:div w:id="1638142537">
      <w:bodyDiv w:val="1"/>
      <w:marLeft w:val="0"/>
      <w:marRight w:val="0"/>
      <w:marTop w:val="0"/>
      <w:marBottom w:val="0"/>
      <w:divBdr>
        <w:top w:val="none" w:sz="0" w:space="0" w:color="auto"/>
        <w:left w:val="none" w:sz="0" w:space="0" w:color="auto"/>
        <w:bottom w:val="none" w:sz="0" w:space="0" w:color="auto"/>
        <w:right w:val="none" w:sz="0" w:space="0" w:color="auto"/>
      </w:divBdr>
    </w:div>
    <w:div w:id="1644385492">
      <w:bodyDiv w:val="1"/>
      <w:marLeft w:val="0"/>
      <w:marRight w:val="0"/>
      <w:marTop w:val="0"/>
      <w:marBottom w:val="0"/>
      <w:divBdr>
        <w:top w:val="none" w:sz="0" w:space="0" w:color="auto"/>
        <w:left w:val="none" w:sz="0" w:space="0" w:color="auto"/>
        <w:bottom w:val="none" w:sz="0" w:space="0" w:color="auto"/>
        <w:right w:val="none" w:sz="0" w:space="0" w:color="auto"/>
      </w:divBdr>
      <w:divsChild>
        <w:div w:id="655840880">
          <w:marLeft w:val="0"/>
          <w:marRight w:val="0"/>
          <w:marTop w:val="0"/>
          <w:marBottom w:val="0"/>
          <w:divBdr>
            <w:top w:val="none" w:sz="0" w:space="0" w:color="auto"/>
            <w:left w:val="none" w:sz="0" w:space="0" w:color="auto"/>
            <w:bottom w:val="none" w:sz="0" w:space="0" w:color="auto"/>
            <w:right w:val="none" w:sz="0" w:space="0" w:color="auto"/>
          </w:divBdr>
        </w:div>
        <w:div w:id="376514192">
          <w:marLeft w:val="0"/>
          <w:marRight w:val="0"/>
          <w:marTop w:val="0"/>
          <w:marBottom w:val="0"/>
          <w:divBdr>
            <w:top w:val="none" w:sz="0" w:space="0" w:color="auto"/>
            <w:left w:val="none" w:sz="0" w:space="0" w:color="auto"/>
            <w:bottom w:val="none" w:sz="0" w:space="0" w:color="auto"/>
            <w:right w:val="none" w:sz="0" w:space="0" w:color="auto"/>
          </w:divBdr>
        </w:div>
        <w:div w:id="2098398321">
          <w:marLeft w:val="0"/>
          <w:marRight w:val="0"/>
          <w:marTop w:val="0"/>
          <w:marBottom w:val="0"/>
          <w:divBdr>
            <w:top w:val="none" w:sz="0" w:space="0" w:color="auto"/>
            <w:left w:val="none" w:sz="0" w:space="0" w:color="auto"/>
            <w:bottom w:val="none" w:sz="0" w:space="0" w:color="auto"/>
            <w:right w:val="none" w:sz="0" w:space="0" w:color="auto"/>
          </w:divBdr>
          <w:divsChild>
            <w:div w:id="1393345">
              <w:marLeft w:val="0"/>
              <w:marRight w:val="0"/>
              <w:marTop w:val="0"/>
              <w:marBottom w:val="0"/>
              <w:divBdr>
                <w:top w:val="none" w:sz="0" w:space="0" w:color="auto"/>
                <w:left w:val="none" w:sz="0" w:space="0" w:color="auto"/>
                <w:bottom w:val="none" w:sz="0" w:space="0" w:color="auto"/>
                <w:right w:val="none" w:sz="0" w:space="0" w:color="auto"/>
              </w:divBdr>
            </w:div>
            <w:div w:id="1654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8874">
      <w:bodyDiv w:val="1"/>
      <w:marLeft w:val="0"/>
      <w:marRight w:val="0"/>
      <w:marTop w:val="0"/>
      <w:marBottom w:val="0"/>
      <w:divBdr>
        <w:top w:val="none" w:sz="0" w:space="0" w:color="auto"/>
        <w:left w:val="none" w:sz="0" w:space="0" w:color="auto"/>
        <w:bottom w:val="none" w:sz="0" w:space="0" w:color="auto"/>
        <w:right w:val="none" w:sz="0" w:space="0" w:color="auto"/>
      </w:divBdr>
    </w:div>
    <w:div w:id="1867595387">
      <w:bodyDiv w:val="1"/>
      <w:marLeft w:val="0"/>
      <w:marRight w:val="0"/>
      <w:marTop w:val="0"/>
      <w:marBottom w:val="0"/>
      <w:divBdr>
        <w:top w:val="none" w:sz="0" w:space="0" w:color="auto"/>
        <w:left w:val="none" w:sz="0" w:space="0" w:color="auto"/>
        <w:bottom w:val="none" w:sz="0" w:space="0" w:color="auto"/>
        <w:right w:val="none" w:sz="0" w:space="0" w:color="auto"/>
      </w:divBdr>
    </w:div>
    <w:div w:id="1870333855">
      <w:bodyDiv w:val="1"/>
      <w:marLeft w:val="0"/>
      <w:marRight w:val="0"/>
      <w:marTop w:val="0"/>
      <w:marBottom w:val="0"/>
      <w:divBdr>
        <w:top w:val="none" w:sz="0" w:space="0" w:color="auto"/>
        <w:left w:val="none" w:sz="0" w:space="0" w:color="auto"/>
        <w:bottom w:val="none" w:sz="0" w:space="0" w:color="auto"/>
        <w:right w:val="none" w:sz="0" w:space="0" w:color="auto"/>
      </w:divBdr>
    </w:div>
    <w:div w:id="1877621857">
      <w:bodyDiv w:val="1"/>
      <w:marLeft w:val="0"/>
      <w:marRight w:val="0"/>
      <w:marTop w:val="0"/>
      <w:marBottom w:val="0"/>
      <w:divBdr>
        <w:top w:val="none" w:sz="0" w:space="0" w:color="auto"/>
        <w:left w:val="none" w:sz="0" w:space="0" w:color="auto"/>
        <w:bottom w:val="none" w:sz="0" w:space="0" w:color="auto"/>
        <w:right w:val="none" w:sz="0" w:space="0" w:color="auto"/>
      </w:divBdr>
      <w:divsChild>
        <w:div w:id="717826829">
          <w:marLeft w:val="0"/>
          <w:marRight w:val="0"/>
          <w:marTop w:val="0"/>
          <w:marBottom w:val="0"/>
          <w:divBdr>
            <w:top w:val="none" w:sz="0" w:space="0" w:color="auto"/>
            <w:left w:val="none" w:sz="0" w:space="0" w:color="auto"/>
            <w:bottom w:val="none" w:sz="0" w:space="0" w:color="auto"/>
            <w:right w:val="none" w:sz="0" w:space="0" w:color="auto"/>
          </w:divBdr>
        </w:div>
        <w:div w:id="743455430">
          <w:marLeft w:val="0"/>
          <w:marRight w:val="0"/>
          <w:marTop w:val="0"/>
          <w:marBottom w:val="0"/>
          <w:divBdr>
            <w:top w:val="none" w:sz="0" w:space="0" w:color="auto"/>
            <w:left w:val="none" w:sz="0" w:space="0" w:color="auto"/>
            <w:bottom w:val="none" w:sz="0" w:space="0" w:color="auto"/>
            <w:right w:val="none" w:sz="0" w:space="0" w:color="auto"/>
          </w:divBdr>
        </w:div>
        <w:div w:id="1398479350">
          <w:marLeft w:val="0"/>
          <w:marRight w:val="0"/>
          <w:marTop w:val="0"/>
          <w:marBottom w:val="0"/>
          <w:divBdr>
            <w:top w:val="none" w:sz="0" w:space="0" w:color="auto"/>
            <w:left w:val="none" w:sz="0" w:space="0" w:color="auto"/>
            <w:bottom w:val="none" w:sz="0" w:space="0" w:color="auto"/>
            <w:right w:val="none" w:sz="0" w:space="0" w:color="auto"/>
          </w:divBdr>
        </w:div>
      </w:divsChild>
    </w:div>
    <w:div w:id="1929650230">
      <w:bodyDiv w:val="1"/>
      <w:marLeft w:val="0"/>
      <w:marRight w:val="0"/>
      <w:marTop w:val="0"/>
      <w:marBottom w:val="0"/>
      <w:divBdr>
        <w:top w:val="none" w:sz="0" w:space="0" w:color="auto"/>
        <w:left w:val="none" w:sz="0" w:space="0" w:color="auto"/>
        <w:bottom w:val="none" w:sz="0" w:space="0" w:color="auto"/>
        <w:right w:val="none" w:sz="0" w:space="0" w:color="auto"/>
      </w:divBdr>
      <w:divsChild>
        <w:div w:id="1840151238">
          <w:marLeft w:val="0"/>
          <w:marRight w:val="0"/>
          <w:marTop w:val="0"/>
          <w:marBottom w:val="0"/>
          <w:divBdr>
            <w:top w:val="none" w:sz="0" w:space="0" w:color="auto"/>
            <w:left w:val="none" w:sz="0" w:space="0" w:color="auto"/>
            <w:bottom w:val="none" w:sz="0" w:space="0" w:color="auto"/>
            <w:right w:val="none" w:sz="0" w:space="0" w:color="auto"/>
          </w:divBdr>
          <w:divsChild>
            <w:div w:id="157700348">
              <w:marLeft w:val="0"/>
              <w:marRight w:val="0"/>
              <w:marTop w:val="0"/>
              <w:marBottom w:val="0"/>
              <w:divBdr>
                <w:top w:val="none" w:sz="0" w:space="0" w:color="auto"/>
                <w:left w:val="none" w:sz="0" w:space="0" w:color="auto"/>
                <w:bottom w:val="none" w:sz="0" w:space="0" w:color="auto"/>
                <w:right w:val="none" w:sz="0" w:space="0" w:color="auto"/>
              </w:divBdr>
              <w:divsChild>
                <w:div w:id="234709362">
                  <w:marLeft w:val="0"/>
                  <w:marRight w:val="0"/>
                  <w:marTop w:val="0"/>
                  <w:marBottom w:val="0"/>
                  <w:divBdr>
                    <w:top w:val="none" w:sz="0" w:space="0" w:color="auto"/>
                    <w:left w:val="none" w:sz="0" w:space="0" w:color="auto"/>
                    <w:bottom w:val="none" w:sz="0" w:space="0" w:color="auto"/>
                    <w:right w:val="none" w:sz="0" w:space="0" w:color="auto"/>
                  </w:divBdr>
                  <w:divsChild>
                    <w:div w:id="1719351440">
                      <w:marLeft w:val="0"/>
                      <w:marRight w:val="0"/>
                      <w:marTop w:val="0"/>
                      <w:marBottom w:val="0"/>
                      <w:divBdr>
                        <w:top w:val="none" w:sz="0" w:space="0" w:color="auto"/>
                        <w:left w:val="none" w:sz="0" w:space="0" w:color="auto"/>
                        <w:bottom w:val="none" w:sz="0" w:space="0" w:color="auto"/>
                        <w:right w:val="none" w:sz="0" w:space="0" w:color="auto"/>
                      </w:divBdr>
                      <w:divsChild>
                        <w:div w:id="503520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5955256">
          <w:marLeft w:val="0"/>
          <w:marRight w:val="0"/>
          <w:marTop w:val="0"/>
          <w:marBottom w:val="180"/>
          <w:divBdr>
            <w:top w:val="none" w:sz="0" w:space="0" w:color="auto"/>
            <w:left w:val="none" w:sz="0" w:space="0" w:color="auto"/>
            <w:bottom w:val="none" w:sz="0" w:space="0" w:color="auto"/>
            <w:right w:val="none" w:sz="0" w:space="0" w:color="auto"/>
          </w:divBdr>
          <w:divsChild>
            <w:div w:id="208034644">
              <w:marLeft w:val="0"/>
              <w:marRight w:val="0"/>
              <w:marTop w:val="0"/>
              <w:marBottom w:val="0"/>
              <w:divBdr>
                <w:top w:val="none" w:sz="0" w:space="0" w:color="auto"/>
                <w:left w:val="none" w:sz="0" w:space="0" w:color="auto"/>
                <w:bottom w:val="none" w:sz="0" w:space="0" w:color="auto"/>
                <w:right w:val="none" w:sz="0" w:space="0" w:color="auto"/>
              </w:divBdr>
              <w:divsChild>
                <w:div w:id="679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9187">
      <w:bodyDiv w:val="1"/>
      <w:marLeft w:val="0"/>
      <w:marRight w:val="0"/>
      <w:marTop w:val="0"/>
      <w:marBottom w:val="0"/>
      <w:divBdr>
        <w:top w:val="none" w:sz="0" w:space="0" w:color="auto"/>
        <w:left w:val="none" w:sz="0" w:space="0" w:color="auto"/>
        <w:bottom w:val="none" w:sz="0" w:space="0" w:color="auto"/>
        <w:right w:val="none" w:sz="0" w:space="0" w:color="auto"/>
      </w:divBdr>
    </w:div>
    <w:div w:id="20756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4202129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32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327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9014513" TargetMode="External"/><Relationship Id="rId4" Type="http://schemas.openxmlformats.org/officeDocument/2006/relationships/settings" Target="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420212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218A-976F-41CA-AF4B-3158D54A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18</Pages>
  <Words>5379</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Маркова Марина Вячеславовна</cp:lastModifiedBy>
  <cp:revision>49</cp:revision>
  <cp:lastPrinted>2022-09-07T08:43:00Z</cp:lastPrinted>
  <dcterms:created xsi:type="dcterms:W3CDTF">2022-10-25T11:35:00Z</dcterms:created>
  <dcterms:modified xsi:type="dcterms:W3CDTF">2024-03-13T10:53:00Z</dcterms:modified>
</cp:coreProperties>
</file>