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0DC" w:rsidRPr="009F7C76" w:rsidRDefault="008C00DC" w:rsidP="008C00DC">
      <w:pPr>
        <w:rPr>
          <w:b/>
          <w:szCs w:val="24"/>
        </w:rPr>
      </w:pPr>
    </w:p>
    <w:p w:rsidR="00A55437" w:rsidRDefault="008C00DC" w:rsidP="008C00D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1C23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  <w:r w:rsidR="00A554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0DC" w:rsidRPr="00FA1C23" w:rsidRDefault="008C00DC" w:rsidP="008C00D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1C23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8C00DC" w:rsidRPr="00FA1C23" w:rsidRDefault="008C00DC" w:rsidP="008C00D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1C23">
        <w:rPr>
          <w:rFonts w:ascii="Times New Roman" w:hAnsi="Times New Roman" w:cs="Times New Roman"/>
          <w:sz w:val="24"/>
          <w:szCs w:val="24"/>
        </w:rPr>
        <w:t>«Чебоксарский экономико-технологический колледж»</w:t>
      </w:r>
    </w:p>
    <w:p w:rsidR="008C00DC" w:rsidRPr="00FA1C23" w:rsidRDefault="00A55437" w:rsidP="00A76706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образования</w:t>
      </w:r>
      <w:r w:rsidR="00A76706">
        <w:rPr>
          <w:rFonts w:ascii="Times New Roman" w:hAnsi="Times New Roman" w:cs="Times New Roman"/>
          <w:sz w:val="24"/>
          <w:szCs w:val="24"/>
        </w:rPr>
        <w:t xml:space="preserve"> и молодежной политики </w:t>
      </w:r>
      <w:r w:rsidR="008C00DC" w:rsidRPr="00FA1C23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8C00DC" w:rsidRDefault="008C00DC" w:rsidP="008C00DC">
      <w:pPr>
        <w:jc w:val="center"/>
      </w:pPr>
    </w:p>
    <w:p w:rsidR="00A55437" w:rsidRDefault="00A55437" w:rsidP="008C00DC">
      <w:pPr>
        <w:jc w:val="center"/>
      </w:pPr>
    </w:p>
    <w:p w:rsidR="00A55437" w:rsidRDefault="00A55437" w:rsidP="008C00DC">
      <w:pPr>
        <w:jc w:val="center"/>
      </w:pPr>
    </w:p>
    <w:p w:rsidR="00A55437" w:rsidRPr="00FA1C23" w:rsidRDefault="00A55437" w:rsidP="008C00DC">
      <w:pPr>
        <w:jc w:val="center"/>
      </w:pPr>
    </w:p>
    <w:p w:rsidR="008C00DC" w:rsidRPr="00FA1C23" w:rsidRDefault="008C00DC" w:rsidP="008C00DC"/>
    <w:p w:rsidR="008C00DC" w:rsidRPr="00FA1C23" w:rsidRDefault="008C00DC" w:rsidP="008C00DC">
      <w:r>
        <w:rPr>
          <w:b/>
          <w:noProof/>
        </w:rPr>
        <w:drawing>
          <wp:inline distT="0" distB="0" distL="0" distR="0">
            <wp:extent cx="1247775" cy="1343025"/>
            <wp:effectExtent l="0" t="0" r="9525" b="9525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0DC" w:rsidRPr="009F7C76" w:rsidRDefault="008C00DC" w:rsidP="008C00DC">
      <w:pPr>
        <w:rPr>
          <w:b/>
          <w:szCs w:val="24"/>
        </w:rPr>
      </w:pPr>
    </w:p>
    <w:p w:rsidR="008C00DC" w:rsidRPr="009F7C76" w:rsidRDefault="008C00DC" w:rsidP="008C00DC">
      <w:pPr>
        <w:rPr>
          <w:b/>
          <w:szCs w:val="24"/>
        </w:rPr>
      </w:pPr>
    </w:p>
    <w:p w:rsidR="008C00DC" w:rsidRPr="009F7C76" w:rsidRDefault="008C00DC" w:rsidP="008C00DC">
      <w:pPr>
        <w:rPr>
          <w:b/>
          <w:szCs w:val="24"/>
        </w:rPr>
      </w:pPr>
    </w:p>
    <w:p w:rsidR="008C00DC" w:rsidRPr="009F7C76" w:rsidRDefault="008C00DC" w:rsidP="00A76706">
      <w:pPr>
        <w:spacing w:line="360" w:lineRule="auto"/>
        <w:jc w:val="center"/>
        <w:rPr>
          <w:b/>
          <w:szCs w:val="24"/>
        </w:rPr>
      </w:pPr>
      <w:r w:rsidRPr="009F7C76">
        <w:rPr>
          <w:b/>
          <w:szCs w:val="24"/>
        </w:rPr>
        <w:t xml:space="preserve"> РАБОЧАЯ ПР</w:t>
      </w:r>
      <w:r w:rsidR="00F966C9">
        <w:rPr>
          <w:b/>
          <w:szCs w:val="24"/>
        </w:rPr>
        <w:t xml:space="preserve">ОГРАММА </w:t>
      </w:r>
    </w:p>
    <w:p w:rsidR="00F966C9" w:rsidRPr="00F966C9" w:rsidRDefault="00F966C9" w:rsidP="00F966C9">
      <w:pPr>
        <w:pStyle w:val="3"/>
        <w:jc w:val="center"/>
        <w:rPr>
          <w:rFonts w:ascii="Times New Roman" w:hAnsi="Times New Roman" w:cs="Times New Roman"/>
          <w:b/>
          <w:color w:val="auto"/>
          <w:shd w:val="clear" w:color="auto" w:fill="FFFFFF"/>
        </w:rPr>
      </w:pPr>
      <w:bookmarkStart w:id="0" w:name="_Toc486876324"/>
      <w:bookmarkStart w:id="1" w:name="_Toc487128944"/>
      <w:r w:rsidRPr="00F966C9">
        <w:rPr>
          <w:rFonts w:ascii="Times New Roman" w:hAnsi="Times New Roman" w:cs="Times New Roman"/>
          <w:b/>
          <w:color w:val="auto"/>
        </w:rPr>
        <w:t xml:space="preserve">ОП.05 </w:t>
      </w:r>
      <w:bookmarkEnd w:id="0"/>
      <w:bookmarkEnd w:id="1"/>
      <w:r w:rsidRPr="00F966C9">
        <w:rPr>
          <w:rFonts w:ascii="Times New Roman" w:hAnsi="Times New Roman" w:cs="Times New Roman"/>
          <w:b/>
          <w:color w:val="auto"/>
          <w:shd w:val="clear" w:color="auto" w:fill="FFFFFF"/>
        </w:rPr>
        <w:t>ТРЕБОВАНИЯ К ЗДАНИЯМ И ИНЖЕНЕРНЫМ СИСТЕМАМ</w:t>
      </w:r>
    </w:p>
    <w:p w:rsidR="00F966C9" w:rsidRPr="00F966C9" w:rsidRDefault="00F966C9" w:rsidP="00F966C9">
      <w:pPr>
        <w:pStyle w:val="3"/>
        <w:jc w:val="center"/>
        <w:rPr>
          <w:rFonts w:ascii="Times New Roman" w:hAnsi="Times New Roman" w:cs="Times New Roman"/>
          <w:b/>
          <w:color w:val="auto"/>
        </w:rPr>
      </w:pPr>
      <w:r w:rsidRPr="00F966C9">
        <w:rPr>
          <w:rFonts w:ascii="Times New Roman" w:hAnsi="Times New Roman" w:cs="Times New Roman"/>
          <w:b/>
          <w:color w:val="auto"/>
          <w:shd w:val="clear" w:color="auto" w:fill="FFFFFF"/>
        </w:rPr>
        <w:t>ГОСТИНИЧНОГО ПРЕДПРИЯТИЯ</w:t>
      </w:r>
    </w:p>
    <w:p w:rsidR="008C00DC" w:rsidRPr="009F7C76" w:rsidRDefault="008C00DC" w:rsidP="00A76706">
      <w:pPr>
        <w:pStyle w:val="1"/>
        <w:spacing w:line="360" w:lineRule="auto"/>
        <w:jc w:val="center"/>
      </w:pPr>
    </w:p>
    <w:p w:rsidR="008C00DC" w:rsidRDefault="008A23C8" w:rsidP="00A76706">
      <w:pPr>
        <w:spacing w:line="360" w:lineRule="auto"/>
        <w:jc w:val="center"/>
        <w:rPr>
          <w:szCs w:val="24"/>
        </w:rPr>
      </w:pPr>
      <w:r>
        <w:rPr>
          <w:szCs w:val="24"/>
        </w:rPr>
        <w:t>с</w:t>
      </w:r>
      <w:r w:rsidR="00A76706" w:rsidRPr="00A76706">
        <w:rPr>
          <w:szCs w:val="24"/>
        </w:rPr>
        <w:t>пециальность</w:t>
      </w:r>
    </w:p>
    <w:p w:rsidR="00A76706" w:rsidRDefault="008A23C8" w:rsidP="00A76706">
      <w:pPr>
        <w:spacing w:line="360" w:lineRule="auto"/>
        <w:jc w:val="center"/>
        <w:rPr>
          <w:szCs w:val="24"/>
        </w:rPr>
      </w:pPr>
      <w:r>
        <w:rPr>
          <w:szCs w:val="24"/>
        </w:rPr>
        <w:t>с</w:t>
      </w:r>
      <w:r w:rsidR="00A76706">
        <w:rPr>
          <w:szCs w:val="24"/>
        </w:rPr>
        <w:t>реднего профессионального образования</w:t>
      </w:r>
    </w:p>
    <w:p w:rsidR="00A76706" w:rsidRPr="00A76706" w:rsidRDefault="00A76706" w:rsidP="00A76706">
      <w:pPr>
        <w:spacing w:line="360" w:lineRule="auto"/>
        <w:jc w:val="center"/>
        <w:rPr>
          <w:b/>
          <w:szCs w:val="24"/>
        </w:rPr>
      </w:pPr>
      <w:r w:rsidRPr="00A76706">
        <w:rPr>
          <w:b/>
          <w:szCs w:val="24"/>
        </w:rPr>
        <w:t>46.02.14 Гостиничное дело</w:t>
      </w:r>
    </w:p>
    <w:p w:rsidR="008C00DC" w:rsidRPr="009F7C76" w:rsidRDefault="008C00DC" w:rsidP="00A76706">
      <w:pPr>
        <w:spacing w:line="360" w:lineRule="auto"/>
        <w:rPr>
          <w:b/>
          <w:szCs w:val="24"/>
        </w:rPr>
      </w:pPr>
    </w:p>
    <w:p w:rsidR="008C00DC" w:rsidRDefault="008C00DC" w:rsidP="00A76706">
      <w:pPr>
        <w:spacing w:line="360" w:lineRule="auto"/>
        <w:rPr>
          <w:b/>
          <w:szCs w:val="24"/>
        </w:rPr>
      </w:pPr>
    </w:p>
    <w:p w:rsidR="008C00DC" w:rsidRDefault="008C00DC" w:rsidP="00A76706">
      <w:pPr>
        <w:spacing w:line="360" w:lineRule="auto"/>
        <w:rPr>
          <w:b/>
          <w:szCs w:val="24"/>
        </w:rPr>
      </w:pPr>
    </w:p>
    <w:p w:rsidR="008C00DC" w:rsidRDefault="008C00DC" w:rsidP="00A76706">
      <w:pPr>
        <w:spacing w:line="360" w:lineRule="auto"/>
        <w:rPr>
          <w:b/>
          <w:szCs w:val="24"/>
        </w:rPr>
      </w:pPr>
    </w:p>
    <w:p w:rsidR="008C00DC" w:rsidRDefault="008C00DC" w:rsidP="00A76706">
      <w:pPr>
        <w:spacing w:line="360" w:lineRule="auto"/>
        <w:rPr>
          <w:b/>
          <w:szCs w:val="24"/>
        </w:rPr>
      </w:pPr>
    </w:p>
    <w:p w:rsidR="008C00DC" w:rsidRDefault="008C00DC" w:rsidP="008C00DC">
      <w:pPr>
        <w:rPr>
          <w:b/>
          <w:szCs w:val="24"/>
        </w:rPr>
      </w:pPr>
    </w:p>
    <w:p w:rsidR="008C00DC" w:rsidRDefault="008C00DC" w:rsidP="008C00DC">
      <w:pPr>
        <w:rPr>
          <w:b/>
          <w:szCs w:val="24"/>
        </w:rPr>
      </w:pPr>
    </w:p>
    <w:p w:rsidR="008C00DC" w:rsidRDefault="008C00DC" w:rsidP="008C00DC">
      <w:pPr>
        <w:rPr>
          <w:b/>
          <w:szCs w:val="24"/>
        </w:rPr>
      </w:pPr>
    </w:p>
    <w:p w:rsidR="008C00DC" w:rsidRDefault="008C00DC" w:rsidP="008C00DC">
      <w:pPr>
        <w:rPr>
          <w:b/>
          <w:szCs w:val="24"/>
        </w:rPr>
      </w:pPr>
    </w:p>
    <w:p w:rsidR="008C00DC" w:rsidRDefault="008C00DC" w:rsidP="008C00DC">
      <w:pPr>
        <w:rPr>
          <w:b/>
          <w:szCs w:val="24"/>
        </w:rPr>
      </w:pPr>
    </w:p>
    <w:p w:rsidR="008C00DC" w:rsidRDefault="008C00DC" w:rsidP="008C00DC">
      <w:pPr>
        <w:rPr>
          <w:b/>
          <w:szCs w:val="24"/>
        </w:rPr>
      </w:pPr>
    </w:p>
    <w:p w:rsidR="00A76706" w:rsidRDefault="00A76706" w:rsidP="008C00DC">
      <w:pPr>
        <w:rPr>
          <w:b/>
          <w:szCs w:val="24"/>
        </w:rPr>
      </w:pPr>
    </w:p>
    <w:p w:rsidR="008C00DC" w:rsidRDefault="008C00DC" w:rsidP="008C00DC">
      <w:pPr>
        <w:rPr>
          <w:b/>
          <w:szCs w:val="24"/>
        </w:rPr>
      </w:pPr>
    </w:p>
    <w:p w:rsidR="008C00DC" w:rsidRPr="009F7C76" w:rsidRDefault="008C00DC" w:rsidP="008C00DC">
      <w:pPr>
        <w:rPr>
          <w:b/>
          <w:szCs w:val="24"/>
        </w:rPr>
      </w:pPr>
    </w:p>
    <w:p w:rsidR="008C00DC" w:rsidRPr="00862748" w:rsidRDefault="00A76706" w:rsidP="008C00DC">
      <w:pPr>
        <w:jc w:val="center"/>
        <w:rPr>
          <w:bCs/>
          <w:szCs w:val="24"/>
        </w:rPr>
      </w:pPr>
      <w:r w:rsidRPr="00862748">
        <w:rPr>
          <w:bCs/>
          <w:szCs w:val="24"/>
        </w:rPr>
        <w:t xml:space="preserve">Чебоксары </w:t>
      </w:r>
      <w:r w:rsidR="008C00DC" w:rsidRPr="00862748">
        <w:rPr>
          <w:bCs/>
          <w:szCs w:val="24"/>
        </w:rPr>
        <w:t>202</w:t>
      </w:r>
      <w:r w:rsidR="002206B2">
        <w:rPr>
          <w:bCs/>
          <w:szCs w:val="24"/>
        </w:rPr>
        <w:t>2</w:t>
      </w:r>
    </w:p>
    <w:p w:rsidR="00A76706" w:rsidRDefault="00A76706" w:rsidP="00A76706">
      <w:pPr>
        <w:jc w:val="center"/>
        <w:rPr>
          <w:b/>
          <w:bCs/>
          <w:szCs w:val="24"/>
        </w:rPr>
      </w:pPr>
    </w:p>
    <w:p w:rsidR="008C00DC" w:rsidRPr="009F7C76" w:rsidRDefault="008C00DC" w:rsidP="00A76706">
      <w:pPr>
        <w:jc w:val="center"/>
        <w:rPr>
          <w:b/>
          <w:szCs w:val="24"/>
        </w:rPr>
      </w:pPr>
      <w:r w:rsidRPr="009F7C76">
        <w:rPr>
          <w:szCs w:val="24"/>
        </w:rPr>
        <w:br w:type="page"/>
      </w:r>
    </w:p>
    <w:tbl>
      <w:tblPr>
        <w:tblW w:w="980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4846"/>
      </w:tblGrid>
      <w:tr w:rsidR="00A76706" w:rsidRPr="006A3146" w:rsidTr="007B4E30">
        <w:tc>
          <w:tcPr>
            <w:tcW w:w="4962" w:type="dxa"/>
          </w:tcPr>
          <w:p w:rsidR="00A76706" w:rsidRPr="00A76706" w:rsidRDefault="00A76706" w:rsidP="007B4E30">
            <w:r w:rsidRPr="006A3146">
              <w:lastRenderedPageBreak/>
              <w:t>Разработана в соответствии с требованиями Федерального государственного образовательного стандарта среднего профессиональног</w:t>
            </w:r>
            <w:r>
              <w:t xml:space="preserve">о образования </w:t>
            </w:r>
            <w:r w:rsidR="007F7939">
              <w:t xml:space="preserve">и на основе ПООП СПО </w:t>
            </w:r>
            <w:r>
              <w:t xml:space="preserve">по специальности </w:t>
            </w:r>
            <w:r w:rsidRPr="00A76706">
              <w:t>43.02.14 Гостиничное дело</w:t>
            </w:r>
            <w:r w:rsidRPr="00A76706">
              <w:tab/>
            </w:r>
          </w:p>
          <w:p w:rsidR="00A76706" w:rsidRPr="006A3146" w:rsidRDefault="00A76706" w:rsidP="007B4E30"/>
          <w:p w:rsidR="00A76706" w:rsidRPr="006A3146" w:rsidRDefault="00A76706" w:rsidP="007B4E30"/>
        </w:tc>
        <w:tc>
          <w:tcPr>
            <w:tcW w:w="4846" w:type="dxa"/>
          </w:tcPr>
          <w:p w:rsidR="00A76706" w:rsidRPr="00A76706" w:rsidRDefault="00A76706" w:rsidP="007B4E30">
            <w:pPr>
              <w:ind w:firstLine="567"/>
              <w:jc w:val="right"/>
              <w:rPr>
                <w:spacing w:val="20"/>
              </w:rPr>
            </w:pPr>
            <w:r w:rsidRPr="00A76706">
              <w:rPr>
                <w:spacing w:val="20"/>
              </w:rPr>
              <w:t>УТВЕ</w:t>
            </w:r>
            <w:r>
              <w:rPr>
                <w:spacing w:val="20"/>
              </w:rPr>
              <w:t>РЖДЕНА</w:t>
            </w:r>
          </w:p>
          <w:p w:rsidR="00A76706" w:rsidRPr="006A3146" w:rsidRDefault="00BD48BE" w:rsidP="007B4E30">
            <w:pPr>
              <w:ind w:firstLine="567"/>
              <w:jc w:val="right"/>
              <w:rPr>
                <w:spacing w:val="20"/>
              </w:rPr>
            </w:pPr>
            <w:r>
              <w:rPr>
                <w:spacing w:val="20"/>
              </w:rPr>
              <w:t>Приказом №353</w:t>
            </w:r>
          </w:p>
          <w:p w:rsidR="00A76706" w:rsidRPr="006A3146" w:rsidRDefault="00BD48BE" w:rsidP="007B4E30">
            <w:pPr>
              <w:ind w:firstLine="567"/>
              <w:jc w:val="right"/>
              <w:rPr>
                <w:spacing w:val="20"/>
              </w:rPr>
            </w:pPr>
            <w:r>
              <w:t>от "30</w:t>
            </w:r>
            <w:r w:rsidR="00A76706">
              <w:t xml:space="preserve">" </w:t>
            </w:r>
            <w:r>
              <w:t xml:space="preserve">август </w:t>
            </w:r>
            <w:r w:rsidR="00A76706" w:rsidRPr="006A3146">
              <w:t>20</w:t>
            </w:r>
            <w:r w:rsidR="00A76706">
              <w:t>2</w:t>
            </w:r>
            <w:r w:rsidR="002206B2">
              <w:t>2</w:t>
            </w:r>
            <w:r w:rsidR="00A76706" w:rsidRPr="006A3146">
              <w:t>г.</w:t>
            </w:r>
          </w:p>
          <w:p w:rsidR="00A76706" w:rsidRPr="006A3146" w:rsidRDefault="00A76706" w:rsidP="007B4E30">
            <w:pPr>
              <w:ind w:firstLine="567"/>
              <w:jc w:val="right"/>
            </w:pPr>
          </w:p>
          <w:p w:rsidR="00A76706" w:rsidRPr="006A3146" w:rsidRDefault="00A76706" w:rsidP="007B4E30">
            <w:pPr>
              <w:ind w:firstLine="567"/>
              <w:jc w:val="right"/>
            </w:pPr>
          </w:p>
          <w:p w:rsidR="00A76706" w:rsidRPr="006A3146" w:rsidRDefault="0088170B" w:rsidP="007B4E30">
            <w:pPr>
              <w:ind w:firstLine="567"/>
              <w:jc w:val="center"/>
            </w:pPr>
            <w:r>
              <w:t xml:space="preserve"> </w:t>
            </w:r>
            <w:r w:rsidR="00A76706" w:rsidRPr="006A3146">
              <w:t>.</w:t>
            </w:r>
          </w:p>
        </w:tc>
      </w:tr>
    </w:tbl>
    <w:p w:rsidR="00A76706" w:rsidRPr="006A3146" w:rsidRDefault="00A76706" w:rsidP="00A76706">
      <w:pPr>
        <w:tabs>
          <w:tab w:val="left" w:pos="0"/>
        </w:tabs>
        <w:ind w:firstLine="567"/>
        <w:rPr>
          <w:snapToGrid w:val="0"/>
        </w:rPr>
      </w:pPr>
    </w:p>
    <w:p w:rsidR="00A76706" w:rsidRPr="006A3146" w:rsidRDefault="00A76706" w:rsidP="00A76706">
      <w:pPr>
        <w:tabs>
          <w:tab w:val="left" w:pos="0"/>
        </w:tabs>
        <w:ind w:firstLine="567"/>
        <w:rPr>
          <w:b/>
          <w:snapToGrid w:val="0"/>
        </w:rPr>
      </w:pPr>
    </w:p>
    <w:p w:rsidR="00A76706" w:rsidRPr="006A3146" w:rsidRDefault="00A76706" w:rsidP="00A76706">
      <w:pPr>
        <w:tabs>
          <w:tab w:val="left" w:pos="0"/>
        </w:tabs>
        <w:ind w:firstLine="567"/>
        <w:rPr>
          <w:b/>
          <w:snapToGrid w:val="0"/>
        </w:rPr>
      </w:pPr>
    </w:p>
    <w:p w:rsidR="00A76706" w:rsidRPr="006A3146" w:rsidRDefault="00A76706" w:rsidP="00A76706">
      <w:pPr>
        <w:tabs>
          <w:tab w:val="left" w:pos="0"/>
        </w:tabs>
        <w:ind w:firstLine="567"/>
        <w:rPr>
          <w:b/>
          <w:snapToGrid w:val="0"/>
        </w:rPr>
      </w:pPr>
    </w:p>
    <w:p w:rsidR="00A76706" w:rsidRPr="006A3146" w:rsidRDefault="00A76706" w:rsidP="00A76706">
      <w:pPr>
        <w:tabs>
          <w:tab w:val="left" w:pos="0"/>
        </w:tabs>
        <w:rPr>
          <w:b/>
          <w:snapToGrid w:val="0"/>
        </w:rPr>
      </w:pPr>
    </w:p>
    <w:p w:rsidR="00A76706" w:rsidRPr="006A3146" w:rsidRDefault="00A76706" w:rsidP="00A76706"/>
    <w:p w:rsidR="00A76706" w:rsidRPr="006A3146" w:rsidRDefault="00A76706" w:rsidP="00A76706">
      <w:pPr>
        <w:rPr>
          <w:snapToGrid w:val="0"/>
        </w:rPr>
      </w:pPr>
      <w:r w:rsidRPr="006A3146">
        <w:rPr>
          <w:snapToGrid w:val="0"/>
        </w:rPr>
        <w:t xml:space="preserve"> </w:t>
      </w:r>
    </w:p>
    <w:p w:rsidR="00A76706" w:rsidRDefault="00A76706" w:rsidP="00A76706"/>
    <w:p w:rsidR="0088170B" w:rsidRDefault="0088170B" w:rsidP="00A76706"/>
    <w:p w:rsidR="0088170B" w:rsidRDefault="0088170B" w:rsidP="00A76706"/>
    <w:p w:rsidR="0088170B" w:rsidRDefault="0088170B" w:rsidP="00A76706"/>
    <w:p w:rsidR="0088170B" w:rsidRDefault="0088170B" w:rsidP="00A76706"/>
    <w:p w:rsidR="0088170B" w:rsidRDefault="0088170B" w:rsidP="00A76706"/>
    <w:p w:rsidR="0088170B" w:rsidRDefault="0088170B" w:rsidP="00A76706"/>
    <w:p w:rsidR="0088170B" w:rsidRDefault="0088170B" w:rsidP="00A76706"/>
    <w:p w:rsidR="0088170B" w:rsidRDefault="0088170B" w:rsidP="00A76706"/>
    <w:p w:rsidR="0088170B" w:rsidRDefault="0088170B" w:rsidP="00A76706"/>
    <w:p w:rsidR="0088170B" w:rsidRDefault="0088170B" w:rsidP="00A76706"/>
    <w:p w:rsidR="0088170B" w:rsidRDefault="0088170B" w:rsidP="00A76706"/>
    <w:p w:rsidR="0088170B" w:rsidRDefault="0088170B" w:rsidP="00A76706"/>
    <w:p w:rsidR="0088170B" w:rsidRDefault="0088170B" w:rsidP="00A76706"/>
    <w:p w:rsidR="0088170B" w:rsidRPr="006A3146" w:rsidRDefault="0088170B" w:rsidP="00A76706"/>
    <w:p w:rsidR="00A76706" w:rsidRPr="0088170B" w:rsidRDefault="0088170B" w:rsidP="00A76706">
      <w:pPr>
        <w:rPr>
          <w:spacing w:val="20"/>
        </w:rPr>
      </w:pPr>
      <w:r w:rsidRPr="0088170B">
        <w:rPr>
          <w:spacing w:val="20"/>
        </w:rPr>
        <w:t>РАССМОТРЕНА</w:t>
      </w:r>
      <w:r w:rsidR="00A76706" w:rsidRPr="0088170B">
        <w:rPr>
          <w:spacing w:val="20"/>
        </w:rPr>
        <w:t xml:space="preserve"> </w:t>
      </w:r>
    </w:p>
    <w:p w:rsidR="00A76706" w:rsidRPr="006A3146" w:rsidRDefault="0088170B" w:rsidP="00A76706">
      <w:r>
        <w:t xml:space="preserve">на заседании ЦК </w:t>
      </w:r>
      <w:r w:rsidR="00CD3730">
        <w:t>технических</w:t>
      </w:r>
      <w:r w:rsidR="003866F6" w:rsidRPr="003866F6">
        <w:t xml:space="preserve"> дисциплин</w:t>
      </w:r>
    </w:p>
    <w:p w:rsidR="00A76706" w:rsidRPr="006A3146" w:rsidRDefault="00A76706" w:rsidP="00A76706">
      <w:r w:rsidRPr="006A3146">
        <w:t>___________________________________________________________________________</w:t>
      </w:r>
    </w:p>
    <w:p w:rsidR="00A76706" w:rsidRPr="006A3146" w:rsidRDefault="00A76706" w:rsidP="00A76706">
      <w:r w:rsidRPr="006A3146">
        <w:t>Протокол №____ от "___" __________20</w:t>
      </w:r>
      <w:r>
        <w:t>2</w:t>
      </w:r>
      <w:r w:rsidRPr="006A3146">
        <w:t>_ г.</w:t>
      </w:r>
    </w:p>
    <w:p w:rsidR="00A76706" w:rsidRPr="006A3146" w:rsidRDefault="00A76706" w:rsidP="00A76706">
      <w:r w:rsidRPr="006A3146">
        <w:t>Председатель ЦК: __________/_</w:t>
      </w:r>
      <w:proofErr w:type="spellStart"/>
      <w:r w:rsidR="00CD3730">
        <w:t>Карсаков</w:t>
      </w:r>
      <w:proofErr w:type="spellEnd"/>
      <w:r w:rsidR="00CD3730">
        <w:t xml:space="preserve"> О. Г</w:t>
      </w:r>
      <w:r w:rsidR="007F7939">
        <w:t>.</w:t>
      </w:r>
      <w:r w:rsidRPr="006A3146">
        <w:t>__/</w:t>
      </w:r>
    </w:p>
    <w:p w:rsidR="00A76706" w:rsidRPr="006A3146" w:rsidRDefault="00A76706" w:rsidP="00A76706">
      <w:pPr>
        <w:tabs>
          <w:tab w:val="left" w:pos="0"/>
        </w:tabs>
        <w:rPr>
          <w:snapToGrid w:val="0"/>
        </w:rPr>
      </w:pPr>
    </w:p>
    <w:p w:rsidR="00A76706" w:rsidRPr="006A3146" w:rsidRDefault="00A76706" w:rsidP="00A76706">
      <w:pPr>
        <w:tabs>
          <w:tab w:val="left" w:pos="0"/>
        </w:tabs>
        <w:rPr>
          <w:snapToGrid w:val="0"/>
        </w:rPr>
      </w:pPr>
    </w:p>
    <w:p w:rsidR="00A76706" w:rsidRPr="006A3146" w:rsidRDefault="00A76706" w:rsidP="00A76706">
      <w:pPr>
        <w:tabs>
          <w:tab w:val="left" w:pos="0"/>
        </w:tabs>
        <w:rPr>
          <w:snapToGrid w:val="0"/>
        </w:rPr>
      </w:pPr>
    </w:p>
    <w:p w:rsidR="00A76706" w:rsidRPr="006A3146" w:rsidRDefault="00A76706" w:rsidP="00A76706">
      <w:pPr>
        <w:tabs>
          <w:tab w:val="left" w:pos="0"/>
        </w:tabs>
        <w:rPr>
          <w:snapToGrid w:val="0"/>
        </w:rPr>
      </w:pPr>
    </w:p>
    <w:p w:rsidR="00A76706" w:rsidRDefault="00A76706" w:rsidP="00A76706">
      <w:pPr>
        <w:tabs>
          <w:tab w:val="left" w:pos="0"/>
        </w:tabs>
        <w:rPr>
          <w:snapToGrid w:val="0"/>
        </w:rPr>
      </w:pPr>
    </w:p>
    <w:p w:rsidR="0088170B" w:rsidRDefault="0088170B" w:rsidP="00A76706">
      <w:pPr>
        <w:tabs>
          <w:tab w:val="left" w:pos="0"/>
        </w:tabs>
        <w:rPr>
          <w:snapToGrid w:val="0"/>
        </w:rPr>
      </w:pPr>
    </w:p>
    <w:p w:rsidR="0088170B" w:rsidRDefault="0088170B" w:rsidP="00A76706">
      <w:pPr>
        <w:tabs>
          <w:tab w:val="left" w:pos="0"/>
        </w:tabs>
        <w:rPr>
          <w:snapToGrid w:val="0"/>
        </w:rPr>
      </w:pPr>
    </w:p>
    <w:p w:rsidR="0088170B" w:rsidRDefault="0088170B" w:rsidP="00A76706">
      <w:pPr>
        <w:tabs>
          <w:tab w:val="left" w:pos="0"/>
        </w:tabs>
        <w:rPr>
          <w:snapToGrid w:val="0"/>
        </w:rPr>
      </w:pPr>
    </w:p>
    <w:p w:rsidR="0088170B" w:rsidRDefault="0088170B" w:rsidP="00A76706">
      <w:pPr>
        <w:tabs>
          <w:tab w:val="left" w:pos="0"/>
        </w:tabs>
        <w:rPr>
          <w:snapToGrid w:val="0"/>
        </w:rPr>
      </w:pPr>
    </w:p>
    <w:p w:rsidR="0088170B" w:rsidRPr="006A3146" w:rsidRDefault="0088170B" w:rsidP="00A76706">
      <w:pPr>
        <w:tabs>
          <w:tab w:val="left" w:pos="0"/>
        </w:tabs>
        <w:rPr>
          <w:snapToGrid w:val="0"/>
        </w:rPr>
      </w:pPr>
    </w:p>
    <w:p w:rsidR="00A76706" w:rsidRPr="006A3146" w:rsidRDefault="00A76706" w:rsidP="00A76706">
      <w:pPr>
        <w:tabs>
          <w:tab w:val="left" w:pos="0"/>
        </w:tabs>
        <w:rPr>
          <w:snapToGrid w:val="0"/>
        </w:rPr>
      </w:pPr>
    </w:p>
    <w:tbl>
      <w:tblPr>
        <w:tblW w:w="136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782"/>
        <w:gridCol w:w="4832"/>
      </w:tblGrid>
      <w:tr w:rsidR="00A76706" w:rsidRPr="006A3146" w:rsidTr="007B4E30">
        <w:tc>
          <w:tcPr>
            <w:tcW w:w="8782" w:type="dxa"/>
          </w:tcPr>
          <w:p w:rsidR="00A76706" w:rsidRPr="0088170B" w:rsidRDefault="00A76706" w:rsidP="007B4E30">
            <w:r w:rsidRPr="006A3146">
              <w:t>Разработчик:</w:t>
            </w:r>
          </w:p>
          <w:p w:rsidR="00A76706" w:rsidRPr="0088170B" w:rsidRDefault="00BD1AD3" w:rsidP="007B4E30">
            <w:r>
              <w:t>Никифорова А</w:t>
            </w:r>
            <w:r w:rsidR="0088170B">
              <w:t>.С., преподаватель</w:t>
            </w:r>
          </w:p>
          <w:p w:rsidR="00A76706" w:rsidRPr="006A3146" w:rsidRDefault="00A76706" w:rsidP="007B4E30">
            <w:r w:rsidRPr="006A3146">
              <w:t>"___" ____________20</w:t>
            </w:r>
            <w:r>
              <w:t>2</w:t>
            </w:r>
            <w:r w:rsidR="002206B2">
              <w:t>2</w:t>
            </w:r>
            <w:r w:rsidRPr="006A3146">
              <w:t>г.</w:t>
            </w:r>
          </w:p>
          <w:p w:rsidR="00A76706" w:rsidRPr="006A3146" w:rsidRDefault="00A76706" w:rsidP="007B4E30"/>
        </w:tc>
        <w:tc>
          <w:tcPr>
            <w:tcW w:w="4832" w:type="dxa"/>
          </w:tcPr>
          <w:p w:rsidR="00A76706" w:rsidRPr="006A3146" w:rsidRDefault="00A76706" w:rsidP="007B4E30"/>
          <w:p w:rsidR="00A76706" w:rsidRPr="006A3146" w:rsidRDefault="00A76706" w:rsidP="007B4E30"/>
          <w:p w:rsidR="00A76706" w:rsidRPr="006A3146" w:rsidRDefault="00A76706" w:rsidP="007B4E30"/>
          <w:p w:rsidR="00A76706" w:rsidRPr="006A3146" w:rsidRDefault="00A76706" w:rsidP="007B4E30"/>
        </w:tc>
      </w:tr>
    </w:tbl>
    <w:p w:rsidR="00A76706" w:rsidRDefault="00A76706" w:rsidP="008C00DC">
      <w:pPr>
        <w:jc w:val="center"/>
        <w:rPr>
          <w:b/>
          <w:szCs w:val="24"/>
        </w:rPr>
      </w:pPr>
      <w:r w:rsidRPr="006A3146">
        <w:rPr>
          <w:snapToGrid w:val="0"/>
        </w:rPr>
        <w:br w:type="page"/>
      </w:r>
    </w:p>
    <w:p w:rsidR="00A76706" w:rsidRDefault="00A76706" w:rsidP="0088170B">
      <w:pPr>
        <w:rPr>
          <w:b/>
          <w:szCs w:val="24"/>
        </w:rPr>
      </w:pPr>
    </w:p>
    <w:p w:rsidR="008C00DC" w:rsidRPr="0088170B" w:rsidRDefault="008C00DC" w:rsidP="008C00DC">
      <w:pPr>
        <w:jc w:val="center"/>
        <w:rPr>
          <w:szCs w:val="24"/>
        </w:rPr>
      </w:pPr>
      <w:r w:rsidRPr="0088170B">
        <w:rPr>
          <w:szCs w:val="24"/>
        </w:rPr>
        <w:t>СОДЕРЖАНИЕ</w:t>
      </w:r>
    </w:p>
    <w:p w:rsidR="008C00DC" w:rsidRPr="0088170B" w:rsidRDefault="008C00DC" w:rsidP="008C00DC">
      <w:pPr>
        <w:rPr>
          <w:szCs w:val="24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8C00DC" w:rsidRPr="0088170B" w:rsidTr="00A55437">
        <w:trPr>
          <w:trHeight w:val="394"/>
        </w:trPr>
        <w:tc>
          <w:tcPr>
            <w:tcW w:w="9007" w:type="dxa"/>
          </w:tcPr>
          <w:p w:rsidR="008C00DC" w:rsidRPr="0088170B" w:rsidRDefault="008C00DC" w:rsidP="00A55437">
            <w:pPr>
              <w:rPr>
                <w:szCs w:val="24"/>
              </w:rPr>
            </w:pPr>
            <w:r w:rsidRPr="0088170B">
              <w:rPr>
                <w:szCs w:val="24"/>
              </w:rPr>
              <w:t>1</w:t>
            </w:r>
            <w:r w:rsidR="0088170B">
              <w:rPr>
                <w:szCs w:val="24"/>
              </w:rPr>
              <w:t>.</w:t>
            </w:r>
            <w:r w:rsidRPr="0088170B">
              <w:rPr>
                <w:szCs w:val="24"/>
              </w:rPr>
              <w:t xml:space="preserve">ОБЩАЯ </w:t>
            </w:r>
            <w:r w:rsidR="00F520C2" w:rsidRPr="0088170B">
              <w:rPr>
                <w:szCs w:val="24"/>
              </w:rPr>
              <w:t>ХАРАКТЕРИСТИКА ПРОГРАММЫ</w:t>
            </w:r>
            <w:r w:rsidRPr="0088170B">
              <w:rPr>
                <w:szCs w:val="24"/>
              </w:rPr>
              <w:t xml:space="preserve"> ПРОФЕССИОНАЛЬНОГО МОДУЛЯ</w:t>
            </w:r>
          </w:p>
          <w:p w:rsidR="008C00DC" w:rsidRPr="0088170B" w:rsidRDefault="008C00DC" w:rsidP="00A55437">
            <w:pPr>
              <w:rPr>
                <w:szCs w:val="24"/>
              </w:rPr>
            </w:pPr>
          </w:p>
        </w:tc>
        <w:tc>
          <w:tcPr>
            <w:tcW w:w="800" w:type="dxa"/>
          </w:tcPr>
          <w:p w:rsidR="008C00DC" w:rsidRPr="0088170B" w:rsidRDefault="008C00DC" w:rsidP="00A55437">
            <w:pPr>
              <w:rPr>
                <w:szCs w:val="24"/>
              </w:rPr>
            </w:pPr>
          </w:p>
        </w:tc>
      </w:tr>
      <w:tr w:rsidR="008C00DC" w:rsidRPr="0088170B" w:rsidTr="00A55437">
        <w:trPr>
          <w:trHeight w:val="720"/>
        </w:trPr>
        <w:tc>
          <w:tcPr>
            <w:tcW w:w="9007" w:type="dxa"/>
          </w:tcPr>
          <w:p w:rsidR="008C00DC" w:rsidRPr="0088170B" w:rsidRDefault="0088170B" w:rsidP="00A55437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  <w:r w:rsidR="008C00DC" w:rsidRPr="0088170B">
              <w:rPr>
                <w:szCs w:val="24"/>
              </w:rPr>
              <w:t>СТРУКТУРА И СОДЕРЖАНИЕ ПРОФЕССИОНАЛЬНОГО МОДУЛЯ</w:t>
            </w:r>
          </w:p>
          <w:p w:rsidR="008C00DC" w:rsidRPr="0088170B" w:rsidRDefault="008C00DC" w:rsidP="00A55437">
            <w:pPr>
              <w:rPr>
                <w:szCs w:val="24"/>
              </w:rPr>
            </w:pPr>
          </w:p>
        </w:tc>
        <w:tc>
          <w:tcPr>
            <w:tcW w:w="800" w:type="dxa"/>
          </w:tcPr>
          <w:p w:rsidR="008C00DC" w:rsidRPr="0088170B" w:rsidRDefault="008C00DC" w:rsidP="00A55437">
            <w:pPr>
              <w:rPr>
                <w:szCs w:val="24"/>
              </w:rPr>
            </w:pPr>
          </w:p>
        </w:tc>
      </w:tr>
      <w:tr w:rsidR="008C00DC" w:rsidRPr="0088170B" w:rsidTr="00A55437">
        <w:trPr>
          <w:trHeight w:val="594"/>
        </w:trPr>
        <w:tc>
          <w:tcPr>
            <w:tcW w:w="9007" w:type="dxa"/>
          </w:tcPr>
          <w:p w:rsidR="008C00DC" w:rsidRPr="0088170B" w:rsidRDefault="0088170B" w:rsidP="00A55437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  <w:r w:rsidR="008C00DC" w:rsidRPr="0088170B">
              <w:rPr>
                <w:szCs w:val="24"/>
              </w:rPr>
              <w:t>УСЛОВИЯ РЕАЛИЗАЦИИ ПРОГРАММЫ ПРОФЕССИОНАЛЬНОГО МОДУЛЯ</w:t>
            </w:r>
          </w:p>
          <w:p w:rsidR="008C00DC" w:rsidRPr="0088170B" w:rsidRDefault="008C00DC" w:rsidP="00A55437">
            <w:pPr>
              <w:rPr>
                <w:szCs w:val="24"/>
              </w:rPr>
            </w:pPr>
          </w:p>
        </w:tc>
        <w:tc>
          <w:tcPr>
            <w:tcW w:w="800" w:type="dxa"/>
          </w:tcPr>
          <w:p w:rsidR="008C00DC" w:rsidRPr="0088170B" w:rsidRDefault="008C00DC" w:rsidP="00A55437">
            <w:pPr>
              <w:rPr>
                <w:szCs w:val="24"/>
              </w:rPr>
            </w:pPr>
          </w:p>
        </w:tc>
      </w:tr>
      <w:tr w:rsidR="008C00DC" w:rsidRPr="0088170B" w:rsidTr="00A55437">
        <w:trPr>
          <w:trHeight w:val="692"/>
        </w:trPr>
        <w:tc>
          <w:tcPr>
            <w:tcW w:w="9007" w:type="dxa"/>
          </w:tcPr>
          <w:p w:rsidR="008C00DC" w:rsidRPr="0088170B" w:rsidRDefault="0088170B" w:rsidP="00A55437">
            <w:pPr>
              <w:rPr>
                <w:bCs/>
                <w:szCs w:val="24"/>
              </w:rPr>
            </w:pPr>
            <w:r>
              <w:rPr>
                <w:szCs w:val="24"/>
              </w:rPr>
              <w:t>4.</w:t>
            </w:r>
            <w:r w:rsidR="008C00DC" w:rsidRPr="0088170B">
              <w:rPr>
                <w:szCs w:val="24"/>
              </w:rPr>
              <w:t xml:space="preserve">КОНТРОЛЬ И ОЦЕНКА РЕЗУЛЬТАТОВ ОСВОЕНИЯ ПРОФЕССИОНАЛЬНОГО МОДУЛЯ </w:t>
            </w:r>
          </w:p>
        </w:tc>
        <w:tc>
          <w:tcPr>
            <w:tcW w:w="800" w:type="dxa"/>
          </w:tcPr>
          <w:p w:rsidR="008C00DC" w:rsidRPr="0088170B" w:rsidRDefault="008C00DC" w:rsidP="00A55437">
            <w:pPr>
              <w:rPr>
                <w:szCs w:val="24"/>
              </w:rPr>
            </w:pPr>
          </w:p>
        </w:tc>
      </w:tr>
    </w:tbl>
    <w:p w:rsidR="008C00DC" w:rsidRPr="0088170B" w:rsidRDefault="008C00DC" w:rsidP="008C00DC">
      <w:pPr>
        <w:rPr>
          <w:szCs w:val="24"/>
        </w:rPr>
      </w:pPr>
    </w:p>
    <w:p w:rsidR="008C00DC" w:rsidRPr="009F7C76" w:rsidRDefault="008C00DC" w:rsidP="008C00DC">
      <w:pPr>
        <w:rPr>
          <w:b/>
        </w:rPr>
        <w:sectPr w:rsidR="008C00DC" w:rsidRPr="009F7C76" w:rsidSect="00A55437">
          <w:pgSz w:w="11906" w:h="16838"/>
          <w:pgMar w:top="1134" w:right="567" w:bottom="1134" w:left="1134" w:header="708" w:footer="708" w:gutter="0"/>
          <w:cols w:space="720"/>
          <w:titlePg/>
        </w:sectPr>
      </w:pPr>
    </w:p>
    <w:p w:rsidR="0088170B" w:rsidRDefault="008C00DC" w:rsidP="0088170B">
      <w:pPr>
        <w:ind w:firstLine="660"/>
        <w:jc w:val="center"/>
        <w:rPr>
          <w:b/>
        </w:rPr>
      </w:pPr>
      <w:r w:rsidRPr="009F7C76">
        <w:rPr>
          <w:b/>
        </w:rPr>
        <w:lastRenderedPageBreak/>
        <w:t>1. ОБЩАЯ ХАРА</w:t>
      </w:r>
      <w:r>
        <w:rPr>
          <w:b/>
        </w:rPr>
        <w:t xml:space="preserve">КТЕРИСТИКА </w:t>
      </w:r>
      <w:r w:rsidRPr="009F7C76">
        <w:rPr>
          <w:b/>
        </w:rPr>
        <w:t>РАБОЧЕЙ</w:t>
      </w:r>
      <w:r w:rsidRPr="009F7C76">
        <w:rPr>
          <w:b/>
          <w:szCs w:val="24"/>
        </w:rPr>
        <w:t xml:space="preserve"> </w:t>
      </w:r>
      <w:r w:rsidRPr="009F7C76">
        <w:rPr>
          <w:b/>
        </w:rPr>
        <w:t xml:space="preserve">ПРОГРАММЫ </w:t>
      </w:r>
    </w:p>
    <w:p w:rsidR="008C00DC" w:rsidRPr="009F7C76" w:rsidRDefault="00F966C9" w:rsidP="0088170B">
      <w:pPr>
        <w:ind w:firstLine="660"/>
        <w:jc w:val="center"/>
        <w:rPr>
          <w:b/>
        </w:rPr>
      </w:pPr>
      <w:r>
        <w:rPr>
          <w:b/>
        </w:rPr>
        <w:t>ОП.05 Требования к зданиям и инженерным системам гостиничного предприятия</w:t>
      </w:r>
    </w:p>
    <w:p w:rsidR="00F966C9" w:rsidRDefault="00F966C9" w:rsidP="00F966C9">
      <w:pPr>
        <w:ind w:firstLine="770"/>
        <w:rPr>
          <w:b/>
          <w:szCs w:val="24"/>
        </w:rPr>
      </w:pPr>
    </w:p>
    <w:p w:rsidR="00F966C9" w:rsidRPr="009F7C76" w:rsidRDefault="00F966C9" w:rsidP="00F966C9">
      <w:pPr>
        <w:ind w:firstLine="770"/>
        <w:rPr>
          <w:b/>
          <w:szCs w:val="24"/>
        </w:rPr>
      </w:pPr>
      <w:r w:rsidRPr="009F7C76">
        <w:rPr>
          <w:b/>
          <w:szCs w:val="24"/>
        </w:rPr>
        <w:t>1.1. Область применения примерной программы</w:t>
      </w:r>
    </w:p>
    <w:p w:rsidR="00F966C9" w:rsidRPr="00D337E2" w:rsidRDefault="00F966C9" w:rsidP="00F966C9">
      <w:pPr>
        <w:ind w:firstLine="770"/>
        <w:rPr>
          <w:b/>
          <w:szCs w:val="24"/>
        </w:rPr>
      </w:pPr>
      <w:r w:rsidRPr="009F7C76">
        <w:rPr>
          <w:szCs w:val="24"/>
        </w:rPr>
        <w:t xml:space="preserve">Примерная рабочая программа учебной дисциплины является частью примерной основной образовательной программы в соответствии с ФГОС СПО по специальности </w:t>
      </w:r>
      <w:r w:rsidRPr="00D337E2">
        <w:rPr>
          <w:szCs w:val="24"/>
        </w:rPr>
        <w:t>43.02.14 Гостиничное дело.</w:t>
      </w:r>
    </w:p>
    <w:p w:rsidR="00F966C9" w:rsidRPr="009F7C76" w:rsidRDefault="00F966C9" w:rsidP="00F966C9">
      <w:pPr>
        <w:tabs>
          <w:tab w:val="left" w:pos="4020"/>
        </w:tabs>
        <w:ind w:firstLine="770"/>
        <w:rPr>
          <w:b/>
          <w:szCs w:val="24"/>
        </w:rPr>
      </w:pPr>
      <w:r w:rsidRPr="009F7C76">
        <w:rPr>
          <w:b/>
          <w:szCs w:val="24"/>
        </w:rPr>
        <w:tab/>
      </w:r>
    </w:p>
    <w:p w:rsidR="00F966C9" w:rsidRPr="009F7C76" w:rsidRDefault="00F966C9" w:rsidP="00F966C9">
      <w:pPr>
        <w:ind w:firstLine="770"/>
        <w:rPr>
          <w:b/>
          <w:szCs w:val="24"/>
        </w:rPr>
      </w:pPr>
      <w:r w:rsidRPr="009F7C76">
        <w:rPr>
          <w:b/>
          <w:szCs w:val="24"/>
        </w:rPr>
        <w:t>1.</w:t>
      </w:r>
      <w:proofErr w:type="gramStart"/>
      <w:r w:rsidRPr="009F7C76">
        <w:rPr>
          <w:b/>
          <w:szCs w:val="24"/>
        </w:rPr>
        <w:t>2.Цель</w:t>
      </w:r>
      <w:proofErr w:type="gramEnd"/>
      <w:r w:rsidRPr="009F7C76">
        <w:rPr>
          <w:b/>
          <w:szCs w:val="24"/>
        </w:rPr>
        <w:t xml:space="preserve"> и планируемые результаты освоения дисциплины:</w:t>
      </w:r>
    </w:p>
    <w:p w:rsidR="00F966C9" w:rsidRPr="009F7C76" w:rsidRDefault="00F966C9" w:rsidP="00F966C9">
      <w:pPr>
        <w:ind w:firstLine="770"/>
        <w:rPr>
          <w:szCs w:val="24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"/>
        <w:gridCol w:w="3803"/>
        <w:gridCol w:w="4953"/>
      </w:tblGrid>
      <w:tr w:rsidR="00F966C9" w:rsidRPr="00F966C9" w:rsidTr="00F966C9">
        <w:trPr>
          <w:trHeight w:val="637"/>
        </w:trPr>
        <w:tc>
          <w:tcPr>
            <w:tcW w:w="591" w:type="pct"/>
          </w:tcPr>
          <w:p w:rsidR="00F966C9" w:rsidRPr="00F966C9" w:rsidRDefault="00F966C9" w:rsidP="00F966C9">
            <w:pPr>
              <w:jc w:val="center"/>
              <w:rPr>
                <w:sz w:val="20"/>
                <w:szCs w:val="20"/>
              </w:rPr>
            </w:pPr>
            <w:r w:rsidRPr="00F966C9">
              <w:rPr>
                <w:sz w:val="20"/>
                <w:szCs w:val="20"/>
              </w:rPr>
              <w:t>Код</w:t>
            </w:r>
          </w:p>
          <w:p w:rsidR="00F966C9" w:rsidRPr="00F966C9" w:rsidRDefault="00F966C9" w:rsidP="00F966C9">
            <w:pPr>
              <w:jc w:val="center"/>
              <w:rPr>
                <w:b/>
                <w:bCs/>
                <w:sz w:val="20"/>
                <w:szCs w:val="20"/>
              </w:rPr>
            </w:pPr>
            <w:r w:rsidRPr="00F966C9">
              <w:rPr>
                <w:sz w:val="20"/>
                <w:szCs w:val="20"/>
              </w:rPr>
              <w:t>ПК, ОК</w:t>
            </w:r>
          </w:p>
        </w:tc>
        <w:tc>
          <w:tcPr>
            <w:tcW w:w="1915" w:type="pct"/>
          </w:tcPr>
          <w:p w:rsidR="00F966C9" w:rsidRPr="00F966C9" w:rsidRDefault="00F966C9" w:rsidP="00F966C9">
            <w:pPr>
              <w:rPr>
                <w:sz w:val="20"/>
                <w:szCs w:val="20"/>
              </w:rPr>
            </w:pPr>
            <w:r w:rsidRPr="00F966C9">
              <w:rPr>
                <w:sz w:val="20"/>
                <w:szCs w:val="20"/>
              </w:rPr>
              <w:t>Умения</w:t>
            </w:r>
          </w:p>
        </w:tc>
        <w:tc>
          <w:tcPr>
            <w:tcW w:w="2494" w:type="pct"/>
          </w:tcPr>
          <w:p w:rsidR="00F966C9" w:rsidRPr="00F966C9" w:rsidRDefault="00F966C9" w:rsidP="00F966C9">
            <w:pPr>
              <w:rPr>
                <w:sz w:val="20"/>
                <w:szCs w:val="20"/>
              </w:rPr>
            </w:pPr>
            <w:r w:rsidRPr="00F966C9">
              <w:rPr>
                <w:sz w:val="20"/>
                <w:szCs w:val="20"/>
              </w:rPr>
              <w:t>Знания</w:t>
            </w:r>
          </w:p>
        </w:tc>
      </w:tr>
      <w:tr w:rsidR="00F966C9" w:rsidRPr="00F966C9" w:rsidTr="00F966C9">
        <w:trPr>
          <w:trHeight w:val="401"/>
        </w:trPr>
        <w:tc>
          <w:tcPr>
            <w:tcW w:w="591" w:type="pct"/>
          </w:tcPr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ОК 01.</w:t>
            </w:r>
          </w:p>
        </w:tc>
        <w:tc>
          <w:tcPr>
            <w:tcW w:w="1915" w:type="pct"/>
          </w:tcPr>
          <w:p w:rsidR="00F966C9" w:rsidRPr="00F966C9" w:rsidRDefault="00F966C9" w:rsidP="00F966C9">
            <w:pPr>
              <w:rPr>
                <w:sz w:val="20"/>
                <w:szCs w:val="20"/>
              </w:rPr>
            </w:pPr>
            <w:r w:rsidRPr="00F966C9">
              <w:rPr>
                <w:sz w:val="20"/>
                <w:szCs w:val="20"/>
              </w:rPr>
              <w:t>Определять основные характеристики концепции гостиничного продукта</w:t>
            </w:r>
          </w:p>
        </w:tc>
        <w:tc>
          <w:tcPr>
            <w:tcW w:w="2494" w:type="pct"/>
          </w:tcPr>
          <w:p w:rsidR="00F966C9" w:rsidRPr="00F966C9" w:rsidRDefault="00F966C9" w:rsidP="00F966C9">
            <w:pPr>
              <w:rPr>
                <w:sz w:val="20"/>
                <w:szCs w:val="20"/>
              </w:rPr>
            </w:pPr>
            <w:r w:rsidRPr="00F966C9">
              <w:rPr>
                <w:sz w:val="20"/>
                <w:szCs w:val="20"/>
              </w:rPr>
              <w:t>Стандарты, требования и рекомендации по оснащению гостиничных предприятий</w:t>
            </w:r>
          </w:p>
        </w:tc>
      </w:tr>
      <w:tr w:rsidR="00F966C9" w:rsidRPr="00F966C9" w:rsidTr="00F966C9">
        <w:trPr>
          <w:trHeight w:val="325"/>
        </w:trPr>
        <w:tc>
          <w:tcPr>
            <w:tcW w:w="591" w:type="pct"/>
          </w:tcPr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ОК 02.</w:t>
            </w:r>
          </w:p>
        </w:tc>
        <w:tc>
          <w:tcPr>
            <w:tcW w:w="1915" w:type="pct"/>
          </w:tcPr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Анализировать спрос и предложения гостиничной отрасли</w:t>
            </w:r>
          </w:p>
        </w:tc>
        <w:tc>
          <w:tcPr>
            <w:tcW w:w="2494" w:type="pct"/>
          </w:tcPr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sz w:val="20"/>
                <w:szCs w:val="20"/>
              </w:rPr>
              <w:t>Основные требования к зданиям и инженерным системам гостиничного предприятия</w:t>
            </w:r>
          </w:p>
        </w:tc>
      </w:tr>
      <w:tr w:rsidR="00F966C9" w:rsidRPr="00F966C9" w:rsidTr="00F966C9">
        <w:trPr>
          <w:trHeight w:val="637"/>
        </w:trPr>
        <w:tc>
          <w:tcPr>
            <w:tcW w:w="591" w:type="pct"/>
          </w:tcPr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ОК 03.</w:t>
            </w:r>
          </w:p>
        </w:tc>
        <w:tc>
          <w:tcPr>
            <w:tcW w:w="1915" w:type="pct"/>
          </w:tcPr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2494" w:type="pct"/>
          </w:tcPr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Содержание актуальной нормативно-правовой документации</w:t>
            </w:r>
          </w:p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Современная научная и профессиональная терминология</w:t>
            </w:r>
          </w:p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Возможные траектории профессионального развития и самообразования</w:t>
            </w:r>
          </w:p>
        </w:tc>
      </w:tr>
      <w:tr w:rsidR="00F966C9" w:rsidRPr="00F966C9" w:rsidTr="00F966C9">
        <w:trPr>
          <w:trHeight w:val="637"/>
        </w:trPr>
        <w:tc>
          <w:tcPr>
            <w:tcW w:w="591" w:type="pct"/>
          </w:tcPr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ОК04.</w:t>
            </w:r>
          </w:p>
        </w:tc>
        <w:tc>
          <w:tcPr>
            <w:tcW w:w="1915" w:type="pct"/>
          </w:tcPr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Организовывать работу коллектива и команды</w:t>
            </w:r>
          </w:p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 xml:space="preserve">Взаимодействовать с коллегами, руководством, клиентами. </w:t>
            </w:r>
          </w:p>
        </w:tc>
        <w:tc>
          <w:tcPr>
            <w:tcW w:w="2494" w:type="pct"/>
          </w:tcPr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Психология коллектива</w:t>
            </w:r>
          </w:p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Психология личности</w:t>
            </w:r>
          </w:p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Основы проектной деятельности</w:t>
            </w:r>
          </w:p>
        </w:tc>
      </w:tr>
      <w:tr w:rsidR="00F966C9" w:rsidRPr="00F966C9" w:rsidTr="00F966C9">
        <w:trPr>
          <w:trHeight w:val="637"/>
        </w:trPr>
        <w:tc>
          <w:tcPr>
            <w:tcW w:w="591" w:type="pct"/>
          </w:tcPr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ОК 05.</w:t>
            </w:r>
          </w:p>
        </w:tc>
        <w:tc>
          <w:tcPr>
            <w:tcW w:w="1915" w:type="pct"/>
          </w:tcPr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Излагать свои мысли на государственном языке</w:t>
            </w:r>
          </w:p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Оформлять документы</w:t>
            </w:r>
          </w:p>
        </w:tc>
        <w:tc>
          <w:tcPr>
            <w:tcW w:w="2494" w:type="pct"/>
          </w:tcPr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Особенности социального и культурного контекста</w:t>
            </w:r>
          </w:p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Правила оформления документов.</w:t>
            </w:r>
          </w:p>
        </w:tc>
      </w:tr>
      <w:tr w:rsidR="00F966C9" w:rsidRPr="00F966C9" w:rsidTr="00F966C9">
        <w:trPr>
          <w:trHeight w:val="637"/>
        </w:trPr>
        <w:tc>
          <w:tcPr>
            <w:tcW w:w="591" w:type="pct"/>
          </w:tcPr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ОК 06.</w:t>
            </w:r>
          </w:p>
        </w:tc>
        <w:tc>
          <w:tcPr>
            <w:tcW w:w="1915" w:type="pct"/>
          </w:tcPr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Презентовать структуру профессиональной деятельности по специальности</w:t>
            </w:r>
          </w:p>
        </w:tc>
        <w:tc>
          <w:tcPr>
            <w:tcW w:w="2494" w:type="pct"/>
          </w:tcPr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Общечеловеческие ценности</w:t>
            </w:r>
          </w:p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Правила поведения в ходе выполнения профессиональной деятельности</w:t>
            </w:r>
          </w:p>
        </w:tc>
      </w:tr>
      <w:tr w:rsidR="00F966C9" w:rsidRPr="00F966C9" w:rsidTr="00F966C9">
        <w:trPr>
          <w:trHeight w:val="637"/>
        </w:trPr>
        <w:tc>
          <w:tcPr>
            <w:tcW w:w="591" w:type="pct"/>
          </w:tcPr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ОК 07.</w:t>
            </w:r>
          </w:p>
        </w:tc>
        <w:tc>
          <w:tcPr>
            <w:tcW w:w="1915" w:type="pct"/>
          </w:tcPr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Определять направления ресурсосбережения в рамках профессиональной деятельности по специальности</w:t>
            </w:r>
          </w:p>
        </w:tc>
        <w:tc>
          <w:tcPr>
            <w:tcW w:w="2494" w:type="pct"/>
          </w:tcPr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Правила экологической безопасности при ведении профессиональной деятельности</w:t>
            </w:r>
          </w:p>
          <w:p w:rsidR="00F966C9" w:rsidRPr="00F966C9" w:rsidRDefault="00C53FFB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Основные ресурсы,</w:t>
            </w:r>
            <w:r w:rsidR="00F966C9" w:rsidRPr="00F966C9">
              <w:rPr>
                <w:bCs/>
                <w:sz w:val="20"/>
                <w:szCs w:val="20"/>
              </w:rPr>
              <w:t xml:space="preserve"> задействованные в профессиональной деятельности</w:t>
            </w:r>
          </w:p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Пути обеспечения ресурсосбережения.</w:t>
            </w:r>
          </w:p>
        </w:tc>
      </w:tr>
      <w:tr w:rsidR="00F966C9" w:rsidRPr="00F966C9" w:rsidTr="00F966C9">
        <w:trPr>
          <w:trHeight w:val="131"/>
        </w:trPr>
        <w:tc>
          <w:tcPr>
            <w:tcW w:w="591" w:type="pct"/>
          </w:tcPr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ОК 08.</w:t>
            </w:r>
          </w:p>
        </w:tc>
        <w:tc>
          <w:tcPr>
            <w:tcW w:w="1915" w:type="pct"/>
          </w:tcPr>
          <w:p w:rsidR="00F966C9" w:rsidRPr="00F966C9" w:rsidRDefault="00F966C9" w:rsidP="00F966C9">
            <w:pPr>
              <w:rPr>
                <w:sz w:val="20"/>
                <w:szCs w:val="20"/>
              </w:rPr>
            </w:pPr>
            <w:r w:rsidRPr="00F966C9">
              <w:rPr>
                <w:sz w:val="20"/>
                <w:szCs w:val="20"/>
              </w:rPr>
              <w:t>Применять рациональные приемы двигательных функций в профессиональной деятельности</w:t>
            </w:r>
          </w:p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sz w:val="20"/>
                <w:szCs w:val="20"/>
              </w:rPr>
              <w:t>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2494" w:type="pct"/>
          </w:tcPr>
          <w:p w:rsidR="00F966C9" w:rsidRPr="00F966C9" w:rsidRDefault="00F966C9" w:rsidP="00F966C9">
            <w:pPr>
              <w:rPr>
                <w:sz w:val="20"/>
                <w:szCs w:val="20"/>
              </w:rPr>
            </w:pPr>
            <w:r w:rsidRPr="00F966C9">
              <w:rPr>
                <w:sz w:val="20"/>
                <w:szCs w:val="20"/>
              </w:rPr>
              <w:t>Средства профилактики перенапряжения</w:t>
            </w:r>
          </w:p>
          <w:p w:rsidR="00F966C9" w:rsidRPr="00F966C9" w:rsidRDefault="00F966C9" w:rsidP="00F966C9">
            <w:pPr>
              <w:rPr>
                <w:sz w:val="20"/>
                <w:szCs w:val="20"/>
              </w:rPr>
            </w:pPr>
            <w:r w:rsidRPr="00F966C9">
              <w:rPr>
                <w:sz w:val="20"/>
                <w:szCs w:val="20"/>
              </w:rPr>
              <w:t>Основы здорового образа жизни;</w:t>
            </w:r>
          </w:p>
          <w:p w:rsidR="00F966C9" w:rsidRPr="00F966C9" w:rsidRDefault="00F966C9" w:rsidP="00F966C9">
            <w:pPr>
              <w:rPr>
                <w:sz w:val="20"/>
                <w:szCs w:val="20"/>
              </w:rPr>
            </w:pPr>
            <w:r w:rsidRPr="00F966C9">
              <w:rPr>
                <w:sz w:val="20"/>
                <w:szCs w:val="20"/>
              </w:rPr>
              <w:t>Условия профессиональной деятельности и зоны риска физического здоровья для специальности</w:t>
            </w:r>
          </w:p>
        </w:tc>
      </w:tr>
      <w:tr w:rsidR="00F966C9" w:rsidRPr="00F966C9" w:rsidTr="00F966C9">
        <w:trPr>
          <w:trHeight w:val="637"/>
        </w:trPr>
        <w:tc>
          <w:tcPr>
            <w:tcW w:w="591" w:type="pct"/>
          </w:tcPr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ОК 09.</w:t>
            </w:r>
          </w:p>
        </w:tc>
        <w:tc>
          <w:tcPr>
            <w:tcW w:w="1915" w:type="pct"/>
          </w:tcPr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Применять средства информационных технологий для решения профессиональных задач</w:t>
            </w:r>
          </w:p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Использовать современное программное обеспечение</w:t>
            </w:r>
          </w:p>
        </w:tc>
        <w:tc>
          <w:tcPr>
            <w:tcW w:w="2494" w:type="pct"/>
          </w:tcPr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Современные средства и устройства информатизации</w:t>
            </w:r>
          </w:p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:rsidR="00F966C9" w:rsidRPr="00F966C9" w:rsidTr="00F966C9">
        <w:trPr>
          <w:trHeight w:val="637"/>
        </w:trPr>
        <w:tc>
          <w:tcPr>
            <w:tcW w:w="591" w:type="pct"/>
          </w:tcPr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ОК 10.</w:t>
            </w:r>
          </w:p>
        </w:tc>
        <w:tc>
          <w:tcPr>
            <w:tcW w:w="1915" w:type="pct"/>
          </w:tcPr>
          <w:p w:rsidR="00F966C9" w:rsidRPr="00F966C9" w:rsidRDefault="00F966C9" w:rsidP="00F966C9">
            <w:pPr>
              <w:rPr>
                <w:sz w:val="20"/>
                <w:szCs w:val="20"/>
              </w:rPr>
            </w:pPr>
            <w:r w:rsidRPr="00F966C9">
              <w:rPr>
                <w:sz w:val="20"/>
                <w:szCs w:val="20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F966C9" w:rsidRPr="00F966C9" w:rsidRDefault="00F966C9" w:rsidP="00F966C9">
            <w:pPr>
              <w:rPr>
                <w:sz w:val="20"/>
                <w:szCs w:val="20"/>
              </w:rPr>
            </w:pPr>
            <w:r w:rsidRPr="00F966C9">
              <w:rPr>
                <w:sz w:val="20"/>
                <w:szCs w:val="20"/>
              </w:rPr>
              <w:t>понимать тексты на базовые профессиональные темы</w:t>
            </w:r>
          </w:p>
          <w:p w:rsidR="00F966C9" w:rsidRPr="00F966C9" w:rsidRDefault="00F966C9" w:rsidP="00F966C9">
            <w:pPr>
              <w:rPr>
                <w:sz w:val="20"/>
                <w:szCs w:val="20"/>
              </w:rPr>
            </w:pPr>
            <w:r w:rsidRPr="00F966C9">
              <w:rPr>
                <w:sz w:val="20"/>
                <w:szCs w:val="20"/>
              </w:rPr>
              <w:t>участвовать в диалогах на знакомые общие и профессиональные темы</w:t>
            </w:r>
          </w:p>
          <w:p w:rsidR="00F966C9" w:rsidRPr="00F966C9" w:rsidRDefault="00F966C9" w:rsidP="00F966C9">
            <w:pPr>
              <w:rPr>
                <w:sz w:val="20"/>
                <w:szCs w:val="20"/>
              </w:rPr>
            </w:pPr>
            <w:r w:rsidRPr="00F966C9">
              <w:rPr>
                <w:sz w:val="20"/>
                <w:szCs w:val="20"/>
              </w:rPr>
              <w:t>строить простые высказывания о себе и о своей профессиональной деятельности</w:t>
            </w:r>
          </w:p>
          <w:p w:rsidR="00F966C9" w:rsidRPr="00F966C9" w:rsidRDefault="00F966C9" w:rsidP="00F966C9">
            <w:pPr>
              <w:rPr>
                <w:sz w:val="20"/>
                <w:szCs w:val="20"/>
              </w:rPr>
            </w:pPr>
            <w:r w:rsidRPr="00F966C9">
              <w:rPr>
                <w:sz w:val="20"/>
                <w:szCs w:val="20"/>
              </w:rPr>
              <w:lastRenderedPageBreak/>
              <w:t>кратко обосновывать и объяснить свои действия (текущие и планируемые)</w:t>
            </w:r>
          </w:p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sz w:val="20"/>
                <w:szCs w:val="20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2494" w:type="pct"/>
          </w:tcPr>
          <w:p w:rsidR="00F966C9" w:rsidRPr="00F966C9" w:rsidRDefault="00F966C9" w:rsidP="00F966C9">
            <w:pPr>
              <w:rPr>
                <w:sz w:val="20"/>
                <w:szCs w:val="20"/>
              </w:rPr>
            </w:pPr>
            <w:r w:rsidRPr="00F966C9">
              <w:rPr>
                <w:sz w:val="20"/>
                <w:szCs w:val="20"/>
              </w:rPr>
              <w:lastRenderedPageBreak/>
              <w:t>правила построения простых и сложных предложений на профессиональные темы</w:t>
            </w:r>
          </w:p>
          <w:p w:rsidR="00F966C9" w:rsidRPr="00F966C9" w:rsidRDefault="00F966C9" w:rsidP="00F966C9">
            <w:pPr>
              <w:rPr>
                <w:sz w:val="20"/>
                <w:szCs w:val="20"/>
              </w:rPr>
            </w:pPr>
            <w:r w:rsidRPr="00F966C9">
              <w:rPr>
                <w:sz w:val="20"/>
                <w:szCs w:val="20"/>
              </w:rPr>
              <w:t>основные общеупотребительные глаголы (бытовая и профессиональная лексика)</w:t>
            </w:r>
          </w:p>
          <w:p w:rsidR="00F966C9" w:rsidRPr="00F966C9" w:rsidRDefault="00F966C9" w:rsidP="00F966C9">
            <w:pPr>
              <w:rPr>
                <w:sz w:val="20"/>
                <w:szCs w:val="20"/>
              </w:rPr>
            </w:pPr>
            <w:r w:rsidRPr="00F966C9">
              <w:rPr>
                <w:sz w:val="20"/>
                <w:szCs w:val="20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F966C9" w:rsidRPr="00F966C9" w:rsidRDefault="00F966C9" w:rsidP="00F966C9">
            <w:pPr>
              <w:rPr>
                <w:sz w:val="20"/>
                <w:szCs w:val="20"/>
              </w:rPr>
            </w:pPr>
            <w:r w:rsidRPr="00F966C9">
              <w:rPr>
                <w:sz w:val="20"/>
                <w:szCs w:val="20"/>
              </w:rPr>
              <w:t>особенности произношения</w:t>
            </w:r>
          </w:p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sz w:val="20"/>
                <w:szCs w:val="20"/>
              </w:rPr>
              <w:t>правила чтения текстов профессиональной направленности</w:t>
            </w:r>
          </w:p>
        </w:tc>
      </w:tr>
      <w:tr w:rsidR="00F966C9" w:rsidRPr="00F966C9" w:rsidTr="00F966C9">
        <w:trPr>
          <w:trHeight w:val="637"/>
        </w:trPr>
        <w:tc>
          <w:tcPr>
            <w:tcW w:w="591" w:type="pct"/>
          </w:tcPr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sz w:val="20"/>
                <w:szCs w:val="20"/>
              </w:rPr>
              <w:lastRenderedPageBreak/>
              <w:t>ПК 1.1.</w:t>
            </w:r>
          </w:p>
        </w:tc>
        <w:tc>
          <w:tcPr>
            <w:tcW w:w="1915" w:type="pct"/>
          </w:tcPr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Составить план действия.</w:t>
            </w:r>
          </w:p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Определить необходимые ресурсы.</w:t>
            </w:r>
          </w:p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Оценить результат и последствия своих действий (самостоятельно или с помощью наставника).</w:t>
            </w:r>
          </w:p>
        </w:tc>
        <w:tc>
          <w:tcPr>
            <w:tcW w:w="2494" w:type="pct"/>
          </w:tcPr>
          <w:p w:rsidR="00F966C9" w:rsidRPr="00F966C9" w:rsidRDefault="00F966C9" w:rsidP="00F966C9">
            <w:pPr>
              <w:rPr>
                <w:sz w:val="20"/>
                <w:szCs w:val="20"/>
              </w:rPr>
            </w:pPr>
            <w:r w:rsidRPr="00F966C9">
              <w:rPr>
                <w:sz w:val="20"/>
                <w:szCs w:val="20"/>
              </w:rPr>
              <w:t>Стандарты, требования и рекомендации по оснащению гостиничных предприятий</w:t>
            </w:r>
          </w:p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Знать основные источники информации и ресурсов для решения задач и проблем в профессиональном и/или социальном контексте.</w:t>
            </w:r>
          </w:p>
        </w:tc>
      </w:tr>
      <w:tr w:rsidR="00F966C9" w:rsidRPr="00F966C9" w:rsidTr="00F966C9">
        <w:trPr>
          <w:trHeight w:val="637"/>
        </w:trPr>
        <w:tc>
          <w:tcPr>
            <w:tcW w:w="591" w:type="pct"/>
          </w:tcPr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sz w:val="20"/>
                <w:szCs w:val="20"/>
              </w:rPr>
              <w:t>ПК 1.2.</w:t>
            </w:r>
          </w:p>
        </w:tc>
        <w:tc>
          <w:tcPr>
            <w:tcW w:w="1915" w:type="pct"/>
          </w:tcPr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Владеть актуальными методами работы в профессиональной и смежных сферах;</w:t>
            </w:r>
          </w:p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Реализовать составленный план</w:t>
            </w:r>
          </w:p>
        </w:tc>
        <w:tc>
          <w:tcPr>
            <w:tcW w:w="2494" w:type="pct"/>
          </w:tcPr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Актуальный профессиональный и социальный контекст, в котором приходится работать и жить</w:t>
            </w:r>
          </w:p>
        </w:tc>
      </w:tr>
      <w:tr w:rsidR="00F966C9" w:rsidRPr="00F966C9" w:rsidTr="00F966C9">
        <w:trPr>
          <w:trHeight w:val="637"/>
        </w:trPr>
        <w:tc>
          <w:tcPr>
            <w:tcW w:w="591" w:type="pct"/>
          </w:tcPr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sz w:val="20"/>
                <w:szCs w:val="20"/>
              </w:rPr>
              <w:t>ПК 1.3.</w:t>
            </w:r>
          </w:p>
        </w:tc>
        <w:tc>
          <w:tcPr>
            <w:tcW w:w="1915" w:type="pct"/>
          </w:tcPr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Распознавать задачу и/или проблему в профессиональном и/или социальном контексте;</w:t>
            </w:r>
          </w:p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Анализировать задачу и/или проблему и выделять её составные части;</w:t>
            </w:r>
          </w:p>
        </w:tc>
        <w:tc>
          <w:tcPr>
            <w:tcW w:w="2494" w:type="pct"/>
          </w:tcPr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Актуальные методы работы в профессиональной и смежных сферах.</w:t>
            </w:r>
          </w:p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</w:p>
        </w:tc>
      </w:tr>
      <w:tr w:rsidR="00F966C9" w:rsidRPr="00F966C9" w:rsidTr="00F966C9">
        <w:trPr>
          <w:trHeight w:val="637"/>
        </w:trPr>
        <w:tc>
          <w:tcPr>
            <w:tcW w:w="591" w:type="pct"/>
          </w:tcPr>
          <w:p w:rsidR="00F966C9" w:rsidRPr="00F966C9" w:rsidRDefault="00F966C9" w:rsidP="00F966C9">
            <w:pPr>
              <w:rPr>
                <w:sz w:val="20"/>
                <w:szCs w:val="20"/>
              </w:rPr>
            </w:pPr>
            <w:r w:rsidRPr="00F966C9">
              <w:rPr>
                <w:sz w:val="20"/>
                <w:szCs w:val="20"/>
              </w:rPr>
              <w:t>ПК 2.1.</w:t>
            </w:r>
          </w:p>
        </w:tc>
        <w:tc>
          <w:tcPr>
            <w:tcW w:w="1915" w:type="pct"/>
          </w:tcPr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Составить план действия.</w:t>
            </w:r>
          </w:p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Определить необходимые ресурсы.</w:t>
            </w:r>
          </w:p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Оценить результат и последствия своих действий (самостоятельно или с помощью</w:t>
            </w:r>
          </w:p>
        </w:tc>
        <w:tc>
          <w:tcPr>
            <w:tcW w:w="2494" w:type="pct"/>
          </w:tcPr>
          <w:p w:rsidR="00F966C9" w:rsidRPr="00F966C9" w:rsidRDefault="00F966C9" w:rsidP="00F966C9">
            <w:pPr>
              <w:rPr>
                <w:sz w:val="20"/>
                <w:szCs w:val="20"/>
              </w:rPr>
            </w:pPr>
            <w:r w:rsidRPr="00F966C9">
              <w:rPr>
                <w:sz w:val="20"/>
                <w:szCs w:val="20"/>
              </w:rPr>
              <w:t>Стандарты, требования и рекомендации по ос</w:t>
            </w:r>
            <w:r>
              <w:rPr>
                <w:sz w:val="20"/>
                <w:szCs w:val="20"/>
              </w:rPr>
              <w:t>нащению гостиничных предприятий</w:t>
            </w:r>
          </w:p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Знать основные источники информации и ресурсов для решения задач и проблем в профессиональном и/или социальном контексте.</w:t>
            </w:r>
          </w:p>
        </w:tc>
      </w:tr>
      <w:tr w:rsidR="00F966C9" w:rsidRPr="00F966C9" w:rsidTr="00F966C9">
        <w:trPr>
          <w:trHeight w:val="273"/>
        </w:trPr>
        <w:tc>
          <w:tcPr>
            <w:tcW w:w="591" w:type="pct"/>
          </w:tcPr>
          <w:p w:rsidR="00F966C9" w:rsidRPr="00F966C9" w:rsidRDefault="00F966C9" w:rsidP="00F966C9">
            <w:pPr>
              <w:rPr>
                <w:sz w:val="20"/>
                <w:szCs w:val="20"/>
              </w:rPr>
            </w:pPr>
            <w:r w:rsidRPr="00F966C9">
              <w:rPr>
                <w:sz w:val="20"/>
                <w:szCs w:val="20"/>
              </w:rPr>
              <w:t>ПК 2.2.</w:t>
            </w:r>
          </w:p>
        </w:tc>
        <w:tc>
          <w:tcPr>
            <w:tcW w:w="1915" w:type="pct"/>
          </w:tcPr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Владеть актуальными методами работы в профессиональной и смежных сферах;</w:t>
            </w:r>
          </w:p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Реализовать составленный план</w:t>
            </w:r>
          </w:p>
        </w:tc>
        <w:tc>
          <w:tcPr>
            <w:tcW w:w="2494" w:type="pct"/>
          </w:tcPr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Актуальный профессиональный и социальный контекст, в котором приходится работать и жить</w:t>
            </w:r>
          </w:p>
        </w:tc>
      </w:tr>
      <w:tr w:rsidR="00F966C9" w:rsidRPr="00F966C9" w:rsidTr="00F966C9">
        <w:trPr>
          <w:trHeight w:val="1201"/>
        </w:trPr>
        <w:tc>
          <w:tcPr>
            <w:tcW w:w="591" w:type="pct"/>
          </w:tcPr>
          <w:p w:rsidR="00F966C9" w:rsidRPr="00F966C9" w:rsidRDefault="00F966C9" w:rsidP="00F966C9">
            <w:pPr>
              <w:rPr>
                <w:sz w:val="20"/>
                <w:szCs w:val="20"/>
              </w:rPr>
            </w:pPr>
            <w:r w:rsidRPr="00F966C9">
              <w:rPr>
                <w:sz w:val="20"/>
                <w:szCs w:val="20"/>
              </w:rPr>
              <w:t>ПК 2.3.</w:t>
            </w:r>
          </w:p>
        </w:tc>
        <w:tc>
          <w:tcPr>
            <w:tcW w:w="1915" w:type="pct"/>
          </w:tcPr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Распознавать задачу и/или проблему в профессиональном и/или социальном контексте;</w:t>
            </w:r>
          </w:p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Анализировать задачу и/или проблему и выделять её составные части;</w:t>
            </w:r>
          </w:p>
        </w:tc>
        <w:tc>
          <w:tcPr>
            <w:tcW w:w="2494" w:type="pct"/>
          </w:tcPr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Актуальные методы работы в профессиональной и смежных сферах.</w:t>
            </w:r>
          </w:p>
        </w:tc>
      </w:tr>
      <w:tr w:rsidR="00F966C9" w:rsidRPr="00F966C9" w:rsidTr="00F966C9">
        <w:trPr>
          <w:trHeight w:val="637"/>
        </w:trPr>
        <w:tc>
          <w:tcPr>
            <w:tcW w:w="591" w:type="pct"/>
          </w:tcPr>
          <w:p w:rsidR="00F966C9" w:rsidRPr="00F966C9" w:rsidRDefault="00F966C9" w:rsidP="00F966C9">
            <w:pPr>
              <w:rPr>
                <w:sz w:val="20"/>
                <w:szCs w:val="20"/>
              </w:rPr>
            </w:pPr>
            <w:r w:rsidRPr="00F966C9">
              <w:rPr>
                <w:sz w:val="20"/>
                <w:szCs w:val="20"/>
              </w:rPr>
              <w:t>ПК 3.1.</w:t>
            </w:r>
          </w:p>
        </w:tc>
        <w:tc>
          <w:tcPr>
            <w:tcW w:w="1915" w:type="pct"/>
          </w:tcPr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Составить план действия.</w:t>
            </w:r>
          </w:p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Определить необходимые ресурсы.</w:t>
            </w:r>
          </w:p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Оценить результат и последствия своих действий (самостоятельно или с помощью</w:t>
            </w:r>
          </w:p>
        </w:tc>
        <w:tc>
          <w:tcPr>
            <w:tcW w:w="2494" w:type="pct"/>
          </w:tcPr>
          <w:p w:rsidR="00F966C9" w:rsidRPr="00F966C9" w:rsidRDefault="00F966C9" w:rsidP="00F966C9">
            <w:pPr>
              <w:rPr>
                <w:sz w:val="20"/>
                <w:szCs w:val="20"/>
              </w:rPr>
            </w:pPr>
            <w:r w:rsidRPr="00F966C9">
              <w:rPr>
                <w:sz w:val="20"/>
                <w:szCs w:val="20"/>
              </w:rPr>
              <w:t>Стандарты, требования и рекомендации по оснащению гостиничных предприятий</w:t>
            </w:r>
          </w:p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Знать основные источники информации и ресурсов для решения задач и проблем в профессиональном и/или социальном контексте.</w:t>
            </w:r>
          </w:p>
        </w:tc>
      </w:tr>
      <w:tr w:rsidR="00F966C9" w:rsidRPr="00F966C9" w:rsidTr="00F966C9">
        <w:trPr>
          <w:trHeight w:val="637"/>
        </w:trPr>
        <w:tc>
          <w:tcPr>
            <w:tcW w:w="591" w:type="pct"/>
          </w:tcPr>
          <w:p w:rsidR="00F966C9" w:rsidRPr="00F966C9" w:rsidRDefault="00F966C9" w:rsidP="00F966C9">
            <w:pPr>
              <w:rPr>
                <w:sz w:val="20"/>
                <w:szCs w:val="20"/>
              </w:rPr>
            </w:pPr>
            <w:r w:rsidRPr="00F966C9">
              <w:rPr>
                <w:sz w:val="20"/>
                <w:szCs w:val="20"/>
              </w:rPr>
              <w:t>ПК 3.2.</w:t>
            </w:r>
          </w:p>
        </w:tc>
        <w:tc>
          <w:tcPr>
            <w:tcW w:w="1915" w:type="pct"/>
          </w:tcPr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Владеть актуальными методами работы в профессиональной и смежных сферах;</w:t>
            </w:r>
          </w:p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Реализовать составленный план</w:t>
            </w:r>
          </w:p>
        </w:tc>
        <w:tc>
          <w:tcPr>
            <w:tcW w:w="2494" w:type="pct"/>
          </w:tcPr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Актуальный профессиональный и социальный контекст, в котором приходится работать и жить</w:t>
            </w:r>
          </w:p>
        </w:tc>
      </w:tr>
      <w:tr w:rsidR="00F966C9" w:rsidRPr="00F966C9" w:rsidTr="00F966C9">
        <w:trPr>
          <w:trHeight w:val="637"/>
        </w:trPr>
        <w:tc>
          <w:tcPr>
            <w:tcW w:w="591" w:type="pct"/>
          </w:tcPr>
          <w:p w:rsidR="00F966C9" w:rsidRPr="00F966C9" w:rsidRDefault="00F966C9" w:rsidP="00F966C9">
            <w:pPr>
              <w:rPr>
                <w:sz w:val="20"/>
                <w:szCs w:val="20"/>
              </w:rPr>
            </w:pPr>
            <w:r w:rsidRPr="00F966C9">
              <w:rPr>
                <w:sz w:val="20"/>
                <w:szCs w:val="20"/>
              </w:rPr>
              <w:t>ПК 3.3.</w:t>
            </w:r>
          </w:p>
        </w:tc>
        <w:tc>
          <w:tcPr>
            <w:tcW w:w="1915" w:type="pct"/>
          </w:tcPr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Распознавать задачу и/или проблему в профессиональном и/или социальном контексте;</w:t>
            </w:r>
          </w:p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Анализировать задачу и/или проблему и выделять её составные части;</w:t>
            </w:r>
          </w:p>
        </w:tc>
        <w:tc>
          <w:tcPr>
            <w:tcW w:w="2494" w:type="pct"/>
          </w:tcPr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  <w:r w:rsidRPr="00F966C9">
              <w:rPr>
                <w:bCs/>
                <w:sz w:val="20"/>
                <w:szCs w:val="20"/>
              </w:rPr>
              <w:t>Актуальные методы работы в профессиональной и смежных сферах.</w:t>
            </w:r>
          </w:p>
          <w:p w:rsidR="00F966C9" w:rsidRPr="00F966C9" w:rsidRDefault="00F966C9" w:rsidP="00F966C9">
            <w:pPr>
              <w:rPr>
                <w:bCs/>
                <w:sz w:val="20"/>
                <w:szCs w:val="20"/>
              </w:rPr>
            </w:pPr>
          </w:p>
        </w:tc>
      </w:tr>
    </w:tbl>
    <w:p w:rsidR="00F966C9" w:rsidRPr="009F7C76" w:rsidRDefault="00F966C9" w:rsidP="00F966C9">
      <w:pPr>
        <w:rPr>
          <w:szCs w:val="24"/>
        </w:rPr>
      </w:pPr>
    </w:p>
    <w:p w:rsidR="00F966C9" w:rsidRPr="009F7C76" w:rsidRDefault="00F966C9" w:rsidP="00F966C9">
      <w:pPr>
        <w:rPr>
          <w:b/>
          <w:szCs w:val="24"/>
        </w:rPr>
      </w:pPr>
      <w:r w:rsidRPr="009F7C76">
        <w:rPr>
          <w:b/>
          <w:szCs w:val="24"/>
        </w:rPr>
        <w:t>2. СТРУКТУРА И СОДЕРЖАНИЕ УЧЕБНОЙ ДИСЦИПЛИНЫ</w:t>
      </w:r>
    </w:p>
    <w:p w:rsidR="00F966C9" w:rsidRPr="009F7C76" w:rsidRDefault="00F966C9" w:rsidP="00F966C9">
      <w:pPr>
        <w:rPr>
          <w:b/>
          <w:szCs w:val="24"/>
        </w:rPr>
      </w:pPr>
      <w:r w:rsidRPr="009F7C76">
        <w:rPr>
          <w:b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300"/>
        <w:gridCol w:w="1889"/>
      </w:tblGrid>
      <w:tr w:rsidR="00F966C9" w:rsidRPr="009F7C76" w:rsidTr="00F966C9">
        <w:trPr>
          <w:trHeight w:val="490"/>
        </w:trPr>
        <w:tc>
          <w:tcPr>
            <w:tcW w:w="4073" w:type="pct"/>
            <w:vAlign w:val="center"/>
          </w:tcPr>
          <w:p w:rsidR="00F966C9" w:rsidRPr="009F7C76" w:rsidRDefault="00F966C9" w:rsidP="00F966C9">
            <w:pPr>
              <w:rPr>
                <w:b/>
                <w:szCs w:val="24"/>
              </w:rPr>
            </w:pPr>
            <w:r w:rsidRPr="009F7C76">
              <w:rPr>
                <w:b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F966C9" w:rsidRPr="009F7C76" w:rsidRDefault="00F966C9" w:rsidP="00F966C9">
            <w:pPr>
              <w:rPr>
                <w:b/>
                <w:iCs/>
                <w:szCs w:val="24"/>
              </w:rPr>
            </w:pPr>
            <w:r w:rsidRPr="009F7C76">
              <w:rPr>
                <w:b/>
                <w:iCs/>
                <w:szCs w:val="24"/>
              </w:rPr>
              <w:t>Объем часов</w:t>
            </w:r>
          </w:p>
        </w:tc>
      </w:tr>
      <w:tr w:rsidR="00F966C9" w:rsidRPr="009F7C76" w:rsidTr="00F966C9">
        <w:trPr>
          <w:trHeight w:val="490"/>
        </w:trPr>
        <w:tc>
          <w:tcPr>
            <w:tcW w:w="4073" w:type="pct"/>
            <w:vAlign w:val="center"/>
          </w:tcPr>
          <w:p w:rsidR="00F966C9" w:rsidRPr="009F7C76" w:rsidRDefault="00F966C9" w:rsidP="00F966C9">
            <w:pPr>
              <w:rPr>
                <w:b/>
                <w:szCs w:val="24"/>
              </w:rPr>
            </w:pPr>
            <w:r w:rsidRPr="009F7C76">
              <w:rPr>
                <w:b/>
                <w:szCs w:val="24"/>
              </w:rPr>
              <w:t>Объем учебной дисциплины</w:t>
            </w:r>
          </w:p>
        </w:tc>
        <w:tc>
          <w:tcPr>
            <w:tcW w:w="927" w:type="pct"/>
            <w:vAlign w:val="center"/>
          </w:tcPr>
          <w:p w:rsidR="00F966C9" w:rsidRPr="009F7C76" w:rsidRDefault="00A10E09" w:rsidP="00F966C9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78</w:t>
            </w:r>
          </w:p>
        </w:tc>
      </w:tr>
      <w:tr w:rsidR="00F966C9" w:rsidRPr="009F7C76" w:rsidTr="00F966C9">
        <w:trPr>
          <w:trHeight w:val="490"/>
        </w:trPr>
        <w:tc>
          <w:tcPr>
            <w:tcW w:w="4073" w:type="pct"/>
            <w:vAlign w:val="center"/>
          </w:tcPr>
          <w:p w:rsidR="00F966C9" w:rsidRPr="009F7C76" w:rsidRDefault="00F966C9" w:rsidP="00F966C9">
            <w:pPr>
              <w:rPr>
                <w:b/>
                <w:szCs w:val="24"/>
              </w:rPr>
            </w:pPr>
            <w:r w:rsidRPr="009F7C76">
              <w:rPr>
                <w:b/>
                <w:szCs w:val="24"/>
              </w:rPr>
              <w:t>Самостоятельная работа</w:t>
            </w:r>
          </w:p>
          <w:p w:rsidR="00F966C9" w:rsidRPr="009F7C76" w:rsidRDefault="00F966C9" w:rsidP="00F966C9">
            <w:pPr>
              <w:rPr>
                <w:b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F966C9" w:rsidRPr="009F7C76" w:rsidRDefault="002206B2" w:rsidP="00F966C9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6</w:t>
            </w:r>
          </w:p>
        </w:tc>
      </w:tr>
      <w:tr w:rsidR="00F966C9" w:rsidRPr="009F7C76" w:rsidTr="00F966C9">
        <w:trPr>
          <w:trHeight w:val="490"/>
        </w:trPr>
        <w:tc>
          <w:tcPr>
            <w:tcW w:w="4073" w:type="pct"/>
            <w:vAlign w:val="center"/>
          </w:tcPr>
          <w:p w:rsidR="00F966C9" w:rsidRPr="009F7C76" w:rsidRDefault="00F966C9" w:rsidP="00F966C9">
            <w:pPr>
              <w:rPr>
                <w:b/>
                <w:szCs w:val="24"/>
              </w:rPr>
            </w:pPr>
            <w:r w:rsidRPr="009F7C76">
              <w:rPr>
                <w:b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F966C9" w:rsidRPr="009F7C76" w:rsidRDefault="00A10E09" w:rsidP="00BD1AD3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7</w:t>
            </w:r>
            <w:r w:rsidR="00BD1AD3">
              <w:rPr>
                <w:iCs/>
                <w:szCs w:val="24"/>
              </w:rPr>
              <w:t>4</w:t>
            </w:r>
          </w:p>
        </w:tc>
      </w:tr>
      <w:tr w:rsidR="00F966C9" w:rsidRPr="009F7C76" w:rsidTr="00F966C9">
        <w:trPr>
          <w:trHeight w:val="490"/>
        </w:trPr>
        <w:tc>
          <w:tcPr>
            <w:tcW w:w="5000" w:type="pct"/>
            <w:gridSpan w:val="2"/>
            <w:vAlign w:val="center"/>
          </w:tcPr>
          <w:p w:rsidR="00F966C9" w:rsidRPr="009F7C76" w:rsidRDefault="00F966C9" w:rsidP="00F966C9">
            <w:pPr>
              <w:rPr>
                <w:iCs/>
                <w:szCs w:val="24"/>
              </w:rPr>
            </w:pPr>
            <w:r w:rsidRPr="009F7C76">
              <w:rPr>
                <w:szCs w:val="24"/>
              </w:rPr>
              <w:t>в том числе:</w:t>
            </w:r>
          </w:p>
        </w:tc>
      </w:tr>
      <w:tr w:rsidR="00F966C9" w:rsidRPr="009F7C76" w:rsidTr="00F966C9">
        <w:trPr>
          <w:trHeight w:val="490"/>
        </w:trPr>
        <w:tc>
          <w:tcPr>
            <w:tcW w:w="4073" w:type="pct"/>
            <w:vAlign w:val="center"/>
          </w:tcPr>
          <w:p w:rsidR="00F966C9" w:rsidRPr="009F7C76" w:rsidRDefault="00F966C9" w:rsidP="00F966C9">
            <w:pPr>
              <w:rPr>
                <w:szCs w:val="24"/>
              </w:rPr>
            </w:pPr>
            <w:r w:rsidRPr="009F7C76">
              <w:rPr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F966C9" w:rsidRPr="009F7C76" w:rsidRDefault="00F966C9" w:rsidP="00F966C9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52</w:t>
            </w:r>
          </w:p>
        </w:tc>
      </w:tr>
      <w:tr w:rsidR="00F966C9" w:rsidRPr="009F7C76" w:rsidTr="00F966C9">
        <w:trPr>
          <w:trHeight w:val="490"/>
        </w:trPr>
        <w:tc>
          <w:tcPr>
            <w:tcW w:w="4073" w:type="pct"/>
            <w:vAlign w:val="center"/>
          </w:tcPr>
          <w:p w:rsidR="00F966C9" w:rsidRPr="009F7C76" w:rsidRDefault="00F966C9" w:rsidP="00F966C9">
            <w:pPr>
              <w:rPr>
                <w:szCs w:val="24"/>
              </w:rPr>
            </w:pPr>
            <w:r w:rsidRPr="009F7C76">
              <w:rPr>
                <w:szCs w:val="24"/>
              </w:rPr>
              <w:lastRenderedPageBreak/>
              <w:t>лабораторные работы (если предусмотрено)</w:t>
            </w:r>
          </w:p>
        </w:tc>
        <w:tc>
          <w:tcPr>
            <w:tcW w:w="927" w:type="pct"/>
            <w:vAlign w:val="center"/>
          </w:tcPr>
          <w:p w:rsidR="00F966C9" w:rsidRPr="009F7C76" w:rsidRDefault="00F966C9" w:rsidP="00F966C9">
            <w:pPr>
              <w:rPr>
                <w:iCs/>
                <w:szCs w:val="24"/>
              </w:rPr>
            </w:pPr>
            <w:r w:rsidRPr="009F7C76">
              <w:rPr>
                <w:iCs/>
                <w:szCs w:val="24"/>
              </w:rPr>
              <w:t>0</w:t>
            </w:r>
          </w:p>
        </w:tc>
      </w:tr>
      <w:tr w:rsidR="00F966C9" w:rsidRPr="009F7C76" w:rsidTr="00F966C9">
        <w:trPr>
          <w:trHeight w:val="490"/>
        </w:trPr>
        <w:tc>
          <w:tcPr>
            <w:tcW w:w="4073" w:type="pct"/>
            <w:vAlign w:val="center"/>
          </w:tcPr>
          <w:p w:rsidR="00F966C9" w:rsidRPr="009F7C76" w:rsidRDefault="00F966C9" w:rsidP="00F966C9">
            <w:pPr>
              <w:rPr>
                <w:szCs w:val="24"/>
              </w:rPr>
            </w:pPr>
            <w:r w:rsidRPr="009F7C76">
              <w:rPr>
                <w:szCs w:val="24"/>
              </w:rPr>
              <w:t>практические занятия (если предусмотрено)</w:t>
            </w:r>
          </w:p>
        </w:tc>
        <w:tc>
          <w:tcPr>
            <w:tcW w:w="927" w:type="pct"/>
            <w:vAlign w:val="center"/>
          </w:tcPr>
          <w:p w:rsidR="00F966C9" w:rsidRPr="009F7C76" w:rsidRDefault="00BD1AD3" w:rsidP="002206B2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1</w:t>
            </w:r>
            <w:r w:rsidR="002206B2">
              <w:rPr>
                <w:iCs/>
                <w:szCs w:val="24"/>
              </w:rPr>
              <w:t>4</w:t>
            </w:r>
          </w:p>
        </w:tc>
      </w:tr>
      <w:tr w:rsidR="00F966C9" w:rsidRPr="009F7C76" w:rsidTr="00F966C9">
        <w:trPr>
          <w:trHeight w:val="490"/>
        </w:trPr>
        <w:tc>
          <w:tcPr>
            <w:tcW w:w="4073" w:type="pct"/>
            <w:vAlign w:val="center"/>
          </w:tcPr>
          <w:p w:rsidR="00F966C9" w:rsidRPr="009F7C76" w:rsidRDefault="00F966C9" w:rsidP="00F966C9">
            <w:pPr>
              <w:rPr>
                <w:szCs w:val="24"/>
              </w:rPr>
            </w:pPr>
            <w:r w:rsidRPr="009F7C76">
              <w:rPr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vAlign w:val="center"/>
          </w:tcPr>
          <w:p w:rsidR="00F966C9" w:rsidRPr="009F7C76" w:rsidRDefault="00F966C9" w:rsidP="00F966C9">
            <w:pPr>
              <w:rPr>
                <w:iCs/>
                <w:szCs w:val="24"/>
              </w:rPr>
            </w:pPr>
            <w:r w:rsidRPr="009F7C76">
              <w:rPr>
                <w:iCs/>
                <w:szCs w:val="24"/>
              </w:rPr>
              <w:t>0</w:t>
            </w:r>
          </w:p>
        </w:tc>
      </w:tr>
      <w:tr w:rsidR="00F966C9" w:rsidRPr="009F7C76" w:rsidTr="00F966C9">
        <w:trPr>
          <w:trHeight w:val="490"/>
        </w:trPr>
        <w:tc>
          <w:tcPr>
            <w:tcW w:w="4073" w:type="pct"/>
            <w:vAlign w:val="center"/>
          </w:tcPr>
          <w:p w:rsidR="00F966C9" w:rsidRPr="009F7C76" w:rsidRDefault="00F966C9" w:rsidP="00F966C9">
            <w:pPr>
              <w:rPr>
                <w:b/>
                <w:iCs/>
                <w:szCs w:val="24"/>
              </w:rPr>
            </w:pPr>
            <w:r w:rsidRPr="009F7C76">
              <w:rPr>
                <w:b/>
                <w:iCs/>
                <w:szCs w:val="24"/>
              </w:rPr>
              <w:t xml:space="preserve">Промежуточная аттестация </w:t>
            </w:r>
            <w:r w:rsidR="008A23C8">
              <w:rPr>
                <w:b/>
                <w:iCs/>
                <w:szCs w:val="24"/>
              </w:rPr>
              <w:t>в форме экзамена</w:t>
            </w:r>
          </w:p>
        </w:tc>
        <w:tc>
          <w:tcPr>
            <w:tcW w:w="927" w:type="pct"/>
            <w:vAlign w:val="center"/>
          </w:tcPr>
          <w:p w:rsidR="00F966C9" w:rsidRPr="009F7C76" w:rsidRDefault="00F966C9" w:rsidP="00F966C9">
            <w:pPr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6</w:t>
            </w:r>
          </w:p>
        </w:tc>
      </w:tr>
    </w:tbl>
    <w:p w:rsidR="00F966C9" w:rsidRPr="009F7C76" w:rsidRDefault="00F966C9" w:rsidP="00F966C9">
      <w:pPr>
        <w:rPr>
          <w:b/>
          <w:szCs w:val="24"/>
        </w:rPr>
      </w:pPr>
    </w:p>
    <w:p w:rsidR="008C00DC" w:rsidRDefault="008C00DC" w:rsidP="008C00DC">
      <w:pPr>
        <w:rPr>
          <w:b/>
        </w:rPr>
      </w:pPr>
    </w:p>
    <w:p w:rsidR="00F3376B" w:rsidRDefault="00F3376B" w:rsidP="008C00DC">
      <w:pPr>
        <w:rPr>
          <w:b/>
        </w:rPr>
      </w:pPr>
    </w:p>
    <w:p w:rsidR="00F3376B" w:rsidRPr="00F3376B" w:rsidRDefault="00F3376B" w:rsidP="00F3376B"/>
    <w:p w:rsidR="00F3376B" w:rsidRPr="00F3376B" w:rsidRDefault="00F3376B" w:rsidP="00F3376B"/>
    <w:p w:rsidR="00F3376B" w:rsidRPr="00F3376B" w:rsidRDefault="00F3376B" w:rsidP="00F3376B"/>
    <w:p w:rsidR="00F3376B" w:rsidRPr="00F3376B" w:rsidRDefault="00F3376B" w:rsidP="00F3376B"/>
    <w:p w:rsidR="00F3376B" w:rsidRPr="00F3376B" w:rsidRDefault="00F3376B" w:rsidP="00F3376B"/>
    <w:p w:rsidR="00F3376B" w:rsidRPr="00F3376B" w:rsidRDefault="00F3376B" w:rsidP="00F3376B"/>
    <w:p w:rsidR="00F3376B" w:rsidRPr="00F3376B" w:rsidRDefault="00F3376B" w:rsidP="00F3376B"/>
    <w:p w:rsidR="00F3376B" w:rsidRPr="00F3376B" w:rsidRDefault="00F3376B" w:rsidP="00F3376B"/>
    <w:p w:rsidR="00F3376B" w:rsidRPr="00F3376B" w:rsidRDefault="00F3376B" w:rsidP="00F3376B"/>
    <w:p w:rsidR="00F3376B" w:rsidRPr="00F3376B" w:rsidRDefault="00F3376B" w:rsidP="00F3376B"/>
    <w:p w:rsidR="00F3376B" w:rsidRPr="00F3376B" w:rsidRDefault="00F3376B" w:rsidP="00F3376B"/>
    <w:p w:rsidR="00F3376B" w:rsidRPr="00F3376B" w:rsidRDefault="00F3376B" w:rsidP="00F3376B"/>
    <w:p w:rsidR="00F3376B" w:rsidRPr="00F3376B" w:rsidRDefault="00F3376B" w:rsidP="00F3376B"/>
    <w:p w:rsidR="00F3376B" w:rsidRPr="00F3376B" w:rsidRDefault="00F3376B" w:rsidP="00F3376B"/>
    <w:p w:rsidR="00F3376B" w:rsidRPr="00F3376B" w:rsidRDefault="00F3376B" w:rsidP="00F3376B"/>
    <w:p w:rsidR="00F3376B" w:rsidRPr="00F3376B" w:rsidRDefault="00F3376B" w:rsidP="00F3376B"/>
    <w:p w:rsidR="00F3376B" w:rsidRDefault="00F3376B" w:rsidP="00F3376B"/>
    <w:p w:rsidR="00F3376B" w:rsidRDefault="00F3376B" w:rsidP="00F3376B">
      <w:pPr>
        <w:tabs>
          <w:tab w:val="left" w:pos="5715"/>
        </w:tabs>
      </w:pPr>
      <w:r>
        <w:tab/>
      </w:r>
    </w:p>
    <w:p w:rsidR="00F966C9" w:rsidRPr="00F3376B" w:rsidRDefault="00F3376B" w:rsidP="00F3376B">
      <w:pPr>
        <w:tabs>
          <w:tab w:val="left" w:pos="5715"/>
        </w:tabs>
        <w:sectPr w:rsidR="00F966C9" w:rsidRPr="00F3376B" w:rsidSect="00A55437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</w:sectPr>
      </w:pPr>
      <w:r>
        <w:tab/>
      </w:r>
    </w:p>
    <w:p w:rsidR="008C00DC" w:rsidRPr="009F7C76" w:rsidRDefault="00AE0246" w:rsidP="008C00DC">
      <w:pPr>
        <w:rPr>
          <w:b/>
          <w:szCs w:val="24"/>
        </w:rPr>
      </w:pPr>
      <w:r>
        <w:rPr>
          <w:b/>
          <w:szCs w:val="24"/>
        </w:rPr>
        <w:lastRenderedPageBreak/>
        <w:t>2. СТРУКТУРА И СОД</w:t>
      </w:r>
      <w:r w:rsidR="00A10E09">
        <w:rPr>
          <w:b/>
          <w:szCs w:val="24"/>
        </w:rPr>
        <w:t>ЕРЖАНИЕ УЧЕБНОЙДИСЦИПЛИНЫ</w:t>
      </w:r>
    </w:p>
    <w:p w:rsidR="008C00DC" w:rsidRPr="00A10E09" w:rsidRDefault="008C00DC" w:rsidP="008C00DC">
      <w:pPr>
        <w:rPr>
          <w:b/>
          <w:szCs w:val="24"/>
        </w:rPr>
      </w:pPr>
      <w:r w:rsidRPr="009F7C76">
        <w:rPr>
          <w:b/>
          <w:szCs w:val="24"/>
        </w:rPr>
        <w:t>2.1. Ст</w:t>
      </w:r>
      <w:r w:rsidR="00A10E09">
        <w:rPr>
          <w:b/>
          <w:szCs w:val="24"/>
        </w:rPr>
        <w:t>руктура учебной дисциплины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9060"/>
        <w:gridCol w:w="2268"/>
        <w:gridCol w:w="1984"/>
      </w:tblGrid>
      <w:tr w:rsidR="00A10E09" w:rsidRPr="008A23C8" w:rsidTr="00061CC5">
        <w:trPr>
          <w:trHeight w:val="435"/>
        </w:trPr>
        <w:tc>
          <w:tcPr>
            <w:tcW w:w="1856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23C8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060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23C8">
              <w:rPr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268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23C8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984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23C8">
              <w:rPr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A10E09" w:rsidRPr="008A23C8" w:rsidTr="00061CC5">
        <w:trPr>
          <w:trHeight w:val="20"/>
        </w:trPr>
        <w:tc>
          <w:tcPr>
            <w:tcW w:w="1856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23C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60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23C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23C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23C8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A10E09" w:rsidRPr="008A23C8" w:rsidTr="00061CC5">
        <w:trPr>
          <w:trHeight w:val="137"/>
        </w:trPr>
        <w:tc>
          <w:tcPr>
            <w:tcW w:w="1856" w:type="dxa"/>
            <w:vMerge w:val="restart"/>
          </w:tcPr>
          <w:p w:rsidR="00A10E09" w:rsidRPr="008A23C8" w:rsidRDefault="00A10E09" w:rsidP="00220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sz w:val="20"/>
                <w:szCs w:val="20"/>
              </w:rPr>
            </w:pPr>
            <w:r w:rsidRPr="008A23C8">
              <w:rPr>
                <w:bCs/>
                <w:sz w:val="20"/>
                <w:szCs w:val="20"/>
              </w:rPr>
              <w:t>Тема 1. Современные принципы проектирования гостиничных зданий.</w:t>
            </w:r>
          </w:p>
        </w:tc>
        <w:tc>
          <w:tcPr>
            <w:tcW w:w="9060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A23C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268" w:type="dxa"/>
          </w:tcPr>
          <w:p w:rsidR="00A10E09" w:rsidRPr="008A23C8" w:rsidRDefault="00061CC5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84" w:type="dxa"/>
            <w:vMerge w:val="restart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23C8">
              <w:rPr>
                <w:b/>
                <w:bCs/>
                <w:sz w:val="20"/>
                <w:szCs w:val="20"/>
              </w:rPr>
              <w:t>ОК 01. ОК 02.</w:t>
            </w:r>
          </w:p>
        </w:tc>
      </w:tr>
      <w:tr w:rsidR="00A10E09" w:rsidRPr="008A23C8" w:rsidTr="00061CC5">
        <w:trPr>
          <w:trHeight w:val="300"/>
        </w:trPr>
        <w:tc>
          <w:tcPr>
            <w:tcW w:w="1856" w:type="dxa"/>
            <w:vMerge/>
          </w:tcPr>
          <w:p w:rsidR="00A10E09" w:rsidRPr="008A23C8" w:rsidRDefault="00A10E09" w:rsidP="00220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9060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A23C8">
              <w:rPr>
                <w:bCs/>
                <w:sz w:val="20"/>
                <w:szCs w:val="20"/>
              </w:rPr>
              <w:t xml:space="preserve">1. Материально-техническая база туристских учреждений. Состав основных фондов туристских учреждений. </w:t>
            </w:r>
          </w:p>
        </w:tc>
        <w:tc>
          <w:tcPr>
            <w:tcW w:w="2268" w:type="dxa"/>
            <w:vMerge w:val="restart"/>
          </w:tcPr>
          <w:p w:rsidR="00A10E09" w:rsidRPr="00061CC5" w:rsidRDefault="002206B2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61CC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984" w:type="dxa"/>
            <w:vMerge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0E09" w:rsidRPr="008A23C8" w:rsidTr="00061CC5">
        <w:trPr>
          <w:trHeight w:val="300"/>
        </w:trPr>
        <w:tc>
          <w:tcPr>
            <w:tcW w:w="1856" w:type="dxa"/>
            <w:vMerge/>
          </w:tcPr>
          <w:p w:rsidR="00A10E09" w:rsidRPr="008A23C8" w:rsidRDefault="00A10E09" w:rsidP="00220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9060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A23C8">
              <w:rPr>
                <w:bCs/>
                <w:sz w:val="20"/>
                <w:szCs w:val="20"/>
              </w:rPr>
              <w:t xml:space="preserve">2. Продукт «гостиница». Алгоритм гостиничного проекта: основные понятия проектирования; этапы проектирования гостиничных предприятий; виды проектов; принципы проектирования. </w:t>
            </w:r>
          </w:p>
        </w:tc>
        <w:tc>
          <w:tcPr>
            <w:tcW w:w="2268" w:type="dxa"/>
            <w:vMerge/>
          </w:tcPr>
          <w:p w:rsidR="00A10E09" w:rsidRPr="00061CC5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0E09" w:rsidRPr="008A23C8" w:rsidTr="00061CC5">
        <w:trPr>
          <w:trHeight w:val="300"/>
        </w:trPr>
        <w:tc>
          <w:tcPr>
            <w:tcW w:w="1856" w:type="dxa"/>
            <w:vMerge/>
          </w:tcPr>
          <w:p w:rsidR="00A10E09" w:rsidRPr="008A23C8" w:rsidRDefault="00A10E09" w:rsidP="00220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9060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A23C8">
              <w:rPr>
                <w:bCs/>
                <w:sz w:val="20"/>
                <w:szCs w:val="20"/>
              </w:rPr>
              <w:t xml:space="preserve">3. Влияние месторасположения объекта на типологию гостиничных предприятий (туристская </w:t>
            </w:r>
            <w:proofErr w:type="spellStart"/>
            <w:r w:rsidRPr="008A23C8">
              <w:rPr>
                <w:bCs/>
                <w:sz w:val="20"/>
                <w:szCs w:val="20"/>
              </w:rPr>
              <w:t>дестинация</w:t>
            </w:r>
            <w:proofErr w:type="spellEnd"/>
            <w:r w:rsidRPr="008A23C8">
              <w:rPr>
                <w:bCs/>
                <w:sz w:val="20"/>
                <w:szCs w:val="20"/>
              </w:rPr>
              <w:t>). Основные требования к зданиям гостиниц и туристских комплексов.</w:t>
            </w:r>
          </w:p>
        </w:tc>
        <w:tc>
          <w:tcPr>
            <w:tcW w:w="2268" w:type="dxa"/>
            <w:vMerge/>
          </w:tcPr>
          <w:p w:rsidR="00A10E09" w:rsidRPr="00061CC5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0E09" w:rsidRPr="008A23C8" w:rsidTr="00061CC5">
        <w:trPr>
          <w:trHeight w:val="20"/>
        </w:trPr>
        <w:tc>
          <w:tcPr>
            <w:tcW w:w="1856" w:type="dxa"/>
            <w:vMerge/>
          </w:tcPr>
          <w:p w:rsidR="00A10E09" w:rsidRPr="008A23C8" w:rsidRDefault="00A10E09" w:rsidP="00220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9060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A23C8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2268" w:type="dxa"/>
            <w:vMerge w:val="restart"/>
          </w:tcPr>
          <w:p w:rsidR="00A10E09" w:rsidRPr="00061CC5" w:rsidRDefault="00061CC5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0E09" w:rsidRPr="008A23C8" w:rsidTr="00061CC5">
        <w:trPr>
          <w:trHeight w:val="95"/>
        </w:trPr>
        <w:tc>
          <w:tcPr>
            <w:tcW w:w="1856" w:type="dxa"/>
            <w:vMerge/>
          </w:tcPr>
          <w:p w:rsidR="00A10E09" w:rsidRPr="008A23C8" w:rsidRDefault="00A10E09" w:rsidP="00220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9060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A23C8">
              <w:rPr>
                <w:bCs/>
                <w:sz w:val="20"/>
                <w:szCs w:val="20"/>
              </w:rPr>
              <w:t xml:space="preserve"> Сбор данных для проектирования гостиницы в конкретном регионе (обоснование целесообразности).</w:t>
            </w:r>
          </w:p>
        </w:tc>
        <w:tc>
          <w:tcPr>
            <w:tcW w:w="2268" w:type="dxa"/>
            <w:vMerge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10E09" w:rsidRPr="008A23C8" w:rsidTr="00061CC5">
        <w:trPr>
          <w:trHeight w:val="70"/>
        </w:trPr>
        <w:tc>
          <w:tcPr>
            <w:tcW w:w="1856" w:type="dxa"/>
            <w:vMerge w:val="restart"/>
          </w:tcPr>
          <w:p w:rsidR="00A10E09" w:rsidRPr="008A23C8" w:rsidRDefault="00A10E09" w:rsidP="002206B2">
            <w:pPr>
              <w:jc w:val="left"/>
              <w:rPr>
                <w:bCs/>
                <w:sz w:val="20"/>
                <w:szCs w:val="20"/>
              </w:rPr>
            </w:pPr>
            <w:r w:rsidRPr="008A23C8">
              <w:rPr>
                <w:bCs/>
                <w:sz w:val="20"/>
                <w:szCs w:val="20"/>
              </w:rPr>
              <w:t xml:space="preserve">Тема 2. </w:t>
            </w:r>
            <w:r w:rsidRPr="008A23C8">
              <w:rPr>
                <w:sz w:val="20"/>
                <w:szCs w:val="20"/>
              </w:rPr>
              <w:t>Архитектурно – планировочные решения и функциональная организация гостиничных зданий.</w:t>
            </w:r>
          </w:p>
        </w:tc>
        <w:tc>
          <w:tcPr>
            <w:tcW w:w="9060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A23C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268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23C8">
              <w:rPr>
                <w:b/>
                <w:bCs/>
                <w:sz w:val="20"/>
                <w:szCs w:val="20"/>
              </w:rPr>
              <w:t>1</w:t>
            </w:r>
            <w:r w:rsidR="00711D0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vMerge w:val="restart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23C8">
              <w:rPr>
                <w:b/>
                <w:bCs/>
                <w:sz w:val="20"/>
                <w:szCs w:val="20"/>
              </w:rPr>
              <w:t>ОК 01.</w:t>
            </w:r>
          </w:p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23C8">
              <w:rPr>
                <w:b/>
                <w:bCs/>
                <w:sz w:val="20"/>
                <w:szCs w:val="20"/>
              </w:rPr>
              <w:t>ОК.03.</w:t>
            </w:r>
          </w:p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23C8">
              <w:rPr>
                <w:b/>
                <w:bCs/>
                <w:sz w:val="20"/>
                <w:szCs w:val="20"/>
              </w:rPr>
              <w:t>ОК 04.</w:t>
            </w:r>
          </w:p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23C8">
              <w:rPr>
                <w:b/>
                <w:bCs/>
                <w:sz w:val="20"/>
                <w:szCs w:val="20"/>
              </w:rPr>
              <w:t>ОК 10.</w:t>
            </w:r>
          </w:p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23C8">
              <w:rPr>
                <w:b/>
                <w:bCs/>
                <w:sz w:val="20"/>
                <w:szCs w:val="20"/>
              </w:rPr>
              <w:t>ПК 1.1</w:t>
            </w:r>
          </w:p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23C8">
              <w:rPr>
                <w:b/>
                <w:bCs/>
                <w:sz w:val="20"/>
                <w:szCs w:val="20"/>
              </w:rPr>
              <w:t>ПК 2.1</w:t>
            </w:r>
          </w:p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0E09" w:rsidRPr="008A23C8" w:rsidTr="00061CC5">
        <w:trPr>
          <w:trHeight w:val="20"/>
        </w:trPr>
        <w:tc>
          <w:tcPr>
            <w:tcW w:w="1856" w:type="dxa"/>
            <w:vMerge/>
          </w:tcPr>
          <w:p w:rsidR="00A10E09" w:rsidRPr="008A23C8" w:rsidRDefault="00A10E09" w:rsidP="00220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A23C8">
              <w:rPr>
                <w:sz w:val="20"/>
                <w:szCs w:val="20"/>
              </w:rPr>
              <w:t>1. Основные тенденции архитектурного решения современных гостиниц. Композиционные схемы помещений. Конструктивные схемы гостиничных предприятий: бескаркасные, каркасные и с неполным каркасом. Категории гостиниц.</w:t>
            </w:r>
          </w:p>
        </w:tc>
        <w:tc>
          <w:tcPr>
            <w:tcW w:w="2268" w:type="dxa"/>
            <w:vMerge w:val="restart"/>
          </w:tcPr>
          <w:p w:rsidR="00A10E09" w:rsidRPr="00061CC5" w:rsidRDefault="00061CC5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984" w:type="dxa"/>
            <w:vMerge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10E09" w:rsidRPr="008A23C8" w:rsidTr="00061CC5">
        <w:trPr>
          <w:trHeight w:val="20"/>
        </w:trPr>
        <w:tc>
          <w:tcPr>
            <w:tcW w:w="1856" w:type="dxa"/>
            <w:vMerge/>
          </w:tcPr>
          <w:p w:rsidR="00A10E09" w:rsidRPr="008A23C8" w:rsidRDefault="00A10E09" w:rsidP="00220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A23C8">
              <w:rPr>
                <w:sz w:val="20"/>
                <w:szCs w:val="20"/>
              </w:rPr>
              <w:t>2. Схемы функциональной организации малой бюджетной гостиницы и большой гостиницы повышенной категории. Объемно-планировочное решение гостиничного объекта: основные блоки помещений и функциональные требования к ним, связь между отдельными блоками помещений. Функциональное зонирование основных помещений гостиниц. Требования к проектированию комплекса жилых и общественных помещений.</w:t>
            </w:r>
          </w:p>
        </w:tc>
        <w:tc>
          <w:tcPr>
            <w:tcW w:w="2268" w:type="dxa"/>
            <w:vMerge/>
          </w:tcPr>
          <w:p w:rsidR="00A10E09" w:rsidRPr="00061CC5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10E09" w:rsidRPr="008A23C8" w:rsidTr="00061CC5">
        <w:trPr>
          <w:trHeight w:val="20"/>
        </w:trPr>
        <w:tc>
          <w:tcPr>
            <w:tcW w:w="1856" w:type="dxa"/>
            <w:vMerge/>
          </w:tcPr>
          <w:p w:rsidR="00A10E09" w:rsidRPr="008A23C8" w:rsidRDefault="00A10E09" w:rsidP="00220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A23C8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268" w:type="dxa"/>
            <w:vMerge w:val="restart"/>
          </w:tcPr>
          <w:p w:rsidR="00A10E09" w:rsidRPr="00061CC5" w:rsidRDefault="00711D0A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vMerge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10E09" w:rsidRPr="008A23C8" w:rsidTr="00061CC5">
        <w:trPr>
          <w:trHeight w:val="1000"/>
        </w:trPr>
        <w:tc>
          <w:tcPr>
            <w:tcW w:w="1856" w:type="dxa"/>
            <w:vMerge/>
          </w:tcPr>
          <w:p w:rsidR="00A10E09" w:rsidRPr="008A23C8" w:rsidRDefault="00A10E09" w:rsidP="00220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9060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A23C8">
              <w:rPr>
                <w:sz w:val="20"/>
                <w:szCs w:val="20"/>
              </w:rPr>
              <w:t>1. Решение задач на определение категории гостиниц, пользуясь документом «Требования к гостиницам и другим средствам размещения различных категорий».</w:t>
            </w:r>
          </w:p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A23C8">
              <w:rPr>
                <w:sz w:val="20"/>
                <w:szCs w:val="20"/>
              </w:rPr>
              <w:t>2. Расчет площади различных помещений гостиницы в зависимости от категории и назначения предприятия.</w:t>
            </w:r>
          </w:p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A23C8">
              <w:rPr>
                <w:sz w:val="20"/>
                <w:szCs w:val="20"/>
              </w:rPr>
              <w:t>3. Расчет числа посадочных мест в предприятиях питания.</w:t>
            </w:r>
          </w:p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A23C8">
              <w:rPr>
                <w:sz w:val="20"/>
                <w:szCs w:val="20"/>
              </w:rPr>
              <w:t>4. Расчет площади служебных и вспомогательных помещений.</w:t>
            </w:r>
          </w:p>
        </w:tc>
        <w:tc>
          <w:tcPr>
            <w:tcW w:w="2268" w:type="dxa"/>
            <w:vMerge/>
          </w:tcPr>
          <w:p w:rsidR="00A10E09" w:rsidRPr="00061CC5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10E09" w:rsidRPr="008A23C8" w:rsidTr="00061CC5">
        <w:trPr>
          <w:trHeight w:val="20"/>
        </w:trPr>
        <w:tc>
          <w:tcPr>
            <w:tcW w:w="1856" w:type="dxa"/>
            <w:vMerge/>
          </w:tcPr>
          <w:p w:rsidR="00A10E09" w:rsidRPr="008A23C8" w:rsidRDefault="00A10E09" w:rsidP="00220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9060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A23C8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2268" w:type="dxa"/>
            <w:vMerge w:val="restart"/>
          </w:tcPr>
          <w:p w:rsidR="00A10E09" w:rsidRPr="00061CC5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61CC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0E09" w:rsidRPr="008A23C8" w:rsidTr="00061CC5">
        <w:trPr>
          <w:trHeight w:val="20"/>
        </w:trPr>
        <w:tc>
          <w:tcPr>
            <w:tcW w:w="1856" w:type="dxa"/>
            <w:vMerge/>
          </w:tcPr>
          <w:p w:rsidR="00A10E09" w:rsidRPr="008A23C8" w:rsidRDefault="00A10E09" w:rsidP="00220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9060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A23C8">
              <w:rPr>
                <w:bCs/>
                <w:sz w:val="20"/>
                <w:szCs w:val="20"/>
              </w:rPr>
              <w:t>Проведение функционального зонирования различных помещений гостиничных предприятий.</w:t>
            </w:r>
          </w:p>
        </w:tc>
        <w:tc>
          <w:tcPr>
            <w:tcW w:w="2268" w:type="dxa"/>
            <w:vMerge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10E09" w:rsidRPr="008A23C8" w:rsidTr="00061CC5">
        <w:trPr>
          <w:trHeight w:val="255"/>
        </w:trPr>
        <w:tc>
          <w:tcPr>
            <w:tcW w:w="1856" w:type="dxa"/>
            <w:vMerge w:val="restart"/>
          </w:tcPr>
          <w:p w:rsidR="00A10E09" w:rsidRPr="008A23C8" w:rsidRDefault="00A10E09" w:rsidP="00220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sz w:val="20"/>
                <w:szCs w:val="20"/>
              </w:rPr>
            </w:pPr>
            <w:r w:rsidRPr="008A23C8">
              <w:rPr>
                <w:bCs/>
                <w:sz w:val="20"/>
                <w:szCs w:val="20"/>
              </w:rPr>
              <w:t xml:space="preserve">Тема 3. Современная </w:t>
            </w:r>
            <w:r w:rsidRPr="008A23C8">
              <w:rPr>
                <w:bCs/>
                <w:sz w:val="20"/>
                <w:szCs w:val="20"/>
              </w:rPr>
              <w:lastRenderedPageBreak/>
              <w:t>инженерная инфраструктура гостиничных предприятий. Система жизнеобеспечения гостиниц.</w:t>
            </w:r>
          </w:p>
        </w:tc>
        <w:tc>
          <w:tcPr>
            <w:tcW w:w="9060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A23C8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268" w:type="dxa"/>
          </w:tcPr>
          <w:p w:rsidR="00A10E09" w:rsidRPr="008A23C8" w:rsidRDefault="002206B2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61CC5">
              <w:rPr>
                <w:b/>
                <w:bCs/>
                <w:sz w:val="20"/>
                <w:szCs w:val="20"/>
              </w:rPr>
              <w:t>7</w:t>
            </w:r>
          </w:p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23C8">
              <w:rPr>
                <w:b/>
                <w:bCs/>
                <w:sz w:val="20"/>
                <w:szCs w:val="20"/>
              </w:rPr>
              <w:t>ОК 01.</w:t>
            </w:r>
          </w:p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23C8">
              <w:rPr>
                <w:b/>
                <w:bCs/>
                <w:sz w:val="20"/>
                <w:szCs w:val="20"/>
              </w:rPr>
              <w:t>ОК 07.</w:t>
            </w:r>
          </w:p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23C8">
              <w:rPr>
                <w:b/>
                <w:bCs/>
                <w:sz w:val="20"/>
                <w:szCs w:val="20"/>
              </w:rPr>
              <w:lastRenderedPageBreak/>
              <w:t>ПК 1.2</w:t>
            </w:r>
          </w:p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23C8">
              <w:rPr>
                <w:b/>
                <w:bCs/>
                <w:sz w:val="20"/>
                <w:szCs w:val="20"/>
              </w:rPr>
              <w:t>ПК 2.2</w:t>
            </w:r>
          </w:p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0E09" w:rsidRPr="008A23C8" w:rsidTr="00061CC5">
        <w:trPr>
          <w:trHeight w:val="255"/>
        </w:trPr>
        <w:tc>
          <w:tcPr>
            <w:tcW w:w="1856" w:type="dxa"/>
            <w:vMerge/>
          </w:tcPr>
          <w:p w:rsidR="00A10E09" w:rsidRPr="008A23C8" w:rsidRDefault="00A10E09" w:rsidP="00220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A23C8">
              <w:rPr>
                <w:bCs/>
                <w:sz w:val="20"/>
                <w:szCs w:val="20"/>
              </w:rPr>
              <w:t xml:space="preserve">1. Общие требования к инженерно-техническому оборудованию гостиничных предприятий, требования ТУ. Принципы подбора оборудования: модульная координация, однотипность, унификация. </w:t>
            </w:r>
          </w:p>
        </w:tc>
        <w:tc>
          <w:tcPr>
            <w:tcW w:w="2268" w:type="dxa"/>
            <w:vMerge w:val="restart"/>
          </w:tcPr>
          <w:p w:rsidR="00A10E09" w:rsidRPr="00061CC5" w:rsidRDefault="002206B2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61CC5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984" w:type="dxa"/>
            <w:vMerge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0E09" w:rsidRPr="008A23C8" w:rsidTr="00061CC5">
        <w:trPr>
          <w:trHeight w:val="255"/>
        </w:trPr>
        <w:tc>
          <w:tcPr>
            <w:tcW w:w="1856" w:type="dxa"/>
            <w:vMerge/>
          </w:tcPr>
          <w:p w:rsidR="00A10E09" w:rsidRPr="008A23C8" w:rsidRDefault="00A10E09" w:rsidP="00220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A23C8">
              <w:rPr>
                <w:bCs/>
                <w:sz w:val="20"/>
                <w:szCs w:val="20"/>
              </w:rPr>
              <w:t xml:space="preserve">2. Назначение и состав инженерной инфраструктуры: санитарно-технические системы (отопление, холодное и горячее водоснабжение, вентиляция и кондиционирование воздуха, канализация, централизованная система пылеудаления); лифтовое оборудование, энергетическое оборудование (электрическое освещение, его виды). </w:t>
            </w:r>
          </w:p>
        </w:tc>
        <w:tc>
          <w:tcPr>
            <w:tcW w:w="2268" w:type="dxa"/>
            <w:vMerge/>
          </w:tcPr>
          <w:p w:rsidR="00A10E09" w:rsidRPr="00061CC5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0E09" w:rsidRPr="008A23C8" w:rsidTr="00061CC5">
        <w:trPr>
          <w:trHeight w:val="255"/>
        </w:trPr>
        <w:tc>
          <w:tcPr>
            <w:tcW w:w="1856" w:type="dxa"/>
            <w:vMerge/>
          </w:tcPr>
          <w:p w:rsidR="00A10E09" w:rsidRPr="008A23C8" w:rsidRDefault="00A10E09" w:rsidP="00220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A23C8">
              <w:rPr>
                <w:bCs/>
                <w:sz w:val="20"/>
                <w:szCs w:val="20"/>
              </w:rPr>
              <w:t xml:space="preserve">3. Телекоммуникационные системы (телефонная и радиотелефонная связь, локальная компьютерная сеть, система контроля доступа, комплексная система обеспечения безопасности, комплексная система оснащения </w:t>
            </w:r>
            <w:proofErr w:type="spellStart"/>
            <w:r w:rsidRPr="008A23C8">
              <w:rPr>
                <w:bCs/>
                <w:sz w:val="20"/>
                <w:szCs w:val="20"/>
              </w:rPr>
              <w:t>конференц</w:t>
            </w:r>
            <w:proofErr w:type="spellEnd"/>
            <w:r w:rsidRPr="008A23C8">
              <w:rPr>
                <w:bCs/>
                <w:sz w:val="20"/>
                <w:szCs w:val="20"/>
              </w:rPr>
              <w:t xml:space="preserve"> – залов). </w:t>
            </w:r>
          </w:p>
        </w:tc>
        <w:tc>
          <w:tcPr>
            <w:tcW w:w="2268" w:type="dxa"/>
            <w:vMerge/>
          </w:tcPr>
          <w:p w:rsidR="00A10E09" w:rsidRPr="00061CC5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0E09" w:rsidRPr="008A23C8" w:rsidTr="00061CC5">
        <w:trPr>
          <w:trHeight w:val="255"/>
        </w:trPr>
        <w:tc>
          <w:tcPr>
            <w:tcW w:w="1856" w:type="dxa"/>
            <w:vMerge/>
          </w:tcPr>
          <w:p w:rsidR="00A10E09" w:rsidRPr="008A23C8" w:rsidRDefault="00A10E09" w:rsidP="00220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A23C8">
              <w:rPr>
                <w:bCs/>
                <w:sz w:val="20"/>
                <w:szCs w:val="20"/>
              </w:rPr>
              <w:t xml:space="preserve">4. Профессиональное технологическое оборудование (уборочные машины, оборудование прачечных и химчисток, оборудование службы приема и размещения). </w:t>
            </w:r>
          </w:p>
        </w:tc>
        <w:tc>
          <w:tcPr>
            <w:tcW w:w="2268" w:type="dxa"/>
            <w:vMerge/>
          </w:tcPr>
          <w:p w:rsidR="00A10E09" w:rsidRPr="00061CC5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0E09" w:rsidRPr="008A23C8" w:rsidTr="00061CC5">
        <w:trPr>
          <w:trHeight w:val="255"/>
        </w:trPr>
        <w:tc>
          <w:tcPr>
            <w:tcW w:w="1856" w:type="dxa"/>
            <w:vMerge/>
          </w:tcPr>
          <w:p w:rsidR="00A10E09" w:rsidRPr="008A23C8" w:rsidRDefault="00A10E09" w:rsidP="00220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A23C8">
              <w:rPr>
                <w:bCs/>
                <w:sz w:val="20"/>
                <w:szCs w:val="20"/>
              </w:rPr>
              <w:t xml:space="preserve">5. Правила эксплуатации инженерного оборудования, система планово-предупредительного ремонта. Управление системой жизнеобеспечения, автоматизация и диспетчеризация работы инженерного оборудования. </w:t>
            </w:r>
          </w:p>
        </w:tc>
        <w:tc>
          <w:tcPr>
            <w:tcW w:w="2268" w:type="dxa"/>
            <w:vMerge/>
          </w:tcPr>
          <w:p w:rsidR="00A10E09" w:rsidRPr="00061CC5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0E09" w:rsidRPr="008A23C8" w:rsidTr="00061CC5">
        <w:trPr>
          <w:trHeight w:val="285"/>
        </w:trPr>
        <w:tc>
          <w:tcPr>
            <w:tcW w:w="1856" w:type="dxa"/>
            <w:vMerge/>
          </w:tcPr>
          <w:p w:rsidR="00A10E09" w:rsidRPr="008A23C8" w:rsidRDefault="00A10E09" w:rsidP="00220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A23C8">
              <w:rPr>
                <w:bCs/>
                <w:sz w:val="20"/>
                <w:szCs w:val="20"/>
              </w:rPr>
              <w:t>6. Использование системы жизнеобеспечения и оборудования гостиниц и туристских комплексов для обеспечения комфорта проживающих и безопасных условий труда персонала.</w:t>
            </w:r>
          </w:p>
        </w:tc>
        <w:tc>
          <w:tcPr>
            <w:tcW w:w="2268" w:type="dxa"/>
            <w:vMerge/>
          </w:tcPr>
          <w:p w:rsidR="00A10E09" w:rsidRPr="00061CC5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10E09" w:rsidRPr="008A23C8" w:rsidTr="00061CC5">
        <w:trPr>
          <w:trHeight w:val="239"/>
        </w:trPr>
        <w:tc>
          <w:tcPr>
            <w:tcW w:w="1856" w:type="dxa"/>
            <w:vMerge/>
          </w:tcPr>
          <w:p w:rsidR="00A10E09" w:rsidRPr="008A23C8" w:rsidRDefault="00A10E09" w:rsidP="00220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A23C8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268" w:type="dxa"/>
            <w:vMerge w:val="restart"/>
          </w:tcPr>
          <w:p w:rsidR="00A10E09" w:rsidRPr="00061CC5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61CC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10E09" w:rsidRPr="008A23C8" w:rsidTr="00061CC5">
        <w:trPr>
          <w:trHeight w:val="796"/>
        </w:trPr>
        <w:tc>
          <w:tcPr>
            <w:tcW w:w="1856" w:type="dxa"/>
            <w:vMerge/>
          </w:tcPr>
          <w:p w:rsidR="00A10E09" w:rsidRPr="008A23C8" w:rsidRDefault="00A10E09" w:rsidP="00220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A23C8">
              <w:rPr>
                <w:bCs/>
                <w:sz w:val="20"/>
                <w:szCs w:val="20"/>
              </w:rPr>
              <w:t>1. Разбор и решение производственных ситуаций, связанных с неисправностями инженерно-технического оборудования</w:t>
            </w:r>
          </w:p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A23C8">
              <w:rPr>
                <w:bCs/>
                <w:sz w:val="20"/>
                <w:szCs w:val="20"/>
              </w:rPr>
              <w:t>2. Анализ технической эксплуатации оборудования службы приема и размещения.</w:t>
            </w:r>
          </w:p>
        </w:tc>
        <w:tc>
          <w:tcPr>
            <w:tcW w:w="2268" w:type="dxa"/>
            <w:vMerge/>
          </w:tcPr>
          <w:p w:rsidR="00A10E09" w:rsidRPr="00061CC5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10E09" w:rsidRPr="008A23C8" w:rsidTr="00061CC5">
        <w:trPr>
          <w:trHeight w:val="355"/>
        </w:trPr>
        <w:tc>
          <w:tcPr>
            <w:tcW w:w="1856" w:type="dxa"/>
            <w:vMerge/>
          </w:tcPr>
          <w:p w:rsidR="00A10E09" w:rsidRPr="008A23C8" w:rsidRDefault="00A10E09" w:rsidP="00220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A23C8">
              <w:rPr>
                <w:b/>
                <w:bCs/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2268" w:type="dxa"/>
            <w:vMerge w:val="restart"/>
          </w:tcPr>
          <w:p w:rsidR="00A10E09" w:rsidRPr="00061CC5" w:rsidRDefault="00061CC5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0E09" w:rsidRPr="008A23C8" w:rsidTr="00061CC5">
        <w:trPr>
          <w:trHeight w:val="700"/>
        </w:trPr>
        <w:tc>
          <w:tcPr>
            <w:tcW w:w="1856" w:type="dxa"/>
            <w:vMerge/>
          </w:tcPr>
          <w:p w:rsidR="00A10E09" w:rsidRPr="008A23C8" w:rsidRDefault="00A10E09" w:rsidP="00220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A23C8">
              <w:rPr>
                <w:bCs/>
                <w:sz w:val="20"/>
                <w:szCs w:val="20"/>
              </w:rPr>
              <w:t xml:space="preserve">1. Подготовка презентаций о современных электронных ключах </w:t>
            </w:r>
          </w:p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A23C8">
              <w:rPr>
                <w:bCs/>
                <w:sz w:val="20"/>
                <w:szCs w:val="20"/>
              </w:rPr>
              <w:t>2. Подготовка презентаций о системе контроля доступа</w:t>
            </w:r>
          </w:p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A23C8">
              <w:rPr>
                <w:bCs/>
                <w:sz w:val="20"/>
                <w:szCs w:val="20"/>
              </w:rPr>
              <w:t>3. Подготовка презентаций о контроле пользования мини-сейфами.</w:t>
            </w:r>
          </w:p>
        </w:tc>
        <w:tc>
          <w:tcPr>
            <w:tcW w:w="2268" w:type="dxa"/>
            <w:vMerge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0E09" w:rsidRPr="008A23C8" w:rsidTr="00061CC5">
        <w:trPr>
          <w:trHeight w:val="245"/>
        </w:trPr>
        <w:tc>
          <w:tcPr>
            <w:tcW w:w="1856" w:type="dxa"/>
            <w:vMerge w:val="restart"/>
          </w:tcPr>
          <w:p w:rsidR="00A10E09" w:rsidRPr="008A23C8" w:rsidRDefault="00A10E09" w:rsidP="00220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sz w:val="20"/>
                <w:szCs w:val="20"/>
              </w:rPr>
            </w:pPr>
            <w:r w:rsidRPr="008A23C8">
              <w:rPr>
                <w:bCs/>
                <w:sz w:val="20"/>
                <w:szCs w:val="20"/>
              </w:rPr>
              <w:t xml:space="preserve">Тема 4. </w:t>
            </w:r>
            <w:r w:rsidRPr="008A23C8">
              <w:rPr>
                <w:sz w:val="20"/>
                <w:szCs w:val="20"/>
              </w:rPr>
              <w:t>Ресурсосберегающие и энергосберегающие технологии в профессиональной деятельности</w:t>
            </w:r>
          </w:p>
        </w:tc>
        <w:tc>
          <w:tcPr>
            <w:tcW w:w="9060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A23C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268" w:type="dxa"/>
          </w:tcPr>
          <w:p w:rsidR="00A10E09" w:rsidRPr="008A23C8" w:rsidRDefault="002206B2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23C8">
              <w:rPr>
                <w:b/>
                <w:bCs/>
                <w:sz w:val="20"/>
                <w:szCs w:val="20"/>
              </w:rPr>
              <w:t>ОК 07. ОК 09.</w:t>
            </w:r>
          </w:p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23C8">
              <w:rPr>
                <w:b/>
                <w:bCs/>
                <w:sz w:val="20"/>
                <w:szCs w:val="20"/>
              </w:rPr>
              <w:t>ПК 3.1</w:t>
            </w:r>
          </w:p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23C8">
              <w:rPr>
                <w:b/>
                <w:bCs/>
                <w:sz w:val="20"/>
                <w:szCs w:val="20"/>
              </w:rPr>
              <w:t>ПК 3.2</w:t>
            </w:r>
          </w:p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0E09" w:rsidRPr="008A23C8" w:rsidTr="00061CC5">
        <w:trPr>
          <w:trHeight w:val="245"/>
        </w:trPr>
        <w:tc>
          <w:tcPr>
            <w:tcW w:w="1856" w:type="dxa"/>
            <w:vMerge/>
          </w:tcPr>
          <w:p w:rsidR="00A10E09" w:rsidRPr="008A23C8" w:rsidRDefault="00A10E09" w:rsidP="00220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A23C8">
              <w:rPr>
                <w:bCs/>
                <w:sz w:val="20"/>
                <w:szCs w:val="20"/>
              </w:rPr>
              <w:t xml:space="preserve">1. Общая характеристика ресурсов. Определение потребности гостиничного предприятия в материальных и технических ресурсах. Контроль правильного использования материальных и технических ресурсов. </w:t>
            </w:r>
          </w:p>
        </w:tc>
        <w:tc>
          <w:tcPr>
            <w:tcW w:w="2268" w:type="dxa"/>
            <w:vMerge w:val="restart"/>
          </w:tcPr>
          <w:p w:rsidR="00A10E09" w:rsidRPr="00061CC5" w:rsidRDefault="002206B2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61CC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984" w:type="dxa"/>
            <w:vMerge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10E09" w:rsidRPr="008A23C8" w:rsidTr="00061CC5">
        <w:trPr>
          <w:trHeight w:val="245"/>
        </w:trPr>
        <w:tc>
          <w:tcPr>
            <w:tcW w:w="1856" w:type="dxa"/>
            <w:vMerge/>
          </w:tcPr>
          <w:p w:rsidR="00A10E09" w:rsidRPr="008A23C8" w:rsidRDefault="00A10E09" w:rsidP="00220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A23C8">
              <w:rPr>
                <w:bCs/>
                <w:sz w:val="20"/>
                <w:szCs w:val="20"/>
              </w:rPr>
              <w:t>2. Роль ресурсосберегающих технологий в обеспечении прибыльности гостиницы. Применение новых ресурсосберегающих технологий в эксплуатации инженерного оборудования и функционировании предметно-пространственной среды: система оповещения на фотоэлементах, система автоматического отключения света, оснащение ванной комнаты фотоэлементами</w:t>
            </w:r>
          </w:p>
        </w:tc>
        <w:tc>
          <w:tcPr>
            <w:tcW w:w="2268" w:type="dxa"/>
            <w:vMerge/>
          </w:tcPr>
          <w:p w:rsidR="00A10E09" w:rsidRPr="00061CC5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10E09" w:rsidRPr="008A23C8" w:rsidTr="00061CC5">
        <w:trPr>
          <w:trHeight w:val="245"/>
        </w:trPr>
        <w:tc>
          <w:tcPr>
            <w:tcW w:w="1856" w:type="dxa"/>
            <w:vMerge/>
          </w:tcPr>
          <w:p w:rsidR="00A10E09" w:rsidRPr="008A23C8" w:rsidRDefault="00A10E09" w:rsidP="00220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A23C8">
              <w:rPr>
                <w:bCs/>
                <w:sz w:val="20"/>
                <w:szCs w:val="20"/>
              </w:rPr>
              <w:t>3. Автоматизация здания гостиницы как основной фактор экономного использования человеческих ресурсов.</w:t>
            </w:r>
          </w:p>
        </w:tc>
        <w:tc>
          <w:tcPr>
            <w:tcW w:w="2268" w:type="dxa"/>
            <w:vMerge/>
          </w:tcPr>
          <w:p w:rsidR="00A10E09" w:rsidRPr="00061CC5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10E09" w:rsidRPr="008A23C8" w:rsidTr="00061CC5">
        <w:trPr>
          <w:trHeight w:val="300"/>
        </w:trPr>
        <w:tc>
          <w:tcPr>
            <w:tcW w:w="1856" w:type="dxa"/>
            <w:vMerge/>
          </w:tcPr>
          <w:p w:rsidR="00A10E09" w:rsidRPr="008A23C8" w:rsidRDefault="00A10E09" w:rsidP="00220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A23C8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268" w:type="dxa"/>
            <w:vMerge w:val="restart"/>
          </w:tcPr>
          <w:p w:rsidR="00A10E09" w:rsidRPr="00061CC5" w:rsidRDefault="002206B2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61CC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10E09" w:rsidRPr="008A23C8" w:rsidTr="00061CC5">
        <w:trPr>
          <w:trHeight w:val="300"/>
        </w:trPr>
        <w:tc>
          <w:tcPr>
            <w:tcW w:w="1856" w:type="dxa"/>
            <w:vMerge/>
          </w:tcPr>
          <w:p w:rsidR="00A10E09" w:rsidRPr="008A23C8" w:rsidRDefault="00A10E09" w:rsidP="00220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A23C8">
              <w:rPr>
                <w:bCs/>
                <w:sz w:val="20"/>
                <w:szCs w:val="20"/>
              </w:rPr>
              <w:t>Решение производственных ситуаций, связанных с использованием ресурсосберегающих технологий</w:t>
            </w:r>
          </w:p>
        </w:tc>
        <w:tc>
          <w:tcPr>
            <w:tcW w:w="2268" w:type="dxa"/>
            <w:vMerge/>
          </w:tcPr>
          <w:p w:rsidR="00A10E09" w:rsidRPr="00061CC5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10E09" w:rsidRPr="008A23C8" w:rsidTr="00061CC5">
        <w:trPr>
          <w:trHeight w:val="225"/>
        </w:trPr>
        <w:tc>
          <w:tcPr>
            <w:tcW w:w="1856" w:type="dxa"/>
            <w:vMerge/>
          </w:tcPr>
          <w:p w:rsidR="00A10E09" w:rsidRPr="008A23C8" w:rsidRDefault="00A10E09" w:rsidP="00220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A23C8">
              <w:rPr>
                <w:b/>
                <w:bCs/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2268" w:type="dxa"/>
            <w:vMerge w:val="restart"/>
          </w:tcPr>
          <w:p w:rsidR="00A10E09" w:rsidRPr="00061CC5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61CC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0E09" w:rsidRPr="008A23C8" w:rsidTr="00061CC5">
        <w:trPr>
          <w:trHeight w:val="225"/>
        </w:trPr>
        <w:tc>
          <w:tcPr>
            <w:tcW w:w="1856" w:type="dxa"/>
            <w:vMerge/>
          </w:tcPr>
          <w:p w:rsidR="00A10E09" w:rsidRPr="008A23C8" w:rsidRDefault="00A10E09" w:rsidP="00220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A23C8">
              <w:rPr>
                <w:bCs/>
                <w:sz w:val="20"/>
                <w:szCs w:val="20"/>
              </w:rPr>
              <w:t>Подготовка презентаций по применению ресурсосберегающих технологий в гостиничном бизнесе.</w:t>
            </w:r>
          </w:p>
        </w:tc>
        <w:tc>
          <w:tcPr>
            <w:tcW w:w="2268" w:type="dxa"/>
            <w:vMerge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10E09" w:rsidRPr="008A23C8" w:rsidTr="00061CC5">
        <w:trPr>
          <w:trHeight w:val="203"/>
        </w:trPr>
        <w:tc>
          <w:tcPr>
            <w:tcW w:w="1856" w:type="dxa"/>
            <w:vMerge w:val="restart"/>
          </w:tcPr>
          <w:p w:rsidR="00A10E09" w:rsidRPr="008A23C8" w:rsidRDefault="00A10E09" w:rsidP="002206B2">
            <w:pPr>
              <w:jc w:val="left"/>
              <w:rPr>
                <w:bCs/>
                <w:sz w:val="20"/>
                <w:szCs w:val="20"/>
              </w:rPr>
            </w:pPr>
            <w:r w:rsidRPr="008A23C8">
              <w:rPr>
                <w:bCs/>
                <w:sz w:val="20"/>
                <w:szCs w:val="20"/>
              </w:rPr>
              <w:lastRenderedPageBreak/>
              <w:t>Тема 5. Современная архитектура и интерьер гостиничных зданий</w:t>
            </w:r>
          </w:p>
        </w:tc>
        <w:tc>
          <w:tcPr>
            <w:tcW w:w="9060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8A23C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268" w:type="dxa"/>
          </w:tcPr>
          <w:p w:rsidR="00A10E09" w:rsidRPr="008A23C8" w:rsidRDefault="002206B2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23C8">
              <w:rPr>
                <w:b/>
                <w:bCs/>
                <w:sz w:val="20"/>
                <w:szCs w:val="20"/>
              </w:rPr>
              <w:t>ОК 05.</w:t>
            </w:r>
          </w:p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23C8">
              <w:rPr>
                <w:b/>
                <w:bCs/>
                <w:sz w:val="20"/>
                <w:szCs w:val="20"/>
              </w:rPr>
              <w:t>ОК 09.</w:t>
            </w:r>
          </w:p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23C8">
              <w:rPr>
                <w:b/>
                <w:bCs/>
                <w:sz w:val="20"/>
                <w:szCs w:val="20"/>
              </w:rPr>
              <w:t>ПК. 3.2</w:t>
            </w:r>
          </w:p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23C8">
              <w:rPr>
                <w:b/>
                <w:bCs/>
                <w:sz w:val="20"/>
                <w:szCs w:val="20"/>
              </w:rPr>
              <w:t>ПК 3.3</w:t>
            </w:r>
          </w:p>
        </w:tc>
      </w:tr>
      <w:tr w:rsidR="00A10E09" w:rsidRPr="008A23C8" w:rsidTr="00061CC5">
        <w:trPr>
          <w:trHeight w:val="922"/>
        </w:trPr>
        <w:tc>
          <w:tcPr>
            <w:tcW w:w="1856" w:type="dxa"/>
            <w:vMerge/>
          </w:tcPr>
          <w:p w:rsidR="00A10E09" w:rsidRPr="008A23C8" w:rsidRDefault="00A10E09" w:rsidP="002206B2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A23C8">
              <w:rPr>
                <w:bCs/>
                <w:sz w:val="20"/>
                <w:szCs w:val="20"/>
              </w:rPr>
              <w:t>1. Основные понятия архитектуры. Понятие «стиль» в архитектуре. Современные архитектурные стили гостиничных предприятий. Экстерьер здания и его влияние на создание интерьера. Ландшафтная архитектура.</w:t>
            </w:r>
          </w:p>
        </w:tc>
        <w:tc>
          <w:tcPr>
            <w:tcW w:w="2268" w:type="dxa"/>
            <w:vMerge w:val="restart"/>
          </w:tcPr>
          <w:p w:rsidR="00A10E09" w:rsidRPr="00061CC5" w:rsidRDefault="002206B2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61CC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984" w:type="dxa"/>
            <w:vMerge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0E09" w:rsidRPr="008A23C8" w:rsidTr="00061CC5">
        <w:trPr>
          <w:trHeight w:val="922"/>
        </w:trPr>
        <w:tc>
          <w:tcPr>
            <w:tcW w:w="1856" w:type="dxa"/>
            <w:vMerge/>
          </w:tcPr>
          <w:p w:rsidR="00A10E09" w:rsidRPr="008A23C8" w:rsidRDefault="00A10E09" w:rsidP="002206B2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A23C8">
              <w:rPr>
                <w:bCs/>
                <w:sz w:val="20"/>
                <w:szCs w:val="20"/>
              </w:rPr>
              <w:t xml:space="preserve">2. Социальные и композиционные основы интерьера. Принципы оформления интерьера гостиничных зданий. Естественное и искусственное освещение в интерьере. Проблема цвета в интерьере и его физиологическое воздействие на человека. Колористическая композиция различных помещений гостиничного предприятия. </w:t>
            </w:r>
          </w:p>
        </w:tc>
        <w:tc>
          <w:tcPr>
            <w:tcW w:w="2268" w:type="dxa"/>
            <w:vMerge/>
          </w:tcPr>
          <w:p w:rsidR="00A10E09" w:rsidRPr="00061CC5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0E09" w:rsidRPr="008A23C8" w:rsidTr="00061CC5">
        <w:trPr>
          <w:trHeight w:val="922"/>
        </w:trPr>
        <w:tc>
          <w:tcPr>
            <w:tcW w:w="1856" w:type="dxa"/>
            <w:vMerge/>
          </w:tcPr>
          <w:p w:rsidR="00A10E09" w:rsidRPr="008A23C8" w:rsidRDefault="00A10E09" w:rsidP="002206B2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A23C8">
              <w:rPr>
                <w:bCs/>
                <w:sz w:val="20"/>
                <w:szCs w:val="20"/>
              </w:rPr>
              <w:t>3. Мебельные стили в интерьере. Требования к современным мебельным изделиям. Меблировка жилых и общественных помещений гостиницы. Декоративное искусство в художественном оформлении интерьера. Современные тенденции, влияющие на оформление гостиничных предприятий.</w:t>
            </w:r>
          </w:p>
        </w:tc>
        <w:tc>
          <w:tcPr>
            <w:tcW w:w="2268" w:type="dxa"/>
            <w:vMerge/>
          </w:tcPr>
          <w:p w:rsidR="00A10E09" w:rsidRPr="00061CC5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0E09" w:rsidRPr="008A23C8" w:rsidTr="00061CC5">
        <w:trPr>
          <w:trHeight w:val="337"/>
        </w:trPr>
        <w:tc>
          <w:tcPr>
            <w:tcW w:w="1856" w:type="dxa"/>
            <w:vMerge/>
          </w:tcPr>
          <w:p w:rsidR="00A10E09" w:rsidRPr="008A23C8" w:rsidRDefault="00A10E09" w:rsidP="002206B2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A23C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268" w:type="dxa"/>
            <w:vMerge w:val="restart"/>
          </w:tcPr>
          <w:p w:rsidR="00A10E09" w:rsidRPr="00061CC5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61CC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vMerge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10E09" w:rsidRPr="008A23C8" w:rsidTr="00061CC5">
        <w:trPr>
          <w:trHeight w:val="20"/>
        </w:trPr>
        <w:tc>
          <w:tcPr>
            <w:tcW w:w="1856" w:type="dxa"/>
            <w:vMerge/>
          </w:tcPr>
          <w:p w:rsidR="00A10E09" w:rsidRPr="008A23C8" w:rsidRDefault="00A10E09" w:rsidP="002206B2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A23C8">
              <w:rPr>
                <w:sz w:val="20"/>
                <w:szCs w:val="20"/>
              </w:rPr>
              <w:t>1. Выбор цветовой гаммы в оформлении интерьера конкретных помещений.</w:t>
            </w:r>
          </w:p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A23C8">
              <w:rPr>
                <w:sz w:val="20"/>
                <w:szCs w:val="20"/>
              </w:rPr>
              <w:t>2. Составление схемы расстановки мебели с учетом стиля гостиницы и функционального назначения помещения.</w:t>
            </w:r>
          </w:p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A23C8">
              <w:rPr>
                <w:sz w:val="20"/>
                <w:szCs w:val="20"/>
              </w:rPr>
              <w:t>3. Создание фирменного стиля гостиничного предприятия.</w:t>
            </w:r>
          </w:p>
        </w:tc>
        <w:tc>
          <w:tcPr>
            <w:tcW w:w="2268" w:type="dxa"/>
            <w:vMerge/>
          </w:tcPr>
          <w:p w:rsidR="00A10E09" w:rsidRPr="00061CC5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0E09" w:rsidRPr="008A23C8" w:rsidTr="00061CC5">
        <w:trPr>
          <w:trHeight w:val="20"/>
        </w:trPr>
        <w:tc>
          <w:tcPr>
            <w:tcW w:w="1856" w:type="dxa"/>
            <w:vMerge/>
          </w:tcPr>
          <w:p w:rsidR="00A10E09" w:rsidRPr="008A23C8" w:rsidRDefault="00A10E09" w:rsidP="002206B2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A23C8">
              <w:rPr>
                <w:b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2268" w:type="dxa"/>
            <w:vMerge w:val="restart"/>
          </w:tcPr>
          <w:p w:rsidR="00A10E09" w:rsidRPr="00061CC5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61CC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Merge w:val="restart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0E09" w:rsidRPr="008A23C8" w:rsidTr="00061CC5">
        <w:trPr>
          <w:trHeight w:val="20"/>
        </w:trPr>
        <w:tc>
          <w:tcPr>
            <w:tcW w:w="1856" w:type="dxa"/>
            <w:vMerge/>
          </w:tcPr>
          <w:p w:rsidR="00A10E09" w:rsidRPr="008A23C8" w:rsidRDefault="00A10E09" w:rsidP="002206B2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A23C8">
              <w:rPr>
                <w:sz w:val="20"/>
                <w:szCs w:val="20"/>
              </w:rPr>
              <w:t>1. Подготовка докладов, презентаций по различным архитектурным стилям.</w:t>
            </w:r>
          </w:p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A23C8">
              <w:rPr>
                <w:sz w:val="20"/>
                <w:szCs w:val="20"/>
              </w:rPr>
              <w:t>2. Подготовка докладов и презентаций по современному оформлению интерьера гостиничных предприятий.</w:t>
            </w:r>
          </w:p>
        </w:tc>
        <w:tc>
          <w:tcPr>
            <w:tcW w:w="2268" w:type="dxa"/>
            <w:vMerge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0E09" w:rsidRPr="008A23C8" w:rsidTr="00061CC5">
        <w:trPr>
          <w:trHeight w:val="20"/>
        </w:trPr>
        <w:tc>
          <w:tcPr>
            <w:tcW w:w="1856" w:type="dxa"/>
            <w:vMerge w:val="restart"/>
          </w:tcPr>
          <w:p w:rsidR="00A10E09" w:rsidRPr="008A23C8" w:rsidRDefault="00A10E09" w:rsidP="002206B2">
            <w:pPr>
              <w:jc w:val="left"/>
              <w:rPr>
                <w:bCs/>
                <w:sz w:val="20"/>
                <w:szCs w:val="20"/>
              </w:rPr>
            </w:pPr>
            <w:r w:rsidRPr="008A23C8">
              <w:rPr>
                <w:bCs/>
                <w:sz w:val="20"/>
                <w:szCs w:val="20"/>
              </w:rPr>
              <w:t>Тема 6. Создание системы безопасности в гостиничном предприятии.</w:t>
            </w:r>
          </w:p>
        </w:tc>
        <w:tc>
          <w:tcPr>
            <w:tcW w:w="9060" w:type="dxa"/>
          </w:tcPr>
          <w:p w:rsidR="00A10E09" w:rsidRPr="008A23C8" w:rsidRDefault="00A10E09" w:rsidP="00061CC5">
            <w:pPr>
              <w:pStyle w:val="a9"/>
              <w:spacing w:after="0"/>
              <w:ind w:left="0"/>
              <w:rPr>
                <w:sz w:val="20"/>
                <w:szCs w:val="20"/>
              </w:rPr>
            </w:pPr>
            <w:r w:rsidRPr="008A23C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268" w:type="dxa"/>
          </w:tcPr>
          <w:p w:rsidR="00A10E09" w:rsidRPr="008A23C8" w:rsidRDefault="00D91783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23C8">
              <w:rPr>
                <w:b/>
                <w:bCs/>
                <w:sz w:val="20"/>
                <w:szCs w:val="20"/>
              </w:rPr>
              <w:t>ОК 06. ОК 08.</w:t>
            </w:r>
          </w:p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23C8">
              <w:rPr>
                <w:b/>
                <w:bCs/>
                <w:sz w:val="20"/>
                <w:szCs w:val="20"/>
              </w:rPr>
              <w:t>ПК.1.3</w:t>
            </w:r>
          </w:p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23C8">
              <w:rPr>
                <w:b/>
                <w:bCs/>
                <w:sz w:val="20"/>
                <w:szCs w:val="20"/>
              </w:rPr>
              <w:t>ПК 2.3</w:t>
            </w:r>
          </w:p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23C8">
              <w:rPr>
                <w:b/>
                <w:bCs/>
                <w:sz w:val="20"/>
                <w:szCs w:val="20"/>
              </w:rPr>
              <w:t>ПК 3.3</w:t>
            </w:r>
          </w:p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0E09" w:rsidRPr="008A23C8" w:rsidTr="00061CC5">
        <w:trPr>
          <w:trHeight w:val="199"/>
        </w:trPr>
        <w:tc>
          <w:tcPr>
            <w:tcW w:w="1856" w:type="dxa"/>
            <w:vMerge/>
          </w:tcPr>
          <w:p w:rsidR="00A10E09" w:rsidRPr="008A23C8" w:rsidRDefault="00A10E09" w:rsidP="00061CC5">
            <w:pPr>
              <w:rPr>
                <w:bCs/>
                <w:sz w:val="20"/>
                <w:szCs w:val="20"/>
              </w:rPr>
            </w:pPr>
          </w:p>
        </w:tc>
        <w:tc>
          <w:tcPr>
            <w:tcW w:w="9060" w:type="dxa"/>
          </w:tcPr>
          <w:p w:rsidR="00A10E09" w:rsidRPr="008A23C8" w:rsidRDefault="00A10E09" w:rsidP="00061CC5">
            <w:pPr>
              <w:pStyle w:val="a9"/>
              <w:spacing w:after="0"/>
              <w:ind w:left="0"/>
              <w:rPr>
                <w:b/>
                <w:sz w:val="20"/>
                <w:szCs w:val="20"/>
              </w:rPr>
            </w:pPr>
            <w:r w:rsidRPr="008A23C8">
              <w:rPr>
                <w:sz w:val="20"/>
                <w:szCs w:val="20"/>
              </w:rPr>
              <w:t xml:space="preserve">1. Основные документы, регламентирующие охрану труда. Организация охраны труда на предприятии. </w:t>
            </w:r>
          </w:p>
        </w:tc>
        <w:tc>
          <w:tcPr>
            <w:tcW w:w="2268" w:type="dxa"/>
            <w:vMerge w:val="restart"/>
          </w:tcPr>
          <w:p w:rsidR="00A10E09" w:rsidRPr="00061CC5" w:rsidRDefault="00D91783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984" w:type="dxa"/>
            <w:vMerge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0E09" w:rsidRPr="008A23C8" w:rsidTr="00061CC5">
        <w:trPr>
          <w:trHeight w:val="199"/>
        </w:trPr>
        <w:tc>
          <w:tcPr>
            <w:tcW w:w="1856" w:type="dxa"/>
            <w:vMerge/>
          </w:tcPr>
          <w:p w:rsidR="00A10E09" w:rsidRPr="008A23C8" w:rsidRDefault="00A10E09" w:rsidP="00061C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</w:tcPr>
          <w:p w:rsidR="00A10E09" w:rsidRPr="008A23C8" w:rsidRDefault="00A10E09" w:rsidP="00061CC5">
            <w:pPr>
              <w:pStyle w:val="a9"/>
              <w:spacing w:after="0"/>
              <w:ind w:left="0"/>
              <w:rPr>
                <w:sz w:val="20"/>
                <w:szCs w:val="20"/>
              </w:rPr>
            </w:pPr>
            <w:r w:rsidRPr="008A23C8">
              <w:rPr>
                <w:sz w:val="20"/>
                <w:szCs w:val="20"/>
              </w:rPr>
              <w:t>2. Производственная экология и санитария. Надзор и контроль по охране труда. Ответственность работодателя и сотрудника за нарушение законодательных актов об охране труда.</w:t>
            </w:r>
          </w:p>
        </w:tc>
        <w:tc>
          <w:tcPr>
            <w:tcW w:w="2268" w:type="dxa"/>
            <w:vMerge/>
          </w:tcPr>
          <w:p w:rsidR="00A10E09" w:rsidRPr="00061CC5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0E09" w:rsidRPr="008A23C8" w:rsidTr="00061CC5">
        <w:trPr>
          <w:trHeight w:val="199"/>
        </w:trPr>
        <w:tc>
          <w:tcPr>
            <w:tcW w:w="1856" w:type="dxa"/>
            <w:vMerge/>
          </w:tcPr>
          <w:p w:rsidR="00A10E09" w:rsidRPr="008A23C8" w:rsidRDefault="00A10E09" w:rsidP="00061C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</w:tcPr>
          <w:p w:rsidR="00A10E09" w:rsidRPr="008A23C8" w:rsidRDefault="00A10E09" w:rsidP="00061CC5">
            <w:pPr>
              <w:pStyle w:val="a9"/>
              <w:spacing w:after="0"/>
              <w:ind w:left="0"/>
              <w:rPr>
                <w:sz w:val="20"/>
                <w:szCs w:val="20"/>
              </w:rPr>
            </w:pPr>
            <w:r w:rsidRPr="008A23C8">
              <w:rPr>
                <w:sz w:val="20"/>
                <w:szCs w:val="20"/>
              </w:rPr>
              <w:t xml:space="preserve">3. Антитеррористическая и </w:t>
            </w:r>
            <w:proofErr w:type="spellStart"/>
            <w:r w:rsidRPr="008A23C8">
              <w:rPr>
                <w:sz w:val="20"/>
                <w:szCs w:val="20"/>
              </w:rPr>
              <w:t>противокриминальная</w:t>
            </w:r>
            <w:proofErr w:type="spellEnd"/>
            <w:r w:rsidRPr="008A23C8">
              <w:rPr>
                <w:sz w:val="20"/>
                <w:szCs w:val="20"/>
              </w:rPr>
              <w:t xml:space="preserve"> защита гостиничного объекта. Действия персонала гостиницы в чрезвычайных ситуациях. Организация пожарной безопасности в гостинице.</w:t>
            </w:r>
          </w:p>
        </w:tc>
        <w:tc>
          <w:tcPr>
            <w:tcW w:w="2268" w:type="dxa"/>
            <w:vMerge/>
          </w:tcPr>
          <w:p w:rsidR="00A10E09" w:rsidRPr="00061CC5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0E09" w:rsidRPr="008A23C8" w:rsidTr="00061CC5">
        <w:trPr>
          <w:trHeight w:val="199"/>
        </w:trPr>
        <w:tc>
          <w:tcPr>
            <w:tcW w:w="1856" w:type="dxa"/>
            <w:vMerge/>
          </w:tcPr>
          <w:p w:rsidR="00A10E09" w:rsidRPr="008A23C8" w:rsidRDefault="00A10E09" w:rsidP="00061C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</w:tcPr>
          <w:p w:rsidR="00A10E09" w:rsidRPr="008A23C8" w:rsidRDefault="00A10E09" w:rsidP="00061CC5">
            <w:pPr>
              <w:pStyle w:val="a9"/>
              <w:spacing w:after="0"/>
              <w:ind w:left="0"/>
              <w:rPr>
                <w:sz w:val="20"/>
                <w:szCs w:val="20"/>
              </w:rPr>
            </w:pPr>
            <w:r w:rsidRPr="008A23C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2268" w:type="dxa"/>
            <w:vMerge w:val="restart"/>
          </w:tcPr>
          <w:p w:rsidR="00A10E09" w:rsidRPr="00061CC5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61CC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10E09" w:rsidRPr="008A23C8" w:rsidTr="00061CC5">
        <w:trPr>
          <w:trHeight w:val="276"/>
        </w:trPr>
        <w:tc>
          <w:tcPr>
            <w:tcW w:w="1856" w:type="dxa"/>
            <w:vMerge/>
          </w:tcPr>
          <w:p w:rsidR="00A10E09" w:rsidRPr="008A23C8" w:rsidRDefault="00A10E09" w:rsidP="00061C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</w:tcPr>
          <w:p w:rsidR="00A10E09" w:rsidRPr="008A23C8" w:rsidRDefault="009353CF" w:rsidP="00061CC5">
            <w:pPr>
              <w:pStyle w:val="a9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10E09" w:rsidRPr="008A23C8">
              <w:rPr>
                <w:sz w:val="20"/>
                <w:szCs w:val="20"/>
              </w:rPr>
              <w:t>Анализ причин профессиональных заболеваний и травматизма.</w:t>
            </w:r>
          </w:p>
        </w:tc>
        <w:tc>
          <w:tcPr>
            <w:tcW w:w="2268" w:type="dxa"/>
            <w:vMerge/>
          </w:tcPr>
          <w:p w:rsidR="00A10E09" w:rsidRPr="00061CC5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0E09" w:rsidRPr="008A23C8" w:rsidTr="00061CC5">
        <w:trPr>
          <w:trHeight w:val="20"/>
        </w:trPr>
        <w:tc>
          <w:tcPr>
            <w:tcW w:w="1856" w:type="dxa"/>
            <w:vMerge/>
          </w:tcPr>
          <w:p w:rsidR="00A10E09" w:rsidRPr="008A23C8" w:rsidRDefault="00A10E09" w:rsidP="00061C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</w:tcPr>
          <w:p w:rsidR="00A10E09" w:rsidRPr="008A23C8" w:rsidRDefault="00A10E09" w:rsidP="00061CC5">
            <w:pPr>
              <w:pStyle w:val="a9"/>
              <w:spacing w:after="0"/>
              <w:ind w:left="0"/>
              <w:rPr>
                <w:b/>
                <w:sz w:val="20"/>
                <w:szCs w:val="20"/>
              </w:rPr>
            </w:pPr>
            <w:r w:rsidRPr="008A23C8">
              <w:rPr>
                <w:b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2268" w:type="dxa"/>
            <w:vMerge w:val="restart"/>
          </w:tcPr>
          <w:p w:rsidR="00A10E09" w:rsidRPr="00061CC5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61CC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0E09" w:rsidRPr="008A23C8" w:rsidTr="00061CC5">
        <w:trPr>
          <w:trHeight w:val="20"/>
        </w:trPr>
        <w:tc>
          <w:tcPr>
            <w:tcW w:w="1856" w:type="dxa"/>
          </w:tcPr>
          <w:p w:rsidR="00A10E09" w:rsidRPr="008A23C8" w:rsidRDefault="00A10E09" w:rsidP="00061C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</w:tcPr>
          <w:p w:rsidR="00A10E09" w:rsidRPr="008A23C8" w:rsidRDefault="00A10E09" w:rsidP="00C53FFB">
            <w:pPr>
              <w:pStyle w:val="a9"/>
              <w:spacing w:after="0"/>
              <w:ind w:left="0"/>
              <w:rPr>
                <w:sz w:val="20"/>
                <w:szCs w:val="20"/>
              </w:rPr>
            </w:pPr>
            <w:r w:rsidRPr="008A23C8">
              <w:rPr>
                <w:sz w:val="20"/>
                <w:szCs w:val="20"/>
              </w:rPr>
              <w:t xml:space="preserve">Подготовка </w:t>
            </w:r>
            <w:r w:rsidR="00C53FFB">
              <w:rPr>
                <w:sz w:val="20"/>
                <w:szCs w:val="20"/>
              </w:rPr>
              <w:t>доклада</w:t>
            </w:r>
            <w:bookmarkStart w:id="2" w:name="_GoBack"/>
            <w:bookmarkEnd w:id="2"/>
            <w:r w:rsidRPr="008A23C8">
              <w:rPr>
                <w:sz w:val="20"/>
                <w:szCs w:val="20"/>
              </w:rPr>
              <w:t xml:space="preserve"> о действиях персонала гостиничного предприятия в чрезвычайных ситуациях</w:t>
            </w:r>
          </w:p>
        </w:tc>
        <w:tc>
          <w:tcPr>
            <w:tcW w:w="2268" w:type="dxa"/>
            <w:vMerge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D1DDA" w:rsidRPr="008A23C8" w:rsidTr="00504A36">
        <w:trPr>
          <w:trHeight w:val="20"/>
        </w:trPr>
        <w:tc>
          <w:tcPr>
            <w:tcW w:w="10916" w:type="dxa"/>
            <w:gridSpan w:val="2"/>
          </w:tcPr>
          <w:p w:rsidR="006D1DDA" w:rsidRPr="008A23C8" w:rsidRDefault="006D1DDA" w:rsidP="00061CC5">
            <w:pPr>
              <w:pStyle w:val="a9"/>
              <w:spacing w:after="0"/>
              <w:ind w:left="0"/>
              <w:rPr>
                <w:sz w:val="20"/>
                <w:szCs w:val="20"/>
              </w:rPr>
            </w:pPr>
            <w:r w:rsidRPr="009F7C76">
              <w:rPr>
                <w:b/>
                <w:iCs/>
                <w:szCs w:val="24"/>
              </w:rPr>
              <w:t xml:space="preserve">Промежуточная аттестация </w:t>
            </w:r>
            <w:r>
              <w:rPr>
                <w:b/>
                <w:iCs/>
                <w:szCs w:val="24"/>
              </w:rPr>
              <w:t>в форме экзамена</w:t>
            </w:r>
          </w:p>
        </w:tc>
        <w:tc>
          <w:tcPr>
            <w:tcW w:w="2268" w:type="dxa"/>
          </w:tcPr>
          <w:p w:rsidR="006D1DDA" w:rsidRPr="008A23C8" w:rsidRDefault="006D1DDA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6D1DDA" w:rsidRPr="008A23C8" w:rsidRDefault="006D1DDA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0E09" w:rsidRPr="008A23C8" w:rsidTr="00061CC5">
        <w:trPr>
          <w:trHeight w:val="20"/>
        </w:trPr>
        <w:tc>
          <w:tcPr>
            <w:tcW w:w="10916" w:type="dxa"/>
            <w:gridSpan w:val="2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23C8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268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23C8"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984" w:type="dxa"/>
          </w:tcPr>
          <w:p w:rsidR="00A10E09" w:rsidRPr="008A23C8" w:rsidRDefault="00A10E09" w:rsidP="00061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10E09" w:rsidRPr="008A23C8" w:rsidRDefault="00A10E09" w:rsidP="00A10E09">
      <w:pPr>
        <w:pStyle w:val="a7"/>
        <w:spacing w:before="0" w:after="0"/>
        <w:ind w:left="0"/>
        <w:rPr>
          <w:rFonts w:ascii="Times New Roman" w:hAnsi="Times New Roman"/>
          <w:sz w:val="20"/>
        </w:rPr>
      </w:pPr>
      <w:r w:rsidRPr="008A23C8">
        <w:rPr>
          <w:rFonts w:ascii="Times New Roman" w:hAnsi="Times New Roman"/>
          <w:sz w:val="20"/>
        </w:rPr>
        <w:t>.</w:t>
      </w:r>
    </w:p>
    <w:p w:rsidR="008C00DC" w:rsidRPr="00EF0D52" w:rsidRDefault="008C00DC" w:rsidP="00A10E09">
      <w:pPr>
        <w:rPr>
          <w:sz w:val="20"/>
          <w:szCs w:val="20"/>
        </w:rPr>
      </w:pPr>
      <w:r w:rsidRPr="009F7C76">
        <w:rPr>
          <w:b/>
        </w:rPr>
        <w:br w:type="page"/>
      </w:r>
    </w:p>
    <w:p w:rsidR="008C00DC" w:rsidRPr="009F7C76" w:rsidRDefault="008C00DC" w:rsidP="008C00DC">
      <w:pPr>
        <w:rPr>
          <w:b/>
        </w:rPr>
        <w:sectPr w:rsidR="008C00DC" w:rsidRPr="009F7C76" w:rsidSect="00A55437">
          <w:pgSz w:w="16838" w:h="11906" w:orient="landscape"/>
          <w:pgMar w:top="1134" w:right="567" w:bottom="1134" w:left="1134" w:header="709" w:footer="709" w:gutter="0"/>
          <w:cols w:space="720"/>
        </w:sectPr>
      </w:pPr>
    </w:p>
    <w:p w:rsidR="008C00DC" w:rsidRPr="009F7C76" w:rsidRDefault="00CA6DF9" w:rsidP="008C00DC">
      <w:pPr>
        <w:ind w:firstLine="660"/>
        <w:rPr>
          <w:b/>
          <w:szCs w:val="24"/>
        </w:rPr>
      </w:pPr>
      <w:r>
        <w:rPr>
          <w:b/>
          <w:szCs w:val="24"/>
        </w:rPr>
        <w:lastRenderedPageBreak/>
        <w:t xml:space="preserve">3. </w:t>
      </w:r>
      <w:r w:rsidR="008C00DC" w:rsidRPr="009F7C76">
        <w:rPr>
          <w:b/>
          <w:szCs w:val="24"/>
        </w:rPr>
        <w:t>УСЛОВИЯ РЕАЛИЗАЦИИ ПР</w:t>
      </w:r>
      <w:r w:rsidR="00A10E09">
        <w:rPr>
          <w:b/>
          <w:szCs w:val="24"/>
        </w:rPr>
        <w:t xml:space="preserve">ОГРАММЫ </w:t>
      </w:r>
    </w:p>
    <w:p w:rsidR="00A10E09" w:rsidRPr="009F7C76" w:rsidRDefault="00A10E09" w:rsidP="00A10E09">
      <w:pPr>
        <w:rPr>
          <w:b/>
          <w:bCs/>
          <w:szCs w:val="24"/>
        </w:rPr>
      </w:pPr>
    </w:p>
    <w:p w:rsidR="00A10E09" w:rsidRPr="009F7C76" w:rsidRDefault="00A10E09" w:rsidP="00A10E09">
      <w:pPr>
        <w:ind w:firstLine="660"/>
        <w:rPr>
          <w:b/>
          <w:bCs/>
          <w:szCs w:val="24"/>
        </w:rPr>
      </w:pPr>
      <w:r w:rsidRPr="009F7C76">
        <w:rPr>
          <w:b/>
          <w:bCs/>
          <w:szCs w:val="24"/>
        </w:rPr>
        <w:t>3.1. Материально-техническое обеспечение</w:t>
      </w:r>
    </w:p>
    <w:p w:rsidR="00A10E09" w:rsidRPr="009F7C76" w:rsidRDefault="00A10E09" w:rsidP="00A10E09">
      <w:pPr>
        <w:ind w:firstLine="660"/>
        <w:rPr>
          <w:szCs w:val="24"/>
        </w:rPr>
      </w:pPr>
      <w:r w:rsidRPr="009F7C76">
        <w:rPr>
          <w:bCs/>
          <w:szCs w:val="24"/>
        </w:rPr>
        <w:t xml:space="preserve">Реализация программы </w:t>
      </w:r>
      <w:r w:rsidRPr="009F7C76">
        <w:rPr>
          <w:szCs w:val="24"/>
        </w:rPr>
        <w:t>предполагает наличие учебных кабинетов «</w:t>
      </w:r>
      <w:r w:rsidRPr="009F7C76">
        <w:rPr>
          <w:shd w:val="clear" w:color="auto" w:fill="FFFFFF"/>
        </w:rPr>
        <w:t>ОП.05 Требования к зданиям и инженерным системам гостиничного предприятия</w:t>
      </w:r>
      <w:r w:rsidRPr="009F7C76">
        <w:rPr>
          <w:szCs w:val="24"/>
        </w:rPr>
        <w:t>».</w:t>
      </w:r>
    </w:p>
    <w:p w:rsidR="00A10E09" w:rsidRPr="009F7C76" w:rsidRDefault="00A10E09" w:rsidP="00A10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0"/>
        <w:rPr>
          <w:bCs/>
          <w:szCs w:val="24"/>
        </w:rPr>
      </w:pPr>
      <w:r w:rsidRPr="009F7C76">
        <w:rPr>
          <w:bCs/>
          <w:szCs w:val="24"/>
        </w:rPr>
        <w:t>Оборудование учебного кабинета и рабочих мест кабинета: учебная мебель, дидактические пособия, программное обеспечение, мультимедийные презентации лекционного материала, видеофильмы по отдельным темам.</w:t>
      </w:r>
    </w:p>
    <w:p w:rsidR="00A10E09" w:rsidRPr="009F7C76" w:rsidRDefault="00A10E09" w:rsidP="00A10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0"/>
        <w:rPr>
          <w:bCs/>
          <w:szCs w:val="24"/>
        </w:rPr>
      </w:pPr>
      <w:r w:rsidRPr="009F7C76">
        <w:rPr>
          <w:bCs/>
          <w:szCs w:val="24"/>
        </w:rPr>
        <w:t xml:space="preserve">Технические средства обучения: видеопроекционное оборудования для презентаций, средства звуковоспроизведения, экран, </w:t>
      </w:r>
      <w:r w:rsidRPr="009F7C76">
        <w:rPr>
          <w:szCs w:val="24"/>
        </w:rPr>
        <w:t>компьютеры с доступом к базам данных и Интернет.</w:t>
      </w:r>
    </w:p>
    <w:p w:rsidR="00A10E09" w:rsidRPr="009F7C76" w:rsidRDefault="00A10E09" w:rsidP="00A10E09">
      <w:pPr>
        <w:ind w:firstLine="660"/>
        <w:rPr>
          <w:b/>
          <w:szCs w:val="24"/>
        </w:rPr>
      </w:pPr>
    </w:p>
    <w:p w:rsidR="00A10E09" w:rsidRPr="009F7C76" w:rsidRDefault="00A10E09" w:rsidP="00A10E09">
      <w:pPr>
        <w:ind w:firstLine="660"/>
        <w:rPr>
          <w:b/>
          <w:szCs w:val="24"/>
        </w:rPr>
      </w:pPr>
      <w:r w:rsidRPr="009F7C76">
        <w:rPr>
          <w:b/>
          <w:szCs w:val="24"/>
        </w:rPr>
        <w:t>3.2. Информационное обеспечение обучения</w:t>
      </w:r>
    </w:p>
    <w:p w:rsidR="00A10E09" w:rsidRPr="008A23C8" w:rsidRDefault="00A10E09" w:rsidP="00A10E09">
      <w:pPr>
        <w:pStyle w:val="a7"/>
        <w:tabs>
          <w:tab w:val="left" w:pos="0"/>
        </w:tabs>
        <w:spacing w:before="0" w:after="0"/>
        <w:ind w:left="0" w:firstLine="660"/>
        <w:rPr>
          <w:rFonts w:ascii="Times New Roman" w:hAnsi="Times New Roman"/>
          <w:bCs/>
        </w:rPr>
      </w:pPr>
      <w:r w:rsidRPr="008A23C8">
        <w:rPr>
          <w:rFonts w:ascii="Times New Roman" w:hAnsi="Times New Roman"/>
          <w:bCs/>
        </w:rPr>
        <w:t>3.2.1 Основные источники (печатные издания):</w:t>
      </w:r>
    </w:p>
    <w:p w:rsidR="000B09C5" w:rsidRPr="000B09C5" w:rsidRDefault="00A10E09" w:rsidP="000B09C5">
      <w:pPr>
        <w:shd w:val="clear" w:color="auto" w:fill="FFFFFF"/>
        <w:ind w:firstLine="710"/>
        <w:rPr>
          <w:rFonts w:ascii="Calibri" w:hAnsi="Calibri" w:cs="Calibri"/>
          <w:color w:val="000000"/>
          <w:sz w:val="22"/>
        </w:rPr>
      </w:pPr>
      <w:r w:rsidRPr="008A23C8">
        <w:rPr>
          <w:rStyle w:val="apple-converted-space"/>
          <w:szCs w:val="24"/>
        </w:rPr>
        <w:t>1.</w:t>
      </w:r>
      <w:r w:rsidR="000B09C5" w:rsidRPr="000B09C5">
        <w:rPr>
          <w:color w:val="000000"/>
          <w:szCs w:val="24"/>
        </w:rPr>
        <w:t xml:space="preserve"> Постановление правительства РФ «О порядке классификации гостиниц»№ 158 от 16.02.19</w:t>
      </w:r>
    </w:p>
    <w:p w:rsidR="000B09C5" w:rsidRPr="000B09C5" w:rsidRDefault="000B09C5" w:rsidP="000B09C5">
      <w:pPr>
        <w:shd w:val="clear" w:color="auto" w:fill="FFFFFF"/>
        <w:ind w:firstLine="710"/>
        <w:rPr>
          <w:rFonts w:ascii="Calibri" w:hAnsi="Calibri" w:cs="Calibri"/>
          <w:color w:val="000000"/>
          <w:sz w:val="22"/>
        </w:rPr>
      </w:pPr>
      <w:r w:rsidRPr="000B09C5">
        <w:rPr>
          <w:color w:val="000000"/>
          <w:szCs w:val="24"/>
        </w:rPr>
        <w:t>2</w:t>
      </w:r>
      <w:r>
        <w:rPr>
          <w:color w:val="000000"/>
          <w:szCs w:val="24"/>
        </w:rPr>
        <w:t>.</w:t>
      </w:r>
      <w:r w:rsidRPr="000B09C5">
        <w:rPr>
          <w:color w:val="000000"/>
          <w:szCs w:val="24"/>
        </w:rPr>
        <w:t xml:space="preserve"> Безрукова С.В. Требования к зданиям и инженерным системам гостиничных предприятий : учебник для </w:t>
      </w:r>
      <w:proofErr w:type="spellStart"/>
      <w:r w:rsidRPr="000B09C5">
        <w:rPr>
          <w:color w:val="000000"/>
          <w:szCs w:val="24"/>
        </w:rPr>
        <w:t>студ.учреждений</w:t>
      </w:r>
      <w:proofErr w:type="spellEnd"/>
      <w:r w:rsidRPr="000B09C5">
        <w:rPr>
          <w:color w:val="000000"/>
          <w:szCs w:val="24"/>
        </w:rPr>
        <w:t xml:space="preserve"> </w:t>
      </w:r>
      <w:proofErr w:type="spellStart"/>
      <w:r w:rsidRPr="000B09C5">
        <w:rPr>
          <w:color w:val="000000"/>
          <w:szCs w:val="24"/>
        </w:rPr>
        <w:t>сред.проф.образования</w:t>
      </w:r>
      <w:proofErr w:type="spellEnd"/>
      <w:r w:rsidRPr="000B09C5">
        <w:rPr>
          <w:color w:val="000000"/>
          <w:szCs w:val="24"/>
        </w:rPr>
        <w:t>. М.: Издательский центр "Академия", 2017. - 208 с.</w:t>
      </w:r>
    </w:p>
    <w:p w:rsidR="000B09C5" w:rsidRPr="000B09C5" w:rsidRDefault="000B09C5" w:rsidP="000B09C5">
      <w:pPr>
        <w:shd w:val="clear" w:color="auto" w:fill="FFFFFF"/>
        <w:ind w:firstLine="710"/>
        <w:rPr>
          <w:rFonts w:ascii="Calibri" w:hAnsi="Calibri" w:cs="Calibri"/>
          <w:color w:val="000000"/>
          <w:sz w:val="22"/>
        </w:rPr>
      </w:pPr>
      <w:r>
        <w:rPr>
          <w:color w:val="000000"/>
          <w:szCs w:val="24"/>
        </w:rPr>
        <w:t>3.</w:t>
      </w:r>
      <w:r w:rsidRPr="000B09C5">
        <w:rPr>
          <w:color w:val="000000"/>
          <w:szCs w:val="24"/>
        </w:rPr>
        <w:t xml:space="preserve"> </w:t>
      </w:r>
      <w:proofErr w:type="spellStart"/>
      <w:r w:rsidRPr="000B09C5">
        <w:rPr>
          <w:color w:val="000000"/>
          <w:szCs w:val="24"/>
        </w:rPr>
        <w:t>Можаева</w:t>
      </w:r>
      <w:proofErr w:type="spellEnd"/>
      <w:r w:rsidRPr="000B09C5">
        <w:rPr>
          <w:color w:val="000000"/>
          <w:szCs w:val="24"/>
        </w:rPr>
        <w:t xml:space="preserve"> Н.Г., Рыбачек Г.В. / Гостиничный сервис: учебник - М.: Альфа-М:ИНФРА-М, 2018 - 240 с.</w:t>
      </w:r>
    </w:p>
    <w:p w:rsidR="000B09C5" w:rsidRPr="000B09C5" w:rsidRDefault="000B09C5" w:rsidP="000B09C5">
      <w:pPr>
        <w:shd w:val="clear" w:color="auto" w:fill="FFFFFF"/>
        <w:ind w:firstLine="710"/>
        <w:rPr>
          <w:rFonts w:ascii="Calibri" w:hAnsi="Calibri" w:cs="Calibri"/>
          <w:color w:val="000000"/>
          <w:sz w:val="22"/>
        </w:rPr>
      </w:pPr>
      <w:r>
        <w:rPr>
          <w:color w:val="000000"/>
          <w:szCs w:val="24"/>
          <w:shd w:val="clear" w:color="auto" w:fill="FFFFFF"/>
        </w:rPr>
        <w:t>4.</w:t>
      </w:r>
      <w:r w:rsidRPr="000B09C5">
        <w:rPr>
          <w:color w:val="000000"/>
          <w:szCs w:val="24"/>
          <w:shd w:val="clear" w:color="auto" w:fill="FFFFFF"/>
        </w:rPr>
        <w:t xml:space="preserve"> Овчаренко, Н. П Организация гостиничного дела : учебное пособие для бакалавров / Н. П Овчаренко, Л. Л. Руденко, И. В. </w:t>
      </w:r>
      <w:proofErr w:type="spellStart"/>
      <w:r w:rsidRPr="000B09C5">
        <w:rPr>
          <w:color w:val="000000"/>
          <w:szCs w:val="24"/>
          <w:shd w:val="clear" w:color="auto" w:fill="FFFFFF"/>
        </w:rPr>
        <w:t>Барашок</w:t>
      </w:r>
      <w:proofErr w:type="spellEnd"/>
      <w:r w:rsidRPr="000B09C5">
        <w:rPr>
          <w:color w:val="000000"/>
          <w:szCs w:val="24"/>
          <w:shd w:val="clear" w:color="auto" w:fill="FFFFFF"/>
        </w:rPr>
        <w:t>. — Москва : Дашков и К, Ай Пи Эр Медиа, 2018. — 204 c.</w:t>
      </w:r>
    </w:p>
    <w:p w:rsidR="000B09C5" w:rsidRPr="000B09C5" w:rsidRDefault="000B09C5" w:rsidP="000B09C5">
      <w:pPr>
        <w:shd w:val="clear" w:color="auto" w:fill="FFFFFF"/>
        <w:ind w:firstLine="710"/>
        <w:rPr>
          <w:rFonts w:ascii="Calibri" w:hAnsi="Calibri" w:cs="Calibri"/>
          <w:color w:val="000000"/>
          <w:sz w:val="22"/>
        </w:rPr>
      </w:pPr>
      <w:r>
        <w:rPr>
          <w:color w:val="000000"/>
          <w:szCs w:val="24"/>
        </w:rPr>
        <w:t>5.</w:t>
      </w:r>
      <w:r w:rsidRPr="000B09C5">
        <w:rPr>
          <w:color w:val="000000"/>
          <w:szCs w:val="24"/>
        </w:rPr>
        <w:t xml:space="preserve"> </w:t>
      </w:r>
      <w:proofErr w:type="spellStart"/>
      <w:r w:rsidRPr="000B09C5">
        <w:rPr>
          <w:color w:val="000000"/>
          <w:szCs w:val="24"/>
        </w:rPr>
        <w:t>Чудновский</w:t>
      </w:r>
      <w:proofErr w:type="spellEnd"/>
      <w:r w:rsidRPr="000B09C5">
        <w:rPr>
          <w:color w:val="000000"/>
          <w:szCs w:val="24"/>
        </w:rPr>
        <w:t xml:space="preserve"> А.Д., Жукова М.А., Белозерова Ю.М., Кнышова Е.Н./Индустрия гостеприимства: основы организации и управления: Учебное пособие - М.: ИД "ФОРУМ":ИНФРА-М, 2017 - 400 с.</w:t>
      </w:r>
    </w:p>
    <w:p w:rsidR="000B09C5" w:rsidRPr="000B09C5" w:rsidRDefault="000B09C5" w:rsidP="000B09C5">
      <w:pPr>
        <w:shd w:val="clear" w:color="auto" w:fill="FFFFFF"/>
        <w:ind w:firstLine="710"/>
        <w:rPr>
          <w:rFonts w:ascii="Calibri" w:hAnsi="Calibri" w:cs="Calibri"/>
          <w:color w:val="000000"/>
          <w:sz w:val="22"/>
        </w:rPr>
      </w:pPr>
      <w:r w:rsidRPr="000B09C5">
        <w:rPr>
          <w:b/>
          <w:bCs/>
          <w:color w:val="000000"/>
          <w:szCs w:val="24"/>
        </w:rPr>
        <w:t>Дополнительная литература:</w:t>
      </w:r>
    </w:p>
    <w:p w:rsidR="000B09C5" w:rsidRPr="000B09C5" w:rsidRDefault="000B09C5" w:rsidP="000B09C5">
      <w:pPr>
        <w:shd w:val="clear" w:color="auto" w:fill="FFFFFF"/>
        <w:ind w:firstLine="710"/>
        <w:rPr>
          <w:rFonts w:ascii="Calibri" w:hAnsi="Calibri" w:cs="Calibri"/>
          <w:color w:val="000000"/>
          <w:sz w:val="22"/>
        </w:rPr>
      </w:pPr>
      <w:r w:rsidRPr="000B09C5">
        <w:rPr>
          <w:color w:val="000000"/>
          <w:szCs w:val="24"/>
        </w:rPr>
        <w:t>1 ГОСТ Р 51185-2014 Туристские услуги. Средства размещения. Общие требования, 2017</w:t>
      </w:r>
    </w:p>
    <w:p w:rsidR="000B09C5" w:rsidRPr="000B09C5" w:rsidRDefault="000B09C5" w:rsidP="000B09C5">
      <w:pPr>
        <w:shd w:val="clear" w:color="auto" w:fill="FFFFFF"/>
        <w:ind w:firstLine="710"/>
        <w:rPr>
          <w:rFonts w:ascii="Calibri" w:hAnsi="Calibri" w:cs="Calibri"/>
          <w:color w:val="000000"/>
          <w:sz w:val="22"/>
        </w:rPr>
      </w:pPr>
      <w:r w:rsidRPr="000B09C5">
        <w:rPr>
          <w:color w:val="000000"/>
          <w:szCs w:val="24"/>
        </w:rPr>
        <w:t>2 ГОСТ Р 55319-2012 Услуги средств размещения. Общие требования к специализированным средствам размещения, 2017</w:t>
      </w:r>
    </w:p>
    <w:p w:rsidR="000B09C5" w:rsidRPr="000B09C5" w:rsidRDefault="000B09C5" w:rsidP="000B09C5">
      <w:pPr>
        <w:shd w:val="clear" w:color="auto" w:fill="FFFFFF"/>
        <w:ind w:firstLine="710"/>
        <w:rPr>
          <w:rFonts w:ascii="Calibri" w:hAnsi="Calibri" w:cs="Calibri"/>
          <w:color w:val="000000"/>
          <w:sz w:val="22"/>
        </w:rPr>
      </w:pPr>
      <w:r w:rsidRPr="000B09C5">
        <w:rPr>
          <w:color w:val="000000"/>
          <w:szCs w:val="24"/>
        </w:rPr>
        <w:t>3 ГОСТ Р 55699-2013 Доступные средства размещения для туристов с ограниченными физическими возможностями. Общие требования, 2017</w:t>
      </w:r>
    </w:p>
    <w:p w:rsidR="000B09C5" w:rsidRPr="000B09C5" w:rsidRDefault="000B09C5" w:rsidP="000B09C5">
      <w:pPr>
        <w:shd w:val="clear" w:color="auto" w:fill="FFFFFF"/>
        <w:ind w:firstLine="710"/>
        <w:rPr>
          <w:rFonts w:ascii="Calibri" w:hAnsi="Calibri" w:cs="Calibri"/>
          <w:color w:val="000000"/>
          <w:sz w:val="22"/>
        </w:rPr>
      </w:pPr>
      <w:r w:rsidRPr="000B09C5">
        <w:rPr>
          <w:color w:val="000000"/>
          <w:szCs w:val="24"/>
        </w:rPr>
        <w:t>4 ГОСТ Р 55817-2013 Услуги средств размещения. Общие требования к индивидуальным средствам размещения, 2017</w:t>
      </w:r>
    </w:p>
    <w:p w:rsidR="000B09C5" w:rsidRPr="000B09C5" w:rsidRDefault="000B09C5" w:rsidP="000B09C5">
      <w:pPr>
        <w:shd w:val="clear" w:color="auto" w:fill="FFFFFF"/>
        <w:ind w:firstLine="710"/>
        <w:rPr>
          <w:rFonts w:ascii="Calibri" w:hAnsi="Calibri" w:cs="Calibri"/>
          <w:color w:val="000000"/>
          <w:sz w:val="22"/>
        </w:rPr>
      </w:pPr>
      <w:r w:rsidRPr="000B09C5">
        <w:rPr>
          <w:color w:val="000000"/>
          <w:szCs w:val="24"/>
        </w:rPr>
        <w:t>5 ГОСТ Р 56184-2014 Услуги средств размещения. Общие требования к хостелам, 2017</w:t>
      </w:r>
    </w:p>
    <w:p w:rsidR="000B09C5" w:rsidRPr="000B09C5" w:rsidRDefault="000B09C5" w:rsidP="000B09C5">
      <w:pPr>
        <w:shd w:val="clear" w:color="auto" w:fill="FFFFFF"/>
        <w:ind w:firstLine="710"/>
        <w:rPr>
          <w:rFonts w:ascii="Calibri" w:hAnsi="Calibri" w:cs="Calibri"/>
          <w:color w:val="000000"/>
          <w:sz w:val="22"/>
        </w:rPr>
      </w:pPr>
      <w:r w:rsidRPr="000B09C5">
        <w:rPr>
          <w:color w:val="000000"/>
          <w:szCs w:val="24"/>
        </w:rPr>
        <w:t>6 СП 257.1325800.2016 Здания гостиниц. Правила проектирования, 2017</w:t>
      </w:r>
    </w:p>
    <w:p w:rsidR="000B09C5" w:rsidRPr="000B09C5" w:rsidRDefault="000B09C5" w:rsidP="000B09C5">
      <w:pPr>
        <w:shd w:val="clear" w:color="auto" w:fill="FFFFFF"/>
        <w:ind w:firstLine="710"/>
        <w:rPr>
          <w:rFonts w:ascii="Calibri" w:hAnsi="Calibri" w:cs="Calibri"/>
          <w:color w:val="000000"/>
          <w:sz w:val="22"/>
        </w:rPr>
      </w:pPr>
      <w:r w:rsidRPr="000B09C5">
        <w:rPr>
          <w:b/>
          <w:bCs/>
          <w:color w:val="000000"/>
          <w:szCs w:val="24"/>
        </w:rPr>
        <w:t>Перечень Интернет-ресурсов:</w:t>
      </w:r>
    </w:p>
    <w:p w:rsidR="000B09C5" w:rsidRPr="000B09C5" w:rsidRDefault="000B09C5" w:rsidP="000B09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59" w:lineRule="auto"/>
        <w:ind w:left="0" w:firstLine="710"/>
        <w:jc w:val="left"/>
        <w:rPr>
          <w:rFonts w:ascii="Calibri" w:hAnsi="Calibri" w:cs="Calibri"/>
          <w:color w:val="000000"/>
          <w:sz w:val="22"/>
        </w:rPr>
      </w:pPr>
      <w:r w:rsidRPr="000B09C5">
        <w:rPr>
          <w:color w:val="0066B3"/>
          <w:szCs w:val="24"/>
        </w:rPr>
        <w:t>http://минобрнауки.рф/</w:t>
      </w:r>
      <w:r w:rsidRPr="000B09C5">
        <w:rPr>
          <w:color w:val="000000"/>
          <w:szCs w:val="24"/>
        </w:rPr>
        <w:t>– Образовательный сайт;</w:t>
      </w:r>
    </w:p>
    <w:p w:rsidR="000B09C5" w:rsidRPr="000B09C5" w:rsidRDefault="00C53FFB" w:rsidP="000B09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59" w:lineRule="auto"/>
        <w:ind w:left="0" w:firstLine="710"/>
        <w:jc w:val="left"/>
        <w:rPr>
          <w:rFonts w:ascii="Calibri" w:hAnsi="Calibri" w:cs="Calibri"/>
          <w:color w:val="000000"/>
          <w:sz w:val="22"/>
        </w:rPr>
      </w:pPr>
      <w:hyperlink r:id="rId10" w:history="1">
        <w:r w:rsidR="000B09C5" w:rsidRPr="000B09C5">
          <w:rPr>
            <w:color w:val="0000FF"/>
            <w:szCs w:val="24"/>
            <w:u w:val="single"/>
          </w:rPr>
          <w:t>http://www.edu.ru/</w:t>
        </w:r>
      </w:hyperlink>
      <w:r w:rsidR="000B09C5" w:rsidRPr="000B09C5">
        <w:rPr>
          <w:color w:val="000000"/>
          <w:szCs w:val="24"/>
        </w:rPr>
        <w:t>– Образовательный сайт;</w:t>
      </w:r>
    </w:p>
    <w:p w:rsidR="000B09C5" w:rsidRPr="000B09C5" w:rsidRDefault="00C53FFB" w:rsidP="000B09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59" w:lineRule="auto"/>
        <w:ind w:left="0" w:firstLine="710"/>
        <w:jc w:val="left"/>
        <w:rPr>
          <w:rFonts w:ascii="Calibri" w:hAnsi="Calibri" w:cs="Calibri"/>
          <w:color w:val="000000"/>
          <w:sz w:val="22"/>
        </w:rPr>
      </w:pPr>
      <w:hyperlink r:id="rId11" w:history="1">
        <w:r w:rsidR="000B09C5" w:rsidRPr="000B09C5">
          <w:rPr>
            <w:color w:val="0000FF"/>
            <w:szCs w:val="24"/>
            <w:u w:val="single"/>
          </w:rPr>
          <w:t>http://school-collection.edu.ru/</w:t>
        </w:r>
      </w:hyperlink>
      <w:r w:rsidR="000B09C5" w:rsidRPr="000B09C5">
        <w:rPr>
          <w:color w:val="000000"/>
          <w:szCs w:val="24"/>
        </w:rPr>
        <w:t>– Образовательный сайт;</w:t>
      </w:r>
    </w:p>
    <w:p w:rsidR="000B09C5" w:rsidRPr="000B09C5" w:rsidRDefault="00C53FFB" w:rsidP="000B09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59" w:lineRule="auto"/>
        <w:ind w:left="0" w:firstLine="710"/>
        <w:jc w:val="left"/>
        <w:rPr>
          <w:rFonts w:ascii="Calibri" w:hAnsi="Calibri" w:cs="Calibri"/>
          <w:color w:val="000000"/>
          <w:sz w:val="22"/>
        </w:rPr>
      </w:pPr>
      <w:hyperlink r:id="rId12" w:history="1">
        <w:r w:rsidR="000B09C5" w:rsidRPr="000B09C5">
          <w:rPr>
            <w:color w:val="0000FF"/>
            <w:szCs w:val="24"/>
            <w:u w:val="single"/>
          </w:rPr>
          <w:t>http://fcior.edu.ru/</w:t>
        </w:r>
      </w:hyperlink>
      <w:r w:rsidR="000B09C5" w:rsidRPr="000B09C5">
        <w:rPr>
          <w:color w:val="000000"/>
          <w:szCs w:val="24"/>
        </w:rPr>
        <w:t>– Образовательный сайт;</w:t>
      </w:r>
    </w:p>
    <w:p w:rsidR="000B09C5" w:rsidRPr="000B09C5" w:rsidRDefault="00C53FFB" w:rsidP="000B09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59" w:lineRule="auto"/>
        <w:ind w:left="0" w:firstLine="710"/>
        <w:jc w:val="left"/>
        <w:rPr>
          <w:rFonts w:ascii="Calibri" w:hAnsi="Calibri" w:cs="Calibri"/>
          <w:color w:val="000000"/>
          <w:sz w:val="22"/>
        </w:rPr>
      </w:pPr>
      <w:hyperlink r:id="rId13" w:history="1">
        <w:r w:rsidR="000B09C5" w:rsidRPr="000B09C5">
          <w:rPr>
            <w:color w:val="0000FF"/>
            <w:szCs w:val="24"/>
            <w:u w:val="single"/>
          </w:rPr>
          <w:t>http://www.klyaksa.net</w:t>
        </w:r>
      </w:hyperlink>
      <w:r w:rsidR="000B09C5" w:rsidRPr="000B09C5">
        <w:rPr>
          <w:color w:val="000000"/>
          <w:szCs w:val="24"/>
        </w:rPr>
        <w:t>– Информационно-образовательный портал;</w:t>
      </w:r>
    </w:p>
    <w:p w:rsidR="000B09C5" w:rsidRPr="000B09C5" w:rsidRDefault="00C53FFB" w:rsidP="000B09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59" w:lineRule="auto"/>
        <w:ind w:left="0" w:firstLine="710"/>
        <w:jc w:val="left"/>
        <w:rPr>
          <w:rFonts w:ascii="Calibri" w:hAnsi="Calibri" w:cs="Calibri"/>
          <w:color w:val="000000"/>
          <w:sz w:val="22"/>
        </w:rPr>
      </w:pPr>
      <w:hyperlink r:id="rId14" w:history="1">
        <w:r w:rsidR="000B09C5" w:rsidRPr="000B09C5">
          <w:rPr>
            <w:color w:val="0000FF"/>
            <w:szCs w:val="24"/>
            <w:u w:val="single"/>
          </w:rPr>
          <w:t>http://www.fortran-online.info</w:t>
        </w:r>
      </w:hyperlink>
      <w:r w:rsidR="000B09C5" w:rsidRPr="000B09C5">
        <w:rPr>
          <w:color w:val="000000"/>
          <w:szCs w:val="24"/>
        </w:rPr>
        <w:t>– Образовательный сайт;</w:t>
      </w:r>
    </w:p>
    <w:p w:rsidR="000B09C5" w:rsidRPr="000B09C5" w:rsidRDefault="00C53FFB" w:rsidP="000B09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59" w:lineRule="auto"/>
        <w:ind w:left="0" w:firstLine="710"/>
        <w:jc w:val="left"/>
        <w:rPr>
          <w:rFonts w:ascii="Calibri" w:hAnsi="Calibri" w:cs="Calibri"/>
          <w:color w:val="000000"/>
          <w:sz w:val="22"/>
        </w:rPr>
      </w:pPr>
      <w:hyperlink r:id="rId15" w:history="1">
        <w:r w:rsidR="000B09C5" w:rsidRPr="000B09C5">
          <w:rPr>
            <w:color w:val="0000FF"/>
            <w:szCs w:val="24"/>
            <w:u w:val="single"/>
          </w:rPr>
          <w:t>http://www.toehelp.ru</w:t>
        </w:r>
      </w:hyperlink>
      <w:r w:rsidR="000B09C5" w:rsidRPr="000B09C5">
        <w:rPr>
          <w:color w:val="000000"/>
          <w:szCs w:val="24"/>
        </w:rPr>
        <w:t>– Образовательный сайт;</w:t>
      </w:r>
    </w:p>
    <w:p w:rsidR="000B09C5" w:rsidRPr="000B09C5" w:rsidRDefault="00C53FFB" w:rsidP="000B09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59" w:lineRule="auto"/>
        <w:ind w:left="0" w:firstLine="710"/>
        <w:jc w:val="left"/>
        <w:rPr>
          <w:rFonts w:ascii="Calibri" w:hAnsi="Calibri" w:cs="Calibri"/>
          <w:color w:val="000000"/>
          <w:sz w:val="22"/>
        </w:rPr>
      </w:pPr>
      <w:hyperlink r:id="rId16" w:history="1">
        <w:r w:rsidR="000B09C5" w:rsidRPr="000B09C5">
          <w:rPr>
            <w:color w:val="0000FF"/>
            <w:szCs w:val="24"/>
            <w:u w:val="single"/>
          </w:rPr>
          <w:t>http://book.kbsu.ru</w:t>
        </w:r>
      </w:hyperlink>
      <w:r w:rsidR="000B09C5" w:rsidRPr="000B09C5">
        <w:rPr>
          <w:color w:val="000000"/>
          <w:szCs w:val="24"/>
        </w:rPr>
        <w:t>– Образовательный сайт;</w:t>
      </w:r>
    </w:p>
    <w:p w:rsidR="000B09C5" w:rsidRPr="000B09C5" w:rsidRDefault="00C53FFB" w:rsidP="000B09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59" w:lineRule="auto"/>
        <w:ind w:left="0" w:firstLine="710"/>
        <w:jc w:val="left"/>
        <w:rPr>
          <w:rFonts w:ascii="Calibri" w:hAnsi="Calibri" w:cs="Calibri"/>
          <w:color w:val="000000"/>
          <w:sz w:val="22"/>
        </w:rPr>
      </w:pPr>
      <w:hyperlink r:id="rId17" w:history="1">
        <w:r w:rsidR="000B09C5" w:rsidRPr="000B09C5">
          <w:rPr>
            <w:color w:val="0000FF"/>
            <w:szCs w:val="24"/>
            <w:u w:val="single"/>
          </w:rPr>
          <w:t>http://portal.edu.asu.ru/course/view.php?id=1091</w:t>
        </w:r>
      </w:hyperlink>
      <w:r w:rsidR="000B09C5" w:rsidRPr="000B09C5">
        <w:rPr>
          <w:color w:val="000000"/>
          <w:szCs w:val="24"/>
        </w:rPr>
        <w:t xml:space="preserve"> - Здания и инженерные системы гостиниц - ЦОР</w:t>
      </w:r>
    </w:p>
    <w:p w:rsidR="000B09C5" w:rsidRPr="000B09C5" w:rsidRDefault="00C53FFB" w:rsidP="000B09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59" w:lineRule="auto"/>
        <w:ind w:left="0" w:firstLine="710"/>
        <w:jc w:val="left"/>
        <w:rPr>
          <w:rFonts w:ascii="Calibri" w:hAnsi="Calibri" w:cs="Calibri"/>
          <w:color w:val="000000"/>
          <w:sz w:val="22"/>
        </w:rPr>
      </w:pPr>
      <w:hyperlink r:id="rId18" w:history="1">
        <w:r w:rsidR="000B09C5" w:rsidRPr="000B09C5">
          <w:rPr>
            <w:color w:val="0000FF"/>
            <w:szCs w:val="24"/>
            <w:u w:val="single"/>
          </w:rPr>
          <w:t>http://www.panor.ru/</w:t>
        </w:r>
      </w:hyperlink>
      <w:r w:rsidR="000B09C5" w:rsidRPr="000B09C5">
        <w:rPr>
          <w:color w:val="000000"/>
          <w:szCs w:val="24"/>
        </w:rPr>
        <w:t> - Издательский дом «Панорама». Наука и Практика. Индустрия гостеприимства и торговли</w:t>
      </w:r>
    </w:p>
    <w:p w:rsidR="000B09C5" w:rsidRPr="000B09C5" w:rsidRDefault="00C53FFB" w:rsidP="000B09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59" w:lineRule="auto"/>
        <w:ind w:left="0" w:firstLine="710"/>
        <w:jc w:val="left"/>
        <w:rPr>
          <w:rFonts w:ascii="Calibri" w:hAnsi="Calibri" w:cs="Calibri"/>
          <w:color w:val="000000"/>
          <w:sz w:val="22"/>
        </w:rPr>
      </w:pPr>
      <w:hyperlink r:id="rId19" w:history="1">
        <w:r w:rsidR="000B09C5" w:rsidRPr="000B09C5">
          <w:rPr>
            <w:color w:val="0000FF"/>
            <w:szCs w:val="24"/>
            <w:u w:val="single"/>
          </w:rPr>
          <w:t>http://www.hotelexecutive.ru/</w:t>
        </w:r>
      </w:hyperlink>
      <w:r w:rsidR="000B09C5" w:rsidRPr="000B09C5">
        <w:rPr>
          <w:color w:val="000000"/>
          <w:szCs w:val="24"/>
        </w:rPr>
        <w:t> - Искусство гостеприимства. Медиа-ресурс для владельцев, управляющих и специалистов гостиничного бизнеса</w:t>
      </w:r>
    </w:p>
    <w:p w:rsidR="000B09C5" w:rsidRPr="000B09C5" w:rsidRDefault="00C53FFB" w:rsidP="000B09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59" w:lineRule="auto"/>
        <w:ind w:left="0" w:firstLine="710"/>
        <w:jc w:val="left"/>
        <w:rPr>
          <w:rFonts w:ascii="Calibri" w:hAnsi="Calibri" w:cs="Calibri"/>
          <w:color w:val="000000"/>
          <w:sz w:val="22"/>
        </w:rPr>
      </w:pPr>
      <w:hyperlink r:id="rId20" w:history="1">
        <w:r w:rsidR="000B09C5" w:rsidRPr="000B09C5">
          <w:rPr>
            <w:color w:val="0000FF"/>
            <w:szCs w:val="24"/>
            <w:u w:val="single"/>
          </w:rPr>
          <w:t>http://www.horeca.ru/</w:t>
        </w:r>
      </w:hyperlink>
      <w:r w:rsidR="000B09C5" w:rsidRPr="000B09C5">
        <w:rPr>
          <w:color w:val="000000"/>
          <w:szCs w:val="24"/>
        </w:rPr>
        <w:t> - Портал индустрии гостеприимства и питания</w:t>
      </w:r>
    </w:p>
    <w:p w:rsidR="00A10E09" w:rsidRPr="009F7C76" w:rsidRDefault="00A10E09" w:rsidP="00A10E09">
      <w:pPr>
        <w:contextualSpacing/>
        <w:rPr>
          <w:b/>
          <w:szCs w:val="24"/>
        </w:rPr>
      </w:pPr>
    </w:p>
    <w:p w:rsidR="00A10E09" w:rsidRPr="009F7C76" w:rsidRDefault="00A10E09" w:rsidP="00A10E09">
      <w:pPr>
        <w:contextualSpacing/>
        <w:rPr>
          <w:b/>
          <w:szCs w:val="24"/>
        </w:rPr>
      </w:pPr>
      <w:r w:rsidRPr="009F7C76">
        <w:rPr>
          <w:b/>
          <w:szCs w:val="24"/>
        </w:rPr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9"/>
        <w:gridCol w:w="2108"/>
        <w:gridCol w:w="2818"/>
      </w:tblGrid>
      <w:tr w:rsidR="00A10E09" w:rsidRPr="009F7C76" w:rsidTr="00061CC5">
        <w:tc>
          <w:tcPr>
            <w:tcW w:w="2364" w:type="pct"/>
          </w:tcPr>
          <w:p w:rsidR="00A10E09" w:rsidRPr="009F7C76" w:rsidRDefault="00A10E09" w:rsidP="00061CC5">
            <w:pPr>
              <w:rPr>
                <w:b/>
                <w:bCs/>
                <w:szCs w:val="24"/>
              </w:rPr>
            </w:pPr>
            <w:r w:rsidRPr="009F7C76">
              <w:rPr>
                <w:b/>
                <w:bCs/>
                <w:szCs w:val="24"/>
              </w:rPr>
              <w:t>Результаты обучения</w:t>
            </w:r>
          </w:p>
        </w:tc>
        <w:tc>
          <w:tcPr>
            <w:tcW w:w="1128" w:type="pct"/>
          </w:tcPr>
          <w:p w:rsidR="00A10E09" w:rsidRPr="009F7C76" w:rsidRDefault="00A10E09" w:rsidP="00061CC5">
            <w:pPr>
              <w:rPr>
                <w:b/>
                <w:bCs/>
                <w:szCs w:val="24"/>
              </w:rPr>
            </w:pPr>
            <w:r w:rsidRPr="009F7C76">
              <w:rPr>
                <w:b/>
                <w:bCs/>
                <w:szCs w:val="24"/>
              </w:rPr>
              <w:t>Критерии оценки</w:t>
            </w:r>
          </w:p>
        </w:tc>
        <w:tc>
          <w:tcPr>
            <w:tcW w:w="1508" w:type="pct"/>
          </w:tcPr>
          <w:p w:rsidR="00A10E09" w:rsidRPr="009F7C76" w:rsidRDefault="00A10E09" w:rsidP="00061CC5">
            <w:pPr>
              <w:rPr>
                <w:b/>
                <w:bCs/>
                <w:szCs w:val="24"/>
              </w:rPr>
            </w:pPr>
            <w:r w:rsidRPr="009F7C76">
              <w:rPr>
                <w:b/>
                <w:bCs/>
                <w:szCs w:val="24"/>
              </w:rPr>
              <w:t>Методы оценки</w:t>
            </w:r>
          </w:p>
        </w:tc>
      </w:tr>
      <w:tr w:rsidR="00A10E09" w:rsidRPr="009F7C76" w:rsidTr="00061CC5">
        <w:tc>
          <w:tcPr>
            <w:tcW w:w="2364" w:type="pct"/>
          </w:tcPr>
          <w:p w:rsidR="00A10E09" w:rsidRPr="009F7C76" w:rsidRDefault="00A10E09" w:rsidP="00061CC5">
            <w:pPr>
              <w:rPr>
                <w:rStyle w:val="blk"/>
                <w:szCs w:val="24"/>
              </w:rPr>
            </w:pPr>
            <w:r w:rsidRPr="009F7C76">
              <w:rPr>
                <w:rStyle w:val="blk"/>
                <w:szCs w:val="24"/>
              </w:rPr>
              <w:t>Знать:</w:t>
            </w:r>
          </w:p>
          <w:p w:rsidR="00A10E09" w:rsidRPr="009F7C76" w:rsidRDefault="00A10E09" w:rsidP="00061CC5">
            <w:pPr>
              <w:rPr>
                <w:szCs w:val="24"/>
              </w:rPr>
            </w:pPr>
            <w:r w:rsidRPr="009F7C76">
              <w:rPr>
                <w:rStyle w:val="blk"/>
                <w:szCs w:val="24"/>
              </w:rPr>
              <w:t>- концепцию обеспечения безопасности гостиничных предприятий</w:t>
            </w:r>
          </w:p>
          <w:p w:rsidR="00A10E09" w:rsidRPr="009F7C76" w:rsidRDefault="00A10E09" w:rsidP="00061CC5">
            <w:pPr>
              <w:rPr>
                <w:rStyle w:val="blk"/>
                <w:szCs w:val="24"/>
              </w:rPr>
            </w:pPr>
            <w:r w:rsidRPr="009F7C76">
              <w:rPr>
                <w:rStyle w:val="blk"/>
                <w:szCs w:val="24"/>
              </w:rPr>
              <w:t>- основные требования к зданиям гостиниц и туристических комплексов;</w:t>
            </w:r>
          </w:p>
          <w:p w:rsidR="00A10E09" w:rsidRPr="009F7C76" w:rsidRDefault="00A10E09" w:rsidP="00061CC5">
            <w:pPr>
              <w:rPr>
                <w:rStyle w:val="blk"/>
                <w:szCs w:val="24"/>
              </w:rPr>
            </w:pPr>
            <w:r w:rsidRPr="009F7C76">
              <w:rPr>
                <w:rStyle w:val="blk"/>
                <w:szCs w:val="24"/>
              </w:rPr>
              <w:t>- типовые архитектурно-планировочные решения и функциональную организацию зданий гостиниц и туристических комплексов;</w:t>
            </w:r>
          </w:p>
          <w:p w:rsidR="00A10E09" w:rsidRPr="009F7C76" w:rsidRDefault="00A10E09" w:rsidP="00061CC5">
            <w:pPr>
              <w:rPr>
                <w:rStyle w:val="blk"/>
                <w:szCs w:val="24"/>
              </w:rPr>
            </w:pPr>
            <w:r w:rsidRPr="009F7C76">
              <w:rPr>
                <w:rStyle w:val="blk"/>
                <w:szCs w:val="24"/>
              </w:rPr>
              <w:t>- состав инженерных служб гостиничных комплексов</w:t>
            </w:r>
          </w:p>
          <w:p w:rsidR="00A10E09" w:rsidRPr="009F7C76" w:rsidRDefault="00A10E09" w:rsidP="00061CC5">
            <w:pPr>
              <w:rPr>
                <w:rStyle w:val="blk"/>
                <w:szCs w:val="24"/>
              </w:rPr>
            </w:pPr>
            <w:r w:rsidRPr="009F7C76">
              <w:rPr>
                <w:rStyle w:val="blk"/>
                <w:szCs w:val="24"/>
              </w:rPr>
              <w:t>- требования к инженерно-техническому оборудованию и системам жизнеобеспечения гостиниц и туристических комплексов</w:t>
            </w:r>
          </w:p>
          <w:p w:rsidR="00A10E09" w:rsidRPr="009F7C76" w:rsidRDefault="00A10E09" w:rsidP="00061CC5">
            <w:pPr>
              <w:rPr>
                <w:rStyle w:val="blk"/>
                <w:szCs w:val="24"/>
              </w:rPr>
            </w:pPr>
            <w:r w:rsidRPr="009F7C76">
              <w:rPr>
                <w:rStyle w:val="blk"/>
                <w:szCs w:val="24"/>
              </w:rPr>
              <w:t>- порядок оперативного реагирования в случае нарушения в системах жизнеобеспечения;</w:t>
            </w:r>
          </w:p>
          <w:p w:rsidR="00A10E09" w:rsidRPr="009F7C76" w:rsidRDefault="00A10E09" w:rsidP="00061CC5">
            <w:pPr>
              <w:rPr>
                <w:szCs w:val="24"/>
              </w:rPr>
            </w:pPr>
            <w:r w:rsidRPr="009F7C76">
              <w:rPr>
                <w:rStyle w:val="blk"/>
                <w:szCs w:val="24"/>
              </w:rPr>
              <w:t>- основы охраны здоровья, санитарии и гигиены</w:t>
            </w:r>
          </w:p>
        </w:tc>
        <w:tc>
          <w:tcPr>
            <w:tcW w:w="1128" w:type="pct"/>
          </w:tcPr>
          <w:p w:rsidR="00A10E09" w:rsidRPr="009F7C76" w:rsidRDefault="00A10E09" w:rsidP="00061CC5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Характеристики демонстрируемых знаний</w:t>
            </w:r>
          </w:p>
        </w:tc>
        <w:tc>
          <w:tcPr>
            <w:tcW w:w="1508" w:type="pct"/>
          </w:tcPr>
          <w:p w:rsidR="00A10E09" w:rsidRPr="009F7C76" w:rsidRDefault="00A10E09" w:rsidP="00061CC5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Устный опрос</w:t>
            </w:r>
          </w:p>
          <w:p w:rsidR="00A10E09" w:rsidRPr="009F7C76" w:rsidRDefault="00A10E09" w:rsidP="00061CC5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Оценка выполнения ситуационных задач</w:t>
            </w:r>
          </w:p>
          <w:p w:rsidR="00A10E09" w:rsidRPr="009F7C76" w:rsidRDefault="00A10E09" w:rsidP="00061CC5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 xml:space="preserve">Оценка результатов деятельности при участии в деловой игре </w:t>
            </w:r>
          </w:p>
          <w:p w:rsidR="00A10E09" w:rsidRPr="009F7C76" w:rsidRDefault="00A10E09" w:rsidP="00061CC5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 xml:space="preserve">Оценка результатов деятельности при участии в ролевой игре </w:t>
            </w:r>
          </w:p>
          <w:p w:rsidR="00A10E09" w:rsidRPr="009F7C76" w:rsidRDefault="00A10E09" w:rsidP="00061CC5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Оценка внеаудиторной самостоятельной работы</w:t>
            </w:r>
          </w:p>
          <w:p w:rsidR="00A10E09" w:rsidRPr="009F7C76" w:rsidRDefault="00A10E09" w:rsidP="00061CC5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Тестирование</w:t>
            </w:r>
          </w:p>
          <w:p w:rsidR="00A10E09" w:rsidRPr="009F7C76" w:rsidRDefault="00A10E09" w:rsidP="00061CC5">
            <w:pPr>
              <w:rPr>
                <w:bCs/>
                <w:szCs w:val="24"/>
              </w:rPr>
            </w:pPr>
          </w:p>
        </w:tc>
      </w:tr>
      <w:tr w:rsidR="00A10E09" w:rsidRPr="009F7C76" w:rsidTr="00061CC5">
        <w:trPr>
          <w:trHeight w:val="896"/>
        </w:trPr>
        <w:tc>
          <w:tcPr>
            <w:tcW w:w="2364" w:type="pct"/>
          </w:tcPr>
          <w:p w:rsidR="00A10E09" w:rsidRPr="009F7C76" w:rsidRDefault="00A10E09" w:rsidP="00061CC5">
            <w:pPr>
              <w:rPr>
                <w:rStyle w:val="blk"/>
                <w:szCs w:val="24"/>
              </w:rPr>
            </w:pPr>
            <w:r w:rsidRPr="009F7C76">
              <w:rPr>
                <w:rStyle w:val="blk"/>
                <w:szCs w:val="24"/>
              </w:rPr>
              <w:t>Уметь:</w:t>
            </w:r>
          </w:p>
          <w:p w:rsidR="00A10E09" w:rsidRPr="009F7C76" w:rsidRDefault="00A10E09" w:rsidP="00061CC5">
            <w:pPr>
              <w:rPr>
                <w:szCs w:val="24"/>
              </w:rPr>
            </w:pPr>
            <w:r w:rsidRPr="009F7C76">
              <w:rPr>
                <w:rStyle w:val="blk"/>
                <w:szCs w:val="24"/>
              </w:rPr>
              <w:t>- определять нарушения в системах жизнеобеспечения и оборудования гостиниц и туристских комплексов для обеспечения комфорта проживающих;</w:t>
            </w:r>
          </w:p>
          <w:p w:rsidR="00A10E09" w:rsidRPr="009F7C76" w:rsidRDefault="00A10E09" w:rsidP="00061CC5">
            <w:pPr>
              <w:rPr>
                <w:szCs w:val="24"/>
              </w:rPr>
            </w:pPr>
            <w:r w:rsidRPr="009F7C76">
              <w:rPr>
                <w:rStyle w:val="blk"/>
                <w:szCs w:val="24"/>
              </w:rPr>
              <w:t>- контролировать выполнения правил и норм охраны труда и требований производственной санитарии и гигиены на рабочем месте;</w:t>
            </w:r>
          </w:p>
        </w:tc>
        <w:tc>
          <w:tcPr>
            <w:tcW w:w="1128" w:type="pct"/>
          </w:tcPr>
          <w:p w:rsidR="00A10E09" w:rsidRPr="009F7C76" w:rsidRDefault="00A10E09" w:rsidP="00061CC5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 xml:space="preserve">Характеристики демонстрируемых </w:t>
            </w:r>
            <w:r>
              <w:rPr>
                <w:bCs/>
                <w:szCs w:val="24"/>
              </w:rPr>
              <w:t>уме</w:t>
            </w:r>
            <w:r w:rsidRPr="009F7C76">
              <w:rPr>
                <w:bCs/>
                <w:szCs w:val="24"/>
              </w:rPr>
              <w:t>ний</w:t>
            </w:r>
          </w:p>
        </w:tc>
        <w:tc>
          <w:tcPr>
            <w:tcW w:w="1508" w:type="pct"/>
          </w:tcPr>
          <w:p w:rsidR="00A10E09" w:rsidRPr="009F7C76" w:rsidRDefault="00A10E09" w:rsidP="00061CC5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Оценка результатов выполнения практической работы</w:t>
            </w:r>
          </w:p>
          <w:p w:rsidR="00A10E09" w:rsidRPr="009F7C76" w:rsidRDefault="00A10E09" w:rsidP="00061CC5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Оценка внеау</w:t>
            </w:r>
            <w:r>
              <w:rPr>
                <w:bCs/>
                <w:szCs w:val="24"/>
              </w:rPr>
              <w:t>диторной самостоятельной работы</w:t>
            </w:r>
          </w:p>
        </w:tc>
      </w:tr>
    </w:tbl>
    <w:p w:rsidR="008C00DC" w:rsidRPr="009F7C76" w:rsidRDefault="008C00DC" w:rsidP="008C00DC">
      <w:pPr>
        <w:ind w:firstLine="660"/>
        <w:rPr>
          <w:b/>
          <w:szCs w:val="24"/>
        </w:rPr>
      </w:pPr>
    </w:p>
    <w:sectPr w:rsidR="008C00DC" w:rsidRPr="009F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CC5" w:rsidRDefault="00061CC5">
      <w:r>
        <w:separator/>
      </w:r>
    </w:p>
  </w:endnote>
  <w:endnote w:type="continuationSeparator" w:id="0">
    <w:p w:rsidR="00061CC5" w:rsidRDefault="0006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C5" w:rsidRPr="00A651D3" w:rsidRDefault="00061CC5" w:rsidP="00A554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C5" w:rsidRPr="00A651D3" w:rsidRDefault="00061CC5" w:rsidP="00A554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CC5" w:rsidRDefault="00061CC5">
      <w:r>
        <w:separator/>
      </w:r>
    </w:p>
  </w:footnote>
  <w:footnote w:type="continuationSeparator" w:id="0">
    <w:p w:rsidR="00061CC5" w:rsidRDefault="00061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2B2C"/>
    <w:multiLevelType w:val="hybridMultilevel"/>
    <w:tmpl w:val="DE90BD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282F56"/>
    <w:multiLevelType w:val="hybridMultilevel"/>
    <w:tmpl w:val="47B8B9B6"/>
    <w:lvl w:ilvl="0" w:tplc="EF0E9C40">
      <w:start w:val="1"/>
      <w:numFmt w:val="decimal"/>
      <w:lvlText w:val="%1."/>
      <w:lvlJc w:val="left"/>
      <w:pPr>
        <w:ind w:left="142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7A511FB"/>
    <w:multiLevelType w:val="multilevel"/>
    <w:tmpl w:val="700C0A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tabs>
          <w:tab w:val="num" w:pos="970"/>
        </w:tabs>
        <w:ind w:left="97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36"/>
        </w:tabs>
        <w:ind w:left="20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94"/>
        </w:tabs>
        <w:ind w:left="269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712"/>
        </w:tabs>
        <w:ind w:left="37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0"/>
        </w:tabs>
        <w:ind w:left="43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88"/>
        </w:tabs>
        <w:ind w:left="53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046"/>
        </w:tabs>
        <w:ind w:left="604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064"/>
        </w:tabs>
        <w:ind w:left="7064" w:hanging="1800"/>
      </w:pPr>
      <w:rPr>
        <w:rFonts w:cs="Times New Roman" w:hint="default"/>
      </w:rPr>
    </w:lvl>
  </w:abstractNum>
  <w:abstractNum w:abstractNumId="3" w15:restartNumberingAfterBreak="0">
    <w:nsid w:val="28C8437B"/>
    <w:multiLevelType w:val="multilevel"/>
    <w:tmpl w:val="FE00E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1C4DF6"/>
    <w:multiLevelType w:val="hybridMultilevel"/>
    <w:tmpl w:val="212A9E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1C25E9"/>
    <w:multiLevelType w:val="multilevel"/>
    <w:tmpl w:val="40186A3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6" w15:restartNumberingAfterBreak="0">
    <w:nsid w:val="47CD363A"/>
    <w:multiLevelType w:val="hybridMultilevel"/>
    <w:tmpl w:val="5FE89AA4"/>
    <w:lvl w:ilvl="0" w:tplc="2266220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BAB05BE"/>
    <w:multiLevelType w:val="hybridMultilevel"/>
    <w:tmpl w:val="17B84F3C"/>
    <w:lvl w:ilvl="0" w:tplc="BAB4FFE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C426A"/>
    <w:multiLevelType w:val="hybridMultilevel"/>
    <w:tmpl w:val="D6169C42"/>
    <w:lvl w:ilvl="0" w:tplc="EF0E9C4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DC"/>
    <w:rsid w:val="00061CC5"/>
    <w:rsid w:val="000B09C5"/>
    <w:rsid w:val="00142D18"/>
    <w:rsid w:val="00162035"/>
    <w:rsid w:val="002206B2"/>
    <w:rsid w:val="002C1374"/>
    <w:rsid w:val="00307532"/>
    <w:rsid w:val="003866F6"/>
    <w:rsid w:val="00394730"/>
    <w:rsid w:val="0047507B"/>
    <w:rsid w:val="00557FC2"/>
    <w:rsid w:val="005A51E7"/>
    <w:rsid w:val="006D1DDA"/>
    <w:rsid w:val="00711D0A"/>
    <w:rsid w:val="007B4E30"/>
    <w:rsid w:val="007F1E18"/>
    <w:rsid w:val="007F7939"/>
    <w:rsid w:val="00862748"/>
    <w:rsid w:val="0088170B"/>
    <w:rsid w:val="008A23C8"/>
    <w:rsid w:val="008C00DC"/>
    <w:rsid w:val="009353CF"/>
    <w:rsid w:val="00981FB5"/>
    <w:rsid w:val="00A10E09"/>
    <w:rsid w:val="00A55437"/>
    <w:rsid w:val="00A76706"/>
    <w:rsid w:val="00AE0246"/>
    <w:rsid w:val="00B429AA"/>
    <w:rsid w:val="00BD1AD3"/>
    <w:rsid w:val="00BD48BE"/>
    <w:rsid w:val="00C23D6D"/>
    <w:rsid w:val="00C53FFB"/>
    <w:rsid w:val="00CA6DF9"/>
    <w:rsid w:val="00CD3730"/>
    <w:rsid w:val="00D91783"/>
    <w:rsid w:val="00EB22E6"/>
    <w:rsid w:val="00EF0D52"/>
    <w:rsid w:val="00F3376B"/>
    <w:rsid w:val="00F520C2"/>
    <w:rsid w:val="00F53D4A"/>
    <w:rsid w:val="00F9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EBA1"/>
  <w15:chartTrackingRefBased/>
  <w15:docId w15:val="{D98CDEF9-EE32-4DB1-88BF-68C89901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0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8C00DC"/>
    <w:pPr>
      <w:keepNext/>
      <w:ind w:firstLine="660"/>
      <w:jc w:val="left"/>
      <w:outlineLvl w:val="0"/>
    </w:pPr>
    <w:rPr>
      <w:b/>
      <w:bCs/>
      <w:kern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6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00D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Body Text"/>
    <w:basedOn w:val="a"/>
    <w:link w:val="a4"/>
    <w:uiPriority w:val="99"/>
    <w:rsid w:val="008C00DC"/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C00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8C00DC"/>
    <w:pPr>
      <w:tabs>
        <w:tab w:val="center" w:pos="4677"/>
        <w:tab w:val="right" w:pos="9355"/>
      </w:tabs>
      <w:spacing w:before="120" w:after="120"/>
    </w:pPr>
    <w:rPr>
      <w:szCs w:val="20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8C00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8C00DC"/>
    <w:pPr>
      <w:spacing w:before="120" w:after="120"/>
      <w:ind w:left="708"/>
    </w:pPr>
    <w:rPr>
      <w:rFonts w:ascii="Calibri" w:hAnsi="Calibri"/>
      <w:szCs w:val="20"/>
    </w:rPr>
  </w:style>
  <w:style w:type="character" w:customStyle="1" w:styleId="a8">
    <w:name w:val="Абзац списка Знак"/>
    <w:aliases w:val="Содержание. 2 уровень Знак"/>
    <w:link w:val="a7"/>
    <w:uiPriority w:val="99"/>
    <w:locked/>
    <w:rsid w:val="008C00DC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8C00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66C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A10E0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10E09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blk">
    <w:name w:val="blk"/>
    <w:uiPriority w:val="99"/>
    <w:rsid w:val="00A10E09"/>
  </w:style>
  <w:style w:type="character" w:styleId="ab">
    <w:name w:val="Hyperlink"/>
    <w:basedOn w:val="a0"/>
    <w:uiPriority w:val="99"/>
    <w:rsid w:val="00A10E09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A1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oogle.com/url?q=http://www.klyaksa.net&amp;sa=D&amp;ust=1599390678062000&amp;usg=AOvVaw3twWwYa65ddTz2o7pc4C9n" TargetMode="External"/><Relationship Id="rId18" Type="http://schemas.openxmlformats.org/officeDocument/2006/relationships/hyperlink" Target="https://www.google.com/url?q=http://www.panor.ru/&amp;sa=D&amp;ust=1599390678064000&amp;usg=AOvVaw2yiT33S4C_1Mo-SDoq1KE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google.com/url?q=http://fcior.edu.ru/&amp;sa=D&amp;ust=1599390678062000&amp;usg=AOvVaw0t0_mRC_d5T4GQQvXHPr1-" TargetMode="External"/><Relationship Id="rId17" Type="http://schemas.openxmlformats.org/officeDocument/2006/relationships/hyperlink" Target="https://www.google.com/url?q=http://portal.edu.asu.ru/course/view.php?id%3D1091&amp;sa=D&amp;ust=1599390678063000&amp;usg=AOvVaw16iarSNRhnv_YEHLQdX9Y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book.kbsu.ru&amp;sa=D&amp;ust=1599390678063000&amp;usg=AOvVaw0hCsHwX67EV8a0WtUPI7zO" TargetMode="External"/><Relationship Id="rId20" Type="http://schemas.openxmlformats.org/officeDocument/2006/relationships/hyperlink" Target="https://www.google.com/url?q=http://www.horeca.ru/&amp;sa=D&amp;ust=1599390678064000&amp;usg=AOvVaw3JpBaqR9I6BoyvPGpYVKJ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://school-collection.edu.ru/&amp;sa=D&amp;ust=1599390678061000&amp;usg=AOvVaw2LisiveN_nLe-05GDCn9V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q=http://www.toehelp.ru&amp;sa=D&amp;ust=1599390678063000&amp;usg=AOvVaw193G-Xa4Fj9WCm2fTmXpiK" TargetMode="External"/><Relationship Id="rId10" Type="http://schemas.openxmlformats.org/officeDocument/2006/relationships/hyperlink" Target="https://www.google.com/url?q=http://www.edu.ru/&amp;sa=D&amp;ust=1599390678061000&amp;usg=AOvVaw14pO9zRh5L1dyvuLt-wbUh" TargetMode="External"/><Relationship Id="rId19" Type="http://schemas.openxmlformats.org/officeDocument/2006/relationships/hyperlink" Target="https://www.google.com/url?q=http://www.hotelexecutive.ru/&amp;sa=D&amp;ust=1599390678064000&amp;usg=AOvVaw3t1uo73dxOucS8c1vn0TV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google.com/url?q=http://www.fortran-online.info&amp;sa=D&amp;ust=1599390678062000&amp;usg=AOvVaw1IBtt7rvNBagpCdomGbHU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3025</Words>
  <Characters>17245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Живойкина Екатерина Сергеевна</dc:creator>
  <cp:keywords/>
  <dc:description/>
  <cp:lastModifiedBy>Никифорова Анна Сергеевна</cp:lastModifiedBy>
  <cp:revision>16</cp:revision>
  <dcterms:created xsi:type="dcterms:W3CDTF">2021-02-18T07:48:00Z</dcterms:created>
  <dcterms:modified xsi:type="dcterms:W3CDTF">2022-11-29T07:01:00Z</dcterms:modified>
</cp:coreProperties>
</file>