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F0" w:rsidRPr="005722C1" w:rsidRDefault="001908F0" w:rsidP="0019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C1">
        <w:rPr>
          <w:rFonts w:ascii="Times New Roman" w:eastAsia="Calibri" w:hAnsi="Times New Roman" w:cs="Times New Roman"/>
        </w:rPr>
        <w:t xml:space="preserve">Государственное автономное профессиональное образовательное учреждение 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C1">
        <w:rPr>
          <w:rFonts w:ascii="Times New Roman" w:eastAsia="Calibri" w:hAnsi="Times New Roman" w:cs="Times New Roman"/>
        </w:rPr>
        <w:t xml:space="preserve">Чувашской Республики 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C1">
        <w:rPr>
          <w:rFonts w:ascii="Times New Roman" w:eastAsia="Calibri" w:hAnsi="Times New Roman" w:cs="Times New Roman"/>
        </w:rPr>
        <w:t xml:space="preserve"> «Чебоксарский экономико-технологический колледж»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C1">
        <w:rPr>
          <w:rFonts w:ascii="Times New Roman" w:eastAsia="Calibri" w:hAnsi="Times New Roman" w:cs="Times New Roman"/>
        </w:rPr>
        <w:t>Министерства образования  и молодежной политики Чувашской Республики</w:t>
      </w:r>
    </w:p>
    <w:p w:rsidR="001908F0" w:rsidRPr="005722C1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465169" w:rsidRDefault="001908F0" w:rsidP="001908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651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МЕТОДИЧЕСКИЕ РЕКОМЕНДАЦИИ ПО </w:t>
      </w:r>
      <w:r w:rsidRPr="004651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ВЫПОЛНЕНИЮ САМОСТОЯТЕЛЬНЫХ РАБОТ</w:t>
      </w:r>
    </w:p>
    <w:p w:rsidR="001908F0" w:rsidRPr="00465169" w:rsidRDefault="001908F0" w:rsidP="001908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169">
        <w:rPr>
          <w:rFonts w:ascii="Times New Roman" w:eastAsia="Times New Roman" w:hAnsi="Times New Roman" w:cs="Times New Roman"/>
          <w:b/>
          <w:sz w:val="24"/>
          <w:szCs w:val="24"/>
        </w:rPr>
        <w:t>ОП. 05 ИСТОРИЯ СТИЛЕЙ В КОСТЮМЕ</w:t>
      </w:r>
    </w:p>
    <w:p w:rsidR="001908F0" w:rsidRPr="00465169" w:rsidRDefault="001908F0" w:rsidP="001908F0">
      <w:pPr>
        <w:pStyle w:val="Standard"/>
        <w:spacing w:line="360" w:lineRule="auto"/>
        <w:jc w:val="center"/>
        <w:rPr>
          <w:rFonts w:eastAsia="Times New Roman" w:cs="Times New Roman"/>
          <w:spacing w:val="-2"/>
        </w:rPr>
      </w:pPr>
      <w:r w:rsidRPr="00465169">
        <w:rPr>
          <w:rFonts w:eastAsia="Times New Roman" w:cs="Times New Roman"/>
          <w:spacing w:val="-2"/>
        </w:rPr>
        <w:t>специальность</w:t>
      </w:r>
    </w:p>
    <w:p w:rsidR="001908F0" w:rsidRPr="00465169" w:rsidRDefault="001908F0" w:rsidP="001908F0">
      <w:pPr>
        <w:pStyle w:val="Standard"/>
        <w:spacing w:line="360" w:lineRule="auto"/>
        <w:jc w:val="center"/>
        <w:rPr>
          <w:rFonts w:eastAsia="Times New Roman" w:cs="Times New Roman"/>
          <w:spacing w:val="-2"/>
        </w:rPr>
      </w:pPr>
      <w:r w:rsidRPr="00465169">
        <w:rPr>
          <w:rFonts w:eastAsia="Times New Roman" w:cs="Times New Roman"/>
          <w:spacing w:val="-2"/>
        </w:rPr>
        <w:t>среднего профессионального образования</w:t>
      </w:r>
    </w:p>
    <w:p w:rsidR="001908F0" w:rsidRPr="00465169" w:rsidRDefault="001908F0" w:rsidP="001908F0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 w:rsidRPr="00465169">
        <w:rPr>
          <w:rFonts w:eastAsia="Times New Roman" w:cs="Times New Roman"/>
          <w:b/>
        </w:rPr>
        <w:t>29.02.04 Конструирование, моделирование и технология швейных изделий</w:t>
      </w:r>
    </w:p>
    <w:p w:rsidR="001908F0" w:rsidRPr="001760B5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autoSpaceDE w:val="0"/>
        <w:autoSpaceDN w:val="0"/>
        <w:adjustRightInd w:val="0"/>
        <w:spacing w:before="106" w:after="0" w:line="240" w:lineRule="auto"/>
        <w:ind w:left="5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</w:p>
    <w:p w:rsidR="001908F0" w:rsidRPr="005722C1" w:rsidRDefault="001908F0" w:rsidP="001908F0">
      <w:pPr>
        <w:autoSpaceDE w:val="0"/>
        <w:autoSpaceDN w:val="0"/>
        <w:adjustRightInd w:val="0"/>
        <w:spacing w:before="106" w:after="0" w:line="240" w:lineRule="auto"/>
        <w:ind w:left="5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О.В., преподаватель</w:t>
      </w:r>
    </w:p>
    <w:p w:rsidR="001908F0" w:rsidRPr="005722C1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2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08F0" w:rsidRPr="005722C1" w:rsidRDefault="001908F0" w:rsidP="001908F0">
      <w:pPr>
        <w:tabs>
          <w:tab w:val="center" w:pos="496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autoSpaceDE w:val="0"/>
        <w:autoSpaceDN w:val="0"/>
        <w:adjustRightInd w:val="0"/>
        <w:spacing w:before="19" w:after="0" w:line="317" w:lineRule="exact"/>
        <w:ind w:left="5198"/>
        <w:rPr>
          <w:rFonts w:ascii="Times New Roman" w:eastAsia="Times New Roman" w:hAnsi="Times New Roman" w:cs="Times New Roman"/>
          <w:sz w:val="24"/>
          <w:szCs w:val="24"/>
        </w:rPr>
      </w:pPr>
      <w:r w:rsidRPr="00572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C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Default="00993F72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Чебоксары 2021</w:t>
      </w:r>
      <w:r w:rsidR="00190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8F0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047" w:rsidRPr="00FC3047" w:rsidRDefault="00FC3047" w:rsidP="006E6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Настоящие методические рекомендации по выполнению самостоятельных работ предназначены для обучающихся по дисциплине «История </w:t>
      </w:r>
      <w:r w:rsidR="001760B5">
        <w:rPr>
          <w:rFonts w:ascii="Times New Roman" w:eastAsia="Times New Roman" w:hAnsi="Times New Roman" w:cs="Times New Roman"/>
          <w:sz w:val="24"/>
          <w:szCs w:val="24"/>
        </w:rPr>
        <w:t>стилей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Содержание самостоятельных работ направлено на формирование у обучающихся учебно-логических, учебно-информационных, учебно-коммуникативных, учебно-организационных умений и навыков. 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047">
        <w:rPr>
          <w:rFonts w:ascii="Times New Roman" w:eastAsia="Times New Roman" w:hAnsi="Times New Roman" w:cs="Times New Roman"/>
          <w:sz w:val="24"/>
          <w:szCs w:val="24"/>
        </w:rPr>
        <w:t>Cамостоятельные</w:t>
      </w:r>
      <w:proofErr w:type="spellEnd"/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 работы основаны на применении теоретических знаний в практической и профессиональной деятельности.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Представленные самостоятельные работы по дисциплине «</w:t>
      </w:r>
      <w:r w:rsidR="001760B5" w:rsidRPr="00FC3047"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r w:rsidR="001760B5">
        <w:rPr>
          <w:rFonts w:ascii="Times New Roman" w:eastAsia="Times New Roman" w:hAnsi="Times New Roman" w:cs="Times New Roman"/>
          <w:sz w:val="24"/>
          <w:szCs w:val="24"/>
        </w:rPr>
        <w:t>стилей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» выполняются после изучения теоретического учебного материала по разделам, темам дисциплины.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ориентированы на достижение следующих целей:</w:t>
      </w:r>
    </w:p>
    <w:p w:rsidR="00FC3047" w:rsidRPr="00FC3047" w:rsidRDefault="00FC3047" w:rsidP="00FC304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изучение и воспроизведение конкретного материала;</w:t>
      </w:r>
    </w:p>
    <w:p w:rsidR="00FC3047" w:rsidRPr="00FC3047" w:rsidRDefault="00FC3047" w:rsidP="00FC304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нового знания на основе освоенных умений; </w:t>
      </w:r>
    </w:p>
    <w:p w:rsidR="00FC3047" w:rsidRPr="00FC3047" w:rsidRDefault="00FC3047" w:rsidP="00FC304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изученного материала в конкретных условиях и новых ситуациях; </w:t>
      </w:r>
    </w:p>
    <w:p w:rsidR="00FC3047" w:rsidRPr="00FC3047" w:rsidRDefault="00FC3047" w:rsidP="00FC304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осмысление и организация собственной учебной деятельности. 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В результате выполнения самостоятельных работ по дисциплине «</w:t>
      </w:r>
      <w:r w:rsidR="001760B5" w:rsidRPr="00FC3047"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r w:rsidR="001760B5">
        <w:rPr>
          <w:rFonts w:ascii="Times New Roman" w:eastAsia="Times New Roman" w:hAnsi="Times New Roman" w:cs="Times New Roman"/>
          <w:sz w:val="24"/>
          <w:szCs w:val="24"/>
        </w:rPr>
        <w:t>стилей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» обучающийся должен:</w:t>
      </w:r>
    </w:p>
    <w:p w:rsidR="00FC3047" w:rsidRPr="00FC3047" w:rsidRDefault="00FC3047" w:rsidP="00FC304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FC3047" w:rsidRPr="00FC3047" w:rsidRDefault="00FC3047" w:rsidP="00FC304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совершенствовать учебные навыки работы с дополнительными источниками информации;</w:t>
      </w:r>
    </w:p>
    <w:p w:rsidR="00FC3047" w:rsidRPr="00FC3047" w:rsidRDefault="00FC3047" w:rsidP="00FC304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развивать навыки и умения структурировать учебную информацию.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самостоятельных работ направлено на закрепление знаний, полученных в ходе изучения теоретического материала реализацию, предъявляемых соответствующим стандартом требований, а также применения приобретенных знаний и умений в самостоятельной профессиональной деятельности.</w:t>
      </w:r>
    </w:p>
    <w:p w:rsid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Самостоятельные работы значительно повышают мотивацию к изучению дисциплины, повышают качественный уровень знаний, умений дают возможность обучающимся более полно осознать необходимость практической значимости изучаемой дисциплины.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6258312"/>
      <w:r w:rsidRPr="002506B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ориентироваться в исторических эпохах и стилях;</w:t>
      </w:r>
    </w:p>
    <w:p w:rsid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проводить анализ исторических объектов.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основные характерные черты различных периодов развития предметного мира;</w:t>
      </w:r>
    </w:p>
    <w:p w:rsid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современное состояние моды в различных областях швейного производства.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ПК и ОК, которые актуализируются при изучении учебной дисциплины: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0"/>
      </w:tblGrid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 3. Принимать решения в стандартных и нестандартных ситуациях и нести за них ответственность.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потребителем.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 9. Ориентироваться в условиях частой смены технологий в профессиональной деятельности.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ПК 1.1. Создавать эскизы новых видов и стилей швейных изделий по описанию или с применением творческого источника.</w:t>
            </w:r>
          </w:p>
        </w:tc>
      </w:tr>
      <w:bookmarkEnd w:id="0"/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B3" w:rsidRPr="00163260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63260" w:rsidRPr="00163260" w:rsidRDefault="00163260" w:rsidP="006E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6258390"/>
            <w:r w:rsidRPr="0016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учебной дисциплины и виды учебной работы</w:t>
            </w:r>
          </w:p>
          <w:tbl>
            <w:tblPr>
              <w:tblW w:w="946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7904"/>
              <w:gridCol w:w="1564"/>
            </w:tblGrid>
            <w:tr w:rsidR="00163260" w:rsidRPr="00163260" w:rsidTr="003C63F2">
              <w:trPr>
                <w:trHeight w:val="460"/>
              </w:trPr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163260" w:rsidRPr="00163260" w:rsidTr="003C63F2">
              <w:trPr>
                <w:trHeight w:val="285"/>
              </w:trPr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156</w:t>
                  </w:r>
                </w:p>
              </w:tc>
            </w:tr>
            <w:tr w:rsidR="00163260" w:rsidRPr="00163260" w:rsidTr="003C63F2"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104</w:t>
                  </w:r>
                </w:p>
              </w:tc>
            </w:tr>
            <w:tr w:rsidR="00163260" w:rsidRPr="00163260" w:rsidTr="003C63F2"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163260" w:rsidRPr="00163260" w:rsidTr="003C63F2"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практические занятия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163260" w:rsidRPr="00163260" w:rsidTr="003C63F2"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</w:t>
                  </w:r>
                </w:p>
              </w:tc>
            </w:tr>
            <w:tr w:rsidR="00163260" w:rsidRPr="00163260" w:rsidTr="003C63F2">
              <w:tc>
                <w:tcPr>
                  <w:tcW w:w="9468" w:type="dxa"/>
                  <w:gridSpan w:val="2"/>
                </w:tcPr>
                <w:p w:rsidR="00163260" w:rsidRPr="00163260" w:rsidRDefault="00163260" w:rsidP="0016326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bookmarkStart w:id="2" w:name="_GoBack"/>
                  <w:bookmarkEnd w:id="2"/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Промежуточная аттестация</w:t>
                  </w:r>
                  <w:r w:rsidRPr="00163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форме экзамена                                        </w:t>
                  </w:r>
                </w:p>
              </w:tc>
            </w:tr>
            <w:bookmarkEnd w:id="1"/>
          </w:tbl>
          <w:p w:rsidR="002506B3" w:rsidRPr="00163260" w:rsidRDefault="002506B3" w:rsidP="003C6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C5" w:rsidRDefault="006E6FC5" w:rsidP="00634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047" w:rsidRPr="00FC3047" w:rsidRDefault="00FC3047" w:rsidP="00634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260">
        <w:rPr>
          <w:rFonts w:ascii="Times New Roman" w:eastAsia="Times New Roman" w:hAnsi="Times New Roman" w:cs="Times New Roman"/>
          <w:sz w:val="24"/>
          <w:szCs w:val="24"/>
        </w:rPr>
        <w:t>Для выполнения самостоятельных внеаудиторных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 работ рекомендуется следующая литература: </w:t>
      </w:r>
    </w:p>
    <w:p w:rsidR="001760B5" w:rsidRPr="001760B5" w:rsidRDefault="001760B5" w:rsidP="0063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60B5">
        <w:rPr>
          <w:rFonts w:ascii="Times New Roman" w:hAnsi="Times New Roman" w:cs="Times New Roman"/>
          <w:bCs/>
          <w:sz w:val="24"/>
          <w:szCs w:val="24"/>
        </w:rPr>
        <w:t>1. Плаксина Э.Б.-</w:t>
      </w:r>
      <w:proofErr w:type="spellStart"/>
      <w:r w:rsidRPr="001760B5">
        <w:rPr>
          <w:rFonts w:ascii="Times New Roman" w:hAnsi="Times New Roman" w:cs="Times New Roman"/>
          <w:bCs/>
          <w:sz w:val="24"/>
          <w:szCs w:val="24"/>
        </w:rPr>
        <w:t>Флеринская</w:t>
      </w:r>
      <w:proofErr w:type="spellEnd"/>
      <w:r w:rsidRPr="001760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60B5">
        <w:rPr>
          <w:rFonts w:ascii="Times New Roman" w:hAnsi="Times New Roman" w:cs="Times New Roman"/>
          <w:bCs/>
          <w:sz w:val="24"/>
          <w:szCs w:val="24"/>
        </w:rPr>
        <w:t>Л.А.Михайловская</w:t>
      </w:r>
      <w:proofErr w:type="spellEnd"/>
      <w:r w:rsidRPr="001760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60B5">
        <w:rPr>
          <w:rFonts w:ascii="Times New Roman" w:hAnsi="Times New Roman" w:cs="Times New Roman"/>
          <w:bCs/>
          <w:sz w:val="24"/>
          <w:szCs w:val="24"/>
        </w:rPr>
        <w:t>В.П.Попов</w:t>
      </w:r>
      <w:proofErr w:type="spellEnd"/>
      <w:r w:rsidRPr="001760B5">
        <w:rPr>
          <w:rFonts w:ascii="Times New Roman" w:hAnsi="Times New Roman" w:cs="Times New Roman"/>
          <w:bCs/>
          <w:sz w:val="24"/>
          <w:szCs w:val="24"/>
        </w:rPr>
        <w:t xml:space="preserve">/ История костюма. Стили и направления: Учебник для студ. </w:t>
      </w:r>
      <w:proofErr w:type="spellStart"/>
      <w:r w:rsidRPr="001760B5">
        <w:rPr>
          <w:rFonts w:ascii="Times New Roman" w:hAnsi="Times New Roman" w:cs="Times New Roman"/>
          <w:bCs/>
          <w:sz w:val="24"/>
          <w:szCs w:val="24"/>
        </w:rPr>
        <w:t>средн</w:t>
      </w:r>
      <w:proofErr w:type="spellEnd"/>
      <w:r w:rsidRPr="001760B5">
        <w:rPr>
          <w:rFonts w:ascii="Times New Roman" w:hAnsi="Times New Roman" w:cs="Times New Roman"/>
          <w:bCs/>
          <w:sz w:val="24"/>
          <w:szCs w:val="24"/>
        </w:rPr>
        <w:t>. проф. образования , 5 изд.– М.: «Академия»,2013.</w:t>
      </w:r>
    </w:p>
    <w:p w:rsidR="001760B5" w:rsidRPr="001760B5" w:rsidRDefault="001760B5" w:rsidP="0063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60B5">
        <w:rPr>
          <w:rFonts w:ascii="Times New Roman" w:hAnsi="Times New Roman" w:cs="Times New Roman"/>
          <w:sz w:val="24"/>
          <w:szCs w:val="24"/>
        </w:rPr>
        <w:t xml:space="preserve">. Бердник Т.О. Основы художественного проектирования костюма и эскизной графики. (Сер. «Учебники 21 века»). – Ростов н/Д: Феникс, 2001. </w:t>
      </w:r>
    </w:p>
    <w:p w:rsidR="001760B5" w:rsidRPr="001760B5" w:rsidRDefault="001760B5" w:rsidP="0063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60B5">
        <w:rPr>
          <w:rFonts w:ascii="Times New Roman" w:hAnsi="Times New Roman" w:cs="Times New Roman"/>
          <w:sz w:val="24"/>
          <w:szCs w:val="24"/>
        </w:rPr>
        <w:t xml:space="preserve">. Брун В., </w:t>
      </w:r>
      <w:proofErr w:type="spellStart"/>
      <w:r w:rsidRPr="001760B5">
        <w:rPr>
          <w:rFonts w:ascii="Times New Roman" w:hAnsi="Times New Roman" w:cs="Times New Roman"/>
          <w:sz w:val="24"/>
          <w:szCs w:val="24"/>
        </w:rPr>
        <w:t>Тилькс</w:t>
      </w:r>
      <w:proofErr w:type="spellEnd"/>
      <w:r w:rsidRPr="001760B5">
        <w:rPr>
          <w:rFonts w:ascii="Times New Roman" w:hAnsi="Times New Roman" w:cs="Times New Roman"/>
          <w:sz w:val="24"/>
          <w:szCs w:val="24"/>
        </w:rPr>
        <w:t xml:space="preserve"> М. История костюма (от древности до нового времени</w:t>
      </w:r>
      <w:proofErr w:type="gramStart"/>
      <w:r w:rsidRPr="001760B5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1760B5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760B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760B5">
        <w:rPr>
          <w:rFonts w:ascii="Times New Roman" w:hAnsi="Times New Roman" w:cs="Times New Roman"/>
          <w:sz w:val="24"/>
          <w:szCs w:val="24"/>
        </w:rPr>
        <w:t xml:space="preserve">, 1995. </w:t>
      </w:r>
    </w:p>
    <w:p w:rsidR="001760B5" w:rsidRPr="001760B5" w:rsidRDefault="001760B5" w:rsidP="0063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60B5">
        <w:rPr>
          <w:rFonts w:ascii="Times New Roman" w:hAnsi="Times New Roman" w:cs="Times New Roman"/>
          <w:sz w:val="24"/>
          <w:szCs w:val="24"/>
        </w:rPr>
        <w:t>. История костюма / (Серия «Учебники ХХ</w:t>
      </w:r>
      <w:r w:rsidRPr="001760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60B5">
        <w:rPr>
          <w:rFonts w:ascii="Times New Roman" w:hAnsi="Times New Roman" w:cs="Times New Roman"/>
          <w:sz w:val="24"/>
          <w:szCs w:val="24"/>
        </w:rPr>
        <w:t xml:space="preserve"> века»). – Ростов н/Д «Феникс», 2001.</w:t>
      </w:r>
    </w:p>
    <w:p w:rsidR="001760B5" w:rsidRPr="001760B5" w:rsidRDefault="001760B5" w:rsidP="00634828">
      <w:pPr>
        <w:pStyle w:val="a8"/>
        <w:keepNext/>
        <w:widowControl w:val="0"/>
        <w:spacing w:after="0"/>
        <w:ind w:left="0"/>
      </w:pPr>
      <w:r>
        <w:t>5</w:t>
      </w:r>
      <w:r w:rsidRPr="001760B5">
        <w:t xml:space="preserve">. Каминская А.И. История костюма. – М.: </w:t>
      </w:r>
      <w:proofErr w:type="spellStart"/>
      <w:r w:rsidRPr="001760B5">
        <w:t>Легпромиздат</w:t>
      </w:r>
      <w:proofErr w:type="spellEnd"/>
      <w:r w:rsidRPr="001760B5">
        <w:t xml:space="preserve">, 1989. </w:t>
      </w:r>
    </w:p>
    <w:p w:rsidR="001760B5" w:rsidRPr="001760B5" w:rsidRDefault="001760B5" w:rsidP="00634828">
      <w:pPr>
        <w:pStyle w:val="a8"/>
        <w:keepNext/>
        <w:widowControl w:val="0"/>
        <w:spacing w:after="0"/>
        <w:ind w:left="0"/>
      </w:pPr>
      <w:r>
        <w:t>6</w:t>
      </w:r>
      <w:r w:rsidRPr="001760B5">
        <w:t xml:space="preserve">. </w:t>
      </w:r>
      <w:proofErr w:type="spellStart"/>
      <w:r w:rsidRPr="001760B5">
        <w:t>Коммиссаржевский</w:t>
      </w:r>
      <w:proofErr w:type="spellEnd"/>
      <w:r w:rsidRPr="001760B5">
        <w:t xml:space="preserve"> Ф.Ф. История костюма. – Мн.: </w:t>
      </w:r>
      <w:proofErr w:type="spellStart"/>
      <w:r w:rsidRPr="001760B5">
        <w:t>Современ</w:t>
      </w:r>
      <w:proofErr w:type="spellEnd"/>
      <w:r w:rsidRPr="001760B5">
        <w:t>. литература, 2001.</w:t>
      </w:r>
    </w:p>
    <w:p w:rsidR="001760B5" w:rsidRPr="001760B5" w:rsidRDefault="001760B5" w:rsidP="00634828">
      <w:pPr>
        <w:pStyle w:val="a8"/>
        <w:keepNext/>
        <w:widowControl w:val="0"/>
        <w:spacing w:after="0"/>
        <w:ind w:left="0"/>
      </w:pPr>
      <w:r>
        <w:t>7</w:t>
      </w:r>
      <w:r w:rsidRPr="001760B5">
        <w:t xml:space="preserve">. Козлова Т.В., </w:t>
      </w:r>
      <w:proofErr w:type="spellStart"/>
      <w:r w:rsidRPr="001760B5">
        <w:t>Рытвинская</w:t>
      </w:r>
      <w:proofErr w:type="spellEnd"/>
      <w:r w:rsidRPr="001760B5">
        <w:t xml:space="preserve"> Л.Б. Основы моделирования и художественного оформления одежды/ Учеб. для сред. спец. учеб. заведений. – М.: Легкая индустрия, 1979.</w:t>
      </w:r>
    </w:p>
    <w:p w:rsidR="001760B5" w:rsidRPr="001760B5" w:rsidRDefault="001760B5" w:rsidP="00634828">
      <w:pPr>
        <w:pStyle w:val="a8"/>
        <w:keepNext/>
        <w:widowControl w:val="0"/>
        <w:spacing w:after="0"/>
        <w:ind w:left="0"/>
      </w:pPr>
      <w:r>
        <w:t>8</w:t>
      </w:r>
      <w:r w:rsidRPr="001760B5">
        <w:t>. Мерцалова М.Н. История костюма разных стран и народов: В 4 т. – М.: Академия моды, 1996.</w:t>
      </w:r>
    </w:p>
    <w:p w:rsidR="001760B5" w:rsidRPr="001760B5" w:rsidRDefault="001760B5" w:rsidP="00634828">
      <w:pPr>
        <w:pStyle w:val="a8"/>
        <w:keepNext/>
        <w:widowControl w:val="0"/>
        <w:spacing w:after="0"/>
        <w:ind w:left="0"/>
      </w:pPr>
      <w:r>
        <w:t>9</w:t>
      </w:r>
      <w:r w:rsidRPr="001760B5">
        <w:t xml:space="preserve">. </w:t>
      </w:r>
      <w:proofErr w:type="spellStart"/>
      <w:r w:rsidRPr="001760B5">
        <w:t>Пармон</w:t>
      </w:r>
      <w:proofErr w:type="spellEnd"/>
      <w:r w:rsidRPr="001760B5">
        <w:t xml:space="preserve"> Ф.М. Композиция костюма. – СПб.: </w:t>
      </w:r>
      <w:proofErr w:type="spellStart"/>
      <w:r w:rsidRPr="001760B5">
        <w:t>Легпромиздат</w:t>
      </w:r>
      <w:proofErr w:type="spellEnd"/>
      <w:r w:rsidRPr="001760B5">
        <w:t>, 1996.</w:t>
      </w:r>
    </w:p>
    <w:p w:rsidR="001760B5" w:rsidRPr="001760B5" w:rsidRDefault="001760B5" w:rsidP="00634828">
      <w:pPr>
        <w:pStyle w:val="a8"/>
        <w:keepNext/>
        <w:widowControl w:val="0"/>
        <w:spacing w:after="0"/>
        <w:ind w:left="0"/>
      </w:pPr>
      <w:r w:rsidRPr="001760B5">
        <w:t>1</w:t>
      </w:r>
      <w:r w:rsidR="00634828">
        <w:t>0</w:t>
      </w:r>
      <w:r w:rsidRPr="001760B5">
        <w:t xml:space="preserve">. Тарабукин Н.М. Очерки по истории костюма. – М.: </w:t>
      </w:r>
      <w:proofErr w:type="spellStart"/>
      <w:r w:rsidRPr="001760B5">
        <w:t>Гитис</w:t>
      </w:r>
      <w:proofErr w:type="spellEnd"/>
      <w:r w:rsidRPr="001760B5">
        <w:t>, 1994.</w:t>
      </w:r>
    </w:p>
    <w:p w:rsidR="001760B5" w:rsidRPr="001760B5" w:rsidRDefault="001760B5" w:rsidP="0063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0B5">
        <w:rPr>
          <w:rFonts w:ascii="Times New Roman" w:hAnsi="Times New Roman" w:cs="Times New Roman"/>
          <w:sz w:val="24"/>
          <w:szCs w:val="24"/>
        </w:rPr>
        <w:t>1</w:t>
      </w:r>
      <w:r w:rsidR="00634828">
        <w:rPr>
          <w:rFonts w:ascii="Times New Roman" w:hAnsi="Times New Roman" w:cs="Times New Roman"/>
          <w:sz w:val="24"/>
          <w:szCs w:val="24"/>
        </w:rPr>
        <w:t>1</w:t>
      </w:r>
      <w:r w:rsidRPr="001760B5">
        <w:rPr>
          <w:rFonts w:ascii="Times New Roman" w:hAnsi="Times New Roman" w:cs="Times New Roman"/>
          <w:sz w:val="24"/>
          <w:szCs w:val="24"/>
        </w:rPr>
        <w:t>. Сидоренко В.И. История стилей в искусстве и костюме/ Серия «Среднее профессиональное образование». – Ростов н/Д: Феникс,2004. – 480с.</w:t>
      </w:r>
    </w:p>
    <w:p w:rsidR="001760B5" w:rsidRPr="001760B5" w:rsidRDefault="001760B5" w:rsidP="00634828">
      <w:pPr>
        <w:pStyle w:val="a8"/>
        <w:keepNext/>
        <w:widowControl w:val="0"/>
        <w:spacing w:after="0"/>
        <w:ind w:left="0"/>
      </w:pPr>
    </w:p>
    <w:p w:rsidR="001760B5" w:rsidRPr="001760B5" w:rsidRDefault="001760B5" w:rsidP="0063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0B5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1760B5" w:rsidRPr="001760B5" w:rsidRDefault="001760B5" w:rsidP="00634828">
      <w:pPr>
        <w:numPr>
          <w:ilvl w:val="0"/>
          <w:numId w:val="18"/>
        </w:numPr>
        <w:tabs>
          <w:tab w:val="left" w:pos="-284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0B5">
        <w:rPr>
          <w:rFonts w:ascii="Times New Roman" w:hAnsi="Times New Roman" w:cs="Times New Roman"/>
          <w:sz w:val="24"/>
          <w:szCs w:val="24"/>
        </w:rPr>
        <w:t xml:space="preserve">Иллюстрированная энциклопедия моды </w:t>
      </w:r>
      <w:hyperlink r:id="rId6" w:history="1">
        <w:r w:rsidRPr="001760B5">
          <w:rPr>
            <w:rStyle w:val="a7"/>
            <w:rFonts w:ascii="Times New Roman" w:hAnsi="Times New Roman" w:cs="Times New Roman"/>
            <w:sz w:val="24"/>
            <w:szCs w:val="24"/>
          </w:rPr>
          <w:t>http://fashion.artyx.ru</w:t>
        </w:r>
      </w:hyperlink>
    </w:p>
    <w:p w:rsidR="001760B5" w:rsidRPr="001760B5" w:rsidRDefault="001760B5" w:rsidP="00634828">
      <w:pPr>
        <w:numPr>
          <w:ilvl w:val="0"/>
          <w:numId w:val="18"/>
        </w:numPr>
        <w:tabs>
          <w:tab w:val="left" w:pos="-284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0B5">
        <w:rPr>
          <w:rFonts w:ascii="Times New Roman" w:hAnsi="Times New Roman" w:cs="Times New Roman"/>
          <w:sz w:val="24"/>
          <w:szCs w:val="24"/>
        </w:rPr>
        <w:t xml:space="preserve">История костюма в картинках </w:t>
      </w:r>
      <w:hyperlink r:id="rId7" w:history="1">
        <w:r w:rsidRPr="001760B5">
          <w:rPr>
            <w:rStyle w:val="a7"/>
            <w:rFonts w:ascii="Times New Roman" w:hAnsi="Times New Roman" w:cs="Times New Roman"/>
            <w:sz w:val="24"/>
            <w:szCs w:val="24"/>
          </w:rPr>
          <w:t>http://www.gorod.crimea.edu</w:t>
        </w:r>
      </w:hyperlink>
    </w:p>
    <w:p w:rsidR="001760B5" w:rsidRDefault="001760B5" w:rsidP="0063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6DC" w:rsidRPr="005B76DC" w:rsidRDefault="005B76DC" w:rsidP="005B7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6DC">
        <w:rPr>
          <w:rFonts w:ascii="Times New Roman" w:hAnsi="Times New Roman" w:cs="Times New Roman"/>
          <w:b/>
          <w:bCs/>
          <w:sz w:val="24"/>
          <w:szCs w:val="24"/>
        </w:rPr>
        <w:t>Общие рекомендации студентам по составлению конспекта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1. Определите цель составления конспекта.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2. Читая изучаемый материал в электронном виде в первый раз, разделите его на основные смысловые части, выделите главные мысли, сформулируйте выводы.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3. 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 4. Наиболее существенные положения изучаемого материала (тезисы) последовательно и кратко излагайте своими словами или приводите в виде цитат.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5. Включайте в конспект не только основные положения, но и обосновывающие их выводы, конкретные факты и примеры (без подробного описания).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8. Отмечайте непонятные места, новые слова, имена, даты.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9. 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 </w:t>
      </w:r>
    </w:p>
    <w:p w:rsidR="005B76DC" w:rsidRDefault="005B76DC" w:rsidP="005B7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6DC" w:rsidRDefault="005B76DC" w:rsidP="005B7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>Критерии оценки учебного конспекта: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«Отлично» - полнота использования учебного материала. Объём конспекта – 1 тетрадная страница на один раздел или один лист формата А 4. Логика изложения (наличие схем, количество смысловых связей между понятиями). Наглядность (наличие рисунков, символов и пр.; аккуратность выполнения, читаемость конспекта.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>«Хорошо» - использование учебного материала неполное. Объём конспекта – 1 тетрадная страница на один раздел или один лист формата А 4. Недостаточно логично изложено (наличие схем,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DC">
        <w:rPr>
          <w:rFonts w:ascii="Times New Roman" w:hAnsi="Times New Roman" w:cs="Times New Roman"/>
          <w:sz w:val="24"/>
          <w:szCs w:val="24"/>
        </w:rPr>
        <w:t>смысловых связей между понятиями). Наглядность (наличие рисунков, символов и пр.; аккуратность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DC">
        <w:rPr>
          <w:rFonts w:ascii="Times New Roman" w:hAnsi="Times New Roman" w:cs="Times New Roman"/>
          <w:sz w:val="24"/>
          <w:szCs w:val="24"/>
        </w:rPr>
        <w:t xml:space="preserve">выполнения, читаемость конспекта. Грамотность (терминологическая и орфографическая). Отсутствие связанных предложений, 5 только опорные сигналы – слова, словосочетания, символы. Самостоятельность при составлении.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«Удовлетворительно» - использование учебного материала неполное. Объём конспекта – менее одной тетрадной страницы на один раздел или один лист формата А 4. Недостаточно логично изложено (наличие схем, количество смысловых связей между понятиями). Наглядность (наличие рисунков, символов, и пр.; аккуратность выполнения, читаемость конспекта.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 Неразборчивый почерк.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DC" w:rsidRP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>«Неудовлетворительно» - использование учебного материала неполное. Объём конспекта – менее одной тетрадной страницы на один раздел или один лист формата А 4. Отсутствуют схемы, количество смысловых связей между понятиями. Отсутствует наглядность (наличие рисунков, символов, и пр.; аккуратность выполнения, читаемость конспекта. Допущены ошибки терминологические и орфографические. Отсутствие связанных предложений, только опорные сигналы – слова, словосочетания, символы. Несамостоятельность при составлении. Неразборчивый почерк.</w:t>
      </w:r>
    </w:p>
    <w:p w:rsidR="00FC3047" w:rsidRPr="001025B0" w:rsidRDefault="00FC3047" w:rsidP="00102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</w:t>
      </w:r>
      <w:r w:rsidR="001025B0" w:rsidRPr="00102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внеаудиторная </w:t>
      </w:r>
      <w:r w:rsidRPr="001025B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№ 1</w:t>
      </w:r>
    </w:p>
    <w:p w:rsidR="001025B0" w:rsidRPr="001025B0" w:rsidRDefault="00FC3047" w:rsidP="001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102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5B0" w:rsidRPr="001025B0">
        <w:rPr>
          <w:rFonts w:ascii="Times New Roman" w:hAnsi="Times New Roman" w:cs="Times New Roman"/>
          <w:sz w:val="24"/>
          <w:szCs w:val="24"/>
        </w:rPr>
        <w:t>Составление словаря терминов и определений</w:t>
      </w:r>
    </w:p>
    <w:p w:rsidR="00FC3047" w:rsidRPr="00FC3047" w:rsidRDefault="00FC3047" w:rsidP="0010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Цель: углубить знания обучающихся о</w:t>
      </w:r>
      <w:r w:rsidR="001025B0">
        <w:rPr>
          <w:rFonts w:ascii="Times New Roman" w:eastAsia="Times New Roman" w:hAnsi="Times New Roman" w:cs="Times New Roman"/>
          <w:sz w:val="24"/>
          <w:szCs w:val="24"/>
        </w:rPr>
        <w:t xml:space="preserve">б истории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стил</w:t>
      </w:r>
      <w:r w:rsidR="001025B0">
        <w:rPr>
          <w:rFonts w:ascii="Times New Roman" w:eastAsia="Times New Roman" w:hAnsi="Times New Roman" w:cs="Times New Roman"/>
          <w:sz w:val="24"/>
          <w:szCs w:val="24"/>
        </w:rPr>
        <w:t>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047" w:rsidRDefault="00FC3047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Рекомендованная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1. История костюма Древнего мира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8445024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1.1. Костюм Древнего мира</w:t>
            </w:r>
          </w:p>
          <w:bookmarkEnd w:id="3"/>
          <w:p w:rsidR="001025B0" w:rsidRPr="003E45FB" w:rsidRDefault="001025B0" w:rsidP="004D7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Египет: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схенти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калазирис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ускх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урей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клафт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оплечье.</w:t>
            </w:r>
          </w:p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Ассирия и Вавилон: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конас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тиара,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кидарис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Греция:</w:t>
            </w: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хитон,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гиматий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хламис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экзомис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пеплос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диплоидий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колпос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экзомис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пилеус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сандалии, котурны,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эндромиды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постолы,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крепиды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Рим: туника, тога,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колобиум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таларис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далматика,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полудаментум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лацерна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пенула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стола,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палла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солеа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кальцеус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мамиларе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5B0" w:rsidRPr="003E45FB" w:rsidRDefault="001025B0" w:rsidP="004D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2. История костюма стран Востока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2.1.  Костюм стран Востока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Индия: дхоти,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рупан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, чалма, сари, чоли</w:t>
            </w:r>
          </w:p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Китай: халат</w:t>
            </w:r>
          </w:p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Япония: кимоно, оби,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косоде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хаори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гэта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дзори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3. Эволюция европейского костюма VIII-XIX вв.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Тема 3.1.  Костюм Византийской империи 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Лорум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мантия, стола,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пенула</w:t>
            </w:r>
            <w:proofErr w:type="spellEnd"/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3.2.  Костюм  средневековой Европы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Блио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мода ми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парти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котт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котарди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пурпуан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сюрко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котт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упелянд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пигаш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s-образный силуэт,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эннен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шаперон</w:t>
            </w:r>
            <w:proofErr w:type="spellEnd"/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3.3.  Костюм  эпохи Возрождения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Пурпуан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шоссы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котт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роб,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буфированные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рукава, фреза, </w:t>
            </w: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дублет, чулки, трико,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вертюгард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, берет.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3.4. Западноевропейский костюм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Жюстокор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пурпуан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жилет,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шоссы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ренгравы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кюлоты, роб,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коут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белье, кюлоты, фрак, редингот, кунтуш, платье полонез, фижмы, фалбала, карманьола, фригийский колпак, фрак, спенсер, редингот,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весткоут</w:t>
            </w:r>
            <w:proofErr w:type="spellEnd"/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4. Русский костюм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4.1. Костюм в Древней Руси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Кафтан, рубаха, туника, нагрудник,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запон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свита,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корзно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, понева, поршни, онучи, убрус, терлик, охабень, ферязь, опашень, шуба, сарафан, душегрея, клобук, кокошник, кичка, повойник</w:t>
            </w:r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5. Европейский костюм XIX - XX столетия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5.1.</w:t>
            </w:r>
            <w:r w:rsidRPr="003E4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Стили и направления XIX века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Стили «ампир». «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бидермайер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», «модерн», «рококо», «барокко», «классицизм», «позитивизм»</w:t>
            </w:r>
          </w:p>
        </w:tc>
      </w:tr>
    </w:tbl>
    <w:p w:rsidR="00FC3047" w:rsidRPr="00FC3047" w:rsidRDefault="00FC3047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Критерии оценивания таблицы</w:t>
      </w:r>
    </w:p>
    <w:p w:rsidR="00FC3047" w:rsidRPr="00FC3047" w:rsidRDefault="00FC3047" w:rsidP="00102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оценка «5» ставится, если обучающийся выполнил работу без ошибок, аккуратно заполнил таблицу</w:t>
      </w:r>
    </w:p>
    <w:p w:rsidR="00FC3047" w:rsidRPr="00FC3047" w:rsidRDefault="00FC3047" w:rsidP="00102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оценка «4» ставится, если обучающийся допустил неточности при заполнении таблицы</w:t>
      </w:r>
    </w:p>
    <w:p w:rsidR="00FC3047" w:rsidRPr="00FC3047" w:rsidRDefault="00FC3047" w:rsidP="00102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оценка «3» ставится, если таблица содержит 50% требуемого материала</w:t>
      </w:r>
    </w:p>
    <w:p w:rsidR="00FC3047" w:rsidRDefault="00FC3047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Контроль: проверка таблицы преподавателем.</w:t>
      </w:r>
    </w:p>
    <w:p w:rsidR="00C15150" w:rsidRDefault="00C15150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150" w:rsidRPr="003E45FB" w:rsidRDefault="00C15150" w:rsidP="00C1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F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задания: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5150" w:rsidTr="00C15150">
        <w:tc>
          <w:tcPr>
            <w:tcW w:w="4785" w:type="dxa"/>
          </w:tcPr>
          <w:p w:rsidR="00C15150" w:rsidRDefault="00C15150" w:rsidP="00C1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одежды</w:t>
            </w:r>
          </w:p>
        </w:tc>
        <w:tc>
          <w:tcPr>
            <w:tcW w:w="4786" w:type="dxa"/>
          </w:tcPr>
          <w:p w:rsidR="00C15150" w:rsidRDefault="00C15150" w:rsidP="00C1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3E45FB" w:rsidTr="005F362C">
        <w:tc>
          <w:tcPr>
            <w:tcW w:w="9571" w:type="dxa"/>
            <w:gridSpan w:val="2"/>
          </w:tcPr>
          <w:p w:rsidR="003E45FB" w:rsidRDefault="003E45FB" w:rsidP="003E4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Египет</w:t>
            </w:r>
          </w:p>
        </w:tc>
      </w:tr>
      <w:tr w:rsidR="00C15150" w:rsidTr="00C15150">
        <w:tc>
          <w:tcPr>
            <w:tcW w:w="4785" w:type="dxa"/>
          </w:tcPr>
          <w:p w:rsidR="00C15150" w:rsidRDefault="00C15150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Схенти</w:t>
            </w:r>
            <w:proofErr w:type="spellEnd"/>
          </w:p>
        </w:tc>
        <w:tc>
          <w:tcPr>
            <w:tcW w:w="4786" w:type="dxa"/>
          </w:tcPr>
          <w:p w:rsidR="00C15150" w:rsidRPr="00C15150" w:rsidRDefault="00C15150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набедренная повязка из неширокой полосы ткани, которую обертывали вокруг бедер и укрепляли поясом</w:t>
            </w:r>
          </w:p>
        </w:tc>
      </w:tr>
      <w:tr w:rsidR="003E45FB" w:rsidTr="00C15150">
        <w:tc>
          <w:tcPr>
            <w:tcW w:w="4785" w:type="dxa"/>
          </w:tcPr>
          <w:p w:rsidR="003E45FB" w:rsidRDefault="003E45FB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786" w:type="dxa"/>
          </w:tcPr>
          <w:p w:rsidR="003E45FB" w:rsidRPr="00C15150" w:rsidRDefault="003E45FB" w:rsidP="00C15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……</w:t>
            </w:r>
          </w:p>
        </w:tc>
      </w:tr>
      <w:tr w:rsidR="003E45FB" w:rsidTr="00EA7A4D">
        <w:tc>
          <w:tcPr>
            <w:tcW w:w="9571" w:type="dxa"/>
            <w:gridSpan w:val="2"/>
          </w:tcPr>
          <w:p w:rsidR="003E45FB" w:rsidRPr="00C15150" w:rsidRDefault="003E45FB" w:rsidP="003E45F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Рим</w:t>
            </w:r>
          </w:p>
        </w:tc>
      </w:tr>
      <w:tr w:rsidR="003E45FB" w:rsidTr="00C15150">
        <w:tc>
          <w:tcPr>
            <w:tcW w:w="4785" w:type="dxa"/>
          </w:tcPr>
          <w:p w:rsidR="003E45FB" w:rsidRDefault="003E45FB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Тога </w:t>
            </w:r>
          </w:p>
        </w:tc>
        <w:tc>
          <w:tcPr>
            <w:tcW w:w="4786" w:type="dxa"/>
          </w:tcPr>
          <w:p w:rsidR="003E45FB" w:rsidRPr="00C15150" w:rsidRDefault="003E45FB" w:rsidP="00C15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45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римский плащ, обычно овальной формы, принадлежность свободного римлянина</w:t>
            </w:r>
          </w:p>
        </w:tc>
      </w:tr>
      <w:tr w:rsidR="003E45FB" w:rsidTr="00C15150">
        <w:tc>
          <w:tcPr>
            <w:tcW w:w="4785" w:type="dxa"/>
          </w:tcPr>
          <w:p w:rsidR="003E45FB" w:rsidRPr="003E45FB" w:rsidRDefault="003E45FB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4786" w:type="dxa"/>
          </w:tcPr>
          <w:p w:rsidR="003E45FB" w:rsidRPr="003E45FB" w:rsidRDefault="003E45FB" w:rsidP="00C15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…..</w:t>
            </w:r>
          </w:p>
        </w:tc>
      </w:tr>
    </w:tbl>
    <w:p w:rsidR="00FF55F3" w:rsidRPr="00FC3047" w:rsidRDefault="00FF55F3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047" w:rsidRDefault="00FF55F3" w:rsidP="00FF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внеаудиторная работа </w:t>
      </w:r>
      <w:r w:rsidR="00FC3047" w:rsidRPr="00FF55F3">
        <w:rPr>
          <w:rFonts w:ascii="Times New Roman" w:eastAsia="Times New Roman" w:hAnsi="Times New Roman" w:cs="Times New Roman"/>
          <w:b/>
          <w:bCs/>
          <w:sz w:val="24"/>
          <w:szCs w:val="24"/>
        </w:rPr>
        <w:t>№ 2</w:t>
      </w:r>
    </w:p>
    <w:p w:rsidR="00FF55F3" w:rsidRPr="00FF55F3" w:rsidRDefault="00FF55F3" w:rsidP="00FF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5F3" w:rsidRPr="00FF55F3" w:rsidRDefault="00FF55F3" w:rsidP="00FF5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Pr="00FF55F3">
        <w:rPr>
          <w:rFonts w:ascii="Times New Roman" w:hAnsi="Times New Roman" w:cs="Times New Roman"/>
          <w:sz w:val="24"/>
          <w:szCs w:val="24"/>
        </w:rPr>
        <w:t>Подготовка доклада, сообщения, реферата</w:t>
      </w:r>
    </w:p>
    <w:p w:rsidR="00FF55F3" w:rsidRPr="00FC3047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Цель: углубить знания обучающихся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истории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sz w:val="24"/>
          <w:szCs w:val="24"/>
        </w:rPr>
        <w:t>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5F3" w:rsidRDefault="00FF55F3" w:rsidP="00FF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Рекомендованная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</w:tr>
      <w:tr w:rsidR="00FF55F3" w:rsidRPr="00FF55F3" w:rsidTr="004D71FC">
        <w:tc>
          <w:tcPr>
            <w:tcW w:w="9570" w:type="dxa"/>
            <w:gridSpan w:val="2"/>
            <w:shd w:val="clear" w:color="auto" w:fill="auto"/>
          </w:tcPr>
          <w:p w:rsidR="00FF55F3" w:rsidRPr="00FF55F3" w:rsidRDefault="00FF55F3" w:rsidP="00FF5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Эволюция европейского костюма VIII-XIX вв.</w:t>
            </w:r>
          </w:p>
        </w:tc>
      </w:tr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Тема 3.3.  Костюм  эпохи Возрождения 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доклада (сообщения, реферата) по одной из предложенных тем: 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1.  Итальянский костюм эпохи Возрождения;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2.  Испанский костюм эпохи Возрождения;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3.  Французский костюм эпохи Возрождения;</w:t>
            </w:r>
          </w:p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4.  Германский костюм эпохи Возрождения.</w:t>
            </w:r>
          </w:p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Тема 3.4. Западноевропейский костюм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доклада (сообщения, реферата) по одной из предложенных тем: 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1.  Западноевропейский костюм </w:t>
            </w:r>
            <w:r w:rsidRPr="00FF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2.  Западноевропейский костюм </w:t>
            </w:r>
            <w:r w:rsidRPr="00FF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FF55F3" w:rsidRPr="00FF55F3" w:rsidTr="004D71FC">
        <w:tc>
          <w:tcPr>
            <w:tcW w:w="9570" w:type="dxa"/>
            <w:gridSpan w:val="2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Русский костюм</w:t>
            </w:r>
          </w:p>
        </w:tc>
      </w:tr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Тема 4.2. Русский костюм XVIII столетия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русского народного костюма данного периода, подготовить доклад (сообщение, реферат)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F3" w:rsidRPr="00FF55F3" w:rsidTr="004D71FC">
        <w:tc>
          <w:tcPr>
            <w:tcW w:w="9570" w:type="dxa"/>
            <w:gridSpan w:val="2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Европейский костюм XIX - XX столетия</w:t>
            </w:r>
          </w:p>
        </w:tc>
      </w:tr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Тема 5.4. Современный костюм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по  теме: «Молодой дизайнер»</w:t>
            </w:r>
          </w:p>
        </w:tc>
      </w:tr>
    </w:tbl>
    <w:p w:rsidR="00FF55F3" w:rsidRDefault="00FC3047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sz w:val="24"/>
          <w:szCs w:val="24"/>
        </w:rPr>
        <w:t>Рекомендации по оформлению сообщения</w:t>
      </w:r>
    </w:p>
    <w:p w:rsidR="00FF55F3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C3047" w:rsidRPr="00FF55F3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FF55F3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</w:t>
      </w:r>
      <w:r w:rsidR="00FC3047" w:rsidRPr="00FC3047">
        <w:rPr>
          <w:rFonts w:ascii="Times New Roman" w:eastAsia="Times New Roman" w:hAnsi="Times New Roman" w:cs="Times New Roman"/>
          <w:sz w:val="24"/>
          <w:szCs w:val="24"/>
        </w:rPr>
        <w:t>ормат А-4</w:t>
      </w:r>
    </w:p>
    <w:p w:rsidR="00FF55F3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</w:t>
      </w:r>
      <w:r w:rsidR="00FC3047" w:rsidRPr="00FC3047">
        <w:rPr>
          <w:rFonts w:ascii="Times New Roman" w:eastAsia="Times New Roman" w:hAnsi="Times New Roman" w:cs="Times New Roman"/>
          <w:sz w:val="24"/>
          <w:szCs w:val="24"/>
        </w:rPr>
        <w:t>бъём сообщения не менее 3 листов</w:t>
      </w:r>
    </w:p>
    <w:p w:rsidR="00FF55F3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</w:t>
      </w:r>
      <w:r w:rsidR="00FC3047" w:rsidRPr="00FC3047">
        <w:rPr>
          <w:rFonts w:ascii="Times New Roman" w:eastAsia="Times New Roman" w:hAnsi="Times New Roman" w:cs="Times New Roman"/>
          <w:sz w:val="24"/>
          <w:szCs w:val="24"/>
        </w:rPr>
        <w:t>ри работе над сообщением должно быть использовано не менее 3 источников</w:t>
      </w:r>
    </w:p>
    <w:p w:rsidR="00FC3047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</w:t>
      </w:r>
      <w:r w:rsidR="00FC3047" w:rsidRPr="00FC3047">
        <w:rPr>
          <w:rFonts w:ascii="Times New Roman" w:eastAsia="Times New Roman" w:hAnsi="Times New Roman" w:cs="Times New Roman"/>
          <w:sz w:val="24"/>
          <w:szCs w:val="24"/>
        </w:rPr>
        <w:t>а защиту отводится 3-5 минут</w:t>
      </w:r>
    </w:p>
    <w:p w:rsidR="00F756C6" w:rsidRDefault="00F756C6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6C6" w:rsidRPr="00F756C6" w:rsidRDefault="00F756C6" w:rsidP="00F756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докладу.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1. Доклад не копируется дословно из первоисточника, а представляет собой новый вторичный текст, создаваемый в результате осмысленного обобщения материала первоисточника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написании доклада следует использовать только тот материал, который отражает сущность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3. Изложение должно быть последовательным и доступным для понимания докладчика и слушателей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Доклад должен быть с иллюстрациями, таблицами, если это требуется для полноты раскрытия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подготовке доклада использовать не менее 3- х первоисточников.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 должен быть выполнен печатным способом на одной стороне бумаги формата А4 через полтора интервала. Цвет шрифта должен быть черным (шрифт </w:t>
      </w:r>
      <w:proofErr w:type="spellStart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, 14 пт.).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Текст следует печатать, соблюдая следующие размеры полей: верхнее и нижнее — 20 мм, левое — 30 мм, правое — 10 мм. Абзацный отступ должен быть одинаковым по всему тексту и составлять 1,25 см.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Выравнивание текста по ширине.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Перенос слов недопустим!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Точку в конце заголовка не ставят. Если заголовок состоит из двух предложений, их разделяют точкой.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Подчеркивать заголовки не допускается.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В тексте рекомендуется чаще применять красную строку, выделяя законченную мысль в самостоятельный абзац.</w:t>
      </w:r>
    </w:p>
    <w:p w:rsidR="00F756C6" w:rsidRPr="00FC3047" w:rsidRDefault="00F756C6" w:rsidP="00F7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Перечисления, встречающиеся в тексте доклада, должны быть оформлены в виде маркированного или нумерованного списка.</w:t>
      </w:r>
    </w:p>
    <w:p w:rsidR="00FC3047" w:rsidRPr="00FC3047" w:rsidRDefault="00FC3047" w:rsidP="00FF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FC3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проверка работы преподавателем, защита работы.</w:t>
      </w:r>
    </w:p>
    <w:p w:rsidR="00FC3047" w:rsidRDefault="00B275D1" w:rsidP="00B2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внеаудиторная работа </w:t>
      </w:r>
      <w:r w:rsidRPr="00B275D1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FC3047" w:rsidRPr="00B275D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B275D1" w:rsidRDefault="00B275D1" w:rsidP="00B2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5D1" w:rsidRPr="00B275D1" w:rsidRDefault="00B275D1" w:rsidP="00B27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Pr="00B275D1">
        <w:rPr>
          <w:rFonts w:ascii="Times New Roman" w:hAnsi="Times New Roman" w:cs="Times New Roman"/>
          <w:iCs/>
          <w:sz w:val="24"/>
          <w:szCs w:val="24"/>
        </w:rPr>
        <w:t>Исследовательское задание (создание и защита электронной презентации)</w:t>
      </w:r>
    </w:p>
    <w:p w:rsidR="00B275D1" w:rsidRPr="00FC3047" w:rsidRDefault="00B275D1" w:rsidP="00B2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Цель: углубить знания обучающихся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истории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sz w:val="24"/>
          <w:szCs w:val="24"/>
        </w:rPr>
        <w:t>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5D1" w:rsidRDefault="00B275D1" w:rsidP="00B27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Рекомендованная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275D1" w:rsidRPr="00224689" w:rsidTr="004D71FC">
        <w:tc>
          <w:tcPr>
            <w:tcW w:w="3369" w:type="dxa"/>
            <w:shd w:val="clear" w:color="auto" w:fill="auto"/>
          </w:tcPr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01" w:type="dxa"/>
            <w:shd w:val="clear" w:color="auto" w:fill="auto"/>
          </w:tcPr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исследовательского задания (презентации)</w:t>
            </w:r>
          </w:p>
        </w:tc>
      </w:tr>
      <w:tr w:rsidR="00B275D1" w:rsidRPr="00224689" w:rsidTr="004D71FC">
        <w:tc>
          <w:tcPr>
            <w:tcW w:w="9570" w:type="dxa"/>
            <w:gridSpan w:val="2"/>
            <w:shd w:val="clear" w:color="auto" w:fill="auto"/>
          </w:tcPr>
          <w:p w:rsidR="00B275D1" w:rsidRPr="00B275D1" w:rsidRDefault="00B275D1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Европейский костюм XIX - XX столетия</w:t>
            </w:r>
          </w:p>
        </w:tc>
      </w:tr>
      <w:tr w:rsidR="00B275D1" w:rsidRPr="00224689" w:rsidTr="004D71FC">
        <w:tc>
          <w:tcPr>
            <w:tcW w:w="3369" w:type="dxa"/>
            <w:shd w:val="clear" w:color="auto" w:fill="auto"/>
          </w:tcPr>
          <w:p w:rsidR="00B275D1" w:rsidRPr="00B275D1" w:rsidRDefault="00B275D1" w:rsidP="004D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Тема 5.4. Современный костюм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1.Кутюрье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Чарльз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Ворт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Поль Пуаре;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Коко Шанель;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Мадлен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Вионне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Эльза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Скъяпарелли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Кристиан Диор;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Надежда Ламанова – русская модная школа.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2. Мастера моды второй половины XX столетия: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Пьер Карден;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Ив сен- Лоран;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Мэри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Куант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Андрэ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Курреж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Раанн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Джанни Версаче;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Еджи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Ямамото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Вячеслав Зайцев;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Ирина Крутикова </w:t>
            </w:r>
          </w:p>
        </w:tc>
      </w:tr>
    </w:tbl>
    <w:p w:rsidR="00B275D1" w:rsidRPr="00B275D1" w:rsidRDefault="00B275D1" w:rsidP="00B27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275D1">
        <w:rPr>
          <w:rFonts w:ascii="Times New Roman" w:hAnsi="Times New Roman" w:cs="Times New Roman"/>
          <w:b/>
          <w:sz w:val="24"/>
          <w:szCs w:val="24"/>
          <w:lang w:eastAsia="en-US"/>
        </w:rPr>
        <w:t>Методические рекомендации по подготовке исследовательского задания  (презентации)</w:t>
      </w:r>
    </w:p>
    <w:p w:rsidR="00B275D1" w:rsidRP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5D1">
        <w:rPr>
          <w:rFonts w:ascii="Times New Roman" w:hAnsi="Times New Roman" w:cs="Times New Roman"/>
          <w:iCs/>
          <w:sz w:val="24"/>
          <w:szCs w:val="24"/>
        </w:rPr>
        <w:t xml:space="preserve">Электронная презентация – это групповое исследовательское задание. Электронная презентация разрабатывается индивидуально или группой студентов (2-3 чел.) в программе MS </w:t>
      </w:r>
      <w:proofErr w:type="spellStart"/>
      <w:r w:rsidRPr="00B275D1">
        <w:rPr>
          <w:rFonts w:ascii="Times New Roman" w:hAnsi="Times New Roman" w:cs="Times New Roman"/>
          <w:iCs/>
          <w:sz w:val="24"/>
          <w:szCs w:val="24"/>
        </w:rPr>
        <w:t>PowerPoint</w:t>
      </w:r>
      <w:proofErr w:type="spellEnd"/>
      <w:r w:rsidRPr="00B275D1">
        <w:rPr>
          <w:rFonts w:ascii="Times New Roman" w:hAnsi="Times New Roman" w:cs="Times New Roman"/>
          <w:iCs/>
          <w:sz w:val="24"/>
          <w:szCs w:val="24"/>
        </w:rPr>
        <w:t xml:space="preserve"> в соответствии с методическими рекомендациями по ее подготовке.</w:t>
      </w:r>
    </w:p>
    <w:p w:rsid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5D1">
        <w:rPr>
          <w:rFonts w:ascii="Times New Roman" w:hAnsi="Times New Roman" w:cs="Times New Roman"/>
          <w:iCs/>
          <w:sz w:val="24"/>
          <w:szCs w:val="24"/>
        </w:rPr>
        <w:t xml:space="preserve">Электронная презентация сдается преподавателю в указанные им сроки. Защита презентации проводится в устной форме в рамках теоретических занятий. </w:t>
      </w:r>
    </w:p>
    <w:p w:rsidR="00B275D1" w:rsidRP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hAnsi="Times New Roman" w:cs="Times New Roman"/>
          <w:iCs/>
          <w:sz w:val="24"/>
          <w:szCs w:val="24"/>
        </w:rPr>
        <w:t xml:space="preserve">Оценка электронной презентации осуществляется по следующим критериям: </w:t>
      </w:r>
      <w:r w:rsidRPr="00B275D1">
        <w:rPr>
          <w:rFonts w:ascii="Times New Roman" w:hAnsi="Times New Roman" w:cs="Times New Roman"/>
          <w:sz w:val="24"/>
          <w:szCs w:val="24"/>
        </w:rPr>
        <w:t>содержательный, логический, речевой, психологический, соблюдения дизайн-эргономических требований</w:t>
      </w:r>
      <w:r w:rsidRPr="00B275D1">
        <w:rPr>
          <w:rFonts w:ascii="Times New Roman" w:hAnsi="Times New Roman" w:cs="Times New Roman"/>
          <w:iCs/>
          <w:sz w:val="24"/>
          <w:szCs w:val="24"/>
        </w:rPr>
        <w:t xml:space="preserve">. При проведении консультаций и на защите презентации преподавателю необходимо </w:t>
      </w:r>
      <w:r w:rsidRPr="00B275D1">
        <w:rPr>
          <w:rFonts w:ascii="Times New Roman" w:hAnsi="Times New Roman" w:cs="Times New Roman"/>
          <w:sz w:val="24"/>
          <w:szCs w:val="24"/>
        </w:rPr>
        <w:t>обратить внимание на вклад каждого студента в выполнение группового задания, его анализ результатов своей деятельности и осознания степени персональной ответственности.</w:t>
      </w:r>
    </w:p>
    <w:p w:rsid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hAnsi="Times New Roman" w:cs="Times New Roman"/>
          <w:sz w:val="24"/>
          <w:szCs w:val="24"/>
        </w:rPr>
        <w:t xml:space="preserve">Работа может быть представлена либо в электронном варианте, либо </w:t>
      </w:r>
      <w:proofErr w:type="gramStart"/>
      <w:r w:rsidRPr="00B275D1">
        <w:rPr>
          <w:rFonts w:ascii="Times New Roman" w:hAnsi="Times New Roman" w:cs="Times New Roman"/>
          <w:sz w:val="24"/>
          <w:szCs w:val="24"/>
        </w:rPr>
        <w:t>напечатана  на</w:t>
      </w:r>
      <w:proofErr w:type="gramEnd"/>
      <w:r w:rsidRPr="00B275D1">
        <w:rPr>
          <w:rFonts w:ascii="Times New Roman" w:hAnsi="Times New Roman" w:cs="Times New Roman"/>
          <w:sz w:val="24"/>
          <w:szCs w:val="24"/>
        </w:rPr>
        <w:t xml:space="preserve"> бумаге формата А4 (на одном листе – один слайд).</w:t>
      </w:r>
    </w:p>
    <w:p w:rsid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hAnsi="Times New Roman" w:cs="Times New Roman"/>
          <w:sz w:val="24"/>
          <w:szCs w:val="24"/>
        </w:rPr>
        <w:t>Первый слайд обязательно должен содержать Ф.И.О. студента, название учебной дисциплины, тему презентации, Ф.И.О. преподавателя.</w:t>
      </w:r>
    </w:p>
    <w:p w:rsidR="00C15150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>Рекомендации по созданию презентаций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презентация – это электронный документ, представляющий собой набор слайдов, предназначенный для демонстрации аудитории. 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 xml:space="preserve">Целью любой презентации является визуальное представление замысла автора, максимально удобное для восприятия конкретной аудиторией и побуждающее ее на позитивное взаимодействие с объектом и/или автором презентации. Электронная презентация должна показать то, что трудно объяснить на словах. 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>Задачи презентации:</w:t>
      </w: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- привлечь внимание аудитории;</w:t>
      </w: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- включать всю необходимую информацию, достаточную для восприятия аудиторией без пояснений;</w:t>
      </w: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- предоставлять информацию аудитории максимально комфортно;</w:t>
      </w: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- обратить внимание аудитории на наиболее существенные информационные разделы.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>Для проведения успешной презентации, способной завоевать внимание слушателей и произвести на них должное впечатление, необходимо подготовить грамотную речь, правильно ее озвучить, соблюдая несложные правила поведения при публичном выступлении, а также уделить определенное внимание оформлению слайдов.</w:t>
      </w:r>
    </w:p>
    <w:p w:rsidR="00C15150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Контроль:</w:t>
      </w:r>
      <w:r w:rsidRPr="00FC3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проверка преподавателем работы, публичная защита презентации.</w:t>
      </w:r>
    </w:p>
    <w:p w:rsidR="00B275D1" w:rsidRP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50" w:rsidRDefault="00C15150" w:rsidP="00C1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внеаудиторная работа </w:t>
      </w:r>
      <w:r w:rsidRPr="00B275D1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CD1BAB" w:rsidRPr="00CD1BAB" w:rsidRDefault="00C15150" w:rsidP="00C1515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75D1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="00CD1BAB" w:rsidRPr="00CD1B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1BAB" w:rsidRPr="00CD1BAB">
        <w:rPr>
          <w:rFonts w:ascii="Times New Roman" w:eastAsia="Calibri" w:hAnsi="Times New Roman" w:cs="Times New Roman"/>
          <w:bCs/>
          <w:sz w:val="24"/>
          <w:szCs w:val="24"/>
        </w:rPr>
        <w:t xml:space="preserve">ыполнение эскизов костюмов </w:t>
      </w:r>
    </w:p>
    <w:p w:rsidR="00C15150" w:rsidRPr="00FC3047" w:rsidRDefault="00C15150" w:rsidP="00C15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Цель: углубить знания обучающихся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истории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sz w:val="24"/>
          <w:szCs w:val="24"/>
        </w:rPr>
        <w:t>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150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Рекомендованная таблица:</w:t>
      </w:r>
    </w:p>
    <w:p w:rsidR="00B275D1" w:rsidRPr="0009501F" w:rsidRDefault="00B275D1" w:rsidP="00B27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1F">
        <w:rPr>
          <w:rFonts w:ascii="Times New Roman" w:hAnsi="Times New Roman" w:cs="Times New Roman"/>
          <w:b/>
          <w:sz w:val="24"/>
          <w:szCs w:val="24"/>
        </w:rPr>
        <w:t>Перечень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задание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История костюма Древнего мира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keepNext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 Костюм Древнего мира</w:t>
            </w:r>
          </w:p>
        </w:tc>
        <w:tc>
          <w:tcPr>
            <w:tcW w:w="6627" w:type="dxa"/>
            <w:shd w:val="clear" w:color="auto" w:fill="auto"/>
          </w:tcPr>
          <w:p w:rsidR="00CD1BAB" w:rsidRPr="0009501F" w:rsidRDefault="00CD1BAB" w:rsidP="00CD1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египтян периода Древнего царства, Среднего царства, Нового царства.</w:t>
            </w:r>
          </w:p>
          <w:p w:rsidR="00CD1BAB" w:rsidRPr="0009501F" w:rsidRDefault="00CD1BAB" w:rsidP="00CD1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Ассирии и Вавилонии.</w:t>
            </w:r>
          </w:p>
          <w:p w:rsidR="00B275D1" w:rsidRPr="0009501F" w:rsidRDefault="00CD1BAB" w:rsidP="00CD1B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Древней Греции, Древнего Рима.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История костюма стран Востока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 Костюм стран Востока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Индии, Японии, Китая.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 Эволюция европейского костюма VIII-XIX вв.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3.1.  Костюм Византийской империи 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Византии.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  Костюм  средневековой Европы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Средневековой Европы.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  Костюм  эпохи Возрождения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эпохи Возрождения.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Западноевропейский костюм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CD1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стиля барокко, стиля рококо.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4. Русский костюм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keepNext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Костюм в Древней Руси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 Древней Руси.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keepNext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4.2. Русский костюм XVIII столетия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09501F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русского костюма.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5. Европейский костюм XIX - XX столетия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5.1.</w:t>
            </w:r>
            <w:r w:rsidRPr="0009501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Стили и направления XIX века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женского и мужского костюма стилей «ампир». «</w:t>
            </w:r>
            <w:proofErr w:type="spellStart"/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бидермайер</w:t>
            </w:r>
            <w:proofErr w:type="spellEnd"/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«модерн»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5.2. Стили и направления XX века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09501F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стилей «ампир». «</w:t>
            </w:r>
            <w:proofErr w:type="spellStart"/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бидермайер</w:t>
            </w:r>
            <w:proofErr w:type="spellEnd"/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», «модерн».</w:t>
            </w:r>
          </w:p>
          <w:p w:rsidR="0009501F" w:rsidRPr="0009501F" w:rsidRDefault="0009501F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ХХ века.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5.3</w:t>
            </w:r>
            <w:r w:rsidRPr="0009501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Костюм и мода советского периода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09501F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советского периода.</w:t>
            </w:r>
          </w:p>
        </w:tc>
      </w:tr>
    </w:tbl>
    <w:p w:rsidR="00260A84" w:rsidRDefault="0009501F" w:rsidP="006A27C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5D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Методические рекомендации по </w:t>
      </w:r>
      <w:r w:rsidR="00260A84">
        <w:rPr>
          <w:rFonts w:ascii="Times New Roman" w:hAnsi="Times New Roman" w:cs="Times New Roman"/>
          <w:b/>
          <w:sz w:val="24"/>
          <w:szCs w:val="24"/>
          <w:lang w:eastAsia="en-US"/>
        </w:rPr>
        <w:t>выполнению эскизов</w:t>
      </w:r>
    </w:p>
    <w:p w:rsidR="0009501F" w:rsidRPr="0009501F" w:rsidRDefault="0009501F" w:rsidP="000950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Эскизы выполняются на акварельной бумаге размером </w:t>
      </w:r>
      <w:r w:rsidR="00260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</w:t>
      </w: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4 с применением различных материалов (карандаш, акварель, тушь, гуашь, аппликации из бумаги и ткани и др.). Выбор материала определяется художественным замыслом и уровнем графического мастерства студента. Одежда изображается на фигуре человека. Позу следует выбирать несложную по движению и естественную, т. е. Такую, которая не дает значительных искажений формы костюма, позволяет ее легко «прочитать». На одном листе изображены одна- три модели.</w:t>
      </w:r>
    </w:p>
    <w:p w:rsidR="0009501F" w:rsidRPr="0009501F" w:rsidRDefault="0009501F" w:rsidP="000950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 начале работы надо тонкими карандашными линиями наметить расположение фигуры в одежде так, чтобы она свободно поместилась в пределах картинной плоскости, но не была при этом слишком мала. Пропорции фигуры можно определить с помощью условно- пропорциональной схемы, в которой модулем является голова человека.</w:t>
      </w:r>
    </w:p>
    <w:p w:rsidR="0009501F" w:rsidRDefault="0009501F" w:rsidP="006A27C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Затем уточняются расположение и пропорции отдельных частей фигуры, прорисовываются одежда и аксессуары.</w:t>
      </w:r>
    </w:p>
    <w:p w:rsidR="00260A84" w:rsidRDefault="00260A84" w:rsidP="00260A8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Критерии оценки эскизов:</w:t>
      </w:r>
    </w:p>
    <w:p w:rsidR="006A27C9" w:rsidRDefault="00260A84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«Отлично»: Эскизы одежды выполнены на высоком графическом уровне, композиционное решение – грамотное, выразительная стилистика образов костюма, актуальные силуэтные решения, трендовое конструктивное и </w:t>
      </w:r>
      <w:proofErr w:type="spellStart"/>
      <w:r w:rsidRPr="00260A84">
        <w:rPr>
          <w:rFonts w:ascii="Times New Roman" w:hAnsi="Times New Roman" w:cs="Times New Roman"/>
          <w:sz w:val="24"/>
          <w:szCs w:val="24"/>
        </w:rPr>
        <w:t>цветофактурное</w:t>
      </w:r>
      <w:proofErr w:type="spellEnd"/>
      <w:r w:rsidRPr="00260A84">
        <w:rPr>
          <w:rFonts w:ascii="Times New Roman" w:hAnsi="Times New Roman" w:cs="Times New Roman"/>
          <w:sz w:val="24"/>
          <w:szCs w:val="24"/>
        </w:rPr>
        <w:t xml:space="preserve"> оформление моделей соответствующего назначению ассортимента одежды. Композиционно-целостное решение подчинено общему замыслу и раскрытию образа, работа аккуратна, эстетична </w:t>
      </w:r>
    </w:p>
    <w:p w:rsidR="006A27C9" w:rsidRDefault="00260A84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«Хорошо»: При общей аккуратности и грамотном композиционном решении, общей эстетике костюмов, раскрывающих задачи конкретной темы, идеи формы и деталей не актуальны с точки зрения модных тенденций. Эскизы представлены в необходимом количестве и соответствуют заданиям. Графические приемы требуют доработки. </w:t>
      </w:r>
    </w:p>
    <w:p w:rsidR="006A27C9" w:rsidRDefault="00260A84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«Удовлетворительно»: Эскизы представлены в необходимом количестве и соответствуют заданиям. Неаккуратность в графическом исполнении замысла. Графические приемы и средства выполнены не на профессиональном уровне. При общей эстетике присутствуют ошибки в композиционном решении формы, оформлении, Графические приемы требуют доработки, идеи костюма не соответствуют трендам моды </w:t>
      </w:r>
    </w:p>
    <w:p w:rsidR="00260A84" w:rsidRDefault="00260A84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«Неудовлетворительно»: - работа содержит существенные ошибки, количество и содержание работ не соответствуют требованиям поставленным задачам программы дисциплины.</w:t>
      </w:r>
    </w:p>
    <w:p w:rsidR="006A27C9" w:rsidRDefault="006A27C9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A27C9" w:rsidSect="00D8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E7A"/>
    <w:multiLevelType w:val="multilevel"/>
    <w:tmpl w:val="5CF0B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8B65A54"/>
    <w:multiLevelType w:val="multilevel"/>
    <w:tmpl w:val="2B7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A5F9D"/>
    <w:multiLevelType w:val="hybridMultilevel"/>
    <w:tmpl w:val="BFE2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F4EA8"/>
    <w:multiLevelType w:val="hybridMultilevel"/>
    <w:tmpl w:val="90662978"/>
    <w:lvl w:ilvl="0" w:tplc="04190001">
      <w:start w:val="1"/>
      <w:numFmt w:val="bullet"/>
      <w:lvlText w:val=""/>
      <w:lvlJc w:val="left"/>
      <w:pPr>
        <w:ind w:left="-4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45BDF"/>
    <w:multiLevelType w:val="multilevel"/>
    <w:tmpl w:val="7B1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117EA"/>
    <w:multiLevelType w:val="multilevel"/>
    <w:tmpl w:val="1CF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41497"/>
    <w:multiLevelType w:val="hybridMultilevel"/>
    <w:tmpl w:val="43884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40607"/>
    <w:multiLevelType w:val="hybridMultilevel"/>
    <w:tmpl w:val="C8C486D4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251E8"/>
    <w:multiLevelType w:val="multilevel"/>
    <w:tmpl w:val="0936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02946"/>
    <w:multiLevelType w:val="multilevel"/>
    <w:tmpl w:val="25CA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A39A5"/>
    <w:multiLevelType w:val="hybridMultilevel"/>
    <w:tmpl w:val="CBE6E88E"/>
    <w:lvl w:ilvl="0" w:tplc="50B0C6B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2577A"/>
    <w:multiLevelType w:val="hybridMultilevel"/>
    <w:tmpl w:val="06C40662"/>
    <w:lvl w:ilvl="0" w:tplc="C74EA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10702"/>
    <w:multiLevelType w:val="multilevel"/>
    <w:tmpl w:val="FA0E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7340B"/>
    <w:multiLevelType w:val="multilevel"/>
    <w:tmpl w:val="6D40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39787F"/>
    <w:multiLevelType w:val="hybridMultilevel"/>
    <w:tmpl w:val="02329E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743365"/>
    <w:multiLevelType w:val="multilevel"/>
    <w:tmpl w:val="C624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7"/>
  </w:num>
  <w:num w:numId="14">
    <w:abstractNumId w:val="2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8F7"/>
    <w:rsid w:val="00001DC0"/>
    <w:rsid w:val="0007050B"/>
    <w:rsid w:val="0009501F"/>
    <w:rsid w:val="000E02AD"/>
    <w:rsid w:val="001025B0"/>
    <w:rsid w:val="001127B2"/>
    <w:rsid w:val="00145B61"/>
    <w:rsid w:val="00163260"/>
    <w:rsid w:val="001760B5"/>
    <w:rsid w:val="001908F0"/>
    <w:rsid w:val="001C4598"/>
    <w:rsid w:val="002506B3"/>
    <w:rsid w:val="00260A84"/>
    <w:rsid w:val="002B7FE0"/>
    <w:rsid w:val="002F0D7C"/>
    <w:rsid w:val="00316A34"/>
    <w:rsid w:val="00323240"/>
    <w:rsid w:val="003974E8"/>
    <w:rsid w:val="003C6F23"/>
    <w:rsid w:val="003E45FB"/>
    <w:rsid w:val="00405668"/>
    <w:rsid w:val="004A002B"/>
    <w:rsid w:val="00514253"/>
    <w:rsid w:val="00563A1F"/>
    <w:rsid w:val="005722C1"/>
    <w:rsid w:val="00586830"/>
    <w:rsid w:val="00594DC7"/>
    <w:rsid w:val="005B76DC"/>
    <w:rsid w:val="0062665A"/>
    <w:rsid w:val="006341A5"/>
    <w:rsid w:val="00634828"/>
    <w:rsid w:val="00665917"/>
    <w:rsid w:val="006A27C9"/>
    <w:rsid w:val="006A4815"/>
    <w:rsid w:val="006A6629"/>
    <w:rsid w:val="006B35A9"/>
    <w:rsid w:val="006B71E0"/>
    <w:rsid w:val="006D48F7"/>
    <w:rsid w:val="006D5DB4"/>
    <w:rsid w:val="006E6FC5"/>
    <w:rsid w:val="00722523"/>
    <w:rsid w:val="00763F7D"/>
    <w:rsid w:val="007931DC"/>
    <w:rsid w:val="008A3218"/>
    <w:rsid w:val="009507B2"/>
    <w:rsid w:val="00993F72"/>
    <w:rsid w:val="009B1CF3"/>
    <w:rsid w:val="009D6E68"/>
    <w:rsid w:val="00A07FC1"/>
    <w:rsid w:val="00A126AC"/>
    <w:rsid w:val="00AD0889"/>
    <w:rsid w:val="00B07861"/>
    <w:rsid w:val="00B14288"/>
    <w:rsid w:val="00B275D1"/>
    <w:rsid w:val="00B40715"/>
    <w:rsid w:val="00B427DE"/>
    <w:rsid w:val="00B66E0E"/>
    <w:rsid w:val="00B70330"/>
    <w:rsid w:val="00B72CA7"/>
    <w:rsid w:val="00C15150"/>
    <w:rsid w:val="00C80430"/>
    <w:rsid w:val="00CB6DB5"/>
    <w:rsid w:val="00CD1BAB"/>
    <w:rsid w:val="00D8055F"/>
    <w:rsid w:val="00DA7CD6"/>
    <w:rsid w:val="00DF3BB5"/>
    <w:rsid w:val="00E02F03"/>
    <w:rsid w:val="00E30336"/>
    <w:rsid w:val="00E66E0D"/>
    <w:rsid w:val="00E77474"/>
    <w:rsid w:val="00EA5CED"/>
    <w:rsid w:val="00EB4407"/>
    <w:rsid w:val="00EC02CC"/>
    <w:rsid w:val="00EC476D"/>
    <w:rsid w:val="00EF3DDB"/>
    <w:rsid w:val="00F34F41"/>
    <w:rsid w:val="00F756C6"/>
    <w:rsid w:val="00F860E3"/>
    <w:rsid w:val="00FC3047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71C1"/>
  <w15:docId w15:val="{2A345A49-3C28-4F0E-9876-E6E05733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8F7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EB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rsid w:val="008A3218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8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6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7">
    <w:name w:val="Hyperlink"/>
    <w:uiPriority w:val="99"/>
    <w:rsid w:val="001760B5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1760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760B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1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.crime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shion.arty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1609-9236-433D-B51B-42793C40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10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Филиппова Алина Анатольевна</cp:lastModifiedBy>
  <cp:revision>29</cp:revision>
  <dcterms:created xsi:type="dcterms:W3CDTF">2014-05-19T17:39:00Z</dcterms:created>
  <dcterms:modified xsi:type="dcterms:W3CDTF">2021-10-21T06:56:00Z</dcterms:modified>
</cp:coreProperties>
</file>