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3463F" w14:textId="77777777" w:rsidR="00D17E52" w:rsidRPr="00D17E52" w:rsidRDefault="00D17E52" w:rsidP="00D17E52">
      <w:pPr>
        <w:widowControl w:val="0"/>
        <w:autoSpaceDE w:val="0"/>
        <w:autoSpaceDN w:val="0"/>
        <w:adjustRightInd w:val="0"/>
        <w:jc w:val="center"/>
        <w:rPr>
          <w:sz w:val="22"/>
          <w:szCs w:val="22"/>
        </w:rPr>
      </w:pPr>
      <w:r w:rsidRPr="00D17E52">
        <w:rPr>
          <w:sz w:val="22"/>
          <w:szCs w:val="22"/>
        </w:rPr>
        <w:t>Государственное автономное профессиональное образовательное учреждение</w:t>
      </w:r>
    </w:p>
    <w:p w14:paraId="65DACBE8" w14:textId="77777777" w:rsidR="00D17E52" w:rsidRPr="00D17E52" w:rsidRDefault="00D17E52" w:rsidP="00D17E52">
      <w:pPr>
        <w:widowControl w:val="0"/>
        <w:autoSpaceDE w:val="0"/>
        <w:autoSpaceDN w:val="0"/>
        <w:adjustRightInd w:val="0"/>
        <w:jc w:val="center"/>
        <w:rPr>
          <w:sz w:val="22"/>
          <w:szCs w:val="22"/>
        </w:rPr>
      </w:pPr>
      <w:r w:rsidRPr="00D17E52">
        <w:rPr>
          <w:sz w:val="22"/>
          <w:szCs w:val="22"/>
        </w:rPr>
        <w:t xml:space="preserve"> Чувашской Республики </w:t>
      </w:r>
    </w:p>
    <w:p w14:paraId="15CD6823" w14:textId="77777777" w:rsidR="00D17E52" w:rsidRPr="00D17E52" w:rsidRDefault="00D17E52" w:rsidP="00D17E52">
      <w:pPr>
        <w:jc w:val="center"/>
        <w:rPr>
          <w:sz w:val="22"/>
          <w:szCs w:val="22"/>
        </w:rPr>
      </w:pPr>
      <w:r w:rsidRPr="00D17E52">
        <w:rPr>
          <w:sz w:val="22"/>
          <w:szCs w:val="22"/>
        </w:rPr>
        <w:t xml:space="preserve"> «Чебоксарский экономико-технологический колледж»</w:t>
      </w:r>
    </w:p>
    <w:p w14:paraId="0420CCED" w14:textId="77777777" w:rsidR="00D17E52" w:rsidRPr="00D17E52" w:rsidRDefault="00D17E52" w:rsidP="00D17E52">
      <w:pPr>
        <w:jc w:val="center"/>
        <w:rPr>
          <w:sz w:val="22"/>
          <w:szCs w:val="22"/>
        </w:rPr>
      </w:pPr>
      <w:r w:rsidRPr="00D17E52">
        <w:rPr>
          <w:sz w:val="22"/>
          <w:szCs w:val="22"/>
        </w:rPr>
        <w:t xml:space="preserve">Министерства </w:t>
      </w:r>
      <w:proofErr w:type="gramStart"/>
      <w:r w:rsidRPr="00D17E52">
        <w:rPr>
          <w:sz w:val="22"/>
          <w:szCs w:val="22"/>
        </w:rPr>
        <w:t>образования  и</w:t>
      </w:r>
      <w:proofErr w:type="gramEnd"/>
      <w:r w:rsidRPr="00D17E52">
        <w:rPr>
          <w:sz w:val="22"/>
          <w:szCs w:val="22"/>
        </w:rPr>
        <w:t xml:space="preserve"> молодежной политики Чувашской Республики</w:t>
      </w:r>
    </w:p>
    <w:p w14:paraId="79625B23" w14:textId="77777777" w:rsidR="00D17E52" w:rsidRPr="00D17E52" w:rsidRDefault="00D17E52" w:rsidP="00D17E52">
      <w:pPr>
        <w:spacing w:before="120"/>
        <w:jc w:val="center"/>
      </w:pPr>
    </w:p>
    <w:p w14:paraId="4D4F5303" w14:textId="77777777" w:rsidR="00D17E52" w:rsidRPr="00D17E52" w:rsidRDefault="00D17E52" w:rsidP="00D17E52">
      <w:pPr>
        <w:spacing w:before="120" w:after="120"/>
        <w:jc w:val="both"/>
        <w:rPr>
          <w:sz w:val="22"/>
          <w:szCs w:val="22"/>
        </w:rPr>
      </w:pPr>
    </w:p>
    <w:p w14:paraId="77307952" w14:textId="394F7DA8" w:rsidR="00D17E52" w:rsidRPr="00D17E52" w:rsidRDefault="00D17E52" w:rsidP="00D17E52">
      <w:pPr>
        <w:spacing w:before="120" w:after="120"/>
        <w:jc w:val="both"/>
        <w:rPr>
          <w:b/>
          <w:bCs/>
        </w:rPr>
      </w:pPr>
    </w:p>
    <w:p w14:paraId="19AB39D3" w14:textId="77777777" w:rsidR="00D17E52" w:rsidRPr="00D17E52" w:rsidRDefault="00D17E52" w:rsidP="00D17E52">
      <w:pPr>
        <w:spacing w:before="120" w:after="120"/>
        <w:jc w:val="both"/>
        <w:rPr>
          <w:b/>
          <w:bCs/>
        </w:rPr>
      </w:pPr>
    </w:p>
    <w:p w14:paraId="58D61104" w14:textId="77777777" w:rsidR="00D17E52" w:rsidRPr="00D17E52" w:rsidRDefault="00D17E52" w:rsidP="00D17E52">
      <w:pPr>
        <w:spacing w:before="120" w:after="120"/>
        <w:jc w:val="both"/>
        <w:rPr>
          <w:b/>
          <w:bCs/>
        </w:rPr>
      </w:pPr>
    </w:p>
    <w:p w14:paraId="2757BD97" w14:textId="77777777" w:rsidR="00D17E52" w:rsidRPr="00D17E52" w:rsidRDefault="00D17E52" w:rsidP="00D17E52">
      <w:pPr>
        <w:spacing w:before="120" w:after="120"/>
        <w:jc w:val="both"/>
        <w:rPr>
          <w:b/>
          <w:bCs/>
        </w:rPr>
      </w:pPr>
    </w:p>
    <w:p w14:paraId="6C111C59" w14:textId="77777777" w:rsidR="00D17E52" w:rsidRPr="00D17E52" w:rsidRDefault="00D17E52" w:rsidP="00D17E52">
      <w:pPr>
        <w:spacing w:before="120" w:after="120"/>
        <w:jc w:val="center"/>
        <w:rPr>
          <w:b/>
        </w:rPr>
      </w:pPr>
    </w:p>
    <w:p w14:paraId="67798202" w14:textId="77777777" w:rsidR="00D17E52" w:rsidRPr="00D17E52" w:rsidRDefault="00D17E52" w:rsidP="00D17E52">
      <w:pPr>
        <w:spacing w:before="120" w:after="120"/>
        <w:jc w:val="center"/>
        <w:rPr>
          <w:b/>
        </w:rPr>
      </w:pPr>
    </w:p>
    <w:p w14:paraId="3B7D7459" w14:textId="77777777" w:rsidR="00D17E52" w:rsidRPr="00D17E52" w:rsidRDefault="00D17E52" w:rsidP="00D17E52">
      <w:pPr>
        <w:spacing w:before="120" w:after="120"/>
        <w:jc w:val="center"/>
        <w:rPr>
          <w:b/>
        </w:rPr>
      </w:pPr>
    </w:p>
    <w:p w14:paraId="56E54A34" w14:textId="77777777" w:rsidR="00D17E52" w:rsidRPr="00D17E52" w:rsidRDefault="00D17E52" w:rsidP="00D17E52">
      <w:pPr>
        <w:spacing w:line="360" w:lineRule="auto"/>
        <w:jc w:val="center"/>
        <w:rPr>
          <w:b/>
        </w:rPr>
      </w:pPr>
    </w:p>
    <w:p w14:paraId="355C9EDC" w14:textId="77777777" w:rsidR="00D17E52" w:rsidRPr="00D17E52" w:rsidRDefault="00D17E52" w:rsidP="00675F1E">
      <w:pPr>
        <w:widowControl w:val="0"/>
        <w:shd w:val="clear" w:color="auto" w:fill="FFFFFF"/>
        <w:suppressAutoHyphens/>
        <w:spacing w:line="360" w:lineRule="auto"/>
        <w:jc w:val="center"/>
        <w:rPr>
          <w:b/>
          <w:color w:val="000000"/>
          <w:kern w:val="1"/>
          <w:lang w:eastAsia="ar-SA"/>
        </w:rPr>
      </w:pPr>
      <w:r w:rsidRPr="00D17E52">
        <w:rPr>
          <w:b/>
          <w:color w:val="000000"/>
          <w:kern w:val="1"/>
          <w:lang w:eastAsia="ar-SA"/>
        </w:rPr>
        <w:t xml:space="preserve">МЕТОДИЧЕСКИЕ РЕКОМЕНДАЦИИ </w:t>
      </w:r>
    </w:p>
    <w:p w14:paraId="3D471BF7" w14:textId="20BD02A3" w:rsidR="00D17E52" w:rsidRDefault="00D17E52" w:rsidP="00675F1E">
      <w:pPr>
        <w:widowControl w:val="0"/>
        <w:shd w:val="clear" w:color="auto" w:fill="FFFFFF"/>
        <w:suppressAutoHyphens/>
        <w:spacing w:line="360" w:lineRule="auto"/>
        <w:jc w:val="center"/>
        <w:rPr>
          <w:b/>
          <w:color w:val="000000"/>
          <w:kern w:val="1"/>
          <w:lang w:eastAsia="ar-SA"/>
        </w:rPr>
      </w:pPr>
      <w:r w:rsidRPr="00D17E52">
        <w:rPr>
          <w:b/>
          <w:color w:val="000000"/>
          <w:kern w:val="1"/>
          <w:lang w:eastAsia="ar-SA"/>
        </w:rPr>
        <w:t>ПО ВЫПОЛНЕНИЮ ВНЕАУДИТОРНОЙ (САМОСТОЯТЕЛЬНОЙ) РАБОТЫ</w:t>
      </w:r>
    </w:p>
    <w:p w14:paraId="0E1AFC90" w14:textId="77777777" w:rsidR="00B312FF" w:rsidRPr="00D17E52" w:rsidRDefault="00B312FF" w:rsidP="00675F1E">
      <w:pPr>
        <w:widowControl w:val="0"/>
        <w:shd w:val="clear" w:color="auto" w:fill="FFFFFF"/>
        <w:suppressAutoHyphens/>
        <w:spacing w:line="360" w:lineRule="auto"/>
        <w:jc w:val="center"/>
        <w:rPr>
          <w:b/>
          <w:color w:val="000000"/>
          <w:kern w:val="1"/>
          <w:lang w:eastAsia="ar-SA"/>
        </w:rPr>
      </w:pPr>
    </w:p>
    <w:p w14:paraId="0FA3DD53" w14:textId="0F138D00" w:rsidR="00C33FA2" w:rsidRPr="00B312FF" w:rsidRDefault="00B312FF" w:rsidP="00DD0765">
      <w:pPr>
        <w:spacing w:line="360" w:lineRule="auto"/>
        <w:jc w:val="center"/>
        <w:rPr>
          <w:b/>
        </w:rPr>
      </w:pPr>
      <w:bookmarkStart w:id="0" w:name="_Hlk60001304"/>
      <w:r w:rsidRPr="00B312FF">
        <w:rPr>
          <w:b/>
        </w:rPr>
        <w:t xml:space="preserve">МДК. 05.02 ПРОЦЕССЫ ПРИГОТОВЛЕНИЯ, ПОДГОТОВКИ К РЕАЛИЗАЦИИ ХЛЕБОБУЛОЧНЫХ, МУЧНЫХ КОНДИТЕРСКИХ ИЗДЕЛИЙ </w:t>
      </w:r>
    </w:p>
    <w:bookmarkEnd w:id="0"/>
    <w:p w14:paraId="55B5EBBD" w14:textId="541FBD66" w:rsidR="00D17E52" w:rsidRPr="00D17E52" w:rsidRDefault="00B312FF" w:rsidP="00DD0765">
      <w:pPr>
        <w:spacing w:line="360" w:lineRule="auto"/>
        <w:jc w:val="center"/>
      </w:pPr>
      <w:r>
        <w:t>профессия</w:t>
      </w:r>
    </w:p>
    <w:p w14:paraId="3F21A62D" w14:textId="77777777" w:rsidR="00D17E52" w:rsidRPr="00B312FF" w:rsidRDefault="0044651E" w:rsidP="00675F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rPr>
      </w:pPr>
      <w:r w:rsidRPr="00B312FF">
        <w:rPr>
          <w:b/>
        </w:rPr>
        <w:t>43.01.09 Повар, кондитер</w:t>
      </w:r>
    </w:p>
    <w:p w14:paraId="08F0D123" w14:textId="77777777" w:rsidR="00D17E52" w:rsidRPr="00D17E52" w:rsidRDefault="00D17E52" w:rsidP="00D17E52">
      <w:pPr>
        <w:spacing w:before="120" w:after="120"/>
        <w:jc w:val="center"/>
      </w:pPr>
      <w:r w:rsidRPr="00D17E52">
        <w:tab/>
      </w:r>
    </w:p>
    <w:p w14:paraId="1993D574" w14:textId="77777777" w:rsidR="00D17E52" w:rsidRPr="00D17E52" w:rsidRDefault="00D17E52" w:rsidP="00D17E52">
      <w:pPr>
        <w:tabs>
          <w:tab w:val="center" w:pos="4960"/>
          <w:tab w:val="left" w:pos="6390"/>
        </w:tabs>
        <w:spacing w:before="120" w:after="120"/>
        <w:jc w:val="both"/>
      </w:pPr>
    </w:p>
    <w:p w14:paraId="57707D49" w14:textId="77777777" w:rsidR="00D17E52" w:rsidRPr="00D17E52" w:rsidRDefault="00D17E52" w:rsidP="00D17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left="-1134"/>
        <w:jc w:val="both"/>
      </w:pPr>
    </w:p>
    <w:p w14:paraId="11833190" w14:textId="77777777" w:rsidR="00D17E52" w:rsidRDefault="00D17E52" w:rsidP="00D17E52">
      <w:pPr>
        <w:spacing w:before="120" w:after="120"/>
        <w:jc w:val="both"/>
      </w:pPr>
    </w:p>
    <w:p w14:paraId="71112532" w14:textId="77777777" w:rsidR="0044651E" w:rsidRDefault="0044651E" w:rsidP="00D17E52">
      <w:pPr>
        <w:spacing w:before="120" w:after="120"/>
        <w:jc w:val="both"/>
      </w:pPr>
    </w:p>
    <w:p w14:paraId="39CCDEBC" w14:textId="77777777" w:rsidR="0044651E" w:rsidRDefault="0044651E" w:rsidP="00D17E52">
      <w:pPr>
        <w:spacing w:before="120" w:after="120"/>
        <w:jc w:val="both"/>
      </w:pPr>
    </w:p>
    <w:p w14:paraId="0389979C" w14:textId="77777777" w:rsidR="00FA34F7" w:rsidRDefault="00FA34F7" w:rsidP="00D17E52">
      <w:pPr>
        <w:spacing w:before="120" w:after="120"/>
        <w:jc w:val="both"/>
      </w:pPr>
    </w:p>
    <w:p w14:paraId="5089EFD2" w14:textId="77777777" w:rsidR="00D17E52" w:rsidRPr="00D17E52" w:rsidRDefault="00D17E52" w:rsidP="00D17E52">
      <w:pPr>
        <w:spacing w:before="120" w:after="120"/>
        <w:jc w:val="both"/>
      </w:pPr>
    </w:p>
    <w:p w14:paraId="271E723D" w14:textId="77777777" w:rsidR="00E327ED" w:rsidRDefault="00E327ED" w:rsidP="00D17E52">
      <w:pPr>
        <w:spacing w:before="120" w:after="120"/>
        <w:jc w:val="center"/>
      </w:pPr>
    </w:p>
    <w:p w14:paraId="0B29DA56" w14:textId="6321C33F" w:rsidR="00E327ED" w:rsidRDefault="00E327ED" w:rsidP="00D17E52">
      <w:pPr>
        <w:spacing w:before="120" w:after="120"/>
        <w:jc w:val="center"/>
      </w:pPr>
    </w:p>
    <w:p w14:paraId="214C3582" w14:textId="1E279651" w:rsidR="00512D22" w:rsidRDefault="00512D22" w:rsidP="00D17E52">
      <w:pPr>
        <w:spacing w:before="120" w:after="120"/>
        <w:jc w:val="center"/>
      </w:pPr>
    </w:p>
    <w:p w14:paraId="6FBE5127" w14:textId="77777777" w:rsidR="00512D22" w:rsidRDefault="00512D22" w:rsidP="00D17E52">
      <w:pPr>
        <w:spacing w:before="120" w:after="120"/>
        <w:jc w:val="center"/>
      </w:pPr>
    </w:p>
    <w:p w14:paraId="6EB79E00" w14:textId="77777777" w:rsidR="00E327ED" w:rsidRDefault="00E327ED" w:rsidP="00D17E52">
      <w:pPr>
        <w:spacing w:before="120" w:after="120"/>
        <w:jc w:val="center"/>
      </w:pPr>
    </w:p>
    <w:p w14:paraId="77A29781" w14:textId="7589219D" w:rsidR="00E327ED" w:rsidRDefault="00FA34F7" w:rsidP="00E327ED">
      <w:pPr>
        <w:spacing w:before="120" w:after="120"/>
        <w:jc w:val="center"/>
      </w:pPr>
      <w:r>
        <w:t>Чебоксары 202</w:t>
      </w:r>
      <w:r w:rsidR="00E61346">
        <w:t>2</w:t>
      </w:r>
      <w:r w:rsidR="00B312FF">
        <w:t xml:space="preserve"> </w:t>
      </w:r>
    </w:p>
    <w:p w14:paraId="6D8436E8" w14:textId="7A950A5F" w:rsidR="00B312FF" w:rsidRDefault="00B312FF" w:rsidP="00E327ED"/>
    <w:p w14:paraId="3CC38B0B" w14:textId="77777777" w:rsidR="002C1ABD" w:rsidRDefault="002C1ABD">
      <w:r>
        <w:br w:type="page"/>
      </w:r>
    </w:p>
    <w:p w14:paraId="1A094C59" w14:textId="4996E45C" w:rsidR="00F7535F" w:rsidRPr="00F7535F" w:rsidRDefault="00D17E52" w:rsidP="00B31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rPr>
      </w:pPr>
      <w:r w:rsidRPr="00D17E52">
        <w:lastRenderedPageBreak/>
        <w:t xml:space="preserve">Методические рекомендации по </w:t>
      </w:r>
      <w:r>
        <w:t>выполнению внеаудиторной (</w:t>
      </w:r>
      <w:r w:rsidRPr="00D17E52">
        <w:t>самостоятельной</w:t>
      </w:r>
      <w:r>
        <w:t xml:space="preserve">) работы студентов по </w:t>
      </w:r>
      <w:r w:rsidR="00C33FA2">
        <w:t xml:space="preserve">ПМ.05 Приготовление, оформление и подготовка к реализации хлебобулочных, мучных кондитерских изделий разнообразного ассортимента </w:t>
      </w:r>
      <w:r w:rsidR="00E61346">
        <w:t>(</w:t>
      </w:r>
      <w:r w:rsidR="00C33FA2">
        <w:t xml:space="preserve">МДК. 05.02 Процессы приготовления, подготовки к реализации хлебобулочных, мучных кондитерских изделий) </w:t>
      </w:r>
      <w:r w:rsidR="00F7535F" w:rsidRPr="00F7535F">
        <w:t>по профессии</w:t>
      </w:r>
      <w:r w:rsidR="00F7535F">
        <w:t xml:space="preserve"> 43.01.09 Повар, кондитер</w:t>
      </w:r>
    </w:p>
    <w:p w14:paraId="4A631D15" w14:textId="1DA2D429" w:rsidR="00D17E52" w:rsidRPr="00B312FF" w:rsidRDefault="00D17E52" w:rsidP="00B31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pPr>
      <w:r w:rsidRPr="00D17E52">
        <w:t>– Чебоксары: Чебоксарский экономико-технологический колледж Минобразования Чувашии.</w:t>
      </w:r>
    </w:p>
    <w:p w14:paraId="053FE993" w14:textId="249F15FE" w:rsidR="00D17E52" w:rsidRPr="00D17E52" w:rsidRDefault="00D17E52" w:rsidP="00B312FF">
      <w:pPr>
        <w:ind w:firstLine="709"/>
        <w:jc w:val="both"/>
      </w:pPr>
      <w:r w:rsidRPr="00D17E52">
        <w:t xml:space="preserve">Методическая разработка содержит комплект материалов для </w:t>
      </w:r>
      <w:r w:rsidR="00495E60">
        <w:t>внеаудиторной (</w:t>
      </w:r>
      <w:r w:rsidRPr="00D17E52">
        <w:t>самостоятельной</w:t>
      </w:r>
      <w:r w:rsidR="00495E60">
        <w:t>)</w:t>
      </w:r>
      <w:r w:rsidRPr="00D17E52">
        <w:t xml:space="preserve"> работы студентов </w:t>
      </w:r>
      <w:r w:rsidR="00F7535F">
        <w:t>профессии 43.01.09 Повар, кондитер</w:t>
      </w:r>
      <w:r w:rsidRPr="00D17E52">
        <w:t xml:space="preserve">. Методические рекомендации ориентированы на закрепление и углубление знаний, отработку профессиональных навыков по </w:t>
      </w:r>
      <w:r w:rsidR="00C33FA2">
        <w:t>ПМ.05 Приготовление, оформление и подготовка к реализации хлебобулочных, мучных кондитерских изделий разнообразного ассортимента МДК. 05.02 Процессы приготовления, подготовки к реализации хлебобулочных, мучных кондитерских изделий)</w:t>
      </w:r>
      <w:r w:rsidRPr="00D17E52">
        <w:t xml:space="preserve">, носят актуальный характер и учитывают последние изменения в области общественного питания. </w:t>
      </w:r>
    </w:p>
    <w:p w14:paraId="7FF05A41" w14:textId="77777777" w:rsidR="00D767AF" w:rsidRDefault="00D17E52" w:rsidP="00B312FF">
      <w:pPr>
        <w:ind w:firstLine="709"/>
        <w:jc w:val="both"/>
      </w:pPr>
      <w:r w:rsidRPr="00D17E52">
        <w:t xml:space="preserve">Изложены основные принципы и этапы подготовки и выполнения самостоятельной работы. Определен порядок защиты самостоятельных работ. </w:t>
      </w:r>
    </w:p>
    <w:p w14:paraId="42C3761C" w14:textId="77777777" w:rsidR="00D767AF" w:rsidRDefault="00D767AF">
      <w:r>
        <w:br w:type="page"/>
      </w:r>
    </w:p>
    <w:p w14:paraId="5F96EBCF" w14:textId="77777777" w:rsidR="00D767AF" w:rsidRDefault="00D767AF" w:rsidP="00495E60">
      <w:pPr>
        <w:ind w:firstLine="720"/>
        <w:jc w:val="center"/>
      </w:pPr>
    </w:p>
    <w:p w14:paraId="3BE143A9" w14:textId="77777777" w:rsidR="00495E60" w:rsidRPr="00495E60" w:rsidRDefault="00495E60" w:rsidP="00495E60">
      <w:pPr>
        <w:ind w:firstLine="720"/>
        <w:jc w:val="center"/>
      </w:pPr>
      <w:r w:rsidRPr="00495E60">
        <w:rPr>
          <w:b/>
          <w:bCs/>
          <w:color w:val="000000"/>
          <w:spacing w:val="-10"/>
        </w:rPr>
        <w:t>СОДЕРЖАНИЕ</w:t>
      </w:r>
    </w:p>
    <w:p w14:paraId="4BED6D9B" w14:textId="77777777" w:rsidR="00495E60" w:rsidRPr="00495E60" w:rsidRDefault="00CC74DC" w:rsidP="00495E60">
      <w:pPr>
        <w:shd w:val="clear" w:color="auto" w:fill="FFFFFF"/>
        <w:tabs>
          <w:tab w:val="left" w:leader="dot" w:pos="8885"/>
        </w:tabs>
        <w:spacing w:before="509" w:line="360" w:lineRule="auto"/>
      </w:pPr>
      <w:r>
        <w:rPr>
          <w:color w:val="000000"/>
          <w:spacing w:val="-10"/>
        </w:rPr>
        <w:t>Пояснительная записка</w:t>
      </w:r>
      <w:r w:rsidR="00495E60" w:rsidRPr="00495E60">
        <w:rPr>
          <w:color w:val="000000"/>
        </w:rPr>
        <w:tab/>
        <w:t>4</w:t>
      </w:r>
    </w:p>
    <w:p w14:paraId="6E92AA86" w14:textId="77777777" w:rsidR="00495E60" w:rsidRPr="00495E60" w:rsidRDefault="00CC74DC" w:rsidP="00495E60">
      <w:pPr>
        <w:shd w:val="clear" w:color="auto" w:fill="FFFFFF"/>
        <w:tabs>
          <w:tab w:val="left" w:leader="dot" w:pos="8870"/>
        </w:tabs>
        <w:spacing w:line="360" w:lineRule="auto"/>
        <w:ind w:left="5"/>
      </w:pPr>
      <w:r>
        <w:rPr>
          <w:color w:val="000000"/>
          <w:spacing w:val="-9"/>
        </w:rPr>
        <w:t>Тематика</w:t>
      </w:r>
      <w:r w:rsidR="00495E60" w:rsidRPr="00495E60">
        <w:rPr>
          <w:color w:val="000000"/>
          <w:spacing w:val="-9"/>
        </w:rPr>
        <w:t xml:space="preserve"> внеаудиторной </w:t>
      </w:r>
      <w:r>
        <w:rPr>
          <w:color w:val="000000"/>
          <w:spacing w:val="-9"/>
        </w:rPr>
        <w:t xml:space="preserve">(самостоятельной) </w:t>
      </w:r>
      <w:r w:rsidR="00495E60" w:rsidRPr="00495E60">
        <w:rPr>
          <w:color w:val="000000"/>
          <w:spacing w:val="-9"/>
        </w:rPr>
        <w:t>работы</w:t>
      </w:r>
      <w:r w:rsidR="00495E60" w:rsidRPr="00495E60">
        <w:rPr>
          <w:color w:val="000000"/>
        </w:rPr>
        <w:tab/>
      </w:r>
      <w:r w:rsidR="00D767AF">
        <w:rPr>
          <w:color w:val="000000"/>
        </w:rPr>
        <w:t>7</w:t>
      </w:r>
    </w:p>
    <w:p w14:paraId="0BA4C102" w14:textId="77777777" w:rsidR="00495E60" w:rsidRPr="00495E60" w:rsidRDefault="00495E60" w:rsidP="00495E60">
      <w:pPr>
        <w:shd w:val="clear" w:color="auto" w:fill="FFFFFF"/>
        <w:tabs>
          <w:tab w:val="left" w:leader="dot" w:pos="8794"/>
        </w:tabs>
        <w:spacing w:before="5" w:line="360" w:lineRule="auto"/>
      </w:pPr>
      <w:r w:rsidRPr="00495E60">
        <w:rPr>
          <w:color w:val="000000"/>
          <w:spacing w:val="-9"/>
        </w:rPr>
        <w:t>Методические рекомендации по выполнению основных видов самостоятельной работы</w:t>
      </w:r>
      <w:r w:rsidRPr="00495E60">
        <w:rPr>
          <w:color w:val="000000"/>
        </w:rPr>
        <w:tab/>
        <w:t>.</w:t>
      </w:r>
      <w:r w:rsidR="00D767AF">
        <w:rPr>
          <w:color w:val="000000"/>
          <w:spacing w:val="-18"/>
        </w:rPr>
        <w:t>8</w:t>
      </w:r>
    </w:p>
    <w:p w14:paraId="4A8D139C" w14:textId="68DAEFAA" w:rsidR="00495E60" w:rsidRPr="00495E60" w:rsidRDefault="00D767AF" w:rsidP="00495E60">
      <w:pPr>
        <w:shd w:val="clear" w:color="auto" w:fill="FFFFFF"/>
        <w:tabs>
          <w:tab w:val="left" w:leader="dot" w:pos="8798"/>
        </w:tabs>
        <w:spacing w:line="360" w:lineRule="auto"/>
        <w:ind w:left="5"/>
      </w:pPr>
      <w:r>
        <w:rPr>
          <w:color w:val="000000"/>
          <w:spacing w:val="-9"/>
        </w:rPr>
        <w:t>Список использованной литературы</w:t>
      </w:r>
      <w:r w:rsidR="00495E60" w:rsidRPr="00495E60">
        <w:rPr>
          <w:color w:val="000000"/>
        </w:rPr>
        <w:tab/>
      </w:r>
      <w:r w:rsidR="00495E60" w:rsidRPr="00495E60">
        <w:rPr>
          <w:color w:val="000000"/>
          <w:spacing w:val="-18"/>
        </w:rPr>
        <w:t>.</w:t>
      </w:r>
      <w:r w:rsidR="002C1ABD">
        <w:rPr>
          <w:color w:val="000000"/>
          <w:spacing w:val="-18"/>
        </w:rPr>
        <w:t>28</w:t>
      </w:r>
    </w:p>
    <w:p w14:paraId="2136361E" w14:textId="77777777" w:rsidR="00495E60" w:rsidRPr="00495E60" w:rsidRDefault="00495E60" w:rsidP="00495E60">
      <w:pPr>
        <w:spacing w:line="360" w:lineRule="auto"/>
        <w:jc w:val="center"/>
        <w:rPr>
          <w:b/>
        </w:rPr>
      </w:pPr>
    </w:p>
    <w:p w14:paraId="37C6ECB3" w14:textId="77777777" w:rsidR="00495E60" w:rsidRPr="00495E60" w:rsidRDefault="00495E60" w:rsidP="00495E60">
      <w:pPr>
        <w:jc w:val="center"/>
        <w:rPr>
          <w:b/>
        </w:rPr>
      </w:pPr>
    </w:p>
    <w:p w14:paraId="657353A9" w14:textId="77777777" w:rsidR="00495E60" w:rsidRPr="00495E60" w:rsidRDefault="00495E60" w:rsidP="00495E60">
      <w:pPr>
        <w:jc w:val="center"/>
        <w:rPr>
          <w:b/>
        </w:rPr>
      </w:pPr>
    </w:p>
    <w:p w14:paraId="145D62EC" w14:textId="77777777" w:rsidR="00495E60" w:rsidRPr="00495E60" w:rsidRDefault="00495E60" w:rsidP="00495E60">
      <w:pPr>
        <w:jc w:val="center"/>
        <w:rPr>
          <w:b/>
        </w:rPr>
      </w:pPr>
    </w:p>
    <w:p w14:paraId="5DA8BA1F" w14:textId="77777777" w:rsidR="00495E60" w:rsidRPr="00495E60" w:rsidRDefault="00495E60" w:rsidP="00495E60">
      <w:pPr>
        <w:jc w:val="center"/>
        <w:rPr>
          <w:b/>
        </w:rPr>
      </w:pPr>
    </w:p>
    <w:p w14:paraId="2CF90E8E" w14:textId="77777777" w:rsidR="00495E60" w:rsidRPr="00495E60" w:rsidRDefault="00495E60" w:rsidP="00495E60">
      <w:pPr>
        <w:jc w:val="center"/>
        <w:rPr>
          <w:b/>
        </w:rPr>
      </w:pPr>
    </w:p>
    <w:p w14:paraId="69B02883" w14:textId="77777777" w:rsidR="00495E60" w:rsidRPr="00495E60" w:rsidRDefault="00495E60" w:rsidP="00495E60">
      <w:pPr>
        <w:jc w:val="center"/>
        <w:rPr>
          <w:b/>
        </w:rPr>
      </w:pPr>
    </w:p>
    <w:p w14:paraId="260F1C02" w14:textId="77777777" w:rsidR="00FB6CAE" w:rsidRDefault="00FB6CAE" w:rsidP="007A0CF6">
      <w:pPr>
        <w:jc w:val="center"/>
        <w:rPr>
          <w:b/>
          <w:caps/>
          <w:sz w:val="32"/>
          <w:szCs w:val="32"/>
        </w:rPr>
      </w:pPr>
    </w:p>
    <w:p w14:paraId="2CB23A37" w14:textId="77777777" w:rsidR="00FB6CAE" w:rsidRDefault="00FB6CAE" w:rsidP="007A0CF6">
      <w:pPr>
        <w:jc w:val="center"/>
        <w:rPr>
          <w:b/>
          <w:caps/>
          <w:sz w:val="32"/>
          <w:szCs w:val="32"/>
        </w:rPr>
      </w:pPr>
    </w:p>
    <w:p w14:paraId="4C702061" w14:textId="77777777" w:rsidR="00FB6CAE" w:rsidRDefault="00FB6CAE" w:rsidP="007A0CF6">
      <w:pPr>
        <w:jc w:val="center"/>
        <w:rPr>
          <w:b/>
          <w:caps/>
          <w:sz w:val="32"/>
          <w:szCs w:val="32"/>
        </w:rPr>
      </w:pPr>
    </w:p>
    <w:p w14:paraId="0496FF43" w14:textId="77777777" w:rsidR="00FB6CAE" w:rsidRDefault="00FB6CAE" w:rsidP="007A0CF6">
      <w:pPr>
        <w:jc w:val="center"/>
        <w:rPr>
          <w:b/>
          <w:caps/>
          <w:sz w:val="32"/>
          <w:szCs w:val="32"/>
        </w:rPr>
      </w:pPr>
    </w:p>
    <w:p w14:paraId="2FCB4E89" w14:textId="77777777" w:rsidR="00495E60" w:rsidRDefault="00495E60" w:rsidP="007A0CF6">
      <w:pPr>
        <w:jc w:val="center"/>
        <w:rPr>
          <w:b/>
          <w:caps/>
          <w:sz w:val="32"/>
          <w:szCs w:val="32"/>
        </w:rPr>
      </w:pPr>
    </w:p>
    <w:p w14:paraId="2590A328" w14:textId="77777777" w:rsidR="00495E60" w:rsidRDefault="00495E60" w:rsidP="007A0CF6">
      <w:pPr>
        <w:jc w:val="center"/>
        <w:rPr>
          <w:b/>
          <w:caps/>
          <w:sz w:val="32"/>
          <w:szCs w:val="32"/>
        </w:rPr>
      </w:pPr>
    </w:p>
    <w:p w14:paraId="38CFF0A7" w14:textId="77777777" w:rsidR="00495E60" w:rsidRDefault="00495E60" w:rsidP="007A0CF6">
      <w:pPr>
        <w:jc w:val="center"/>
        <w:rPr>
          <w:b/>
          <w:caps/>
          <w:sz w:val="32"/>
          <w:szCs w:val="32"/>
        </w:rPr>
      </w:pPr>
    </w:p>
    <w:p w14:paraId="1C4FF636" w14:textId="77777777" w:rsidR="00495E60" w:rsidRDefault="00495E60" w:rsidP="007A0CF6">
      <w:pPr>
        <w:jc w:val="center"/>
        <w:rPr>
          <w:b/>
          <w:caps/>
          <w:sz w:val="32"/>
          <w:szCs w:val="32"/>
        </w:rPr>
      </w:pPr>
    </w:p>
    <w:p w14:paraId="42A52A4B" w14:textId="77777777" w:rsidR="00495E60" w:rsidRDefault="00495E60" w:rsidP="007A0CF6">
      <w:pPr>
        <w:jc w:val="center"/>
        <w:rPr>
          <w:b/>
          <w:caps/>
          <w:sz w:val="32"/>
          <w:szCs w:val="32"/>
        </w:rPr>
      </w:pPr>
    </w:p>
    <w:p w14:paraId="55544D52" w14:textId="77777777" w:rsidR="00495E60" w:rsidRDefault="00495E60" w:rsidP="007A0CF6">
      <w:pPr>
        <w:jc w:val="center"/>
        <w:rPr>
          <w:b/>
          <w:caps/>
          <w:sz w:val="32"/>
          <w:szCs w:val="32"/>
        </w:rPr>
      </w:pPr>
    </w:p>
    <w:p w14:paraId="1E2726F8" w14:textId="77777777" w:rsidR="00495E60" w:rsidRDefault="00495E60" w:rsidP="007A0CF6">
      <w:pPr>
        <w:jc w:val="center"/>
        <w:rPr>
          <w:b/>
          <w:caps/>
          <w:sz w:val="32"/>
          <w:szCs w:val="32"/>
        </w:rPr>
      </w:pPr>
    </w:p>
    <w:p w14:paraId="5F0ECC50" w14:textId="77777777" w:rsidR="00495E60" w:rsidRDefault="00495E60" w:rsidP="007A0CF6">
      <w:pPr>
        <w:jc w:val="center"/>
        <w:rPr>
          <w:b/>
          <w:caps/>
          <w:sz w:val="32"/>
          <w:szCs w:val="32"/>
        </w:rPr>
      </w:pPr>
    </w:p>
    <w:p w14:paraId="55C0F932" w14:textId="77777777" w:rsidR="00495E60" w:rsidRDefault="00495E60" w:rsidP="007A0CF6">
      <w:pPr>
        <w:jc w:val="center"/>
        <w:rPr>
          <w:b/>
          <w:caps/>
          <w:sz w:val="32"/>
          <w:szCs w:val="32"/>
        </w:rPr>
      </w:pPr>
    </w:p>
    <w:p w14:paraId="6724CEB9" w14:textId="77777777" w:rsidR="00495E60" w:rsidRDefault="00495E60" w:rsidP="007A0CF6">
      <w:pPr>
        <w:jc w:val="center"/>
        <w:rPr>
          <w:b/>
          <w:caps/>
          <w:sz w:val="32"/>
          <w:szCs w:val="32"/>
        </w:rPr>
      </w:pPr>
    </w:p>
    <w:p w14:paraId="0A1B8E10" w14:textId="77777777" w:rsidR="00495E60" w:rsidRDefault="00495E60" w:rsidP="007A0CF6">
      <w:pPr>
        <w:jc w:val="center"/>
        <w:rPr>
          <w:b/>
          <w:caps/>
          <w:sz w:val="32"/>
          <w:szCs w:val="32"/>
        </w:rPr>
      </w:pPr>
    </w:p>
    <w:p w14:paraId="5E25C325" w14:textId="77777777" w:rsidR="00495E60" w:rsidRDefault="00495E60" w:rsidP="007A0CF6">
      <w:pPr>
        <w:jc w:val="center"/>
        <w:rPr>
          <w:b/>
          <w:caps/>
          <w:sz w:val="32"/>
          <w:szCs w:val="32"/>
        </w:rPr>
      </w:pPr>
    </w:p>
    <w:p w14:paraId="69BC3948" w14:textId="77777777" w:rsidR="00495E60" w:rsidRDefault="00495E60" w:rsidP="007A0CF6">
      <w:pPr>
        <w:jc w:val="center"/>
        <w:rPr>
          <w:b/>
          <w:caps/>
          <w:sz w:val="32"/>
          <w:szCs w:val="32"/>
        </w:rPr>
      </w:pPr>
    </w:p>
    <w:p w14:paraId="74EE6D00" w14:textId="77777777" w:rsidR="00495E60" w:rsidRDefault="00495E60" w:rsidP="007A0CF6">
      <w:pPr>
        <w:jc w:val="center"/>
        <w:rPr>
          <w:b/>
          <w:caps/>
          <w:sz w:val="32"/>
          <w:szCs w:val="32"/>
        </w:rPr>
      </w:pPr>
    </w:p>
    <w:p w14:paraId="79D87DC6" w14:textId="77777777" w:rsidR="00495E60" w:rsidRDefault="00495E60" w:rsidP="007A0CF6">
      <w:pPr>
        <w:jc w:val="center"/>
        <w:rPr>
          <w:b/>
          <w:caps/>
          <w:sz w:val="32"/>
          <w:szCs w:val="32"/>
        </w:rPr>
      </w:pPr>
    </w:p>
    <w:p w14:paraId="015E20FA" w14:textId="77777777" w:rsidR="00495E60" w:rsidRDefault="00495E60" w:rsidP="007A0CF6">
      <w:pPr>
        <w:jc w:val="center"/>
        <w:rPr>
          <w:b/>
          <w:caps/>
          <w:sz w:val="32"/>
          <w:szCs w:val="32"/>
        </w:rPr>
      </w:pPr>
    </w:p>
    <w:p w14:paraId="1323B6AB" w14:textId="77777777" w:rsidR="00495E60" w:rsidRDefault="00495E60" w:rsidP="007A0CF6">
      <w:pPr>
        <w:jc w:val="center"/>
        <w:rPr>
          <w:b/>
          <w:caps/>
          <w:sz w:val="32"/>
          <w:szCs w:val="32"/>
        </w:rPr>
      </w:pPr>
    </w:p>
    <w:p w14:paraId="5C23792A" w14:textId="77777777" w:rsidR="00495E60" w:rsidRDefault="00495E60" w:rsidP="007A0CF6">
      <w:pPr>
        <w:jc w:val="center"/>
        <w:rPr>
          <w:b/>
          <w:caps/>
          <w:sz w:val="32"/>
          <w:szCs w:val="32"/>
        </w:rPr>
      </w:pPr>
    </w:p>
    <w:p w14:paraId="57EC2AB1" w14:textId="77777777" w:rsidR="00495E60" w:rsidRDefault="00495E60" w:rsidP="007A0CF6">
      <w:pPr>
        <w:jc w:val="center"/>
        <w:rPr>
          <w:b/>
          <w:caps/>
          <w:sz w:val="32"/>
          <w:szCs w:val="32"/>
        </w:rPr>
      </w:pPr>
    </w:p>
    <w:p w14:paraId="1A2EB626" w14:textId="77777777" w:rsidR="00D96350" w:rsidRDefault="00D96350">
      <w:pPr>
        <w:rPr>
          <w:b/>
          <w:caps/>
          <w:sz w:val="32"/>
          <w:szCs w:val="32"/>
        </w:rPr>
      </w:pPr>
      <w:r>
        <w:rPr>
          <w:b/>
          <w:caps/>
          <w:sz w:val="32"/>
          <w:szCs w:val="32"/>
        </w:rPr>
        <w:br w:type="page"/>
      </w:r>
    </w:p>
    <w:p w14:paraId="0D0E8E39" w14:textId="578E2ACD" w:rsidR="00B5677B" w:rsidRDefault="00E327ED" w:rsidP="00B5677B">
      <w:pPr>
        <w:ind w:firstLine="709"/>
        <w:jc w:val="center"/>
        <w:rPr>
          <w:b/>
        </w:rPr>
      </w:pPr>
      <w:r w:rsidRPr="00495E60">
        <w:rPr>
          <w:b/>
        </w:rPr>
        <w:lastRenderedPageBreak/>
        <w:t>ПОЯСНИТЕЛЬНАЯ ЗАПИСКА</w:t>
      </w:r>
    </w:p>
    <w:p w14:paraId="040CCD1F" w14:textId="77777777" w:rsidR="00E327ED" w:rsidRPr="00B5677B" w:rsidRDefault="00E327ED" w:rsidP="00B5677B">
      <w:pPr>
        <w:ind w:firstLine="709"/>
        <w:jc w:val="center"/>
        <w:rPr>
          <w:b/>
          <w:caps/>
        </w:rPr>
      </w:pPr>
    </w:p>
    <w:p w14:paraId="4D72B70E" w14:textId="6286972A" w:rsidR="00265DDC" w:rsidRDefault="00B5677B" w:rsidP="00265DDC">
      <w:pPr>
        <w:widowControl w:val="0"/>
        <w:autoSpaceDE w:val="0"/>
        <w:autoSpaceDN w:val="0"/>
        <w:adjustRightInd w:val="0"/>
        <w:ind w:firstLine="709"/>
        <w:jc w:val="both"/>
      </w:pPr>
      <w:r w:rsidRPr="00495E60">
        <w:rPr>
          <w:color w:val="000000"/>
          <w:shd w:val="clear" w:color="auto" w:fill="FFFFFF"/>
        </w:rPr>
        <w:t>Рекомендации для выполнения самостоятельных внеаудиторных работ</w:t>
      </w:r>
      <w:r>
        <w:t xml:space="preserve"> по </w:t>
      </w:r>
      <w:r w:rsidR="00F7535F">
        <w:rPr>
          <w:bCs/>
        </w:rPr>
        <w:t>профессии</w:t>
      </w:r>
      <w:r w:rsidRPr="00495E60">
        <w:rPr>
          <w:bCs/>
        </w:rPr>
        <w:t xml:space="preserve"> </w:t>
      </w:r>
      <w:r w:rsidR="00F7535F">
        <w:rPr>
          <w:bCs/>
        </w:rPr>
        <w:t xml:space="preserve">43.01.09 Повар, кондитер </w:t>
      </w:r>
      <w:r w:rsidRPr="00495E60">
        <w:t xml:space="preserve">разработаны в соответствии с содержанием рабочей </w:t>
      </w:r>
      <w:proofErr w:type="gramStart"/>
      <w:r w:rsidRPr="00495E60">
        <w:t>программы  профессионального</w:t>
      </w:r>
      <w:proofErr w:type="gramEnd"/>
      <w:r w:rsidRPr="00495E60">
        <w:t xml:space="preserve"> модуля</w:t>
      </w:r>
      <w:r w:rsidRPr="00495E60">
        <w:rPr>
          <w:bCs/>
        </w:rPr>
        <w:t xml:space="preserve"> </w:t>
      </w:r>
      <w:r w:rsidR="00265DDC">
        <w:t>ПМ.05 Приготовление, оформление и подготовка к реализации хлебобулочных, мучных кондитерских изделий разнообразного МДК. 05.02 Процессы приготовления, подготовки к реализации хлебобулочных, мучных кондитерских изделий).</w:t>
      </w:r>
    </w:p>
    <w:p w14:paraId="0C062C72" w14:textId="63F3F93C" w:rsidR="00B5677B" w:rsidRDefault="00265DDC" w:rsidP="00265DDC">
      <w:pPr>
        <w:widowControl w:val="0"/>
        <w:autoSpaceDE w:val="0"/>
        <w:autoSpaceDN w:val="0"/>
        <w:adjustRightInd w:val="0"/>
        <w:ind w:firstLine="709"/>
        <w:jc w:val="both"/>
      </w:pPr>
      <w:proofErr w:type="gramStart"/>
      <w:r>
        <w:t>Рекомендации</w:t>
      </w:r>
      <w:r w:rsidR="00B5677B" w:rsidRPr="00495E60">
        <w:t xml:space="preserve">  предназначены</w:t>
      </w:r>
      <w:proofErr w:type="gramEnd"/>
      <w:r w:rsidR="00B5677B" w:rsidRPr="00495E60">
        <w:t xml:space="preserve"> для оказания помощи обучающимся при выполнении самостоятельной  работы.  </w:t>
      </w:r>
    </w:p>
    <w:p w14:paraId="63E3C99C" w14:textId="6D0FB4EC"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Самостоятельная работа студентов – это многообразные виды индивидуальной и коллективной деятельности студентов, осуществляемые под руководством, но без непосредственного участия преподавателя в специально отведенное для этого аудиторное или внеаудиторное время. Это особая форма обучения по заданиям преподавателя, выполнение которых требует активной мыслительной деятельности. Методологическую основу самостоятельной работы студентов составляет деятельностный подход, когда цели обучения ориентированы на формирование умений решать типовые и нетиповые задачи, т. е. на реальные ситуации, где студентам надо проявить знание конкретной дисциплины. </w:t>
      </w:r>
    </w:p>
    <w:p w14:paraId="34BA5F59" w14:textId="15D11C4C" w:rsidR="00B5677B" w:rsidRDefault="00B5677B" w:rsidP="00B5677B">
      <w:pPr>
        <w:ind w:firstLine="709"/>
        <w:jc w:val="both"/>
      </w:pPr>
      <w:r w:rsidRPr="00495E60">
        <w:t xml:space="preserve">Основной целью самостоятельной работы является содействие оптимальному усвоению обучающимися учебного материала, развитие их познавательной активности, готовности и потребности в самообразовании. </w:t>
      </w:r>
    </w:p>
    <w:p w14:paraId="6CE8A349" w14:textId="0E9CA35F" w:rsidR="00B5677B" w:rsidRPr="00495E60" w:rsidRDefault="00B5677B" w:rsidP="00B5677B">
      <w:pPr>
        <w:ind w:firstLine="709"/>
        <w:jc w:val="both"/>
      </w:pPr>
      <w:r w:rsidRPr="00495E60">
        <w:t xml:space="preserve">Выполняя </w:t>
      </w:r>
      <w:proofErr w:type="gramStart"/>
      <w:r w:rsidRPr="00495E60">
        <w:t>самостоятельную  работу</w:t>
      </w:r>
      <w:proofErr w:type="gramEnd"/>
      <w:r w:rsidRPr="00495E60">
        <w:t xml:space="preserve"> обучающиеся:</w:t>
      </w:r>
    </w:p>
    <w:p w14:paraId="33CD0C13" w14:textId="77777777" w:rsidR="00B5677B" w:rsidRPr="00495E60" w:rsidRDefault="00B5677B" w:rsidP="00B5677B">
      <w:pPr>
        <w:numPr>
          <w:ilvl w:val="0"/>
          <w:numId w:val="2"/>
        </w:numPr>
        <w:ind w:left="0" w:firstLine="709"/>
        <w:jc w:val="both"/>
      </w:pPr>
      <w:r w:rsidRPr="00495E60">
        <w:t>углубляют и систематизируют теоретические знания;</w:t>
      </w:r>
    </w:p>
    <w:p w14:paraId="5C5505C0" w14:textId="77777777" w:rsidR="00B5677B" w:rsidRPr="00495E60" w:rsidRDefault="00B5677B" w:rsidP="00B5677B">
      <w:pPr>
        <w:numPr>
          <w:ilvl w:val="0"/>
          <w:numId w:val="2"/>
        </w:numPr>
        <w:ind w:left="0" w:firstLine="709"/>
        <w:jc w:val="both"/>
      </w:pPr>
      <w:r w:rsidRPr="00495E60">
        <w:t>формулируют и решают познавательные задачи;</w:t>
      </w:r>
    </w:p>
    <w:p w14:paraId="44CA7037" w14:textId="77777777" w:rsidR="00B5677B" w:rsidRPr="00495E60" w:rsidRDefault="00B5677B" w:rsidP="00B5677B">
      <w:pPr>
        <w:numPr>
          <w:ilvl w:val="0"/>
          <w:numId w:val="2"/>
        </w:numPr>
        <w:ind w:left="0" w:firstLine="709"/>
        <w:jc w:val="both"/>
      </w:pPr>
      <w:r w:rsidRPr="00495E60">
        <w:t>развивают аналитические способности умственной деятельности (анализ, систематизация);</w:t>
      </w:r>
    </w:p>
    <w:p w14:paraId="253FC32D" w14:textId="2A341AB3" w:rsidR="00B5677B" w:rsidRPr="00495E60" w:rsidRDefault="00B5677B" w:rsidP="00B5677B">
      <w:pPr>
        <w:numPr>
          <w:ilvl w:val="0"/>
          <w:numId w:val="2"/>
        </w:numPr>
        <w:ind w:left="0" w:firstLine="709"/>
        <w:jc w:val="both"/>
      </w:pPr>
      <w:r w:rsidRPr="00495E60">
        <w:t xml:space="preserve">приобретают навыки работы с различной по объему и виду информацией (учебная и научная литература, нормативные документы, </w:t>
      </w:r>
      <w:proofErr w:type="spellStart"/>
      <w:r w:rsidRPr="00495E60">
        <w:t>Интернетресурсы</w:t>
      </w:r>
      <w:proofErr w:type="spellEnd"/>
      <w:r w:rsidRPr="00495E60">
        <w:t>);</w:t>
      </w:r>
    </w:p>
    <w:p w14:paraId="1A2F5CFB" w14:textId="77777777" w:rsidR="00B5677B" w:rsidRPr="00495E60" w:rsidRDefault="00B5677B" w:rsidP="00B5677B">
      <w:pPr>
        <w:numPr>
          <w:ilvl w:val="0"/>
          <w:numId w:val="2"/>
        </w:numPr>
        <w:ind w:left="0" w:firstLine="709"/>
        <w:jc w:val="both"/>
      </w:pPr>
      <w:r w:rsidRPr="00495E60">
        <w:t>практически применяют теоретические знания;</w:t>
      </w:r>
    </w:p>
    <w:p w14:paraId="260ED58A" w14:textId="77777777" w:rsidR="00B5677B" w:rsidRPr="00495E60" w:rsidRDefault="00B5677B" w:rsidP="00B5677B">
      <w:pPr>
        <w:numPr>
          <w:ilvl w:val="0"/>
          <w:numId w:val="2"/>
        </w:numPr>
        <w:ind w:left="0" w:firstLine="709"/>
        <w:jc w:val="both"/>
      </w:pPr>
      <w:r w:rsidRPr="00495E60">
        <w:t xml:space="preserve">приобретают навыки организации самостоятельного учебного труда и </w:t>
      </w:r>
      <w:proofErr w:type="gramStart"/>
      <w:r w:rsidRPr="00495E60">
        <w:t>контроля  за</w:t>
      </w:r>
      <w:proofErr w:type="gramEnd"/>
      <w:r w:rsidRPr="00495E60">
        <w:t xml:space="preserve"> его эффективностью.</w:t>
      </w:r>
    </w:p>
    <w:p w14:paraId="2222C622" w14:textId="2BF11ECB" w:rsidR="00B5677B" w:rsidRPr="00495E60" w:rsidRDefault="00B5677B" w:rsidP="00B5677B">
      <w:pPr>
        <w:ind w:firstLine="709"/>
        <w:jc w:val="both"/>
      </w:pPr>
      <w:r w:rsidRPr="00495E60">
        <w:t>В процессе самостоятельной работы обучающиеся:</w:t>
      </w:r>
    </w:p>
    <w:p w14:paraId="2B17C644" w14:textId="77777777" w:rsidR="00B5677B" w:rsidRPr="00495E60" w:rsidRDefault="00B5677B" w:rsidP="00B5677B">
      <w:pPr>
        <w:numPr>
          <w:ilvl w:val="0"/>
          <w:numId w:val="1"/>
        </w:numPr>
        <w:tabs>
          <w:tab w:val="clear" w:pos="720"/>
        </w:tabs>
        <w:ind w:left="0" w:firstLine="709"/>
        <w:jc w:val="both"/>
      </w:pPr>
      <w:r w:rsidRPr="00495E60">
        <w:t>формулируют цель предстоящей деятельности;</w:t>
      </w:r>
    </w:p>
    <w:p w14:paraId="4A1DF638" w14:textId="77777777" w:rsidR="00B5677B" w:rsidRPr="00495E60" w:rsidRDefault="00B5677B" w:rsidP="00B5677B">
      <w:pPr>
        <w:numPr>
          <w:ilvl w:val="0"/>
          <w:numId w:val="1"/>
        </w:numPr>
        <w:tabs>
          <w:tab w:val="clear" w:pos="720"/>
        </w:tabs>
        <w:ind w:left="0" w:firstLine="709"/>
        <w:jc w:val="both"/>
      </w:pPr>
      <w:r w:rsidRPr="00495E60">
        <w:t>выбирают наилучший путь достижения цели;</w:t>
      </w:r>
    </w:p>
    <w:p w14:paraId="7A7BA22C" w14:textId="77777777" w:rsidR="00B5677B" w:rsidRPr="00495E60" w:rsidRDefault="00B5677B" w:rsidP="00B5677B">
      <w:pPr>
        <w:numPr>
          <w:ilvl w:val="0"/>
          <w:numId w:val="1"/>
        </w:numPr>
        <w:tabs>
          <w:tab w:val="clear" w:pos="720"/>
        </w:tabs>
        <w:ind w:left="0" w:firstLine="709"/>
        <w:jc w:val="both"/>
      </w:pPr>
      <w:r w:rsidRPr="00495E60">
        <w:t>собирают и изучают информацию;</w:t>
      </w:r>
    </w:p>
    <w:p w14:paraId="74097E66" w14:textId="77777777" w:rsidR="00B5677B" w:rsidRPr="00495E60" w:rsidRDefault="00B5677B" w:rsidP="00B5677B">
      <w:pPr>
        <w:numPr>
          <w:ilvl w:val="0"/>
          <w:numId w:val="1"/>
        </w:numPr>
        <w:tabs>
          <w:tab w:val="clear" w:pos="720"/>
        </w:tabs>
        <w:ind w:left="0" w:firstLine="709"/>
        <w:jc w:val="both"/>
      </w:pPr>
      <w:r w:rsidRPr="00495E60">
        <w:t>постоянно контролируют себя и свою деятельность;</w:t>
      </w:r>
    </w:p>
    <w:p w14:paraId="2B42F82E" w14:textId="77777777" w:rsidR="00B5677B" w:rsidRPr="00495E60" w:rsidRDefault="00B5677B" w:rsidP="00B5677B">
      <w:pPr>
        <w:numPr>
          <w:ilvl w:val="0"/>
          <w:numId w:val="1"/>
        </w:numPr>
        <w:tabs>
          <w:tab w:val="clear" w:pos="720"/>
        </w:tabs>
        <w:ind w:left="0" w:firstLine="709"/>
        <w:jc w:val="both"/>
      </w:pPr>
      <w:r w:rsidRPr="00495E60">
        <w:t>корректируют работу с учетом полученных результатов;</w:t>
      </w:r>
    </w:p>
    <w:p w14:paraId="4337D08E" w14:textId="77777777" w:rsidR="00B5677B" w:rsidRPr="00495E60" w:rsidRDefault="00B5677B" w:rsidP="00B5677B">
      <w:pPr>
        <w:numPr>
          <w:ilvl w:val="0"/>
          <w:numId w:val="1"/>
        </w:numPr>
        <w:tabs>
          <w:tab w:val="clear" w:pos="720"/>
        </w:tabs>
        <w:ind w:left="0" w:firstLine="709"/>
        <w:jc w:val="both"/>
      </w:pPr>
      <w:r w:rsidRPr="00495E60">
        <w:t>по окончании работы анализируют ее результаты и оценивают степень их совпадения с поставленной целью;</w:t>
      </w:r>
    </w:p>
    <w:p w14:paraId="4F48BB3D" w14:textId="77777777" w:rsidR="00B5677B" w:rsidRPr="00495E60" w:rsidRDefault="00B5677B" w:rsidP="00B5677B">
      <w:pPr>
        <w:numPr>
          <w:ilvl w:val="0"/>
          <w:numId w:val="1"/>
        </w:numPr>
        <w:tabs>
          <w:tab w:val="clear" w:pos="720"/>
        </w:tabs>
        <w:ind w:left="0" w:firstLine="709"/>
        <w:jc w:val="both"/>
      </w:pPr>
      <w:r w:rsidRPr="00495E60">
        <w:t>отображают информацию в необходимой форме;</w:t>
      </w:r>
    </w:p>
    <w:p w14:paraId="34440354" w14:textId="77777777" w:rsidR="00B5677B" w:rsidRPr="00495E60" w:rsidRDefault="00B5677B" w:rsidP="00B5677B">
      <w:pPr>
        <w:numPr>
          <w:ilvl w:val="0"/>
          <w:numId w:val="1"/>
        </w:numPr>
        <w:tabs>
          <w:tab w:val="clear" w:pos="720"/>
        </w:tabs>
        <w:ind w:left="0" w:firstLine="709"/>
        <w:jc w:val="both"/>
      </w:pPr>
      <w:r w:rsidRPr="00495E60">
        <w:t>консультируются у преподавателя;</w:t>
      </w:r>
    </w:p>
    <w:p w14:paraId="30408422" w14:textId="77777777" w:rsidR="00B5677B" w:rsidRPr="00495E60" w:rsidRDefault="00B5677B" w:rsidP="00B5677B">
      <w:pPr>
        <w:numPr>
          <w:ilvl w:val="0"/>
          <w:numId w:val="1"/>
        </w:numPr>
        <w:tabs>
          <w:tab w:val="clear" w:pos="720"/>
        </w:tabs>
        <w:ind w:left="0" w:firstLine="709"/>
        <w:jc w:val="both"/>
      </w:pPr>
      <w:r w:rsidRPr="00495E60">
        <w:t>оформляют работу;</w:t>
      </w:r>
    </w:p>
    <w:p w14:paraId="3619E54B" w14:textId="5C371C73" w:rsidR="00B5677B" w:rsidRDefault="00B5677B" w:rsidP="00B5677B">
      <w:pPr>
        <w:numPr>
          <w:ilvl w:val="0"/>
          <w:numId w:val="1"/>
        </w:numPr>
        <w:tabs>
          <w:tab w:val="clear" w:pos="720"/>
        </w:tabs>
        <w:ind w:left="0" w:firstLine="709"/>
        <w:jc w:val="both"/>
      </w:pPr>
      <w:r w:rsidRPr="00495E60">
        <w:t>представляют работу на оценку преподавателя.</w:t>
      </w:r>
    </w:p>
    <w:p w14:paraId="1A7E3907"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b/>
          <w:color w:val="000000"/>
          <w:shd w:val="clear" w:color="auto" w:fill="FFFFFF"/>
        </w:rPr>
        <w:t>Этапы и приемы</w:t>
      </w:r>
      <w:r>
        <w:rPr>
          <w:color w:val="000000"/>
          <w:shd w:val="clear" w:color="auto" w:fill="FFFFFF"/>
        </w:rPr>
        <w:t xml:space="preserve"> </w:t>
      </w:r>
      <w:r w:rsidRPr="00B5677B">
        <w:rPr>
          <w:b/>
          <w:color w:val="000000"/>
          <w:shd w:val="clear" w:color="auto" w:fill="FFFFFF"/>
        </w:rPr>
        <w:t>самостоятельной работы:</w:t>
      </w:r>
    </w:p>
    <w:p w14:paraId="775E7FA8" w14:textId="77777777"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Подбор рекомендуемой литературы;</w:t>
      </w:r>
    </w:p>
    <w:p w14:paraId="7F54401F" w14:textId="77777777"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Работа с конспектом лекций;</w:t>
      </w:r>
    </w:p>
    <w:p w14:paraId="5E2CDB46" w14:textId="77777777"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Знакомство с методическими рекомендациями для самостоятельных работ;</w:t>
      </w:r>
    </w:p>
    <w:p w14:paraId="79E4E990" w14:textId="77777777"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Выполнение заданий для самостоятельной работы в рабочих тетрадях;</w:t>
      </w:r>
    </w:p>
    <w:p w14:paraId="5DE1310C" w14:textId="77777777"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 xml:space="preserve">Закрепление пройденного материала. </w:t>
      </w:r>
    </w:p>
    <w:p w14:paraId="23237D64" w14:textId="77777777" w:rsidR="00B5677B" w:rsidRPr="00B5677B" w:rsidRDefault="00B5677B" w:rsidP="00B5677B">
      <w:pPr>
        <w:widowControl w:val="0"/>
        <w:autoSpaceDE w:val="0"/>
        <w:autoSpaceDN w:val="0"/>
        <w:adjustRightInd w:val="0"/>
        <w:ind w:firstLine="709"/>
        <w:jc w:val="both"/>
        <w:rPr>
          <w:bCs/>
          <w:color w:val="000000"/>
          <w:shd w:val="clear" w:color="auto" w:fill="FFFFFF"/>
        </w:rPr>
      </w:pPr>
      <w:r w:rsidRPr="00B5677B">
        <w:rPr>
          <w:bCs/>
          <w:color w:val="000000"/>
          <w:shd w:val="clear" w:color="auto" w:fill="FFFFFF"/>
        </w:rPr>
        <w:t>Формы контроля самостоятельной работы</w:t>
      </w:r>
    </w:p>
    <w:p w14:paraId="238E2B9D"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 Просмотр и проверка выполнения самостоятельной работы</w:t>
      </w:r>
    </w:p>
    <w:p w14:paraId="202BE80D"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преподавателем.</w:t>
      </w:r>
    </w:p>
    <w:p w14:paraId="4F71EF2C"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2. Организация самопроверки, взаимопроверки выполненного задания в</w:t>
      </w:r>
    </w:p>
    <w:p w14:paraId="60F14A84"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группе.</w:t>
      </w:r>
    </w:p>
    <w:p w14:paraId="23C49A7F"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lastRenderedPageBreak/>
        <w:t>3. Обсуждение результатов выполненной работы на занятии.</w:t>
      </w:r>
    </w:p>
    <w:p w14:paraId="4867CD3B"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4. Проведение письменного опроса.</w:t>
      </w:r>
    </w:p>
    <w:p w14:paraId="51393B21"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5. Проведение устного опроса.</w:t>
      </w:r>
    </w:p>
    <w:p w14:paraId="1B9E5401"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6. Организация и проведение индивидуального собеседования.</w:t>
      </w:r>
    </w:p>
    <w:p w14:paraId="24097D3C"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7. Организация и проведение собеседования с группой.</w:t>
      </w:r>
    </w:p>
    <w:p w14:paraId="1B163C98"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8. Проведение семинаров</w:t>
      </w:r>
    </w:p>
    <w:p w14:paraId="3F1F45DF"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9. Защита отчетов о проделанной работе.</w:t>
      </w:r>
    </w:p>
    <w:p w14:paraId="2DC84DC3"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10. Организация творческих конкурсов.</w:t>
      </w:r>
    </w:p>
    <w:p w14:paraId="785BEBD5"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11. Организация конференций.</w:t>
      </w:r>
    </w:p>
    <w:p w14:paraId="79733AD8"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12. Проведение олимпиад</w:t>
      </w:r>
    </w:p>
    <w:p w14:paraId="54A56308" w14:textId="67ADF5BB" w:rsidR="00B5677B" w:rsidRDefault="00B5677B" w:rsidP="00B5677B">
      <w:pPr>
        <w:widowControl w:val="0"/>
        <w:autoSpaceDE w:val="0"/>
        <w:autoSpaceDN w:val="0"/>
        <w:adjustRightInd w:val="0"/>
        <w:ind w:firstLine="709"/>
        <w:jc w:val="both"/>
        <w:rPr>
          <w:color w:val="000000"/>
          <w:shd w:val="clear" w:color="auto" w:fill="FFFFFF"/>
        </w:rPr>
      </w:pPr>
      <w:r w:rsidRPr="00495E60">
        <w:t xml:space="preserve">Самостоятельная работа проводится внеаудиторно в объеме </w:t>
      </w:r>
      <w:r w:rsidR="0001231E">
        <w:rPr>
          <w:b/>
        </w:rPr>
        <w:t>1</w:t>
      </w:r>
      <w:r w:rsidR="00265DDC">
        <w:rPr>
          <w:b/>
        </w:rPr>
        <w:t>4</w:t>
      </w:r>
      <w:r w:rsidRPr="00495E60">
        <w:t xml:space="preserve"> академических часов. </w:t>
      </w:r>
      <w:r>
        <w:t xml:space="preserve"> В каждой самостоятельной работе</w:t>
      </w:r>
      <w:r w:rsidRPr="00495E60">
        <w:t xml:space="preserve"> предлагаются </w:t>
      </w:r>
      <w:proofErr w:type="gramStart"/>
      <w:r w:rsidRPr="00495E60">
        <w:t>критерии  оценивания</w:t>
      </w:r>
      <w:proofErr w:type="gramEnd"/>
      <w:r w:rsidRPr="00495E60">
        <w:t xml:space="preserve"> для самоконтроля и самопроверки.</w:t>
      </w:r>
      <w:r>
        <w:t xml:space="preserve"> </w:t>
      </w:r>
      <w:r w:rsidRPr="00495E60">
        <w:t>Выполненные задания самостоятельной работы сдаются преподавателю. Оценка выполненных заданий осуществляется в соответствии с критериями оценки работы</w:t>
      </w:r>
    </w:p>
    <w:p w14:paraId="67D51FC4"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Критериями оценки результатов внеаудиторной самостоятельной работы обучающихся являются: уровень освоения учебного материала; уровень умения использовать теоретические знания при выполнении практических задач; уровень сформированности </w:t>
      </w:r>
      <w:proofErr w:type="spellStart"/>
      <w:r w:rsidRPr="00B5677B">
        <w:rPr>
          <w:color w:val="000000"/>
          <w:shd w:val="clear" w:color="auto" w:fill="FFFFFF"/>
        </w:rPr>
        <w:t>общеучебных</w:t>
      </w:r>
      <w:proofErr w:type="spellEnd"/>
      <w:r w:rsidRPr="00B5677B">
        <w:rPr>
          <w:color w:val="000000"/>
          <w:shd w:val="clear" w:color="auto" w:fill="FFFFFF"/>
        </w:rPr>
        <w:t xml:space="preserve"> умений; уровень умения активно использовать электронные образовательные ресурсы, находить требующуюся информацию, изучать ее и применять на практике; обоснованность и четкость изложения материала; оформление материала в соответствии с требованиями стандарта предприятия; уровень умения ориентироваться в потоке информации, выделять главное; уровень умения четко сформулировать проблему, предложив ее решение, критически оценить решение и его последствия; уровень умения определить, проанализировать альтернативные возможности, варианты действий; уровень умения сформулировать собственную позицию, оценку и аргументировать ее.</w:t>
      </w:r>
    </w:p>
    <w:p w14:paraId="763097B0"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Самостоятельная работа студента может быть выполнена – в рукописном варианте (тетрадь, лист формат А4 и </w:t>
      </w:r>
      <w:proofErr w:type="spellStart"/>
      <w:r w:rsidRPr="00B5677B">
        <w:rPr>
          <w:color w:val="000000"/>
          <w:shd w:val="clear" w:color="auto" w:fill="FFFFFF"/>
        </w:rPr>
        <w:t>тп</w:t>
      </w:r>
      <w:proofErr w:type="spellEnd"/>
      <w:r w:rsidRPr="00B5677B">
        <w:rPr>
          <w:color w:val="000000"/>
          <w:shd w:val="clear" w:color="auto" w:fill="FFFFFF"/>
        </w:rPr>
        <w:t xml:space="preserve">); в виде электронной презентации и </w:t>
      </w:r>
      <w:proofErr w:type="spellStart"/>
      <w:r w:rsidRPr="00B5677B">
        <w:rPr>
          <w:color w:val="000000"/>
          <w:shd w:val="clear" w:color="auto" w:fill="FFFFFF"/>
        </w:rPr>
        <w:t>тд</w:t>
      </w:r>
      <w:proofErr w:type="spellEnd"/>
      <w:r w:rsidRPr="00B5677B">
        <w:rPr>
          <w:color w:val="000000"/>
          <w:shd w:val="clear" w:color="auto" w:fill="FFFFFF"/>
        </w:rPr>
        <w:t>.</w:t>
      </w:r>
    </w:p>
    <w:p w14:paraId="413833F2"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Самостоятельная работа студентом выполняется во внеурочное время, своевременно сдается на проверку преподавателю. Преподаватель оценивает самостоятельную работу студента по профессиональному модулю и вносит результат в аттестационный лист. Без сдачи самостоятельных работ студент не допускается до сдачи квалификационного экзамена по профессиональному модулю. </w:t>
      </w:r>
    </w:p>
    <w:p w14:paraId="242DB23E"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В случае возникновения вопросов при выполнении самостоятельной работы по профессиональному модулю, студент консультируется с преподавателем по утвержденному графику дополнительных занятий.</w:t>
      </w:r>
    </w:p>
    <w:p w14:paraId="081BBA83" w14:textId="77777777" w:rsidR="00B5677B" w:rsidRPr="00CC7A05" w:rsidRDefault="00B5677B" w:rsidP="00CC7A05">
      <w:pPr>
        <w:widowControl w:val="0"/>
        <w:autoSpaceDE w:val="0"/>
        <w:autoSpaceDN w:val="0"/>
        <w:adjustRightInd w:val="0"/>
        <w:ind w:firstLine="709"/>
        <w:jc w:val="both"/>
        <w:rPr>
          <w:b/>
          <w:color w:val="000000"/>
          <w:shd w:val="clear" w:color="auto" w:fill="FFFFFF"/>
        </w:rPr>
      </w:pPr>
      <w:r w:rsidRPr="00CC7A05">
        <w:rPr>
          <w:b/>
          <w:color w:val="000000"/>
          <w:shd w:val="clear" w:color="auto" w:fill="FFFFFF"/>
        </w:rPr>
        <w:t>Качество выполнения внеаудиторной самостоятельной работы</w:t>
      </w:r>
      <w:r w:rsidR="00CC7A05">
        <w:rPr>
          <w:b/>
          <w:color w:val="000000"/>
          <w:shd w:val="clear" w:color="auto" w:fill="FFFFFF"/>
        </w:rPr>
        <w:t>.</w:t>
      </w:r>
    </w:p>
    <w:p w14:paraId="2ACED9BB" w14:textId="77777777" w:rsid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Текущий контроль СРО </w:t>
      </w:r>
      <w:proofErr w:type="gramStart"/>
      <w:r w:rsidRPr="00B5677B">
        <w:rPr>
          <w:color w:val="000000"/>
          <w:shd w:val="clear" w:color="auto" w:fill="FFFFFF"/>
        </w:rPr>
        <w:t>- это</w:t>
      </w:r>
      <w:proofErr w:type="gramEnd"/>
      <w:r w:rsidRPr="00B5677B">
        <w:rPr>
          <w:color w:val="000000"/>
          <w:shd w:val="clear" w:color="auto" w:fill="FFFFFF"/>
        </w:rPr>
        <w:t xml:space="preserve"> форма планомерного контроля качества и объема приобретаемых студентом компетенций в процессе изучения дисциплины, проводится на практических и семинарских занятиях и во время консультаций преподавателя. Критериями оценки результатов самостоятельной внеаудиторной работы являются: уровень освоения студентом учебного материала; умения студента использовать теоретические знания при выполнении практических задач; сформированность </w:t>
      </w:r>
      <w:proofErr w:type="spellStart"/>
      <w:r w:rsidRPr="00B5677B">
        <w:rPr>
          <w:color w:val="000000"/>
          <w:shd w:val="clear" w:color="auto" w:fill="FFFFFF"/>
        </w:rPr>
        <w:t>общеучебных</w:t>
      </w:r>
      <w:proofErr w:type="spellEnd"/>
      <w:r w:rsidRPr="00B5677B">
        <w:rPr>
          <w:color w:val="000000"/>
          <w:shd w:val="clear" w:color="auto" w:fill="FFFFFF"/>
        </w:rPr>
        <w:t xml:space="preserve"> умений; обоснованность и четкость изложения ответа; оформление материала в соответствии с требованиями. Стиль ответа должен быть научным, четким и связным, выдержанным в логической последовательности. Излагать материал необходимо однозначно, понятным языком. Все положения должны быть развернуты и обоснованы, конкретная фактическая информация – подкреплена ссылками на источники. При выполнении тестового задания необходимо поместить предлагаемые варианты ответов, указав шрифтом или любым значком правильный вариант. В процессе выполнения задания обучающийся должен продемонстрировать умение четко и связанно раскрыть тему; показать знания основных классификаций, понятий и терминов, процессуальных сроков; способность логически </w:t>
      </w:r>
      <w:r w:rsidRPr="00B5677B">
        <w:rPr>
          <w:color w:val="000000"/>
          <w:shd w:val="clear" w:color="auto" w:fill="FFFFFF"/>
        </w:rPr>
        <w:lastRenderedPageBreak/>
        <w:t xml:space="preserve">выявить проблематику того или иного вопроса и пути ее разрешения. В обоснование своей позиции желательно делать ссылки на источники, приводить цитаты из 7 высказываний ученых, политиков, исследователей, а также указывать статьи анализируемых нормативных актов. </w:t>
      </w:r>
    </w:p>
    <w:p w14:paraId="5C839FDE" w14:textId="77777777" w:rsidR="00EE1456" w:rsidRPr="00EE1456" w:rsidRDefault="00EE1456" w:rsidP="00B5677B">
      <w:pPr>
        <w:widowControl w:val="0"/>
        <w:autoSpaceDE w:val="0"/>
        <w:autoSpaceDN w:val="0"/>
        <w:adjustRightInd w:val="0"/>
        <w:ind w:firstLine="709"/>
        <w:jc w:val="both"/>
        <w:rPr>
          <w:b/>
          <w:color w:val="000000"/>
          <w:shd w:val="clear" w:color="auto" w:fill="FFFFFF"/>
        </w:rPr>
      </w:pPr>
      <w:r w:rsidRPr="00EE1456">
        <w:rPr>
          <w:b/>
          <w:color w:val="000000"/>
          <w:shd w:val="clear" w:color="auto" w:fill="FFFFFF"/>
        </w:rPr>
        <w:t>Критерии.</w:t>
      </w:r>
    </w:p>
    <w:p w14:paraId="4098E5AF"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Максимальное количество баллов </w:t>
      </w:r>
      <w:r w:rsidRPr="00CC7A05">
        <w:rPr>
          <w:b/>
          <w:color w:val="000000"/>
          <w:shd w:val="clear" w:color="auto" w:fill="FFFFFF"/>
        </w:rPr>
        <w:t>«отлично»</w:t>
      </w:r>
      <w:r w:rsidRPr="00B5677B">
        <w:rPr>
          <w:color w:val="000000"/>
          <w:shd w:val="clear" w:color="auto" w:fill="FFFFFF"/>
        </w:rPr>
        <w:t xml:space="preserve"> студент получает, если: </w:t>
      </w:r>
    </w:p>
    <w:p w14:paraId="44B042D7"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обстоятельно с достаточной полнотой излагает соответствующую тему; </w:t>
      </w:r>
    </w:p>
    <w:p w14:paraId="39010AE5"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дает правильные формулировки, точные определения, понятия терминов; </w:t>
      </w:r>
    </w:p>
    <w:p w14:paraId="780BD665"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может обосновать свой ответ, привести необходимые примеры (с опорой на положения курса, факты из истории и современной жизни общества, собственный опыт), использован теоретический уровень приводимых суждений (с опорой на знания, с обобщениями и выводами, при корректном использовании обществоведческих понятий и терминов); </w:t>
      </w:r>
    </w:p>
    <w:p w14:paraId="792CCD69"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 xml:space="preserve">- </w:t>
      </w:r>
      <w:r w:rsidR="00B5677B" w:rsidRPr="00B5677B">
        <w:rPr>
          <w:color w:val="000000"/>
          <w:shd w:val="clear" w:color="auto" w:fill="FFFFFF"/>
        </w:rPr>
        <w:t xml:space="preserve"> правильно отвечает на дополнительные вопросы преподавателя, имеющие целью выяснить степень понимания студентом данного материала. При оценке ответов на ситуационные (практические) задания будут приниматься во внимание следующие критерии: </w:t>
      </w:r>
    </w:p>
    <w:p w14:paraId="46D12490"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 xml:space="preserve">- </w:t>
      </w:r>
      <w:r w:rsidR="00B5677B" w:rsidRPr="00B5677B">
        <w:rPr>
          <w:color w:val="000000"/>
          <w:shd w:val="clear" w:color="auto" w:fill="FFFFFF"/>
        </w:rPr>
        <w:t xml:space="preserve"> теоретическая обоснованность итогового ответа; </w:t>
      </w:r>
    </w:p>
    <w:p w14:paraId="6074860C"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стиль ответа (логичность выводов); • обоснованность механизма решения задачи; • самостоятельность изложения позиции студента; </w:t>
      </w:r>
    </w:p>
    <w:p w14:paraId="71475D1D"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ссылки на нормативные правовые акты. </w:t>
      </w:r>
    </w:p>
    <w:p w14:paraId="59CC0ACF"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CC7A05">
        <w:rPr>
          <w:b/>
          <w:color w:val="000000"/>
          <w:shd w:val="clear" w:color="auto" w:fill="FFFFFF"/>
        </w:rPr>
        <w:t>Оценку «хорошо»</w:t>
      </w:r>
      <w:r w:rsidRPr="00B5677B">
        <w:rPr>
          <w:color w:val="000000"/>
          <w:shd w:val="clear" w:color="auto" w:fill="FFFFFF"/>
        </w:rPr>
        <w:t xml:space="preserve"> студент получает, если: </w:t>
      </w:r>
    </w:p>
    <w:p w14:paraId="03C788FC"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неполно, но правильно изложено задание; </w:t>
      </w:r>
    </w:p>
    <w:p w14:paraId="18DEE099"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при изложении были допущены 1-2 несущественные ошибки, которые он исправляет после замечания преподавателя; </w:t>
      </w:r>
    </w:p>
    <w:p w14:paraId="395B1823"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дает правильные формулировки, точные определения, понятия терминов; </w:t>
      </w:r>
    </w:p>
    <w:p w14:paraId="76B9C649"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может обосновать свой ответ, привести необходимые примеры; </w:t>
      </w:r>
    </w:p>
    <w:p w14:paraId="4FF8DAFA"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правильно отвечает на дополнительные вопросы преподавателя, имеющие целью выяснить степень понимания студентом данного материала.</w:t>
      </w:r>
    </w:p>
    <w:p w14:paraId="18F5776C"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 </w:t>
      </w:r>
      <w:r w:rsidRPr="00CC7A05">
        <w:rPr>
          <w:b/>
          <w:color w:val="000000"/>
          <w:shd w:val="clear" w:color="auto" w:fill="FFFFFF"/>
        </w:rPr>
        <w:t>Оценку «удовлетворительно</w:t>
      </w:r>
      <w:r w:rsidRPr="00B5677B">
        <w:rPr>
          <w:color w:val="000000"/>
          <w:shd w:val="clear" w:color="auto" w:fill="FFFFFF"/>
        </w:rPr>
        <w:t xml:space="preserve">» студент получает, если: </w:t>
      </w:r>
    </w:p>
    <w:p w14:paraId="1BF33278"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неполно, но правильно изложено задание; </w:t>
      </w:r>
    </w:p>
    <w:p w14:paraId="5BE3DCF7"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при изложении была допущена 1 существенная ошибка; </w:t>
      </w:r>
    </w:p>
    <w:p w14:paraId="4FA0D27C"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знает и понимает основные положения данной темы, но допускает неточности в формулировке понятий; </w:t>
      </w:r>
    </w:p>
    <w:p w14:paraId="67B7C852"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излагает выполнение задания недостаточно логично и последовательно; </w:t>
      </w:r>
    </w:p>
    <w:p w14:paraId="108CD380"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затрудняется при ответах на вопросы преподавателя. </w:t>
      </w:r>
    </w:p>
    <w:p w14:paraId="059A8396"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CC7A05">
        <w:rPr>
          <w:b/>
          <w:color w:val="000000"/>
          <w:shd w:val="clear" w:color="auto" w:fill="FFFFFF"/>
        </w:rPr>
        <w:t>Оценка «неудовлетворительно»</w:t>
      </w:r>
      <w:r w:rsidRPr="00B5677B">
        <w:rPr>
          <w:color w:val="000000"/>
          <w:shd w:val="clear" w:color="auto" w:fill="FFFFFF"/>
        </w:rPr>
        <w:t xml:space="preserve"> студент получает, если: </w:t>
      </w:r>
    </w:p>
    <w:p w14:paraId="13B6B9CF"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неполно изложено задание; </w:t>
      </w:r>
    </w:p>
    <w:p w14:paraId="6402E309"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при изложении были допущены существенные ошибки, т.е. если оно не удовлетворяет требованиям, установленным преподавателем к данному виду работы. </w:t>
      </w:r>
    </w:p>
    <w:p w14:paraId="5DCCA9E2"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смысл текста не раскрыт, но </w:t>
      </w:r>
      <w:proofErr w:type="spellStart"/>
      <w:r w:rsidR="00B5677B" w:rsidRPr="00B5677B">
        <w:rPr>
          <w:color w:val="000000"/>
          <w:shd w:val="clear" w:color="auto" w:fill="FFFFFF"/>
        </w:rPr>
        <w:t>приведѐнные</w:t>
      </w:r>
      <w:proofErr w:type="spellEnd"/>
      <w:r w:rsidR="00B5677B" w:rsidRPr="00B5677B">
        <w:rPr>
          <w:color w:val="000000"/>
          <w:shd w:val="clear" w:color="auto" w:fill="FFFFFF"/>
        </w:rPr>
        <w:t xml:space="preserve"> суждения свидетельствуют о его понимании, представлена собственная точка зрения (позиция, отношение) с аргументацией на уровне обыденного сознания, примеры не приведены.</w:t>
      </w:r>
    </w:p>
    <w:p w14:paraId="0F9E263C" w14:textId="77777777" w:rsidR="00B5677B" w:rsidRDefault="00B5677B" w:rsidP="00495E60">
      <w:pPr>
        <w:widowControl w:val="0"/>
        <w:autoSpaceDE w:val="0"/>
        <w:autoSpaceDN w:val="0"/>
        <w:adjustRightInd w:val="0"/>
        <w:ind w:firstLine="709"/>
        <w:jc w:val="both"/>
        <w:rPr>
          <w:color w:val="000000"/>
          <w:shd w:val="clear" w:color="auto" w:fill="FFFFFF"/>
        </w:rPr>
      </w:pPr>
    </w:p>
    <w:p w14:paraId="412D8B30" w14:textId="77777777" w:rsidR="00D96350" w:rsidRDefault="00D96350">
      <w:pPr>
        <w:rPr>
          <w:color w:val="000000"/>
          <w:shd w:val="clear" w:color="auto" w:fill="FFFFFF"/>
        </w:rPr>
      </w:pPr>
      <w:r>
        <w:rPr>
          <w:color w:val="000000"/>
          <w:shd w:val="clear" w:color="auto" w:fill="FFFFFF"/>
        </w:rPr>
        <w:br w:type="page"/>
      </w:r>
    </w:p>
    <w:p w14:paraId="0B417D8B" w14:textId="77777777" w:rsidR="009D39B7" w:rsidRPr="00CC74DC" w:rsidRDefault="009D39B7" w:rsidP="00CC74DC">
      <w:pPr>
        <w:spacing w:line="360" w:lineRule="auto"/>
        <w:jc w:val="center"/>
        <w:rPr>
          <w:b/>
          <w:caps/>
          <w:spacing w:val="20"/>
          <w:szCs w:val="28"/>
        </w:rPr>
      </w:pPr>
      <w:r w:rsidRPr="00CC74DC">
        <w:rPr>
          <w:b/>
          <w:caps/>
          <w:spacing w:val="20"/>
          <w:szCs w:val="28"/>
        </w:rPr>
        <w:lastRenderedPageBreak/>
        <w:t>т</w:t>
      </w:r>
      <w:r w:rsidR="00D767AF" w:rsidRPr="00CC74DC">
        <w:rPr>
          <w:b/>
          <w:spacing w:val="20"/>
          <w:szCs w:val="28"/>
        </w:rPr>
        <w:t xml:space="preserve">ематика </w:t>
      </w:r>
      <w:r w:rsidR="00D767AF">
        <w:rPr>
          <w:b/>
          <w:spacing w:val="20"/>
          <w:szCs w:val="28"/>
        </w:rPr>
        <w:t>внеаудиторной (</w:t>
      </w:r>
      <w:r w:rsidR="00D767AF" w:rsidRPr="00CC74DC">
        <w:rPr>
          <w:b/>
          <w:spacing w:val="20"/>
          <w:szCs w:val="28"/>
        </w:rPr>
        <w:t>самостоятельной</w:t>
      </w:r>
      <w:r w:rsidR="00D767AF">
        <w:rPr>
          <w:b/>
          <w:spacing w:val="20"/>
          <w:szCs w:val="28"/>
        </w:rPr>
        <w:t>)</w:t>
      </w:r>
      <w:r w:rsidR="00D767AF" w:rsidRPr="00CC74DC">
        <w:rPr>
          <w:b/>
          <w:spacing w:val="20"/>
          <w:szCs w:val="28"/>
        </w:rPr>
        <w:t xml:space="preserve"> работы </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6516"/>
        <w:gridCol w:w="2173"/>
        <w:gridCol w:w="9"/>
      </w:tblGrid>
      <w:tr w:rsidR="00DF27F8" w:rsidRPr="00495E60" w14:paraId="59EEAEA4" w14:textId="77777777" w:rsidTr="00265DDC">
        <w:trPr>
          <w:gridAfter w:val="1"/>
          <w:wAfter w:w="9" w:type="dxa"/>
          <w:trHeight w:val="711"/>
        </w:trPr>
        <w:tc>
          <w:tcPr>
            <w:tcW w:w="822" w:type="dxa"/>
            <w:tcBorders>
              <w:top w:val="single" w:sz="4" w:space="0" w:color="auto"/>
              <w:left w:val="single" w:sz="4" w:space="0" w:color="auto"/>
              <w:bottom w:val="single" w:sz="4" w:space="0" w:color="auto"/>
              <w:right w:val="single" w:sz="4" w:space="0" w:color="auto"/>
            </w:tcBorders>
            <w:vAlign w:val="center"/>
          </w:tcPr>
          <w:p w14:paraId="6A79ED73" w14:textId="77777777" w:rsidR="00DF27F8" w:rsidRPr="00495E60" w:rsidRDefault="00DF27F8" w:rsidP="00495E60">
            <w:pPr>
              <w:widowControl w:val="0"/>
              <w:autoSpaceDE w:val="0"/>
              <w:autoSpaceDN w:val="0"/>
              <w:adjustRightInd w:val="0"/>
              <w:jc w:val="center"/>
            </w:pPr>
            <w:r w:rsidRPr="00495E60">
              <w:t>№ работы</w:t>
            </w:r>
          </w:p>
        </w:tc>
        <w:tc>
          <w:tcPr>
            <w:tcW w:w="6516" w:type="dxa"/>
            <w:tcBorders>
              <w:top w:val="single" w:sz="4" w:space="0" w:color="auto"/>
              <w:left w:val="single" w:sz="4" w:space="0" w:color="auto"/>
              <w:bottom w:val="single" w:sz="4" w:space="0" w:color="auto"/>
              <w:right w:val="single" w:sz="4" w:space="0" w:color="auto"/>
            </w:tcBorders>
            <w:vAlign w:val="center"/>
          </w:tcPr>
          <w:p w14:paraId="62973835" w14:textId="77777777" w:rsidR="00DF27F8" w:rsidRPr="00495E60" w:rsidRDefault="00DF27F8" w:rsidP="00495E60">
            <w:pPr>
              <w:widowControl w:val="0"/>
              <w:autoSpaceDE w:val="0"/>
              <w:autoSpaceDN w:val="0"/>
              <w:adjustRightInd w:val="0"/>
              <w:jc w:val="center"/>
            </w:pPr>
            <w:r w:rsidRPr="00495E60">
              <w:t xml:space="preserve">Наименование темы </w:t>
            </w:r>
          </w:p>
        </w:tc>
        <w:tc>
          <w:tcPr>
            <w:tcW w:w="2173" w:type="dxa"/>
            <w:tcBorders>
              <w:top w:val="single" w:sz="4" w:space="0" w:color="auto"/>
              <w:left w:val="single" w:sz="4" w:space="0" w:color="auto"/>
              <w:bottom w:val="single" w:sz="4" w:space="0" w:color="auto"/>
              <w:right w:val="single" w:sz="4" w:space="0" w:color="auto"/>
            </w:tcBorders>
            <w:vAlign w:val="center"/>
          </w:tcPr>
          <w:p w14:paraId="5D09BEEF" w14:textId="39341A24" w:rsidR="00DF27F8" w:rsidRPr="00495E60" w:rsidRDefault="00DF27F8" w:rsidP="00265DDC">
            <w:pPr>
              <w:widowControl w:val="0"/>
              <w:autoSpaceDE w:val="0"/>
              <w:autoSpaceDN w:val="0"/>
              <w:adjustRightInd w:val="0"/>
              <w:jc w:val="center"/>
            </w:pPr>
            <w:r w:rsidRPr="00495E60">
              <w:t xml:space="preserve">Кол-во </w:t>
            </w:r>
            <w:proofErr w:type="gramStart"/>
            <w:r w:rsidRPr="00495E60">
              <w:t>часов</w:t>
            </w:r>
            <w:r w:rsidR="00265DDC">
              <w:t xml:space="preserve"> </w:t>
            </w:r>
            <w:r w:rsidR="005F63A5" w:rsidRPr="00495E60">
              <w:t xml:space="preserve"> на</w:t>
            </w:r>
            <w:proofErr w:type="gramEnd"/>
            <w:r w:rsidR="005F63A5" w:rsidRPr="00495E60">
              <w:t xml:space="preserve"> самостоятельную </w:t>
            </w:r>
            <w:r w:rsidRPr="00495E60">
              <w:t xml:space="preserve"> работу</w:t>
            </w:r>
          </w:p>
        </w:tc>
      </w:tr>
      <w:tr w:rsidR="006A4BFE" w:rsidRPr="00495E60" w14:paraId="66B82D91" w14:textId="77777777" w:rsidTr="00265DDC">
        <w:trPr>
          <w:trHeight w:val="133"/>
        </w:trPr>
        <w:tc>
          <w:tcPr>
            <w:tcW w:w="9520" w:type="dxa"/>
            <w:gridSpan w:val="4"/>
            <w:tcBorders>
              <w:top w:val="single" w:sz="4" w:space="0" w:color="auto"/>
              <w:left w:val="single" w:sz="4" w:space="0" w:color="auto"/>
              <w:bottom w:val="single" w:sz="4" w:space="0" w:color="auto"/>
              <w:right w:val="single" w:sz="4" w:space="0" w:color="auto"/>
            </w:tcBorders>
            <w:vAlign w:val="center"/>
          </w:tcPr>
          <w:p w14:paraId="5401DE40" w14:textId="5364F9BB" w:rsidR="006A4BFE" w:rsidRPr="00495E60" w:rsidRDefault="00265DDC" w:rsidP="000E2692">
            <w:pPr>
              <w:widowControl w:val="0"/>
              <w:autoSpaceDE w:val="0"/>
              <w:autoSpaceDN w:val="0"/>
              <w:adjustRightInd w:val="0"/>
              <w:jc w:val="center"/>
            </w:pPr>
            <w:r>
              <w:t>МДК. 05.02 Процессы приготовления, подготовки к реализации хлебобулочных, мучных кондитерских изделий</w:t>
            </w:r>
          </w:p>
        </w:tc>
      </w:tr>
      <w:tr w:rsidR="006A4BFE" w:rsidRPr="00495E60" w14:paraId="0BFFB9DC" w14:textId="77777777" w:rsidTr="00265DDC">
        <w:trPr>
          <w:gridAfter w:val="1"/>
          <w:wAfter w:w="9" w:type="dxa"/>
          <w:trHeight w:val="133"/>
        </w:trPr>
        <w:tc>
          <w:tcPr>
            <w:tcW w:w="822" w:type="dxa"/>
            <w:tcBorders>
              <w:top w:val="single" w:sz="4" w:space="0" w:color="auto"/>
              <w:left w:val="single" w:sz="4" w:space="0" w:color="auto"/>
              <w:bottom w:val="single" w:sz="4" w:space="0" w:color="auto"/>
              <w:right w:val="single" w:sz="4" w:space="0" w:color="auto"/>
            </w:tcBorders>
            <w:vAlign w:val="center"/>
          </w:tcPr>
          <w:p w14:paraId="42B8F83B" w14:textId="77777777" w:rsidR="006A4BFE" w:rsidRPr="00495E60" w:rsidRDefault="006A4BFE" w:rsidP="000E2692">
            <w:pPr>
              <w:widowControl w:val="0"/>
              <w:autoSpaceDE w:val="0"/>
              <w:autoSpaceDN w:val="0"/>
              <w:adjustRightInd w:val="0"/>
              <w:jc w:val="center"/>
            </w:pPr>
          </w:p>
        </w:tc>
        <w:tc>
          <w:tcPr>
            <w:tcW w:w="6516" w:type="dxa"/>
            <w:tcBorders>
              <w:top w:val="single" w:sz="4" w:space="0" w:color="auto"/>
              <w:left w:val="single" w:sz="4" w:space="0" w:color="auto"/>
              <w:bottom w:val="single" w:sz="4" w:space="0" w:color="auto"/>
              <w:right w:val="single" w:sz="4" w:space="0" w:color="auto"/>
            </w:tcBorders>
            <w:vAlign w:val="center"/>
          </w:tcPr>
          <w:p w14:paraId="4D17C022" w14:textId="77777777" w:rsidR="006A4BFE" w:rsidRPr="000E2692" w:rsidRDefault="006A4BFE" w:rsidP="00265DDC">
            <w:pPr>
              <w:numPr>
                <w:ilvl w:val="0"/>
                <w:numId w:val="27"/>
              </w:numPr>
              <w:ind w:left="452"/>
              <w:jc w:val="both"/>
              <w:rPr>
                <w:rFonts w:eastAsia="Calibri"/>
                <w:bCs/>
              </w:rPr>
            </w:pPr>
            <w:r w:rsidRPr="000E2692">
              <w:rPr>
                <w:rFonts w:eastAsia="Calibri"/>
                <w:bCs/>
              </w:rPr>
              <w:t xml:space="preserve">Систематическая проработка конспектов учебных занятий, учебной и специальной литературы (по вопросам, составленным преподавателем). </w:t>
            </w:r>
          </w:p>
          <w:p w14:paraId="2332A3E2" w14:textId="77777777" w:rsidR="006A4BFE" w:rsidRPr="000E2692" w:rsidRDefault="006A4BFE" w:rsidP="00265DDC">
            <w:pPr>
              <w:numPr>
                <w:ilvl w:val="0"/>
                <w:numId w:val="27"/>
              </w:numPr>
              <w:ind w:left="452"/>
              <w:jc w:val="both"/>
              <w:rPr>
                <w:rFonts w:eastAsia="Calibri"/>
                <w:bCs/>
              </w:rPr>
            </w:pPr>
            <w:r w:rsidRPr="000E2692">
              <w:rPr>
                <w:rFonts w:eastAsia="Calibri"/>
                <w:bCs/>
              </w:rPr>
              <w:t>Работа с нормативной и технологической документацией, справочной литературой.</w:t>
            </w:r>
          </w:p>
          <w:p w14:paraId="68C5CC2C" w14:textId="77777777" w:rsidR="006A4BFE" w:rsidRPr="000E2692" w:rsidRDefault="006A4BFE" w:rsidP="00265DDC">
            <w:pPr>
              <w:numPr>
                <w:ilvl w:val="0"/>
                <w:numId w:val="27"/>
              </w:numPr>
              <w:ind w:left="452"/>
              <w:jc w:val="both"/>
              <w:rPr>
                <w:rFonts w:eastAsia="Calibri"/>
                <w:bCs/>
              </w:rPr>
            </w:pPr>
            <w:r w:rsidRPr="000E2692">
              <w:rPr>
                <w:rFonts w:eastAsia="Calibri"/>
                <w:bCs/>
              </w:rPr>
              <w:t xml:space="preserve">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 </w:t>
            </w:r>
          </w:p>
          <w:p w14:paraId="55D427D4" w14:textId="77777777" w:rsidR="006A4BFE" w:rsidRPr="000E2692" w:rsidRDefault="006A4BFE" w:rsidP="00265DDC">
            <w:pPr>
              <w:numPr>
                <w:ilvl w:val="0"/>
                <w:numId w:val="27"/>
              </w:numPr>
              <w:ind w:left="452"/>
              <w:jc w:val="both"/>
              <w:rPr>
                <w:rFonts w:eastAsia="Calibri"/>
                <w:bCs/>
              </w:rPr>
            </w:pPr>
            <w:r w:rsidRPr="000E2692">
              <w:rPr>
                <w:rFonts w:eastAsia="Calibri"/>
                <w:bCs/>
              </w:rPr>
              <w:t xml:space="preserve">Сбор информации, в том числе с использованием Интернет о новых видах технологического оборудования, инвентаря, инструментов и подготовка сообщений и презентаций. </w:t>
            </w:r>
          </w:p>
          <w:p w14:paraId="4708D039" w14:textId="77777777" w:rsidR="006A4BFE" w:rsidRPr="000E2692" w:rsidRDefault="006A4BFE" w:rsidP="00265DDC">
            <w:pPr>
              <w:numPr>
                <w:ilvl w:val="0"/>
                <w:numId w:val="27"/>
              </w:numPr>
              <w:ind w:left="452"/>
              <w:jc w:val="both"/>
              <w:rPr>
                <w:rFonts w:eastAsia="Calibri"/>
                <w:bCs/>
              </w:rPr>
            </w:pPr>
            <w:r w:rsidRPr="000E2692">
              <w:rPr>
                <w:rFonts w:eastAsia="Calibri"/>
                <w:bCs/>
              </w:rPr>
              <w:t xml:space="preserve">Освоение учебного материала темы с помощью ЭОР. </w:t>
            </w:r>
          </w:p>
          <w:p w14:paraId="3828FD3D" w14:textId="77777777" w:rsidR="006A4BFE" w:rsidRDefault="006A4BFE" w:rsidP="00265DDC">
            <w:pPr>
              <w:numPr>
                <w:ilvl w:val="0"/>
                <w:numId w:val="27"/>
              </w:numPr>
              <w:ind w:left="452"/>
              <w:jc w:val="both"/>
              <w:rPr>
                <w:rFonts w:eastAsia="Calibri"/>
                <w:bCs/>
              </w:rPr>
            </w:pPr>
            <w:r w:rsidRPr="000E2692">
              <w:rPr>
                <w:rFonts w:eastAsia="Calibri"/>
                <w:bCs/>
              </w:rPr>
              <w:t xml:space="preserve">Анализ производственных ситуаций, решение производственных задач. </w:t>
            </w:r>
          </w:p>
          <w:p w14:paraId="1787E188" w14:textId="77777777" w:rsidR="006A4BFE" w:rsidRPr="000E2692" w:rsidRDefault="006A4BFE" w:rsidP="00265DDC">
            <w:pPr>
              <w:numPr>
                <w:ilvl w:val="0"/>
                <w:numId w:val="27"/>
              </w:numPr>
              <w:ind w:left="452"/>
              <w:jc w:val="both"/>
              <w:rPr>
                <w:rFonts w:eastAsia="Calibri"/>
                <w:bCs/>
              </w:rPr>
            </w:pPr>
            <w:r w:rsidRPr="000E2692">
              <w:rPr>
                <w:rFonts w:eastAsia="Calibri"/>
                <w:bCs/>
              </w:rPr>
              <w:t xml:space="preserve">Подготовка компьютерных презентаций по </w:t>
            </w:r>
            <w:proofErr w:type="gramStart"/>
            <w:r w:rsidRPr="000E2692">
              <w:rPr>
                <w:rFonts w:eastAsia="Calibri"/>
                <w:bCs/>
              </w:rPr>
              <w:t>темам  раздела</w:t>
            </w:r>
            <w:proofErr w:type="gramEnd"/>
            <w:r w:rsidRPr="000E2692">
              <w:rPr>
                <w:rFonts w:eastAsia="Calibri"/>
                <w:bCs/>
              </w:rPr>
              <w:t>.</w:t>
            </w:r>
          </w:p>
        </w:tc>
        <w:tc>
          <w:tcPr>
            <w:tcW w:w="2173" w:type="dxa"/>
            <w:tcBorders>
              <w:top w:val="single" w:sz="4" w:space="0" w:color="auto"/>
              <w:left w:val="single" w:sz="4" w:space="0" w:color="auto"/>
              <w:bottom w:val="single" w:sz="4" w:space="0" w:color="auto"/>
              <w:right w:val="single" w:sz="4" w:space="0" w:color="auto"/>
            </w:tcBorders>
            <w:vAlign w:val="center"/>
          </w:tcPr>
          <w:p w14:paraId="52E3E61D" w14:textId="234FEE22" w:rsidR="006A4BFE" w:rsidRPr="00495E60" w:rsidRDefault="00265DDC" w:rsidP="00336BB2">
            <w:pPr>
              <w:widowControl w:val="0"/>
              <w:autoSpaceDE w:val="0"/>
              <w:autoSpaceDN w:val="0"/>
              <w:adjustRightInd w:val="0"/>
              <w:jc w:val="center"/>
            </w:pPr>
            <w:r>
              <w:t>1</w:t>
            </w:r>
            <w:r w:rsidR="00336BB2">
              <w:t>4</w:t>
            </w:r>
          </w:p>
        </w:tc>
      </w:tr>
      <w:tr w:rsidR="00436004" w:rsidRPr="00495E60" w14:paraId="2491FEAD" w14:textId="77777777" w:rsidTr="00265DDC">
        <w:trPr>
          <w:gridAfter w:val="1"/>
          <w:wAfter w:w="9" w:type="dxa"/>
          <w:trHeight w:val="332"/>
        </w:trPr>
        <w:tc>
          <w:tcPr>
            <w:tcW w:w="822" w:type="dxa"/>
            <w:tcBorders>
              <w:top w:val="single" w:sz="4" w:space="0" w:color="auto"/>
              <w:left w:val="single" w:sz="4" w:space="0" w:color="auto"/>
              <w:bottom w:val="single" w:sz="4" w:space="0" w:color="auto"/>
              <w:right w:val="single" w:sz="4" w:space="0" w:color="auto"/>
            </w:tcBorders>
            <w:vAlign w:val="center"/>
          </w:tcPr>
          <w:p w14:paraId="20DE3C30" w14:textId="77777777" w:rsidR="00436004" w:rsidRPr="00495E60" w:rsidRDefault="00436004" w:rsidP="00495E60">
            <w:pPr>
              <w:widowControl w:val="0"/>
              <w:autoSpaceDE w:val="0"/>
              <w:autoSpaceDN w:val="0"/>
              <w:adjustRightInd w:val="0"/>
              <w:jc w:val="center"/>
            </w:pPr>
          </w:p>
        </w:tc>
        <w:tc>
          <w:tcPr>
            <w:tcW w:w="6516" w:type="dxa"/>
            <w:tcBorders>
              <w:top w:val="single" w:sz="4" w:space="0" w:color="auto"/>
              <w:left w:val="single" w:sz="4" w:space="0" w:color="auto"/>
              <w:bottom w:val="single" w:sz="4" w:space="0" w:color="auto"/>
              <w:right w:val="single" w:sz="4" w:space="0" w:color="auto"/>
            </w:tcBorders>
            <w:vAlign w:val="center"/>
          </w:tcPr>
          <w:p w14:paraId="08B7C6CC" w14:textId="77777777" w:rsidR="00436004" w:rsidRPr="00495E60" w:rsidRDefault="00436004" w:rsidP="00495E60">
            <w:pPr>
              <w:widowControl w:val="0"/>
              <w:autoSpaceDE w:val="0"/>
              <w:autoSpaceDN w:val="0"/>
              <w:adjustRightInd w:val="0"/>
              <w:rPr>
                <w:b/>
              </w:rPr>
            </w:pPr>
            <w:r w:rsidRPr="00495E60">
              <w:rPr>
                <w:b/>
              </w:rPr>
              <w:t>ИТОГО</w:t>
            </w:r>
          </w:p>
        </w:tc>
        <w:tc>
          <w:tcPr>
            <w:tcW w:w="2173" w:type="dxa"/>
            <w:tcBorders>
              <w:top w:val="single" w:sz="4" w:space="0" w:color="auto"/>
              <w:left w:val="single" w:sz="4" w:space="0" w:color="auto"/>
              <w:bottom w:val="single" w:sz="4" w:space="0" w:color="auto"/>
              <w:right w:val="single" w:sz="4" w:space="0" w:color="auto"/>
            </w:tcBorders>
            <w:vAlign w:val="center"/>
          </w:tcPr>
          <w:p w14:paraId="0D522CEB" w14:textId="4EBF48C0" w:rsidR="00436004" w:rsidRPr="006A4BFE" w:rsidRDefault="006A4BFE" w:rsidP="00512D22">
            <w:pPr>
              <w:widowControl w:val="0"/>
              <w:autoSpaceDE w:val="0"/>
              <w:autoSpaceDN w:val="0"/>
              <w:adjustRightInd w:val="0"/>
              <w:jc w:val="center"/>
              <w:rPr>
                <w:b/>
              </w:rPr>
            </w:pPr>
            <w:r w:rsidRPr="006A4BFE">
              <w:rPr>
                <w:b/>
              </w:rPr>
              <w:t>1</w:t>
            </w:r>
            <w:r w:rsidR="00512D22">
              <w:rPr>
                <w:b/>
              </w:rPr>
              <w:t>4</w:t>
            </w:r>
          </w:p>
        </w:tc>
      </w:tr>
    </w:tbl>
    <w:p w14:paraId="0ABE9C34" w14:textId="77777777" w:rsidR="006A3524" w:rsidRPr="00B21E84" w:rsidRDefault="006A3524" w:rsidP="00D767AF">
      <w:pPr>
        <w:ind w:firstLine="709"/>
        <w:jc w:val="center"/>
        <w:rPr>
          <w:b/>
        </w:rPr>
      </w:pPr>
      <w:r>
        <w:rPr>
          <w:sz w:val="28"/>
          <w:szCs w:val="28"/>
        </w:rPr>
        <w:br w:type="page"/>
      </w:r>
      <w:r w:rsidR="00CC74DC" w:rsidRPr="00B21E84">
        <w:rPr>
          <w:b/>
          <w:color w:val="000000"/>
          <w:spacing w:val="-9"/>
        </w:rPr>
        <w:lastRenderedPageBreak/>
        <w:t>М</w:t>
      </w:r>
      <w:r w:rsidR="00D767AF" w:rsidRPr="00B21E84">
        <w:rPr>
          <w:b/>
          <w:color w:val="000000"/>
          <w:spacing w:val="-9"/>
        </w:rPr>
        <w:t>етодические рекомендации по выполнению основных видов самостоятельной работы</w:t>
      </w:r>
    </w:p>
    <w:p w14:paraId="2972C380" w14:textId="06361E68" w:rsidR="006A3524" w:rsidRPr="00A9064D" w:rsidRDefault="00D767AF" w:rsidP="00B21E84">
      <w:pPr>
        <w:ind w:firstLine="709"/>
        <w:jc w:val="center"/>
        <w:rPr>
          <w:b/>
        </w:rPr>
      </w:pPr>
      <w:r w:rsidRPr="00A9064D">
        <w:rPr>
          <w:b/>
        </w:rPr>
        <w:t xml:space="preserve">Работа № </w:t>
      </w:r>
      <w:r w:rsidR="002C1ABD">
        <w:rPr>
          <w:b/>
        </w:rPr>
        <w:t>1</w:t>
      </w:r>
      <w:r w:rsidR="006A3524" w:rsidRPr="00A9064D">
        <w:rPr>
          <w:b/>
        </w:rPr>
        <w:t xml:space="preserve"> Составление технологических карт</w:t>
      </w:r>
    </w:p>
    <w:p w14:paraId="32C2C20B" w14:textId="77777777" w:rsidR="001A4E43" w:rsidRPr="00A9064D" w:rsidRDefault="001A4E43" w:rsidP="00B21E84">
      <w:pPr>
        <w:ind w:firstLine="709"/>
        <w:jc w:val="both"/>
        <w:rPr>
          <w:b/>
        </w:rPr>
      </w:pPr>
      <w:r w:rsidRPr="00A9064D">
        <w:rPr>
          <w:b/>
        </w:rPr>
        <w:t>Методика по составлению технологических карт</w:t>
      </w:r>
    </w:p>
    <w:p w14:paraId="749AF0D7" w14:textId="1F959D62" w:rsidR="006A3524" w:rsidRPr="00A9064D" w:rsidRDefault="006A3524" w:rsidP="00B21E84">
      <w:pPr>
        <w:ind w:firstLine="709"/>
        <w:jc w:val="both"/>
      </w:pPr>
      <w:r w:rsidRPr="00A9064D">
        <w:t>Технологические карты на блюда — это официальные документы, составленные в соответствии со Сборником рецептур и правил технологии приготовления того или иного блюда или кулинарного изделия. Изготовляются технологические карты на плотном картоне, хранятся в картотеке. Технологические карты составляю</w:t>
      </w:r>
      <w:r w:rsidR="00B21E84" w:rsidRPr="00A9064D">
        <w:t>тся на каждое блюдо отдельно (представлена в таблице</w:t>
      </w:r>
      <w:r w:rsidRPr="00A9064D">
        <w:t xml:space="preserve"> </w:t>
      </w:r>
      <w:r w:rsidR="00A9064D">
        <w:t>2</w:t>
      </w:r>
      <w:r w:rsidRPr="00A9064D">
        <w:t>)</w:t>
      </w:r>
      <w:r w:rsidR="00B21E84" w:rsidRPr="00A9064D">
        <w:t>.</w:t>
      </w:r>
    </w:p>
    <w:p w14:paraId="771667EE" w14:textId="77777777" w:rsidR="006A3524" w:rsidRPr="00A9064D" w:rsidRDefault="006A3524" w:rsidP="00B21E84">
      <w:pPr>
        <w:ind w:firstLine="709"/>
        <w:jc w:val="both"/>
      </w:pPr>
      <w:r w:rsidRPr="00A9064D">
        <w:t xml:space="preserve">На лицевой стороне карты указывается наименование блюда, рецептура и технология приготовления. В рецептуре имеется вес брутто, вес полуфабриката и вес готового блюда. Если это, например десерт с соусом, то отдельно, через дробь, указывается вес десерта и соуса: 100/75 означает, что вес готового десерта — </w:t>
      </w:r>
      <w:smartTag w:uri="urn:schemas-microsoft-com:office:smarttags" w:element="metricconverter">
        <w:smartTagPr>
          <w:attr w:name="ProductID" w:val="100 г"/>
        </w:smartTagPr>
        <w:r w:rsidRPr="00A9064D">
          <w:t>100 г</w:t>
        </w:r>
      </w:smartTag>
      <w:r w:rsidRPr="00A9064D">
        <w:t xml:space="preserve">, вес соуса — </w:t>
      </w:r>
      <w:smartTag w:uri="urn:schemas-microsoft-com:office:smarttags" w:element="metricconverter">
        <w:smartTagPr>
          <w:attr w:name="ProductID" w:val="75 г"/>
        </w:smartTagPr>
        <w:r w:rsidRPr="00A9064D">
          <w:t>75 г</w:t>
        </w:r>
      </w:smartTag>
      <w:r w:rsidRPr="00A9064D">
        <w:t>. Приводят краткое описание технологического процесса,</w:t>
      </w:r>
    </w:p>
    <w:p w14:paraId="319E112B" w14:textId="77777777" w:rsidR="006A3524" w:rsidRPr="00A9064D" w:rsidRDefault="006A3524" w:rsidP="00B21E84">
      <w:pPr>
        <w:ind w:firstLine="709"/>
        <w:jc w:val="both"/>
      </w:pPr>
      <w:r w:rsidRPr="00A9064D">
        <w:t>На оборотной стороне требования к качеству готовых блюд и рекомендации к сервировке, выход основного продукта соуса.</w:t>
      </w:r>
    </w:p>
    <w:p w14:paraId="18057444" w14:textId="77777777" w:rsidR="006A3524" w:rsidRPr="00A9064D" w:rsidRDefault="006A3524" w:rsidP="00B21E84">
      <w:pPr>
        <w:ind w:firstLine="709"/>
        <w:jc w:val="both"/>
      </w:pPr>
      <w:r w:rsidRPr="00A9064D">
        <w:t>Нормы сырья и полуфабрикатов в рецептуре приводят в граммах (на одно блюдо) и в килограммах нетто (на 30,40, 50, 70, 90, 100 блюд или порций).  Соусы приводятся отдельной строчкой. На соусы могут также составляться отдельные технологические карты.</w:t>
      </w:r>
    </w:p>
    <w:p w14:paraId="244A1FC9" w14:textId="77777777" w:rsidR="006A3524" w:rsidRPr="00A9064D" w:rsidRDefault="006A3524" w:rsidP="00B21E84">
      <w:pPr>
        <w:ind w:firstLine="709"/>
        <w:jc w:val="both"/>
      </w:pPr>
      <w:r w:rsidRPr="00A9064D">
        <w:t>Технологические карты должны быть заверены печатью и подписью руководителя и составителя (шеф-повара, диетолога или заведующего производством). Хранятся в двух экземплярах. Один — в бухгалтерии, для сверки бухгалтером меню-заказов с оригиналами, второй — на кухне, для составления меню, расчета продуктов и как инструкция для повара.</w:t>
      </w:r>
    </w:p>
    <w:p w14:paraId="4AB215A5" w14:textId="77777777" w:rsidR="006A3524" w:rsidRPr="00A9064D" w:rsidRDefault="006A3524" w:rsidP="00B21E84">
      <w:pPr>
        <w:ind w:firstLine="709"/>
        <w:jc w:val="both"/>
      </w:pPr>
      <w:r w:rsidRPr="00A9064D">
        <w:t xml:space="preserve">Новые технологические карты составляются на фирменные, авторские блюда или в случае, если в процессе изготовления используются продукты, которые не входят в Сборники рецептур и не могут рассматриваться как продукты для замены. </w:t>
      </w:r>
    </w:p>
    <w:p w14:paraId="2CF53A8D" w14:textId="77777777" w:rsidR="006A3524" w:rsidRPr="00A9064D" w:rsidRDefault="006A3524" w:rsidP="00B21E84">
      <w:pPr>
        <w:ind w:firstLine="709"/>
        <w:jc w:val="both"/>
      </w:pPr>
      <w:r w:rsidRPr="00A9064D">
        <w:t xml:space="preserve">На новые или фирменные блюда, а также на мучные кондитерские изделия  и десерты технологические карты разрабатывают предприятия, организации и учреждения. В технологических картах на десерты или кулинарные изделия указывается: наименование сырья; нормы закладки сырья массой брутто и нетто; выход полуфабриката и готового изделия; органолептические показатели качества блюда (изделия) — внешний вид, консистенция, цвет, вкус, запах. Десерты характеризуют по физико-химическим показателям, приводят пищевую и энергетическую ценность блюда (изделия) в г на </w:t>
      </w:r>
      <w:smartTag w:uri="urn:schemas-microsoft-com:office:smarttags" w:element="metricconverter">
        <w:smartTagPr>
          <w:attr w:name="ProductID" w:val="100 г"/>
        </w:smartTagPr>
        <w:r w:rsidRPr="00A9064D">
          <w:t>100 г</w:t>
        </w:r>
      </w:smartTag>
      <w:r w:rsidRPr="00A9064D">
        <w:t xml:space="preserve"> продукта, ккал. Описывают технологию приготовления десертов , порядок оформления и подачи.</w:t>
      </w:r>
    </w:p>
    <w:p w14:paraId="56D4045E" w14:textId="77777777" w:rsidR="00106FFA" w:rsidRPr="00B21E84" w:rsidRDefault="006A3524" w:rsidP="00B21E84">
      <w:pPr>
        <w:ind w:firstLine="709"/>
        <w:jc w:val="both"/>
      </w:pPr>
      <w:r w:rsidRPr="00A9064D">
        <w:t>В технологических картах на мучные кондитерские  изделия и десерты указывают: наименование сырья, массовую долю сухих веществ в нем, расход сырья на полуфабрикаты, расход сырья на 100 шт. готовых изделий (в натуре, в сухих веществах), общее количество сырья на полуфабрикаты, выход полуфабриката, выход готовой продукции, влажность, технологию приготовления.</w:t>
      </w:r>
    </w:p>
    <w:p w14:paraId="1EB87F7D" w14:textId="77777777" w:rsidR="007F6D68" w:rsidRDefault="007F6D68" w:rsidP="007F6D68">
      <w:pPr>
        <w:jc w:val="right"/>
        <w:rPr>
          <w:spacing w:val="20"/>
          <w:sz w:val="28"/>
          <w:szCs w:val="28"/>
        </w:rPr>
        <w:sectPr w:rsidR="007F6D68" w:rsidSect="0020134C">
          <w:footerReference w:type="default" r:id="rId7"/>
          <w:pgSz w:w="11906" w:h="16838"/>
          <w:pgMar w:top="567" w:right="707" w:bottom="567" w:left="1701" w:header="709" w:footer="709" w:gutter="0"/>
          <w:cols w:space="708"/>
          <w:docGrid w:linePitch="360"/>
        </w:sectPr>
      </w:pPr>
    </w:p>
    <w:p w14:paraId="26FFA31F" w14:textId="6D7CDA3D" w:rsidR="007F6D68" w:rsidRDefault="007F6D68" w:rsidP="00A93134">
      <w:pPr>
        <w:tabs>
          <w:tab w:val="left" w:pos="6340"/>
        </w:tabs>
        <w:rPr>
          <w:spacing w:val="20"/>
          <w:sz w:val="28"/>
          <w:szCs w:val="28"/>
        </w:rPr>
      </w:pPr>
      <w:r>
        <w:rPr>
          <w:spacing w:val="20"/>
          <w:sz w:val="28"/>
          <w:szCs w:val="28"/>
        </w:rPr>
        <w:lastRenderedPageBreak/>
        <w:t xml:space="preserve">Таблица </w:t>
      </w:r>
      <w:r w:rsidR="00A9064D">
        <w:rPr>
          <w:spacing w:val="20"/>
          <w:sz w:val="28"/>
          <w:szCs w:val="28"/>
        </w:rPr>
        <w:t>2</w:t>
      </w:r>
      <w:r w:rsidR="00B21E84">
        <w:rPr>
          <w:spacing w:val="20"/>
          <w:sz w:val="28"/>
          <w:szCs w:val="28"/>
        </w:rPr>
        <w:t xml:space="preserve"> – Формат технологической карты</w:t>
      </w:r>
    </w:p>
    <w:p w14:paraId="3821A564" w14:textId="77777777" w:rsidR="007F6D68" w:rsidRDefault="007F6D68" w:rsidP="007F6D68">
      <w:pPr>
        <w:rPr>
          <w:spacing w:val="20"/>
          <w:sz w:val="28"/>
          <w:szCs w:val="28"/>
        </w:rPr>
      </w:pPr>
      <w:r>
        <w:rPr>
          <w:spacing w:val="20"/>
          <w:sz w:val="28"/>
          <w:szCs w:val="28"/>
        </w:rPr>
        <w:t xml:space="preserve">Предприятие ____________________                                                                                   </w:t>
      </w:r>
      <w:r w:rsidRPr="00824746">
        <w:rPr>
          <w:spacing w:val="20"/>
          <w:sz w:val="28"/>
          <w:szCs w:val="28"/>
        </w:rPr>
        <w:t>Утверждаю</w:t>
      </w:r>
      <w:r>
        <w:rPr>
          <w:spacing w:val="20"/>
          <w:sz w:val="28"/>
          <w:szCs w:val="28"/>
        </w:rPr>
        <w:t xml:space="preserve"> _________</w:t>
      </w:r>
    </w:p>
    <w:p w14:paraId="7DD2D1F4" w14:textId="77777777" w:rsidR="007F6D68" w:rsidRDefault="007F6D68" w:rsidP="007F6D68">
      <w:pPr>
        <w:rPr>
          <w:spacing w:val="20"/>
          <w:sz w:val="28"/>
          <w:szCs w:val="28"/>
        </w:rPr>
      </w:pPr>
      <w:r>
        <w:rPr>
          <w:spacing w:val="20"/>
          <w:sz w:val="28"/>
          <w:szCs w:val="28"/>
        </w:rPr>
        <w:t>Адрес __________________________                                                                                    Директор __________</w:t>
      </w:r>
    </w:p>
    <w:p w14:paraId="1BCD7BAC" w14:textId="77777777" w:rsidR="007F6D68" w:rsidRDefault="007F6D68" w:rsidP="007F6D68">
      <w:pPr>
        <w:jc w:val="center"/>
        <w:rPr>
          <w:b/>
          <w:spacing w:val="20"/>
          <w:sz w:val="32"/>
          <w:szCs w:val="32"/>
        </w:rPr>
      </w:pPr>
      <w:r>
        <w:rPr>
          <w:b/>
          <w:spacing w:val="20"/>
          <w:sz w:val="32"/>
          <w:szCs w:val="32"/>
        </w:rPr>
        <w:t xml:space="preserve">ТЕХНОЛОГИЧЕСКАЯ КАРТА </w:t>
      </w:r>
    </w:p>
    <w:p w14:paraId="350E3D0B" w14:textId="77777777" w:rsidR="007F6D68" w:rsidRDefault="007F6D68" w:rsidP="007F6D68">
      <w:pPr>
        <w:rPr>
          <w:spacing w:val="20"/>
          <w:sz w:val="28"/>
          <w:szCs w:val="28"/>
        </w:rPr>
      </w:pPr>
      <w:r>
        <w:rPr>
          <w:spacing w:val="20"/>
          <w:sz w:val="28"/>
          <w:szCs w:val="28"/>
        </w:rPr>
        <w:t>Наименование блюда (кулинарного изделия) ____________________________________________________</w:t>
      </w:r>
    </w:p>
    <w:p w14:paraId="7E489460" w14:textId="77777777" w:rsidR="007F6D68" w:rsidRDefault="007F6D68" w:rsidP="007F6D68">
      <w:pPr>
        <w:rPr>
          <w:spacing w:val="20"/>
          <w:sz w:val="28"/>
          <w:szCs w:val="28"/>
        </w:rPr>
      </w:pPr>
      <w:r>
        <w:rPr>
          <w:spacing w:val="20"/>
          <w:sz w:val="28"/>
          <w:szCs w:val="28"/>
        </w:rPr>
        <w:t>Сборник рецептур: год издания ____________________     Колонка вложения: ____________</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3773"/>
        <w:gridCol w:w="1081"/>
        <w:gridCol w:w="923"/>
        <w:gridCol w:w="1369"/>
        <w:gridCol w:w="1431"/>
        <w:gridCol w:w="6200"/>
      </w:tblGrid>
      <w:tr w:rsidR="007F6D68" w:rsidRPr="00B635C2" w14:paraId="3E9C67C3" w14:textId="77777777">
        <w:trPr>
          <w:trHeight w:val="906"/>
        </w:trPr>
        <w:tc>
          <w:tcPr>
            <w:tcW w:w="991" w:type="dxa"/>
            <w:tcBorders>
              <w:top w:val="single" w:sz="4" w:space="0" w:color="auto"/>
              <w:left w:val="single" w:sz="4" w:space="0" w:color="auto"/>
              <w:bottom w:val="single" w:sz="4" w:space="0" w:color="auto"/>
              <w:right w:val="single" w:sz="4" w:space="0" w:color="auto"/>
            </w:tcBorders>
          </w:tcPr>
          <w:p w14:paraId="41712EB8" w14:textId="77777777" w:rsidR="007F6D68" w:rsidRPr="00B635C2" w:rsidRDefault="007F6D68" w:rsidP="000F68E9">
            <w:pPr>
              <w:widowControl w:val="0"/>
              <w:autoSpaceDE w:val="0"/>
              <w:autoSpaceDN w:val="0"/>
              <w:adjustRightInd w:val="0"/>
              <w:rPr>
                <w:spacing w:val="20"/>
                <w:sz w:val="22"/>
                <w:szCs w:val="22"/>
              </w:rPr>
            </w:pPr>
            <w:r w:rsidRPr="00B635C2">
              <w:rPr>
                <w:spacing w:val="20"/>
                <w:sz w:val="22"/>
                <w:szCs w:val="22"/>
              </w:rPr>
              <w:t>№</w:t>
            </w:r>
          </w:p>
          <w:p w14:paraId="2E1A2ED3" w14:textId="77777777" w:rsidR="007F6D68" w:rsidRPr="00B635C2" w:rsidRDefault="007F6D68" w:rsidP="000F68E9">
            <w:pPr>
              <w:widowControl w:val="0"/>
              <w:autoSpaceDE w:val="0"/>
              <w:autoSpaceDN w:val="0"/>
              <w:adjustRightInd w:val="0"/>
              <w:rPr>
                <w:spacing w:val="20"/>
                <w:sz w:val="22"/>
                <w:szCs w:val="22"/>
              </w:rPr>
            </w:pPr>
            <w:r w:rsidRPr="00B635C2">
              <w:rPr>
                <w:spacing w:val="20"/>
                <w:sz w:val="22"/>
                <w:szCs w:val="22"/>
              </w:rPr>
              <w:t>п/п</w:t>
            </w:r>
          </w:p>
        </w:tc>
        <w:tc>
          <w:tcPr>
            <w:tcW w:w="3773" w:type="dxa"/>
            <w:tcBorders>
              <w:top w:val="single" w:sz="4" w:space="0" w:color="auto"/>
              <w:left w:val="single" w:sz="4" w:space="0" w:color="auto"/>
              <w:bottom w:val="single" w:sz="4" w:space="0" w:color="auto"/>
              <w:right w:val="single" w:sz="4" w:space="0" w:color="auto"/>
            </w:tcBorders>
          </w:tcPr>
          <w:p w14:paraId="3D83104C" w14:textId="77777777" w:rsidR="007F6D68" w:rsidRPr="00B635C2" w:rsidRDefault="007F6D68" w:rsidP="000F68E9">
            <w:pPr>
              <w:widowControl w:val="0"/>
              <w:autoSpaceDE w:val="0"/>
              <w:autoSpaceDN w:val="0"/>
              <w:adjustRightInd w:val="0"/>
              <w:jc w:val="center"/>
              <w:rPr>
                <w:spacing w:val="20"/>
                <w:sz w:val="22"/>
                <w:szCs w:val="22"/>
              </w:rPr>
            </w:pPr>
          </w:p>
          <w:p w14:paraId="6814FD90" w14:textId="77777777" w:rsidR="007F6D68" w:rsidRPr="00B635C2" w:rsidRDefault="007F6D68" w:rsidP="000F68E9">
            <w:pPr>
              <w:widowControl w:val="0"/>
              <w:autoSpaceDE w:val="0"/>
              <w:autoSpaceDN w:val="0"/>
              <w:adjustRightInd w:val="0"/>
              <w:jc w:val="center"/>
              <w:rPr>
                <w:spacing w:val="20"/>
                <w:sz w:val="28"/>
                <w:szCs w:val="28"/>
              </w:rPr>
            </w:pPr>
            <w:r w:rsidRPr="00B635C2">
              <w:rPr>
                <w:spacing w:val="20"/>
                <w:sz w:val="28"/>
                <w:szCs w:val="28"/>
              </w:rPr>
              <w:t>Наименование сырья</w:t>
            </w:r>
          </w:p>
        </w:tc>
        <w:tc>
          <w:tcPr>
            <w:tcW w:w="1081" w:type="dxa"/>
            <w:tcBorders>
              <w:top w:val="single" w:sz="4" w:space="0" w:color="auto"/>
              <w:left w:val="single" w:sz="4" w:space="0" w:color="auto"/>
              <w:bottom w:val="single" w:sz="4" w:space="0" w:color="auto"/>
              <w:right w:val="single" w:sz="4" w:space="0" w:color="auto"/>
            </w:tcBorders>
          </w:tcPr>
          <w:p w14:paraId="085061DF" w14:textId="77777777" w:rsidR="007F6D68" w:rsidRPr="00B635C2" w:rsidRDefault="007F6D68" w:rsidP="000F68E9">
            <w:pPr>
              <w:widowControl w:val="0"/>
              <w:autoSpaceDE w:val="0"/>
              <w:autoSpaceDN w:val="0"/>
              <w:adjustRightInd w:val="0"/>
              <w:rPr>
                <w:spacing w:val="20"/>
                <w:sz w:val="22"/>
                <w:szCs w:val="22"/>
              </w:rPr>
            </w:pPr>
            <w:r w:rsidRPr="00B635C2">
              <w:rPr>
                <w:spacing w:val="20"/>
                <w:sz w:val="22"/>
                <w:szCs w:val="22"/>
              </w:rPr>
              <w:t xml:space="preserve">Масса </w:t>
            </w:r>
          </w:p>
          <w:p w14:paraId="0EC75259" w14:textId="77777777" w:rsidR="007F6D68" w:rsidRPr="00B635C2" w:rsidRDefault="007F6D68" w:rsidP="000F68E9">
            <w:pPr>
              <w:widowControl w:val="0"/>
              <w:autoSpaceDE w:val="0"/>
              <w:autoSpaceDN w:val="0"/>
              <w:adjustRightInd w:val="0"/>
              <w:rPr>
                <w:spacing w:val="20"/>
                <w:sz w:val="22"/>
                <w:szCs w:val="22"/>
              </w:rPr>
            </w:pPr>
            <w:r w:rsidRPr="00B635C2">
              <w:rPr>
                <w:spacing w:val="20"/>
                <w:sz w:val="22"/>
                <w:szCs w:val="22"/>
              </w:rPr>
              <w:t>брутто г</w:t>
            </w:r>
          </w:p>
        </w:tc>
        <w:tc>
          <w:tcPr>
            <w:tcW w:w="923" w:type="dxa"/>
            <w:tcBorders>
              <w:top w:val="single" w:sz="4" w:space="0" w:color="auto"/>
              <w:left w:val="single" w:sz="4" w:space="0" w:color="auto"/>
              <w:bottom w:val="single" w:sz="4" w:space="0" w:color="auto"/>
              <w:right w:val="single" w:sz="4" w:space="0" w:color="auto"/>
            </w:tcBorders>
          </w:tcPr>
          <w:p w14:paraId="0FAEEBDD" w14:textId="77777777" w:rsidR="007F6D68" w:rsidRPr="00B635C2" w:rsidRDefault="007F6D68" w:rsidP="000F68E9">
            <w:pPr>
              <w:widowControl w:val="0"/>
              <w:autoSpaceDE w:val="0"/>
              <w:autoSpaceDN w:val="0"/>
              <w:adjustRightInd w:val="0"/>
              <w:rPr>
                <w:spacing w:val="20"/>
                <w:sz w:val="22"/>
                <w:szCs w:val="22"/>
              </w:rPr>
            </w:pPr>
            <w:r w:rsidRPr="00B635C2">
              <w:rPr>
                <w:spacing w:val="20"/>
                <w:sz w:val="22"/>
                <w:szCs w:val="22"/>
              </w:rPr>
              <w:t xml:space="preserve">Масса </w:t>
            </w:r>
          </w:p>
          <w:p w14:paraId="449B345C" w14:textId="77777777" w:rsidR="007F6D68" w:rsidRPr="00B635C2" w:rsidRDefault="007F6D68" w:rsidP="000F68E9">
            <w:pPr>
              <w:widowControl w:val="0"/>
              <w:autoSpaceDE w:val="0"/>
              <w:autoSpaceDN w:val="0"/>
              <w:adjustRightInd w:val="0"/>
              <w:rPr>
                <w:spacing w:val="20"/>
                <w:sz w:val="22"/>
                <w:szCs w:val="22"/>
              </w:rPr>
            </w:pPr>
            <w:r w:rsidRPr="00B635C2">
              <w:rPr>
                <w:spacing w:val="20"/>
                <w:sz w:val="22"/>
                <w:szCs w:val="22"/>
              </w:rPr>
              <w:t>нетто</w:t>
            </w:r>
          </w:p>
          <w:p w14:paraId="1134744F" w14:textId="77777777" w:rsidR="007F6D68" w:rsidRPr="00B635C2" w:rsidRDefault="007F6D68" w:rsidP="000F68E9">
            <w:pPr>
              <w:widowControl w:val="0"/>
              <w:autoSpaceDE w:val="0"/>
              <w:autoSpaceDN w:val="0"/>
              <w:adjustRightInd w:val="0"/>
              <w:rPr>
                <w:spacing w:val="20"/>
                <w:sz w:val="22"/>
                <w:szCs w:val="22"/>
              </w:rPr>
            </w:pPr>
            <w:r w:rsidRPr="00B635C2">
              <w:rPr>
                <w:spacing w:val="20"/>
                <w:sz w:val="22"/>
                <w:szCs w:val="22"/>
              </w:rPr>
              <w:t>г</w:t>
            </w:r>
          </w:p>
        </w:tc>
        <w:tc>
          <w:tcPr>
            <w:tcW w:w="1369" w:type="dxa"/>
            <w:tcBorders>
              <w:top w:val="single" w:sz="4" w:space="0" w:color="auto"/>
              <w:left w:val="single" w:sz="4" w:space="0" w:color="auto"/>
              <w:bottom w:val="single" w:sz="4" w:space="0" w:color="auto"/>
              <w:right w:val="single" w:sz="4" w:space="0" w:color="auto"/>
            </w:tcBorders>
          </w:tcPr>
          <w:p w14:paraId="245EA7BC" w14:textId="77777777" w:rsidR="007F6D68" w:rsidRPr="00B635C2" w:rsidRDefault="007F6D68" w:rsidP="000F68E9">
            <w:pPr>
              <w:widowControl w:val="0"/>
              <w:autoSpaceDE w:val="0"/>
              <w:autoSpaceDN w:val="0"/>
              <w:adjustRightInd w:val="0"/>
              <w:rPr>
                <w:spacing w:val="20"/>
                <w:sz w:val="22"/>
                <w:szCs w:val="22"/>
              </w:rPr>
            </w:pPr>
            <w:r w:rsidRPr="00B635C2">
              <w:rPr>
                <w:spacing w:val="20"/>
                <w:sz w:val="22"/>
                <w:szCs w:val="22"/>
              </w:rPr>
              <w:t xml:space="preserve">Масса </w:t>
            </w:r>
          </w:p>
          <w:p w14:paraId="5E559124" w14:textId="77777777" w:rsidR="007F6D68" w:rsidRPr="00B635C2" w:rsidRDefault="007F6D68" w:rsidP="000F68E9">
            <w:pPr>
              <w:widowControl w:val="0"/>
              <w:autoSpaceDE w:val="0"/>
              <w:autoSpaceDN w:val="0"/>
              <w:adjustRightInd w:val="0"/>
              <w:rPr>
                <w:spacing w:val="20"/>
                <w:sz w:val="22"/>
                <w:szCs w:val="22"/>
              </w:rPr>
            </w:pPr>
            <w:proofErr w:type="spellStart"/>
            <w:r w:rsidRPr="00B635C2">
              <w:rPr>
                <w:spacing w:val="20"/>
                <w:sz w:val="22"/>
                <w:szCs w:val="22"/>
              </w:rPr>
              <w:t>полуфаб</w:t>
            </w:r>
            <w:proofErr w:type="spellEnd"/>
            <w:r w:rsidRPr="00B635C2">
              <w:rPr>
                <w:spacing w:val="20"/>
                <w:sz w:val="22"/>
                <w:szCs w:val="22"/>
              </w:rPr>
              <w:t>-</w:t>
            </w:r>
          </w:p>
          <w:p w14:paraId="13ADF49D" w14:textId="77777777" w:rsidR="007F6D68" w:rsidRPr="00B635C2" w:rsidRDefault="007F6D68" w:rsidP="000F68E9">
            <w:pPr>
              <w:widowControl w:val="0"/>
              <w:autoSpaceDE w:val="0"/>
              <w:autoSpaceDN w:val="0"/>
              <w:adjustRightInd w:val="0"/>
              <w:rPr>
                <w:spacing w:val="20"/>
                <w:sz w:val="22"/>
                <w:szCs w:val="22"/>
              </w:rPr>
            </w:pPr>
            <w:proofErr w:type="spellStart"/>
            <w:r w:rsidRPr="00B635C2">
              <w:rPr>
                <w:spacing w:val="20"/>
                <w:sz w:val="22"/>
                <w:szCs w:val="22"/>
              </w:rPr>
              <w:t>риката</w:t>
            </w:r>
            <w:proofErr w:type="spellEnd"/>
            <w:r w:rsidRPr="00B635C2">
              <w:rPr>
                <w:spacing w:val="20"/>
                <w:sz w:val="22"/>
                <w:szCs w:val="22"/>
              </w:rPr>
              <w:t xml:space="preserve"> (готового продукта) г</w:t>
            </w:r>
          </w:p>
        </w:tc>
        <w:tc>
          <w:tcPr>
            <w:tcW w:w="1431" w:type="dxa"/>
            <w:tcBorders>
              <w:top w:val="single" w:sz="4" w:space="0" w:color="auto"/>
              <w:left w:val="single" w:sz="4" w:space="0" w:color="auto"/>
              <w:bottom w:val="single" w:sz="4" w:space="0" w:color="auto"/>
              <w:right w:val="single" w:sz="4" w:space="0" w:color="auto"/>
            </w:tcBorders>
          </w:tcPr>
          <w:p w14:paraId="138DD90B" w14:textId="77777777" w:rsidR="007F6D68" w:rsidRPr="00B635C2" w:rsidRDefault="007F6D68" w:rsidP="000F68E9">
            <w:pPr>
              <w:widowControl w:val="0"/>
              <w:autoSpaceDE w:val="0"/>
              <w:autoSpaceDN w:val="0"/>
              <w:adjustRightInd w:val="0"/>
              <w:rPr>
                <w:spacing w:val="20"/>
                <w:sz w:val="22"/>
                <w:szCs w:val="22"/>
              </w:rPr>
            </w:pPr>
            <w:r w:rsidRPr="00B635C2">
              <w:rPr>
                <w:spacing w:val="20"/>
                <w:sz w:val="22"/>
                <w:szCs w:val="22"/>
              </w:rPr>
              <w:t>Вес нетто</w:t>
            </w:r>
          </w:p>
          <w:p w14:paraId="43CC42B4" w14:textId="77777777" w:rsidR="007F6D68" w:rsidRPr="00B635C2" w:rsidRDefault="007F6D68" w:rsidP="000F68E9">
            <w:pPr>
              <w:widowControl w:val="0"/>
              <w:autoSpaceDE w:val="0"/>
              <w:autoSpaceDN w:val="0"/>
              <w:adjustRightInd w:val="0"/>
              <w:rPr>
                <w:spacing w:val="20"/>
                <w:sz w:val="22"/>
                <w:szCs w:val="22"/>
              </w:rPr>
            </w:pPr>
            <w:r w:rsidRPr="00B635C2">
              <w:rPr>
                <w:spacing w:val="20"/>
                <w:sz w:val="22"/>
                <w:szCs w:val="22"/>
              </w:rPr>
              <w:t>на _____</w:t>
            </w:r>
          </w:p>
          <w:p w14:paraId="0E27C6B7" w14:textId="77777777" w:rsidR="007F6D68" w:rsidRPr="00B635C2" w:rsidRDefault="007F6D68" w:rsidP="000F68E9">
            <w:pPr>
              <w:widowControl w:val="0"/>
              <w:autoSpaceDE w:val="0"/>
              <w:autoSpaceDN w:val="0"/>
              <w:adjustRightInd w:val="0"/>
              <w:rPr>
                <w:spacing w:val="20"/>
                <w:sz w:val="22"/>
                <w:szCs w:val="22"/>
              </w:rPr>
            </w:pPr>
            <w:r w:rsidRPr="00B635C2">
              <w:rPr>
                <w:spacing w:val="20"/>
                <w:sz w:val="22"/>
                <w:szCs w:val="22"/>
              </w:rPr>
              <w:t>порций г</w:t>
            </w:r>
          </w:p>
        </w:tc>
        <w:tc>
          <w:tcPr>
            <w:tcW w:w="6200" w:type="dxa"/>
            <w:tcBorders>
              <w:top w:val="single" w:sz="4" w:space="0" w:color="auto"/>
              <w:left w:val="single" w:sz="4" w:space="0" w:color="auto"/>
              <w:bottom w:val="single" w:sz="4" w:space="0" w:color="auto"/>
              <w:right w:val="single" w:sz="4" w:space="0" w:color="auto"/>
            </w:tcBorders>
          </w:tcPr>
          <w:p w14:paraId="26FF0D5C" w14:textId="77777777" w:rsidR="007F6D68" w:rsidRPr="00B635C2" w:rsidRDefault="007F6D68" w:rsidP="000F68E9">
            <w:pPr>
              <w:widowControl w:val="0"/>
              <w:autoSpaceDE w:val="0"/>
              <w:autoSpaceDN w:val="0"/>
              <w:adjustRightInd w:val="0"/>
              <w:jc w:val="center"/>
              <w:rPr>
                <w:spacing w:val="20"/>
                <w:sz w:val="22"/>
                <w:szCs w:val="22"/>
              </w:rPr>
            </w:pPr>
          </w:p>
          <w:p w14:paraId="21B042B6" w14:textId="77777777" w:rsidR="007F6D68" w:rsidRPr="00B635C2" w:rsidRDefault="007F6D68" w:rsidP="000F68E9">
            <w:pPr>
              <w:widowControl w:val="0"/>
              <w:autoSpaceDE w:val="0"/>
              <w:autoSpaceDN w:val="0"/>
              <w:adjustRightInd w:val="0"/>
              <w:jc w:val="center"/>
              <w:rPr>
                <w:spacing w:val="20"/>
                <w:sz w:val="22"/>
                <w:szCs w:val="22"/>
              </w:rPr>
            </w:pPr>
            <w:r w:rsidRPr="00B635C2">
              <w:rPr>
                <w:spacing w:val="20"/>
                <w:sz w:val="22"/>
                <w:szCs w:val="22"/>
              </w:rPr>
              <w:t>Технология приготовления</w:t>
            </w:r>
          </w:p>
          <w:p w14:paraId="01FC141E" w14:textId="77777777" w:rsidR="007F6D68" w:rsidRPr="00B635C2" w:rsidRDefault="007F6D68" w:rsidP="000F68E9">
            <w:pPr>
              <w:widowControl w:val="0"/>
              <w:autoSpaceDE w:val="0"/>
              <w:autoSpaceDN w:val="0"/>
              <w:adjustRightInd w:val="0"/>
              <w:jc w:val="center"/>
              <w:rPr>
                <w:spacing w:val="20"/>
                <w:sz w:val="22"/>
                <w:szCs w:val="22"/>
              </w:rPr>
            </w:pPr>
            <w:r w:rsidRPr="00B635C2">
              <w:rPr>
                <w:spacing w:val="20"/>
                <w:sz w:val="22"/>
                <w:szCs w:val="22"/>
              </w:rPr>
              <w:t>блюда (кулинарного изделия)</w:t>
            </w:r>
          </w:p>
        </w:tc>
      </w:tr>
      <w:tr w:rsidR="007F6D68" w:rsidRPr="00B635C2" w14:paraId="1311A413" w14:textId="77777777">
        <w:trPr>
          <w:trHeight w:val="312"/>
        </w:trPr>
        <w:tc>
          <w:tcPr>
            <w:tcW w:w="991" w:type="dxa"/>
            <w:tcBorders>
              <w:top w:val="single" w:sz="4" w:space="0" w:color="auto"/>
              <w:left w:val="single" w:sz="4" w:space="0" w:color="auto"/>
              <w:bottom w:val="single" w:sz="4" w:space="0" w:color="auto"/>
              <w:right w:val="single" w:sz="4" w:space="0" w:color="auto"/>
            </w:tcBorders>
          </w:tcPr>
          <w:p w14:paraId="11458BC5"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340FCC93" w14:textId="77777777" w:rsidR="007F6D68" w:rsidRPr="00B635C2" w:rsidRDefault="007F6D68" w:rsidP="000F68E9">
            <w:pPr>
              <w:widowControl w:val="0"/>
              <w:autoSpaceDE w:val="0"/>
              <w:autoSpaceDN w:val="0"/>
              <w:adjustRightInd w:val="0"/>
              <w:rPr>
                <w:spacing w:val="20"/>
                <w:sz w:val="28"/>
                <w:szCs w:val="28"/>
              </w:rPr>
            </w:pPr>
          </w:p>
        </w:tc>
        <w:tc>
          <w:tcPr>
            <w:tcW w:w="1081" w:type="dxa"/>
            <w:tcBorders>
              <w:top w:val="single" w:sz="4" w:space="0" w:color="auto"/>
              <w:left w:val="single" w:sz="4" w:space="0" w:color="auto"/>
              <w:bottom w:val="single" w:sz="4" w:space="0" w:color="auto"/>
              <w:right w:val="single" w:sz="4" w:space="0" w:color="auto"/>
            </w:tcBorders>
          </w:tcPr>
          <w:p w14:paraId="5D27EC3B" w14:textId="77777777" w:rsidR="007F6D68" w:rsidRPr="00B635C2" w:rsidRDefault="007F6D68" w:rsidP="000F68E9">
            <w:pPr>
              <w:widowControl w:val="0"/>
              <w:autoSpaceDE w:val="0"/>
              <w:autoSpaceDN w:val="0"/>
              <w:adjustRightInd w:val="0"/>
              <w:rPr>
                <w:spacing w:val="20"/>
                <w:sz w:val="28"/>
                <w:szCs w:val="28"/>
              </w:rPr>
            </w:pPr>
          </w:p>
        </w:tc>
        <w:tc>
          <w:tcPr>
            <w:tcW w:w="923" w:type="dxa"/>
            <w:tcBorders>
              <w:top w:val="single" w:sz="4" w:space="0" w:color="auto"/>
              <w:left w:val="single" w:sz="4" w:space="0" w:color="auto"/>
              <w:bottom w:val="single" w:sz="4" w:space="0" w:color="auto"/>
              <w:right w:val="single" w:sz="4" w:space="0" w:color="auto"/>
            </w:tcBorders>
          </w:tcPr>
          <w:p w14:paraId="5F9E828D"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5F03435F"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1B3C7FC9" w14:textId="77777777" w:rsidR="007F6D68" w:rsidRPr="00B635C2" w:rsidRDefault="007F6D68" w:rsidP="000F68E9">
            <w:pPr>
              <w:widowControl w:val="0"/>
              <w:autoSpaceDE w:val="0"/>
              <w:autoSpaceDN w:val="0"/>
              <w:adjustRightInd w:val="0"/>
              <w:rPr>
                <w:spacing w:val="20"/>
                <w:sz w:val="28"/>
                <w:szCs w:val="28"/>
              </w:rPr>
            </w:pPr>
          </w:p>
        </w:tc>
        <w:tc>
          <w:tcPr>
            <w:tcW w:w="6200" w:type="dxa"/>
            <w:vMerge w:val="restart"/>
            <w:tcBorders>
              <w:top w:val="single" w:sz="4" w:space="0" w:color="auto"/>
              <w:left w:val="single" w:sz="4" w:space="0" w:color="auto"/>
              <w:bottom w:val="single" w:sz="4" w:space="0" w:color="auto"/>
              <w:right w:val="single" w:sz="4" w:space="0" w:color="auto"/>
            </w:tcBorders>
          </w:tcPr>
          <w:p w14:paraId="7AFF078D" w14:textId="77777777" w:rsidR="007F6D68" w:rsidRPr="00B635C2" w:rsidRDefault="007F6D68" w:rsidP="000F68E9">
            <w:pPr>
              <w:widowControl w:val="0"/>
              <w:autoSpaceDE w:val="0"/>
              <w:autoSpaceDN w:val="0"/>
              <w:adjustRightInd w:val="0"/>
              <w:rPr>
                <w:spacing w:val="20"/>
              </w:rPr>
            </w:pPr>
          </w:p>
          <w:p w14:paraId="24D19BA5" w14:textId="77777777" w:rsidR="007F6D68" w:rsidRPr="00B635C2" w:rsidRDefault="007F6D68" w:rsidP="000F68E9">
            <w:pPr>
              <w:widowControl w:val="0"/>
              <w:autoSpaceDE w:val="0"/>
              <w:autoSpaceDN w:val="0"/>
              <w:adjustRightInd w:val="0"/>
              <w:rPr>
                <w:spacing w:val="20"/>
              </w:rPr>
            </w:pPr>
          </w:p>
          <w:p w14:paraId="184CC051" w14:textId="77777777" w:rsidR="007F6D68" w:rsidRPr="00B635C2" w:rsidRDefault="007F6D68" w:rsidP="000F68E9">
            <w:pPr>
              <w:widowControl w:val="0"/>
              <w:autoSpaceDE w:val="0"/>
              <w:autoSpaceDN w:val="0"/>
              <w:adjustRightInd w:val="0"/>
              <w:rPr>
                <w:spacing w:val="20"/>
              </w:rPr>
            </w:pPr>
          </w:p>
          <w:p w14:paraId="537A9FD1" w14:textId="77777777" w:rsidR="007F6D68" w:rsidRPr="00B635C2" w:rsidRDefault="007F6D68" w:rsidP="000F68E9">
            <w:pPr>
              <w:widowControl w:val="0"/>
              <w:autoSpaceDE w:val="0"/>
              <w:autoSpaceDN w:val="0"/>
              <w:adjustRightInd w:val="0"/>
              <w:rPr>
                <w:spacing w:val="20"/>
              </w:rPr>
            </w:pPr>
          </w:p>
          <w:p w14:paraId="2251FE34" w14:textId="77777777" w:rsidR="007F6D68" w:rsidRPr="00B635C2" w:rsidRDefault="007F6D68" w:rsidP="000F68E9">
            <w:pPr>
              <w:widowControl w:val="0"/>
              <w:autoSpaceDE w:val="0"/>
              <w:autoSpaceDN w:val="0"/>
              <w:adjustRightInd w:val="0"/>
              <w:rPr>
                <w:spacing w:val="20"/>
              </w:rPr>
            </w:pPr>
          </w:p>
          <w:p w14:paraId="3E91CC3C" w14:textId="77777777" w:rsidR="007F6D68" w:rsidRPr="00B635C2" w:rsidRDefault="007F6D68" w:rsidP="000F68E9">
            <w:pPr>
              <w:widowControl w:val="0"/>
              <w:autoSpaceDE w:val="0"/>
              <w:autoSpaceDN w:val="0"/>
              <w:adjustRightInd w:val="0"/>
              <w:rPr>
                <w:spacing w:val="20"/>
              </w:rPr>
            </w:pPr>
          </w:p>
          <w:p w14:paraId="7A54EE3D" w14:textId="77777777" w:rsidR="007F6D68" w:rsidRPr="00B635C2" w:rsidRDefault="007F6D68" w:rsidP="000F68E9">
            <w:pPr>
              <w:widowControl w:val="0"/>
              <w:autoSpaceDE w:val="0"/>
              <w:autoSpaceDN w:val="0"/>
              <w:adjustRightInd w:val="0"/>
              <w:rPr>
                <w:spacing w:val="20"/>
              </w:rPr>
            </w:pPr>
          </w:p>
          <w:p w14:paraId="27448F33" w14:textId="77777777" w:rsidR="007F6D68" w:rsidRPr="00B635C2" w:rsidRDefault="007F6D68" w:rsidP="000F68E9">
            <w:pPr>
              <w:widowControl w:val="0"/>
              <w:autoSpaceDE w:val="0"/>
              <w:autoSpaceDN w:val="0"/>
              <w:adjustRightInd w:val="0"/>
              <w:rPr>
                <w:spacing w:val="20"/>
              </w:rPr>
            </w:pPr>
          </w:p>
          <w:p w14:paraId="0C3666E1" w14:textId="77777777" w:rsidR="007F6D68" w:rsidRPr="00B635C2" w:rsidRDefault="007F6D68" w:rsidP="000F68E9">
            <w:pPr>
              <w:widowControl w:val="0"/>
              <w:autoSpaceDE w:val="0"/>
              <w:autoSpaceDN w:val="0"/>
              <w:adjustRightInd w:val="0"/>
              <w:rPr>
                <w:spacing w:val="20"/>
              </w:rPr>
            </w:pPr>
          </w:p>
          <w:p w14:paraId="1E1586EE" w14:textId="77777777" w:rsidR="007F6D68" w:rsidRPr="00B635C2" w:rsidRDefault="007F6D68" w:rsidP="000F68E9">
            <w:pPr>
              <w:widowControl w:val="0"/>
              <w:autoSpaceDE w:val="0"/>
              <w:autoSpaceDN w:val="0"/>
              <w:adjustRightInd w:val="0"/>
              <w:rPr>
                <w:spacing w:val="20"/>
              </w:rPr>
            </w:pPr>
          </w:p>
          <w:p w14:paraId="3AE60CFC" w14:textId="77777777" w:rsidR="007F6D68" w:rsidRPr="00B635C2" w:rsidRDefault="007F6D68" w:rsidP="000F68E9">
            <w:pPr>
              <w:widowControl w:val="0"/>
              <w:autoSpaceDE w:val="0"/>
              <w:autoSpaceDN w:val="0"/>
              <w:adjustRightInd w:val="0"/>
              <w:rPr>
                <w:spacing w:val="20"/>
              </w:rPr>
            </w:pPr>
          </w:p>
          <w:p w14:paraId="268D060D" w14:textId="77777777" w:rsidR="007F6D68" w:rsidRPr="00B635C2" w:rsidRDefault="007F6D68" w:rsidP="000F68E9">
            <w:pPr>
              <w:widowControl w:val="0"/>
              <w:autoSpaceDE w:val="0"/>
              <w:autoSpaceDN w:val="0"/>
              <w:adjustRightInd w:val="0"/>
              <w:rPr>
                <w:spacing w:val="20"/>
              </w:rPr>
            </w:pPr>
          </w:p>
          <w:p w14:paraId="0B2DE6C9" w14:textId="77777777" w:rsidR="007F6D68" w:rsidRPr="00B635C2" w:rsidRDefault="007F6D68" w:rsidP="000F68E9">
            <w:pPr>
              <w:widowControl w:val="0"/>
              <w:autoSpaceDE w:val="0"/>
              <w:autoSpaceDN w:val="0"/>
              <w:adjustRightInd w:val="0"/>
              <w:rPr>
                <w:spacing w:val="20"/>
              </w:rPr>
            </w:pPr>
          </w:p>
          <w:p w14:paraId="7AFB5A20" w14:textId="77777777" w:rsidR="007F6D68" w:rsidRPr="00B635C2" w:rsidRDefault="007F6D68" w:rsidP="000F68E9">
            <w:pPr>
              <w:widowControl w:val="0"/>
              <w:autoSpaceDE w:val="0"/>
              <w:autoSpaceDN w:val="0"/>
              <w:adjustRightInd w:val="0"/>
              <w:rPr>
                <w:spacing w:val="20"/>
              </w:rPr>
            </w:pPr>
          </w:p>
          <w:p w14:paraId="17BD64CE" w14:textId="77777777" w:rsidR="007F6D68" w:rsidRPr="00B635C2" w:rsidRDefault="007F6D68" w:rsidP="000F68E9">
            <w:pPr>
              <w:widowControl w:val="0"/>
              <w:autoSpaceDE w:val="0"/>
              <w:autoSpaceDN w:val="0"/>
              <w:adjustRightInd w:val="0"/>
              <w:rPr>
                <w:spacing w:val="20"/>
              </w:rPr>
            </w:pPr>
          </w:p>
          <w:p w14:paraId="57D0EAF5" w14:textId="77777777" w:rsidR="007F6D68" w:rsidRPr="00B635C2" w:rsidRDefault="007F6D68" w:rsidP="000F68E9">
            <w:pPr>
              <w:widowControl w:val="0"/>
              <w:autoSpaceDE w:val="0"/>
              <w:autoSpaceDN w:val="0"/>
              <w:adjustRightInd w:val="0"/>
              <w:rPr>
                <w:spacing w:val="20"/>
              </w:rPr>
            </w:pPr>
          </w:p>
          <w:p w14:paraId="04D294B8" w14:textId="77777777" w:rsidR="007F6D68" w:rsidRPr="00B635C2" w:rsidRDefault="007F6D68" w:rsidP="000F68E9">
            <w:pPr>
              <w:widowControl w:val="0"/>
              <w:autoSpaceDE w:val="0"/>
              <w:autoSpaceDN w:val="0"/>
              <w:adjustRightInd w:val="0"/>
              <w:rPr>
                <w:spacing w:val="20"/>
              </w:rPr>
            </w:pPr>
          </w:p>
          <w:p w14:paraId="1DA016E9" w14:textId="77777777" w:rsidR="007F6D68" w:rsidRPr="00B635C2" w:rsidRDefault="007F6D68" w:rsidP="000F68E9">
            <w:pPr>
              <w:widowControl w:val="0"/>
              <w:autoSpaceDE w:val="0"/>
              <w:autoSpaceDN w:val="0"/>
              <w:adjustRightInd w:val="0"/>
              <w:rPr>
                <w:spacing w:val="20"/>
              </w:rPr>
            </w:pPr>
          </w:p>
          <w:p w14:paraId="219BA7BD" w14:textId="77777777" w:rsidR="007F6D68" w:rsidRPr="00B635C2" w:rsidRDefault="007F6D68" w:rsidP="000F68E9">
            <w:pPr>
              <w:widowControl w:val="0"/>
              <w:autoSpaceDE w:val="0"/>
              <w:autoSpaceDN w:val="0"/>
              <w:adjustRightInd w:val="0"/>
              <w:rPr>
                <w:spacing w:val="20"/>
              </w:rPr>
            </w:pPr>
          </w:p>
          <w:p w14:paraId="6B7EAEE3" w14:textId="77777777" w:rsidR="007F6D68" w:rsidRPr="00B635C2" w:rsidRDefault="007F6D68" w:rsidP="000F68E9">
            <w:pPr>
              <w:widowControl w:val="0"/>
              <w:autoSpaceDE w:val="0"/>
              <w:autoSpaceDN w:val="0"/>
              <w:adjustRightInd w:val="0"/>
              <w:rPr>
                <w:spacing w:val="20"/>
              </w:rPr>
            </w:pPr>
            <w:r w:rsidRPr="00B635C2">
              <w:rPr>
                <w:spacing w:val="20"/>
              </w:rPr>
              <w:t>Требования к качеству:</w:t>
            </w:r>
          </w:p>
          <w:p w14:paraId="76082143" w14:textId="77777777" w:rsidR="007F6D68" w:rsidRPr="00B635C2" w:rsidRDefault="007F6D68" w:rsidP="000F68E9">
            <w:pPr>
              <w:widowControl w:val="0"/>
              <w:autoSpaceDE w:val="0"/>
              <w:autoSpaceDN w:val="0"/>
              <w:adjustRightInd w:val="0"/>
              <w:rPr>
                <w:spacing w:val="20"/>
              </w:rPr>
            </w:pPr>
          </w:p>
          <w:p w14:paraId="30F10FA3" w14:textId="77777777" w:rsidR="007F6D68" w:rsidRPr="00B635C2" w:rsidRDefault="007F6D68" w:rsidP="000F68E9">
            <w:pPr>
              <w:widowControl w:val="0"/>
              <w:autoSpaceDE w:val="0"/>
              <w:autoSpaceDN w:val="0"/>
              <w:adjustRightInd w:val="0"/>
              <w:rPr>
                <w:spacing w:val="20"/>
              </w:rPr>
            </w:pPr>
          </w:p>
          <w:p w14:paraId="2AF1A347" w14:textId="77777777" w:rsidR="007F6D68" w:rsidRPr="00B635C2" w:rsidRDefault="007F6D68" w:rsidP="000F68E9">
            <w:pPr>
              <w:widowControl w:val="0"/>
              <w:autoSpaceDE w:val="0"/>
              <w:autoSpaceDN w:val="0"/>
              <w:adjustRightInd w:val="0"/>
              <w:rPr>
                <w:spacing w:val="20"/>
                <w:sz w:val="28"/>
                <w:szCs w:val="28"/>
              </w:rPr>
            </w:pPr>
            <w:r w:rsidRPr="00B635C2">
              <w:rPr>
                <w:spacing w:val="20"/>
              </w:rPr>
              <w:t>Требования к отпуску:</w:t>
            </w:r>
          </w:p>
        </w:tc>
      </w:tr>
      <w:tr w:rsidR="007F6D68" w:rsidRPr="00B635C2" w14:paraId="3EB5ACFD" w14:textId="77777777">
        <w:trPr>
          <w:trHeight w:val="312"/>
        </w:trPr>
        <w:tc>
          <w:tcPr>
            <w:tcW w:w="991" w:type="dxa"/>
            <w:tcBorders>
              <w:top w:val="single" w:sz="4" w:space="0" w:color="auto"/>
              <w:left w:val="single" w:sz="4" w:space="0" w:color="auto"/>
              <w:bottom w:val="single" w:sz="4" w:space="0" w:color="auto"/>
              <w:right w:val="single" w:sz="4" w:space="0" w:color="auto"/>
            </w:tcBorders>
          </w:tcPr>
          <w:p w14:paraId="26D0391B"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1D2B903C" w14:textId="77777777" w:rsidR="007F6D68" w:rsidRPr="00B635C2" w:rsidRDefault="007F6D68" w:rsidP="000F68E9">
            <w:pPr>
              <w:widowControl w:val="0"/>
              <w:autoSpaceDE w:val="0"/>
              <w:autoSpaceDN w:val="0"/>
              <w:adjustRightInd w:val="0"/>
              <w:rPr>
                <w:spacing w:val="20"/>
                <w:sz w:val="28"/>
                <w:szCs w:val="28"/>
              </w:rPr>
            </w:pPr>
          </w:p>
        </w:tc>
        <w:tc>
          <w:tcPr>
            <w:tcW w:w="1081" w:type="dxa"/>
            <w:tcBorders>
              <w:top w:val="single" w:sz="4" w:space="0" w:color="auto"/>
              <w:left w:val="single" w:sz="4" w:space="0" w:color="auto"/>
              <w:bottom w:val="single" w:sz="4" w:space="0" w:color="auto"/>
              <w:right w:val="single" w:sz="4" w:space="0" w:color="auto"/>
            </w:tcBorders>
          </w:tcPr>
          <w:p w14:paraId="2B4915F4" w14:textId="77777777" w:rsidR="007F6D68" w:rsidRPr="00B635C2" w:rsidRDefault="007F6D68" w:rsidP="000F68E9">
            <w:pPr>
              <w:widowControl w:val="0"/>
              <w:autoSpaceDE w:val="0"/>
              <w:autoSpaceDN w:val="0"/>
              <w:adjustRightInd w:val="0"/>
              <w:rPr>
                <w:spacing w:val="20"/>
                <w:sz w:val="28"/>
                <w:szCs w:val="28"/>
              </w:rPr>
            </w:pPr>
          </w:p>
        </w:tc>
        <w:tc>
          <w:tcPr>
            <w:tcW w:w="923" w:type="dxa"/>
            <w:tcBorders>
              <w:top w:val="single" w:sz="4" w:space="0" w:color="auto"/>
              <w:left w:val="single" w:sz="4" w:space="0" w:color="auto"/>
              <w:bottom w:val="single" w:sz="4" w:space="0" w:color="auto"/>
              <w:right w:val="single" w:sz="4" w:space="0" w:color="auto"/>
            </w:tcBorders>
          </w:tcPr>
          <w:p w14:paraId="2DDC0869"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6D3B64A8"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1A9169EF" w14:textId="77777777" w:rsidR="007F6D68" w:rsidRPr="00B635C2" w:rsidRDefault="007F6D68" w:rsidP="000F68E9">
            <w:pPr>
              <w:widowControl w:val="0"/>
              <w:autoSpaceDE w:val="0"/>
              <w:autoSpaceDN w:val="0"/>
              <w:adjustRightInd w:val="0"/>
              <w:rPr>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799B4B0" w14:textId="77777777" w:rsidR="007F6D68" w:rsidRPr="00B635C2" w:rsidRDefault="007F6D68" w:rsidP="000F68E9">
            <w:pPr>
              <w:widowControl w:val="0"/>
              <w:autoSpaceDE w:val="0"/>
              <w:autoSpaceDN w:val="0"/>
              <w:adjustRightInd w:val="0"/>
              <w:rPr>
                <w:spacing w:val="20"/>
                <w:sz w:val="28"/>
                <w:szCs w:val="28"/>
              </w:rPr>
            </w:pPr>
          </w:p>
        </w:tc>
      </w:tr>
      <w:tr w:rsidR="007F6D68" w:rsidRPr="00B635C2" w14:paraId="551E09B4" w14:textId="77777777">
        <w:trPr>
          <w:trHeight w:val="312"/>
        </w:trPr>
        <w:tc>
          <w:tcPr>
            <w:tcW w:w="991" w:type="dxa"/>
            <w:tcBorders>
              <w:top w:val="single" w:sz="4" w:space="0" w:color="auto"/>
              <w:left w:val="single" w:sz="4" w:space="0" w:color="auto"/>
              <w:bottom w:val="single" w:sz="4" w:space="0" w:color="auto"/>
              <w:right w:val="single" w:sz="4" w:space="0" w:color="auto"/>
            </w:tcBorders>
          </w:tcPr>
          <w:p w14:paraId="5ABA32B6"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343850ED" w14:textId="77777777" w:rsidR="007F6D68" w:rsidRPr="00B635C2" w:rsidRDefault="007F6D68" w:rsidP="000F68E9">
            <w:pPr>
              <w:widowControl w:val="0"/>
              <w:autoSpaceDE w:val="0"/>
              <w:autoSpaceDN w:val="0"/>
              <w:adjustRightInd w:val="0"/>
              <w:rPr>
                <w:spacing w:val="20"/>
                <w:sz w:val="28"/>
                <w:szCs w:val="28"/>
              </w:rPr>
            </w:pPr>
          </w:p>
        </w:tc>
        <w:tc>
          <w:tcPr>
            <w:tcW w:w="1081" w:type="dxa"/>
            <w:tcBorders>
              <w:top w:val="single" w:sz="4" w:space="0" w:color="auto"/>
              <w:left w:val="single" w:sz="4" w:space="0" w:color="auto"/>
              <w:bottom w:val="single" w:sz="4" w:space="0" w:color="auto"/>
              <w:right w:val="single" w:sz="4" w:space="0" w:color="auto"/>
            </w:tcBorders>
          </w:tcPr>
          <w:p w14:paraId="6F8561A5" w14:textId="77777777" w:rsidR="007F6D68" w:rsidRPr="00B635C2" w:rsidRDefault="007F6D68" w:rsidP="000F68E9">
            <w:pPr>
              <w:widowControl w:val="0"/>
              <w:autoSpaceDE w:val="0"/>
              <w:autoSpaceDN w:val="0"/>
              <w:adjustRightInd w:val="0"/>
              <w:rPr>
                <w:spacing w:val="20"/>
                <w:sz w:val="28"/>
                <w:szCs w:val="28"/>
              </w:rPr>
            </w:pPr>
          </w:p>
        </w:tc>
        <w:tc>
          <w:tcPr>
            <w:tcW w:w="923" w:type="dxa"/>
            <w:tcBorders>
              <w:top w:val="single" w:sz="4" w:space="0" w:color="auto"/>
              <w:left w:val="single" w:sz="4" w:space="0" w:color="auto"/>
              <w:bottom w:val="single" w:sz="4" w:space="0" w:color="auto"/>
              <w:right w:val="single" w:sz="4" w:space="0" w:color="auto"/>
            </w:tcBorders>
          </w:tcPr>
          <w:p w14:paraId="6AFFF711"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78B63864"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019E3FDB" w14:textId="77777777" w:rsidR="007F6D68" w:rsidRPr="00B635C2" w:rsidRDefault="007F6D68" w:rsidP="000F68E9">
            <w:pPr>
              <w:widowControl w:val="0"/>
              <w:autoSpaceDE w:val="0"/>
              <w:autoSpaceDN w:val="0"/>
              <w:adjustRightInd w:val="0"/>
              <w:rPr>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045AD9" w14:textId="77777777" w:rsidR="007F6D68" w:rsidRPr="00B635C2" w:rsidRDefault="007F6D68" w:rsidP="000F68E9">
            <w:pPr>
              <w:widowControl w:val="0"/>
              <w:autoSpaceDE w:val="0"/>
              <w:autoSpaceDN w:val="0"/>
              <w:adjustRightInd w:val="0"/>
              <w:rPr>
                <w:spacing w:val="20"/>
                <w:sz w:val="28"/>
                <w:szCs w:val="28"/>
              </w:rPr>
            </w:pPr>
          </w:p>
        </w:tc>
      </w:tr>
      <w:tr w:rsidR="007F6D68" w:rsidRPr="00B635C2" w14:paraId="1981752D" w14:textId="77777777">
        <w:trPr>
          <w:trHeight w:val="333"/>
        </w:trPr>
        <w:tc>
          <w:tcPr>
            <w:tcW w:w="991" w:type="dxa"/>
            <w:tcBorders>
              <w:top w:val="single" w:sz="4" w:space="0" w:color="auto"/>
              <w:left w:val="single" w:sz="4" w:space="0" w:color="auto"/>
              <w:bottom w:val="single" w:sz="4" w:space="0" w:color="auto"/>
              <w:right w:val="single" w:sz="4" w:space="0" w:color="auto"/>
            </w:tcBorders>
          </w:tcPr>
          <w:p w14:paraId="7C671FAF"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1B376447" w14:textId="77777777" w:rsidR="007F6D68" w:rsidRPr="00B635C2" w:rsidRDefault="007F6D68" w:rsidP="000F68E9">
            <w:pPr>
              <w:widowControl w:val="0"/>
              <w:autoSpaceDE w:val="0"/>
              <w:autoSpaceDN w:val="0"/>
              <w:adjustRightInd w:val="0"/>
              <w:rPr>
                <w:spacing w:val="20"/>
                <w:sz w:val="28"/>
                <w:szCs w:val="28"/>
              </w:rPr>
            </w:pPr>
          </w:p>
        </w:tc>
        <w:tc>
          <w:tcPr>
            <w:tcW w:w="1081" w:type="dxa"/>
            <w:tcBorders>
              <w:top w:val="single" w:sz="4" w:space="0" w:color="auto"/>
              <w:left w:val="single" w:sz="4" w:space="0" w:color="auto"/>
              <w:bottom w:val="single" w:sz="4" w:space="0" w:color="auto"/>
              <w:right w:val="single" w:sz="4" w:space="0" w:color="auto"/>
            </w:tcBorders>
          </w:tcPr>
          <w:p w14:paraId="370EBA41" w14:textId="77777777" w:rsidR="007F6D68" w:rsidRPr="00B635C2" w:rsidRDefault="007F6D68" w:rsidP="000F68E9">
            <w:pPr>
              <w:widowControl w:val="0"/>
              <w:autoSpaceDE w:val="0"/>
              <w:autoSpaceDN w:val="0"/>
              <w:adjustRightInd w:val="0"/>
              <w:rPr>
                <w:spacing w:val="20"/>
                <w:sz w:val="28"/>
                <w:szCs w:val="28"/>
              </w:rPr>
            </w:pPr>
          </w:p>
        </w:tc>
        <w:tc>
          <w:tcPr>
            <w:tcW w:w="923" w:type="dxa"/>
            <w:tcBorders>
              <w:top w:val="single" w:sz="4" w:space="0" w:color="auto"/>
              <w:left w:val="single" w:sz="4" w:space="0" w:color="auto"/>
              <w:bottom w:val="single" w:sz="4" w:space="0" w:color="auto"/>
              <w:right w:val="single" w:sz="4" w:space="0" w:color="auto"/>
            </w:tcBorders>
          </w:tcPr>
          <w:p w14:paraId="4B0C2DDF"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2D48B12F"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58C22480" w14:textId="77777777" w:rsidR="007F6D68" w:rsidRPr="00B635C2" w:rsidRDefault="007F6D68" w:rsidP="000F68E9">
            <w:pPr>
              <w:widowControl w:val="0"/>
              <w:autoSpaceDE w:val="0"/>
              <w:autoSpaceDN w:val="0"/>
              <w:adjustRightInd w:val="0"/>
              <w:rPr>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AFF26D5" w14:textId="77777777" w:rsidR="007F6D68" w:rsidRPr="00B635C2" w:rsidRDefault="007F6D68" w:rsidP="000F68E9">
            <w:pPr>
              <w:widowControl w:val="0"/>
              <w:autoSpaceDE w:val="0"/>
              <w:autoSpaceDN w:val="0"/>
              <w:adjustRightInd w:val="0"/>
              <w:rPr>
                <w:spacing w:val="20"/>
                <w:sz w:val="28"/>
                <w:szCs w:val="28"/>
              </w:rPr>
            </w:pPr>
          </w:p>
        </w:tc>
      </w:tr>
      <w:tr w:rsidR="007F6D68" w:rsidRPr="00B635C2" w14:paraId="07FA269C" w14:textId="77777777">
        <w:trPr>
          <w:trHeight w:val="312"/>
        </w:trPr>
        <w:tc>
          <w:tcPr>
            <w:tcW w:w="991" w:type="dxa"/>
            <w:tcBorders>
              <w:top w:val="single" w:sz="4" w:space="0" w:color="auto"/>
              <w:left w:val="single" w:sz="4" w:space="0" w:color="auto"/>
              <w:bottom w:val="single" w:sz="4" w:space="0" w:color="auto"/>
              <w:right w:val="single" w:sz="4" w:space="0" w:color="auto"/>
            </w:tcBorders>
          </w:tcPr>
          <w:p w14:paraId="1678F0E1"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38BD9DB0" w14:textId="77777777" w:rsidR="007F6D68" w:rsidRPr="00B635C2" w:rsidRDefault="007F6D68" w:rsidP="000F68E9">
            <w:pPr>
              <w:widowControl w:val="0"/>
              <w:autoSpaceDE w:val="0"/>
              <w:autoSpaceDN w:val="0"/>
              <w:adjustRightInd w:val="0"/>
              <w:rPr>
                <w:spacing w:val="20"/>
                <w:sz w:val="28"/>
                <w:szCs w:val="28"/>
              </w:rPr>
            </w:pPr>
          </w:p>
        </w:tc>
        <w:tc>
          <w:tcPr>
            <w:tcW w:w="1081" w:type="dxa"/>
            <w:tcBorders>
              <w:top w:val="single" w:sz="4" w:space="0" w:color="auto"/>
              <w:left w:val="single" w:sz="4" w:space="0" w:color="auto"/>
              <w:bottom w:val="single" w:sz="4" w:space="0" w:color="auto"/>
              <w:right w:val="single" w:sz="4" w:space="0" w:color="auto"/>
            </w:tcBorders>
          </w:tcPr>
          <w:p w14:paraId="5D573A62" w14:textId="77777777" w:rsidR="007F6D68" w:rsidRPr="00B635C2" w:rsidRDefault="007F6D68" w:rsidP="000F68E9">
            <w:pPr>
              <w:widowControl w:val="0"/>
              <w:autoSpaceDE w:val="0"/>
              <w:autoSpaceDN w:val="0"/>
              <w:adjustRightInd w:val="0"/>
              <w:rPr>
                <w:spacing w:val="20"/>
                <w:sz w:val="28"/>
                <w:szCs w:val="28"/>
              </w:rPr>
            </w:pPr>
          </w:p>
        </w:tc>
        <w:tc>
          <w:tcPr>
            <w:tcW w:w="923" w:type="dxa"/>
            <w:tcBorders>
              <w:top w:val="single" w:sz="4" w:space="0" w:color="auto"/>
              <w:left w:val="single" w:sz="4" w:space="0" w:color="auto"/>
              <w:bottom w:val="single" w:sz="4" w:space="0" w:color="auto"/>
              <w:right w:val="single" w:sz="4" w:space="0" w:color="auto"/>
            </w:tcBorders>
          </w:tcPr>
          <w:p w14:paraId="7667AC72"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024F925F"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41AEEADA" w14:textId="77777777" w:rsidR="007F6D68" w:rsidRPr="00B635C2" w:rsidRDefault="007F6D68" w:rsidP="000F68E9">
            <w:pPr>
              <w:widowControl w:val="0"/>
              <w:autoSpaceDE w:val="0"/>
              <w:autoSpaceDN w:val="0"/>
              <w:adjustRightInd w:val="0"/>
              <w:rPr>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748AB5" w14:textId="77777777" w:rsidR="007F6D68" w:rsidRPr="00B635C2" w:rsidRDefault="007F6D68" w:rsidP="000F68E9">
            <w:pPr>
              <w:widowControl w:val="0"/>
              <w:autoSpaceDE w:val="0"/>
              <w:autoSpaceDN w:val="0"/>
              <w:adjustRightInd w:val="0"/>
              <w:rPr>
                <w:spacing w:val="20"/>
                <w:sz w:val="28"/>
                <w:szCs w:val="28"/>
              </w:rPr>
            </w:pPr>
          </w:p>
        </w:tc>
      </w:tr>
      <w:tr w:rsidR="007F6D68" w:rsidRPr="00B635C2" w14:paraId="4B5EA994" w14:textId="77777777">
        <w:trPr>
          <w:trHeight w:val="333"/>
        </w:trPr>
        <w:tc>
          <w:tcPr>
            <w:tcW w:w="991" w:type="dxa"/>
            <w:tcBorders>
              <w:top w:val="single" w:sz="4" w:space="0" w:color="auto"/>
              <w:left w:val="single" w:sz="4" w:space="0" w:color="auto"/>
              <w:bottom w:val="single" w:sz="4" w:space="0" w:color="auto"/>
              <w:right w:val="single" w:sz="4" w:space="0" w:color="auto"/>
            </w:tcBorders>
          </w:tcPr>
          <w:p w14:paraId="22A7F508"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206FFCE3" w14:textId="77777777" w:rsidR="007F6D68" w:rsidRPr="00B635C2" w:rsidRDefault="007F6D68" w:rsidP="000F68E9">
            <w:pPr>
              <w:widowControl w:val="0"/>
              <w:autoSpaceDE w:val="0"/>
              <w:autoSpaceDN w:val="0"/>
              <w:adjustRightInd w:val="0"/>
              <w:rPr>
                <w:spacing w:val="20"/>
                <w:sz w:val="28"/>
                <w:szCs w:val="28"/>
              </w:rPr>
            </w:pPr>
          </w:p>
        </w:tc>
        <w:tc>
          <w:tcPr>
            <w:tcW w:w="1081" w:type="dxa"/>
            <w:tcBorders>
              <w:top w:val="single" w:sz="4" w:space="0" w:color="auto"/>
              <w:left w:val="single" w:sz="4" w:space="0" w:color="auto"/>
              <w:bottom w:val="single" w:sz="4" w:space="0" w:color="auto"/>
              <w:right w:val="single" w:sz="4" w:space="0" w:color="auto"/>
            </w:tcBorders>
          </w:tcPr>
          <w:p w14:paraId="03456729" w14:textId="77777777" w:rsidR="007F6D68" w:rsidRPr="00B635C2" w:rsidRDefault="007F6D68" w:rsidP="000F68E9">
            <w:pPr>
              <w:widowControl w:val="0"/>
              <w:autoSpaceDE w:val="0"/>
              <w:autoSpaceDN w:val="0"/>
              <w:adjustRightInd w:val="0"/>
              <w:rPr>
                <w:spacing w:val="20"/>
                <w:sz w:val="28"/>
                <w:szCs w:val="28"/>
              </w:rPr>
            </w:pPr>
          </w:p>
        </w:tc>
        <w:tc>
          <w:tcPr>
            <w:tcW w:w="923" w:type="dxa"/>
            <w:tcBorders>
              <w:top w:val="single" w:sz="4" w:space="0" w:color="auto"/>
              <w:left w:val="single" w:sz="4" w:space="0" w:color="auto"/>
              <w:bottom w:val="single" w:sz="4" w:space="0" w:color="auto"/>
              <w:right w:val="single" w:sz="4" w:space="0" w:color="auto"/>
            </w:tcBorders>
          </w:tcPr>
          <w:p w14:paraId="18934971"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65753AB5"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5D5A2D9C" w14:textId="77777777" w:rsidR="007F6D68" w:rsidRPr="00B635C2" w:rsidRDefault="007F6D68" w:rsidP="000F68E9">
            <w:pPr>
              <w:widowControl w:val="0"/>
              <w:autoSpaceDE w:val="0"/>
              <w:autoSpaceDN w:val="0"/>
              <w:adjustRightInd w:val="0"/>
              <w:rPr>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7949D2D" w14:textId="77777777" w:rsidR="007F6D68" w:rsidRPr="00B635C2" w:rsidRDefault="007F6D68" w:rsidP="000F68E9">
            <w:pPr>
              <w:widowControl w:val="0"/>
              <w:autoSpaceDE w:val="0"/>
              <w:autoSpaceDN w:val="0"/>
              <w:adjustRightInd w:val="0"/>
              <w:rPr>
                <w:spacing w:val="20"/>
                <w:sz w:val="28"/>
                <w:szCs w:val="28"/>
              </w:rPr>
            </w:pPr>
          </w:p>
        </w:tc>
      </w:tr>
      <w:tr w:rsidR="007F6D68" w:rsidRPr="00B635C2" w14:paraId="2EE32CF8" w14:textId="77777777">
        <w:trPr>
          <w:trHeight w:val="333"/>
        </w:trPr>
        <w:tc>
          <w:tcPr>
            <w:tcW w:w="991" w:type="dxa"/>
            <w:tcBorders>
              <w:top w:val="single" w:sz="4" w:space="0" w:color="auto"/>
              <w:left w:val="single" w:sz="4" w:space="0" w:color="auto"/>
              <w:bottom w:val="single" w:sz="4" w:space="0" w:color="auto"/>
              <w:right w:val="single" w:sz="4" w:space="0" w:color="auto"/>
            </w:tcBorders>
          </w:tcPr>
          <w:p w14:paraId="099C71A1"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51BFDF51" w14:textId="77777777" w:rsidR="007F6D68" w:rsidRPr="00B635C2" w:rsidRDefault="007F6D68" w:rsidP="000F68E9">
            <w:pPr>
              <w:widowControl w:val="0"/>
              <w:autoSpaceDE w:val="0"/>
              <w:autoSpaceDN w:val="0"/>
              <w:adjustRightInd w:val="0"/>
              <w:rPr>
                <w:spacing w:val="20"/>
                <w:sz w:val="28"/>
                <w:szCs w:val="28"/>
              </w:rPr>
            </w:pPr>
          </w:p>
        </w:tc>
        <w:tc>
          <w:tcPr>
            <w:tcW w:w="1081" w:type="dxa"/>
            <w:tcBorders>
              <w:top w:val="single" w:sz="4" w:space="0" w:color="auto"/>
              <w:left w:val="single" w:sz="4" w:space="0" w:color="auto"/>
              <w:bottom w:val="single" w:sz="4" w:space="0" w:color="auto"/>
              <w:right w:val="single" w:sz="4" w:space="0" w:color="auto"/>
            </w:tcBorders>
          </w:tcPr>
          <w:p w14:paraId="48E6F83F" w14:textId="77777777" w:rsidR="007F6D68" w:rsidRPr="00B635C2" w:rsidRDefault="007F6D68" w:rsidP="000F68E9">
            <w:pPr>
              <w:widowControl w:val="0"/>
              <w:autoSpaceDE w:val="0"/>
              <w:autoSpaceDN w:val="0"/>
              <w:adjustRightInd w:val="0"/>
              <w:rPr>
                <w:spacing w:val="20"/>
                <w:sz w:val="28"/>
                <w:szCs w:val="28"/>
              </w:rPr>
            </w:pPr>
          </w:p>
        </w:tc>
        <w:tc>
          <w:tcPr>
            <w:tcW w:w="923" w:type="dxa"/>
            <w:tcBorders>
              <w:top w:val="single" w:sz="4" w:space="0" w:color="auto"/>
              <w:left w:val="single" w:sz="4" w:space="0" w:color="auto"/>
              <w:bottom w:val="single" w:sz="4" w:space="0" w:color="auto"/>
              <w:right w:val="single" w:sz="4" w:space="0" w:color="auto"/>
            </w:tcBorders>
          </w:tcPr>
          <w:p w14:paraId="5FCE7036"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0DB3B3F8"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420BD73C" w14:textId="77777777" w:rsidR="007F6D68" w:rsidRPr="00B635C2" w:rsidRDefault="007F6D68" w:rsidP="000F68E9">
            <w:pPr>
              <w:widowControl w:val="0"/>
              <w:autoSpaceDE w:val="0"/>
              <w:autoSpaceDN w:val="0"/>
              <w:adjustRightInd w:val="0"/>
              <w:rPr>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4CDDBB" w14:textId="77777777" w:rsidR="007F6D68" w:rsidRPr="00B635C2" w:rsidRDefault="007F6D68" w:rsidP="000F68E9">
            <w:pPr>
              <w:widowControl w:val="0"/>
              <w:autoSpaceDE w:val="0"/>
              <w:autoSpaceDN w:val="0"/>
              <w:adjustRightInd w:val="0"/>
              <w:rPr>
                <w:spacing w:val="20"/>
                <w:sz w:val="28"/>
                <w:szCs w:val="28"/>
              </w:rPr>
            </w:pPr>
          </w:p>
        </w:tc>
      </w:tr>
      <w:tr w:rsidR="007F6D68" w:rsidRPr="00B635C2" w14:paraId="1076BDA1" w14:textId="77777777">
        <w:trPr>
          <w:trHeight w:val="312"/>
        </w:trPr>
        <w:tc>
          <w:tcPr>
            <w:tcW w:w="991" w:type="dxa"/>
            <w:tcBorders>
              <w:top w:val="single" w:sz="4" w:space="0" w:color="auto"/>
              <w:left w:val="single" w:sz="4" w:space="0" w:color="auto"/>
              <w:bottom w:val="single" w:sz="4" w:space="0" w:color="auto"/>
              <w:right w:val="single" w:sz="4" w:space="0" w:color="auto"/>
            </w:tcBorders>
          </w:tcPr>
          <w:p w14:paraId="5C40FE5C"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446AE836" w14:textId="77777777" w:rsidR="007F6D68" w:rsidRPr="00B635C2" w:rsidRDefault="007F6D68" w:rsidP="000F68E9">
            <w:pPr>
              <w:widowControl w:val="0"/>
              <w:autoSpaceDE w:val="0"/>
              <w:autoSpaceDN w:val="0"/>
              <w:adjustRightInd w:val="0"/>
              <w:rPr>
                <w:spacing w:val="20"/>
                <w:sz w:val="28"/>
                <w:szCs w:val="28"/>
              </w:rPr>
            </w:pPr>
          </w:p>
        </w:tc>
        <w:tc>
          <w:tcPr>
            <w:tcW w:w="1081" w:type="dxa"/>
            <w:tcBorders>
              <w:top w:val="single" w:sz="4" w:space="0" w:color="auto"/>
              <w:left w:val="single" w:sz="4" w:space="0" w:color="auto"/>
              <w:bottom w:val="single" w:sz="4" w:space="0" w:color="auto"/>
              <w:right w:val="single" w:sz="4" w:space="0" w:color="auto"/>
            </w:tcBorders>
          </w:tcPr>
          <w:p w14:paraId="545B42D2" w14:textId="77777777" w:rsidR="007F6D68" w:rsidRPr="00B635C2" w:rsidRDefault="007F6D68" w:rsidP="000F68E9">
            <w:pPr>
              <w:widowControl w:val="0"/>
              <w:autoSpaceDE w:val="0"/>
              <w:autoSpaceDN w:val="0"/>
              <w:adjustRightInd w:val="0"/>
              <w:rPr>
                <w:spacing w:val="20"/>
                <w:sz w:val="28"/>
                <w:szCs w:val="28"/>
              </w:rPr>
            </w:pPr>
          </w:p>
        </w:tc>
        <w:tc>
          <w:tcPr>
            <w:tcW w:w="923" w:type="dxa"/>
            <w:tcBorders>
              <w:top w:val="single" w:sz="4" w:space="0" w:color="auto"/>
              <w:left w:val="single" w:sz="4" w:space="0" w:color="auto"/>
              <w:bottom w:val="single" w:sz="4" w:space="0" w:color="auto"/>
              <w:right w:val="single" w:sz="4" w:space="0" w:color="auto"/>
            </w:tcBorders>
          </w:tcPr>
          <w:p w14:paraId="4C1F5F02"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6A8CBF11"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348AEC3B" w14:textId="77777777" w:rsidR="007F6D68" w:rsidRPr="00B635C2" w:rsidRDefault="007F6D68" w:rsidP="000F68E9">
            <w:pPr>
              <w:widowControl w:val="0"/>
              <w:autoSpaceDE w:val="0"/>
              <w:autoSpaceDN w:val="0"/>
              <w:adjustRightInd w:val="0"/>
              <w:rPr>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0957357" w14:textId="77777777" w:rsidR="007F6D68" w:rsidRPr="00B635C2" w:rsidRDefault="007F6D68" w:rsidP="000F68E9">
            <w:pPr>
              <w:widowControl w:val="0"/>
              <w:autoSpaceDE w:val="0"/>
              <w:autoSpaceDN w:val="0"/>
              <w:adjustRightInd w:val="0"/>
              <w:rPr>
                <w:spacing w:val="20"/>
                <w:sz w:val="28"/>
                <w:szCs w:val="28"/>
              </w:rPr>
            </w:pPr>
          </w:p>
        </w:tc>
      </w:tr>
      <w:tr w:rsidR="007F6D68" w:rsidRPr="00B635C2" w14:paraId="5856024F" w14:textId="77777777">
        <w:trPr>
          <w:trHeight w:val="333"/>
        </w:trPr>
        <w:tc>
          <w:tcPr>
            <w:tcW w:w="991" w:type="dxa"/>
            <w:tcBorders>
              <w:top w:val="single" w:sz="4" w:space="0" w:color="auto"/>
              <w:left w:val="single" w:sz="4" w:space="0" w:color="auto"/>
              <w:bottom w:val="single" w:sz="4" w:space="0" w:color="auto"/>
              <w:right w:val="single" w:sz="4" w:space="0" w:color="auto"/>
            </w:tcBorders>
          </w:tcPr>
          <w:p w14:paraId="365587FB"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0A4E6E65" w14:textId="77777777" w:rsidR="007F6D68" w:rsidRPr="00B635C2" w:rsidRDefault="007F6D68" w:rsidP="000F68E9">
            <w:pPr>
              <w:widowControl w:val="0"/>
              <w:autoSpaceDE w:val="0"/>
              <w:autoSpaceDN w:val="0"/>
              <w:adjustRightInd w:val="0"/>
              <w:rPr>
                <w:spacing w:val="20"/>
                <w:sz w:val="28"/>
                <w:szCs w:val="28"/>
              </w:rPr>
            </w:pPr>
          </w:p>
        </w:tc>
        <w:tc>
          <w:tcPr>
            <w:tcW w:w="1081" w:type="dxa"/>
            <w:tcBorders>
              <w:top w:val="single" w:sz="4" w:space="0" w:color="auto"/>
              <w:left w:val="single" w:sz="4" w:space="0" w:color="auto"/>
              <w:bottom w:val="single" w:sz="4" w:space="0" w:color="auto"/>
              <w:right w:val="single" w:sz="4" w:space="0" w:color="auto"/>
            </w:tcBorders>
          </w:tcPr>
          <w:p w14:paraId="7DEDD3BB" w14:textId="77777777" w:rsidR="007F6D68" w:rsidRPr="00B635C2" w:rsidRDefault="007F6D68" w:rsidP="000F68E9">
            <w:pPr>
              <w:widowControl w:val="0"/>
              <w:autoSpaceDE w:val="0"/>
              <w:autoSpaceDN w:val="0"/>
              <w:adjustRightInd w:val="0"/>
              <w:rPr>
                <w:spacing w:val="20"/>
                <w:sz w:val="28"/>
                <w:szCs w:val="28"/>
              </w:rPr>
            </w:pPr>
          </w:p>
        </w:tc>
        <w:tc>
          <w:tcPr>
            <w:tcW w:w="923" w:type="dxa"/>
            <w:tcBorders>
              <w:top w:val="single" w:sz="4" w:space="0" w:color="auto"/>
              <w:left w:val="single" w:sz="4" w:space="0" w:color="auto"/>
              <w:bottom w:val="single" w:sz="4" w:space="0" w:color="auto"/>
              <w:right w:val="single" w:sz="4" w:space="0" w:color="auto"/>
            </w:tcBorders>
          </w:tcPr>
          <w:p w14:paraId="27E0B23C"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722260AA"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2BE354CB" w14:textId="77777777" w:rsidR="007F6D68" w:rsidRPr="00B635C2" w:rsidRDefault="007F6D68" w:rsidP="000F68E9">
            <w:pPr>
              <w:widowControl w:val="0"/>
              <w:autoSpaceDE w:val="0"/>
              <w:autoSpaceDN w:val="0"/>
              <w:adjustRightInd w:val="0"/>
              <w:rPr>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B38AD1D" w14:textId="77777777" w:rsidR="007F6D68" w:rsidRPr="00B635C2" w:rsidRDefault="007F6D68" w:rsidP="000F68E9">
            <w:pPr>
              <w:widowControl w:val="0"/>
              <w:autoSpaceDE w:val="0"/>
              <w:autoSpaceDN w:val="0"/>
              <w:adjustRightInd w:val="0"/>
              <w:rPr>
                <w:spacing w:val="20"/>
                <w:sz w:val="28"/>
                <w:szCs w:val="28"/>
              </w:rPr>
            </w:pPr>
          </w:p>
        </w:tc>
      </w:tr>
      <w:tr w:rsidR="007F6D68" w:rsidRPr="00B635C2" w14:paraId="2CD925A2" w14:textId="77777777">
        <w:trPr>
          <w:trHeight w:val="312"/>
        </w:trPr>
        <w:tc>
          <w:tcPr>
            <w:tcW w:w="991" w:type="dxa"/>
            <w:tcBorders>
              <w:top w:val="single" w:sz="4" w:space="0" w:color="auto"/>
              <w:left w:val="single" w:sz="4" w:space="0" w:color="auto"/>
              <w:bottom w:val="single" w:sz="4" w:space="0" w:color="auto"/>
              <w:right w:val="single" w:sz="4" w:space="0" w:color="auto"/>
            </w:tcBorders>
          </w:tcPr>
          <w:p w14:paraId="76A36331"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75214E7A" w14:textId="77777777" w:rsidR="007F6D68" w:rsidRPr="00B635C2" w:rsidRDefault="007F6D68" w:rsidP="000F68E9">
            <w:pPr>
              <w:widowControl w:val="0"/>
              <w:autoSpaceDE w:val="0"/>
              <w:autoSpaceDN w:val="0"/>
              <w:adjustRightInd w:val="0"/>
              <w:rPr>
                <w:spacing w:val="20"/>
                <w:sz w:val="28"/>
                <w:szCs w:val="28"/>
              </w:rPr>
            </w:pPr>
          </w:p>
        </w:tc>
        <w:tc>
          <w:tcPr>
            <w:tcW w:w="1081" w:type="dxa"/>
            <w:tcBorders>
              <w:top w:val="single" w:sz="4" w:space="0" w:color="auto"/>
              <w:left w:val="single" w:sz="4" w:space="0" w:color="auto"/>
              <w:bottom w:val="single" w:sz="4" w:space="0" w:color="auto"/>
              <w:right w:val="single" w:sz="4" w:space="0" w:color="auto"/>
            </w:tcBorders>
          </w:tcPr>
          <w:p w14:paraId="19CC8BF1" w14:textId="77777777" w:rsidR="007F6D68" w:rsidRPr="00B635C2" w:rsidRDefault="007F6D68" w:rsidP="000F68E9">
            <w:pPr>
              <w:widowControl w:val="0"/>
              <w:autoSpaceDE w:val="0"/>
              <w:autoSpaceDN w:val="0"/>
              <w:adjustRightInd w:val="0"/>
              <w:rPr>
                <w:spacing w:val="20"/>
                <w:sz w:val="28"/>
                <w:szCs w:val="28"/>
              </w:rPr>
            </w:pPr>
          </w:p>
        </w:tc>
        <w:tc>
          <w:tcPr>
            <w:tcW w:w="923" w:type="dxa"/>
            <w:tcBorders>
              <w:top w:val="single" w:sz="4" w:space="0" w:color="auto"/>
              <w:left w:val="single" w:sz="4" w:space="0" w:color="auto"/>
              <w:bottom w:val="single" w:sz="4" w:space="0" w:color="auto"/>
              <w:right w:val="single" w:sz="4" w:space="0" w:color="auto"/>
            </w:tcBorders>
          </w:tcPr>
          <w:p w14:paraId="57216C80"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384C3D12"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5FCFBBD2" w14:textId="77777777" w:rsidR="007F6D68" w:rsidRPr="00B635C2" w:rsidRDefault="007F6D68" w:rsidP="000F68E9">
            <w:pPr>
              <w:widowControl w:val="0"/>
              <w:autoSpaceDE w:val="0"/>
              <w:autoSpaceDN w:val="0"/>
              <w:adjustRightInd w:val="0"/>
              <w:rPr>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F6550CA" w14:textId="77777777" w:rsidR="007F6D68" w:rsidRPr="00B635C2" w:rsidRDefault="007F6D68" w:rsidP="000F68E9">
            <w:pPr>
              <w:widowControl w:val="0"/>
              <w:autoSpaceDE w:val="0"/>
              <w:autoSpaceDN w:val="0"/>
              <w:adjustRightInd w:val="0"/>
              <w:rPr>
                <w:spacing w:val="20"/>
                <w:sz w:val="28"/>
                <w:szCs w:val="28"/>
              </w:rPr>
            </w:pPr>
          </w:p>
        </w:tc>
      </w:tr>
      <w:tr w:rsidR="007F6D68" w:rsidRPr="00B635C2" w14:paraId="05D7A927" w14:textId="77777777">
        <w:trPr>
          <w:trHeight w:val="333"/>
        </w:trPr>
        <w:tc>
          <w:tcPr>
            <w:tcW w:w="991" w:type="dxa"/>
            <w:tcBorders>
              <w:top w:val="single" w:sz="4" w:space="0" w:color="auto"/>
              <w:left w:val="single" w:sz="4" w:space="0" w:color="auto"/>
              <w:bottom w:val="single" w:sz="4" w:space="0" w:color="auto"/>
              <w:right w:val="single" w:sz="4" w:space="0" w:color="auto"/>
            </w:tcBorders>
          </w:tcPr>
          <w:p w14:paraId="21857FEF"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1989C3A0" w14:textId="77777777" w:rsidR="007F6D68" w:rsidRPr="00B635C2" w:rsidRDefault="007F6D68" w:rsidP="000F68E9">
            <w:pPr>
              <w:widowControl w:val="0"/>
              <w:autoSpaceDE w:val="0"/>
              <w:autoSpaceDN w:val="0"/>
              <w:adjustRightInd w:val="0"/>
              <w:rPr>
                <w:spacing w:val="20"/>
                <w:sz w:val="28"/>
                <w:szCs w:val="28"/>
              </w:rPr>
            </w:pPr>
          </w:p>
        </w:tc>
        <w:tc>
          <w:tcPr>
            <w:tcW w:w="1081" w:type="dxa"/>
            <w:tcBorders>
              <w:top w:val="single" w:sz="4" w:space="0" w:color="auto"/>
              <w:left w:val="single" w:sz="4" w:space="0" w:color="auto"/>
              <w:bottom w:val="single" w:sz="4" w:space="0" w:color="auto"/>
              <w:right w:val="single" w:sz="4" w:space="0" w:color="auto"/>
            </w:tcBorders>
          </w:tcPr>
          <w:p w14:paraId="552295C2" w14:textId="77777777" w:rsidR="007F6D68" w:rsidRPr="00B635C2" w:rsidRDefault="007F6D68" w:rsidP="000F68E9">
            <w:pPr>
              <w:widowControl w:val="0"/>
              <w:autoSpaceDE w:val="0"/>
              <w:autoSpaceDN w:val="0"/>
              <w:adjustRightInd w:val="0"/>
              <w:rPr>
                <w:spacing w:val="20"/>
                <w:sz w:val="28"/>
                <w:szCs w:val="28"/>
              </w:rPr>
            </w:pPr>
          </w:p>
        </w:tc>
        <w:tc>
          <w:tcPr>
            <w:tcW w:w="923" w:type="dxa"/>
            <w:tcBorders>
              <w:top w:val="single" w:sz="4" w:space="0" w:color="auto"/>
              <w:left w:val="single" w:sz="4" w:space="0" w:color="auto"/>
              <w:bottom w:val="single" w:sz="4" w:space="0" w:color="auto"/>
              <w:right w:val="single" w:sz="4" w:space="0" w:color="auto"/>
            </w:tcBorders>
          </w:tcPr>
          <w:p w14:paraId="2AD81C01"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3FB714C0"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6DA3E10A" w14:textId="77777777" w:rsidR="007F6D68" w:rsidRPr="00B635C2" w:rsidRDefault="007F6D68" w:rsidP="000F68E9">
            <w:pPr>
              <w:widowControl w:val="0"/>
              <w:autoSpaceDE w:val="0"/>
              <w:autoSpaceDN w:val="0"/>
              <w:adjustRightInd w:val="0"/>
              <w:rPr>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FD2DED" w14:textId="77777777" w:rsidR="007F6D68" w:rsidRPr="00B635C2" w:rsidRDefault="007F6D68" w:rsidP="000F68E9">
            <w:pPr>
              <w:widowControl w:val="0"/>
              <w:autoSpaceDE w:val="0"/>
              <w:autoSpaceDN w:val="0"/>
              <w:adjustRightInd w:val="0"/>
              <w:rPr>
                <w:spacing w:val="20"/>
                <w:sz w:val="28"/>
                <w:szCs w:val="28"/>
              </w:rPr>
            </w:pPr>
          </w:p>
        </w:tc>
      </w:tr>
      <w:tr w:rsidR="007F6D68" w:rsidRPr="00B635C2" w14:paraId="43BD066F" w14:textId="77777777">
        <w:trPr>
          <w:trHeight w:val="333"/>
        </w:trPr>
        <w:tc>
          <w:tcPr>
            <w:tcW w:w="991" w:type="dxa"/>
            <w:tcBorders>
              <w:top w:val="single" w:sz="4" w:space="0" w:color="auto"/>
              <w:left w:val="single" w:sz="4" w:space="0" w:color="auto"/>
              <w:bottom w:val="single" w:sz="4" w:space="0" w:color="auto"/>
              <w:right w:val="single" w:sz="4" w:space="0" w:color="auto"/>
            </w:tcBorders>
          </w:tcPr>
          <w:p w14:paraId="3D80FEA8"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18B6436F" w14:textId="77777777" w:rsidR="007F6D68" w:rsidRPr="00B635C2" w:rsidRDefault="007F6D68" w:rsidP="000F68E9">
            <w:pPr>
              <w:widowControl w:val="0"/>
              <w:autoSpaceDE w:val="0"/>
              <w:autoSpaceDN w:val="0"/>
              <w:adjustRightInd w:val="0"/>
              <w:rPr>
                <w:spacing w:val="20"/>
                <w:sz w:val="28"/>
                <w:szCs w:val="28"/>
              </w:rPr>
            </w:pPr>
          </w:p>
        </w:tc>
        <w:tc>
          <w:tcPr>
            <w:tcW w:w="1081" w:type="dxa"/>
            <w:tcBorders>
              <w:top w:val="single" w:sz="4" w:space="0" w:color="auto"/>
              <w:left w:val="single" w:sz="4" w:space="0" w:color="auto"/>
              <w:bottom w:val="single" w:sz="4" w:space="0" w:color="auto"/>
              <w:right w:val="single" w:sz="4" w:space="0" w:color="auto"/>
            </w:tcBorders>
          </w:tcPr>
          <w:p w14:paraId="2345A8FB" w14:textId="77777777" w:rsidR="007F6D68" w:rsidRPr="00B635C2" w:rsidRDefault="007F6D68" w:rsidP="000F68E9">
            <w:pPr>
              <w:widowControl w:val="0"/>
              <w:autoSpaceDE w:val="0"/>
              <w:autoSpaceDN w:val="0"/>
              <w:adjustRightInd w:val="0"/>
              <w:rPr>
                <w:spacing w:val="20"/>
                <w:sz w:val="28"/>
                <w:szCs w:val="28"/>
              </w:rPr>
            </w:pPr>
          </w:p>
        </w:tc>
        <w:tc>
          <w:tcPr>
            <w:tcW w:w="923" w:type="dxa"/>
            <w:tcBorders>
              <w:top w:val="single" w:sz="4" w:space="0" w:color="auto"/>
              <w:left w:val="single" w:sz="4" w:space="0" w:color="auto"/>
              <w:bottom w:val="single" w:sz="4" w:space="0" w:color="auto"/>
              <w:right w:val="single" w:sz="4" w:space="0" w:color="auto"/>
            </w:tcBorders>
          </w:tcPr>
          <w:p w14:paraId="42706CBE"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6E087A68"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564CC943" w14:textId="77777777" w:rsidR="007F6D68" w:rsidRPr="00B635C2" w:rsidRDefault="007F6D68" w:rsidP="000F68E9">
            <w:pPr>
              <w:widowControl w:val="0"/>
              <w:autoSpaceDE w:val="0"/>
              <w:autoSpaceDN w:val="0"/>
              <w:adjustRightInd w:val="0"/>
              <w:rPr>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AD1F551" w14:textId="77777777" w:rsidR="007F6D68" w:rsidRPr="00B635C2" w:rsidRDefault="007F6D68" w:rsidP="000F68E9">
            <w:pPr>
              <w:widowControl w:val="0"/>
              <w:autoSpaceDE w:val="0"/>
              <w:autoSpaceDN w:val="0"/>
              <w:adjustRightInd w:val="0"/>
              <w:rPr>
                <w:spacing w:val="20"/>
                <w:sz w:val="28"/>
                <w:szCs w:val="28"/>
              </w:rPr>
            </w:pPr>
          </w:p>
        </w:tc>
      </w:tr>
      <w:tr w:rsidR="007F6D68" w:rsidRPr="00B635C2" w14:paraId="7FA1E526" w14:textId="77777777">
        <w:trPr>
          <w:trHeight w:val="333"/>
        </w:trPr>
        <w:tc>
          <w:tcPr>
            <w:tcW w:w="991" w:type="dxa"/>
            <w:tcBorders>
              <w:top w:val="single" w:sz="4" w:space="0" w:color="auto"/>
              <w:left w:val="single" w:sz="4" w:space="0" w:color="auto"/>
              <w:bottom w:val="single" w:sz="4" w:space="0" w:color="auto"/>
              <w:right w:val="single" w:sz="4" w:space="0" w:color="auto"/>
            </w:tcBorders>
          </w:tcPr>
          <w:p w14:paraId="45AC9A47"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09A77A5A" w14:textId="77777777" w:rsidR="007F6D68" w:rsidRPr="00B635C2" w:rsidRDefault="007F6D68" w:rsidP="000F68E9">
            <w:pPr>
              <w:widowControl w:val="0"/>
              <w:autoSpaceDE w:val="0"/>
              <w:autoSpaceDN w:val="0"/>
              <w:adjustRightInd w:val="0"/>
              <w:rPr>
                <w:spacing w:val="20"/>
                <w:sz w:val="28"/>
                <w:szCs w:val="28"/>
              </w:rPr>
            </w:pPr>
          </w:p>
        </w:tc>
        <w:tc>
          <w:tcPr>
            <w:tcW w:w="1081" w:type="dxa"/>
            <w:tcBorders>
              <w:top w:val="single" w:sz="4" w:space="0" w:color="auto"/>
              <w:left w:val="single" w:sz="4" w:space="0" w:color="auto"/>
              <w:bottom w:val="single" w:sz="4" w:space="0" w:color="auto"/>
              <w:right w:val="single" w:sz="4" w:space="0" w:color="auto"/>
            </w:tcBorders>
          </w:tcPr>
          <w:p w14:paraId="790D7907" w14:textId="77777777" w:rsidR="007F6D68" w:rsidRPr="00B635C2" w:rsidRDefault="007F6D68" w:rsidP="000F68E9">
            <w:pPr>
              <w:widowControl w:val="0"/>
              <w:autoSpaceDE w:val="0"/>
              <w:autoSpaceDN w:val="0"/>
              <w:adjustRightInd w:val="0"/>
              <w:rPr>
                <w:spacing w:val="20"/>
                <w:sz w:val="28"/>
                <w:szCs w:val="28"/>
              </w:rPr>
            </w:pPr>
          </w:p>
        </w:tc>
        <w:tc>
          <w:tcPr>
            <w:tcW w:w="923" w:type="dxa"/>
            <w:tcBorders>
              <w:top w:val="single" w:sz="4" w:space="0" w:color="auto"/>
              <w:left w:val="single" w:sz="4" w:space="0" w:color="auto"/>
              <w:bottom w:val="single" w:sz="4" w:space="0" w:color="auto"/>
              <w:right w:val="single" w:sz="4" w:space="0" w:color="auto"/>
            </w:tcBorders>
          </w:tcPr>
          <w:p w14:paraId="14E8F370"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47CFC6C2"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0908EDBA" w14:textId="77777777" w:rsidR="007F6D68" w:rsidRPr="00B635C2" w:rsidRDefault="007F6D68" w:rsidP="000F68E9">
            <w:pPr>
              <w:widowControl w:val="0"/>
              <w:autoSpaceDE w:val="0"/>
              <w:autoSpaceDN w:val="0"/>
              <w:adjustRightInd w:val="0"/>
              <w:rPr>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694A59A" w14:textId="77777777" w:rsidR="007F6D68" w:rsidRPr="00B635C2" w:rsidRDefault="007F6D68" w:rsidP="000F68E9">
            <w:pPr>
              <w:widowControl w:val="0"/>
              <w:autoSpaceDE w:val="0"/>
              <w:autoSpaceDN w:val="0"/>
              <w:adjustRightInd w:val="0"/>
              <w:rPr>
                <w:spacing w:val="20"/>
                <w:sz w:val="28"/>
                <w:szCs w:val="28"/>
              </w:rPr>
            </w:pPr>
          </w:p>
        </w:tc>
      </w:tr>
      <w:tr w:rsidR="007F6D68" w:rsidRPr="00B635C2" w14:paraId="2058DDAB" w14:textId="77777777">
        <w:trPr>
          <w:trHeight w:val="333"/>
        </w:trPr>
        <w:tc>
          <w:tcPr>
            <w:tcW w:w="991" w:type="dxa"/>
            <w:tcBorders>
              <w:top w:val="single" w:sz="4" w:space="0" w:color="auto"/>
              <w:left w:val="single" w:sz="4" w:space="0" w:color="auto"/>
              <w:bottom w:val="single" w:sz="4" w:space="0" w:color="auto"/>
              <w:right w:val="single" w:sz="4" w:space="0" w:color="auto"/>
            </w:tcBorders>
          </w:tcPr>
          <w:p w14:paraId="00E0EBB4"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4FBF0679" w14:textId="77777777" w:rsidR="007F6D68" w:rsidRPr="00B635C2" w:rsidRDefault="007F6D68" w:rsidP="000F68E9">
            <w:pPr>
              <w:widowControl w:val="0"/>
              <w:autoSpaceDE w:val="0"/>
              <w:autoSpaceDN w:val="0"/>
              <w:adjustRightInd w:val="0"/>
              <w:rPr>
                <w:spacing w:val="20"/>
                <w:sz w:val="28"/>
                <w:szCs w:val="28"/>
              </w:rPr>
            </w:pPr>
          </w:p>
        </w:tc>
        <w:tc>
          <w:tcPr>
            <w:tcW w:w="1081" w:type="dxa"/>
            <w:tcBorders>
              <w:top w:val="single" w:sz="4" w:space="0" w:color="auto"/>
              <w:left w:val="single" w:sz="4" w:space="0" w:color="auto"/>
              <w:bottom w:val="single" w:sz="4" w:space="0" w:color="auto"/>
              <w:right w:val="single" w:sz="4" w:space="0" w:color="auto"/>
            </w:tcBorders>
          </w:tcPr>
          <w:p w14:paraId="6E681EA1" w14:textId="77777777" w:rsidR="007F6D68" w:rsidRPr="00B635C2" w:rsidRDefault="007F6D68" w:rsidP="000F68E9">
            <w:pPr>
              <w:widowControl w:val="0"/>
              <w:autoSpaceDE w:val="0"/>
              <w:autoSpaceDN w:val="0"/>
              <w:adjustRightInd w:val="0"/>
              <w:rPr>
                <w:spacing w:val="20"/>
                <w:sz w:val="28"/>
                <w:szCs w:val="28"/>
              </w:rPr>
            </w:pPr>
          </w:p>
        </w:tc>
        <w:tc>
          <w:tcPr>
            <w:tcW w:w="923" w:type="dxa"/>
            <w:tcBorders>
              <w:top w:val="single" w:sz="4" w:space="0" w:color="auto"/>
              <w:left w:val="single" w:sz="4" w:space="0" w:color="auto"/>
              <w:bottom w:val="single" w:sz="4" w:space="0" w:color="auto"/>
              <w:right w:val="single" w:sz="4" w:space="0" w:color="auto"/>
            </w:tcBorders>
          </w:tcPr>
          <w:p w14:paraId="2B6C0784"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6A6924B3"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5EB1C762" w14:textId="77777777" w:rsidR="007F6D68" w:rsidRPr="00B635C2" w:rsidRDefault="007F6D68" w:rsidP="000F68E9">
            <w:pPr>
              <w:widowControl w:val="0"/>
              <w:autoSpaceDE w:val="0"/>
              <w:autoSpaceDN w:val="0"/>
              <w:adjustRightInd w:val="0"/>
              <w:rPr>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3AEB11" w14:textId="77777777" w:rsidR="007F6D68" w:rsidRPr="00B635C2" w:rsidRDefault="007F6D68" w:rsidP="000F68E9">
            <w:pPr>
              <w:widowControl w:val="0"/>
              <w:autoSpaceDE w:val="0"/>
              <w:autoSpaceDN w:val="0"/>
              <w:adjustRightInd w:val="0"/>
              <w:rPr>
                <w:spacing w:val="20"/>
                <w:sz w:val="28"/>
                <w:szCs w:val="28"/>
              </w:rPr>
            </w:pPr>
          </w:p>
        </w:tc>
      </w:tr>
      <w:tr w:rsidR="007F6D68" w:rsidRPr="00B635C2" w14:paraId="75E71F2A" w14:textId="77777777">
        <w:trPr>
          <w:trHeight w:val="312"/>
        </w:trPr>
        <w:tc>
          <w:tcPr>
            <w:tcW w:w="991" w:type="dxa"/>
            <w:tcBorders>
              <w:top w:val="single" w:sz="4" w:space="0" w:color="auto"/>
              <w:left w:val="single" w:sz="4" w:space="0" w:color="auto"/>
              <w:bottom w:val="single" w:sz="4" w:space="0" w:color="auto"/>
              <w:right w:val="single" w:sz="4" w:space="0" w:color="auto"/>
            </w:tcBorders>
          </w:tcPr>
          <w:p w14:paraId="0C3CB195"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0F75470C" w14:textId="77777777" w:rsidR="007F6D68" w:rsidRPr="00B635C2" w:rsidRDefault="007F6D68" w:rsidP="000F68E9">
            <w:pPr>
              <w:widowControl w:val="0"/>
              <w:autoSpaceDE w:val="0"/>
              <w:autoSpaceDN w:val="0"/>
              <w:adjustRightInd w:val="0"/>
              <w:rPr>
                <w:spacing w:val="20"/>
                <w:sz w:val="28"/>
                <w:szCs w:val="28"/>
              </w:rPr>
            </w:pPr>
          </w:p>
        </w:tc>
        <w:tc>
          <w:tcPr>
            <w:tcW w:w="1081" w:type="dxa"/>
            <w:tcBorders>
              <w:top w:val="single" w:sz="4" w:space="0" w:color="auto"/>
              <w:left w:val="single" w:sz="4" w:space="0" w:color="auto"/>
              <w:bottom w:val="single" w:sz="4" w:space="0" w:color="auto"/>
              <w:right w:val="single" w:sz="4" w:space="0" w:color="auto"/>
            </w:tcBorders>
          </w:tcPr>
          <w:p w14:paraId="21334764" w14:textId="77777777" w:rsidR="007F6D68" w:rsidRPr="00B635C2" w:rsidRDefault="007F6D68" w:rsidP="000F68E9">
            <w:pPr>
              <w:widowControl w:val="0"/>
              <w:autoSpaceDE w:val="0"/>
              <w:autoSpaceDN w:val="0"/>
              <w:adjustRightInd w:val="0"/>
              <w:rPr>
                <w:spacing w:val="20"/>
                <w:sz w:val="28"/>
                <w:szCs w:val="28"/>
              </w:rPr>
            </w:pPr>
          </w:p>
        </w:tc>
        <w:tc>
          <w:tcPr>
            <w:tcW w:w="923" w:type="dxa"/>
            <w:tcBorders>
              <w:top w:val="single" w:sz="4" w:space="0" w:color="auto"/>
              <w:left w:val="single" w:sz="4" w:space="0" w:color="auto"/>
              <w:bottom w:val="single" w:sz="4" w:space="0" w:color="auto"/>
              <w:right w:val="single" w:sz="4" w:space="0" w:color="auto"/>
            </w:tcBorders>
          </w:tcPr>
          <w:p w14:paraId="47468B5D"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785D45EC"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2D507874" w14:textId="77777777" w:rsidR="007F6D68" w:rsidRPr="00B635C2" w:rsidRDefault="007F6D68" w:rsidP="000F68E9">
            <w:pPr>
              <w:widowControl w:val="0"/>
              <w:autoSpaceDE w:val="0"/>
              <w:autoSpaceDN w:val="0"/>
              <w:adjustRightInd w:val="0"/>
              <w:rPr>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329CE97" w14:textId="77777777" w:rsidR="007F6D68" w:rsidRPr="00B635C2" w:rsidRDefault="007F6D68" w:rsidP="000F68E9">
            <w:pPr>
              <w:widowControl w:val="0"/>
              <w:autoSpaceDE w:val="0"/>
              <w:autoSpaceDN w:val="0"/>
              <w:adjustRightInd w:val="0"/>
              <w:rPr>
                <w:spacing w:val="20"/>
                <w:sz w:val="28"/>
                <w:szCs w:val="28"/>
              </w:rPr>
            </w:pPr>
          </w:p>
        </w:tc>
      </w:tr>
      <w:tr w:rsidR="007F6D68" w:rsidRPr="00B635C2" w14:paraId="0E84AB4C" w14:textId="77777777">
        <w:trPr>
          <w:trHeight w:val="354"/>
        </w:trPr>
        <w:tc>
          <w:tcPr>
            <w:tcW w:w="991" w:type="dxa"/>
            <w:tcBorders>
              <w:top w:val="single" w:sz="4" w:space="0" w:color="auto"/>
              <w:left w:val="single" w:sz="4" w:space="0" w:color="auto"/>
              <w:bottom w:val="single" w:sz="4" w:space="0" w:color="auto"/>
              <w:right w:val="single" w:sz="4" w:space="0" w:color="auto"/>
            </w:tcBorders>
          </w:tcPr>
          <w:p w14:paraId="3EA383D3"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2204FFE9" w14:textId="77777777" w:rsidR="007F6D68" w:rsidRPr="00B635C2" w:rsidRDefault="007F6D68" w:rsidP="000F68E9">
            <w:pPr>
              <w:widowControl w:val="0"/>
              <w:autoSpaceDE w:val="0"/>
              <w:autoSpaceDN w:val="0"/>
              <w:adjustRightInd w:val="0"/>
              <w:rPr>
                <w:spacing w:val="20"/>
                <w:sz w:val="28"/>
                <w:szCs w:val="28"/>
              </w:rPr>
            </w:pPr>
          </w:p>
        </w:tc>
        <w:tc>
          <w:tcPr>
            <w:tcW w:w="1081" w:type="dxa"/>
            <w:tcBorders>
              <w:top w:val="single" w:sz="4" w:space="0" w:color="auto"/>
              <w:left w:val="single" w:sz="4" w:space="0" w:color="auto"/>
              <w:bottom w:val="single" w:sz="4" w:space="0" w:color="auto"/>
              <w:right w:val="single" w:sz="4" w:space="0" w:color="auto"/>
            </w:tcBorders>
          </w:tcPr>
          <w:p w14:paraId="34DA4159" w14:textId="77777777" w:rsidR="007F6D68" w:rsidRPr="00B635C2" w:rsidRDefault="007F6D68" w:rsidP="000F68E9">
            <w:pPr>
              <w:widowControl w:val="0"/>
              <w:autoSpaceDE w:val="0"/>
              <w:autoSpaceDN w:val="0"/>
              <w:adjustRightInd w:val="0"/>
              <w:rPr>
                <w:spacing w:val="20"/>
                <w:sz w:val="28"/>
                <w:szCs w:val="28"/>
              </w:rPr>
            </w:pPr>
          </w:p>
        </w:tc>
        <w:tc>
          <w:tcPr>
            <w:tcW w:w="923" w:type="dxa"/>
            <w:tcBorders>
              <w:top w:val="single" w:sz="4" w:space="0" w:color="auto"/>
              <w:left w:val="single" w:sz="4" w:space="0" w:color="auto"/>
              <w:bottom w:val="single" w:sz="4" w:space="0" w:color="auto"/>
              <w:right w:val="single" w:sz="4" w:space="0" w:color="auto"/>
            </w:tcBorders>
          </w:tcPr>
          <w:p w14:paraId="3409B38C"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7339CEE2"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0BC2A9D1" w14:textId="77777777" w:rsidR="007F6D68" w:rsidRPr="00B635C2" w:rsidRDefault="007F6D68" w:rsidP="000F68E9">
            <w:pPr>
              <w:widowControl w:val="0"/>
              <w:autoSpaceDE w:val="0"/>
              <w:autoSpaceDN w:val="0"/>
              <w:adjustRightInd w:val="0"/>
              <w:rPr>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F97830" w14:textId="77777777" w:rsidR="007F6D68" w:rsidRPr="00B635C2" w:rsidRDefault="007F6D68" w:rsidP="000F68E9">
            <w:pPr>
              <w:widowControl w:val="0"/>
              <w:autoSpaceDE w:val="0"/>
              <w:autoSpaceDN w:val="0"/>
              <w:adjustRightInd w:val="0"/>
              <w:rPr>
                <w:spacing w:val="20"/>
                <w:sz w:val="28"/>
                <w:szCs w:val="28"/>
              </w:rPr>
            </w:pPr>
          </w:p>
        </w:tc>
      </w:tr>
      <w:tr w:rsidR="007F6D68" w:rsidRPr="00B635C2" w14:paraId="0B601FB0" w14:textId="77777777">
        <w:trPr>
          <w:trHeight w:val="354"/>
        </w:trPr>
        <w:tc>
          <w:tcPr>
            <w:tcW w:w="991" w:type="dxa"/>
            <w:tcBorders>
              <w:top w:val="single" w:sz="4" w:space="0" w:color="auto"/>
              <w:left w:val="single" w:sz="4" w:space="0" w:color="auto"/>
              <w:bottom w:val="single" w:sz="4" w:space="0" w:color="auto"/>
              <w:right w:val="single" w:sz="4" w:space="0" w:color="auto"/>
            </w:tcBorders>
          </w:tcPr>
          <w:p w14:paraId="12AC3EA1"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74EB6CEB" w14:textId="77777777" w:rsidR="007F6D68" w:rsidRPr="00B635C2" w:rsidRDefault="007F6D68" w:rsidP="000F68E9">
            <w:pPr>
              <w:widowControl w:val="0"/>
              <w:autoSpaceDE w:val="0"/>
              <w:autoSpaceDN w:val="0"/>
              <w:adjustRightInd w:val="0"/>
              <w:rPr>
                <w:spacing w:val="20"/>
                <w:sz w:val="28"/>
                <w:szCs w:val="28"/>
              </w:rPr>
            </w:pPr>
          </w:p>
        </w:tc>
        <w:tc>
          <w:tcPr>
            <w:tcW w:w="1081" w:type="dxa"/>
            <w:tcBorders>
              <w:top w:val="single" w:sz="4" w:space="0" w:color="auto"/>
              <w:left w:val="single" w:sz="4" w:space="0" w:color="auto"/>
              <w:bottom w:val="single" w:sz="4" w:space="0" w:color="auto"/>
              <w:right w:val="single" w:sz="4" w:space="0" w:color="auto"/>
            </w:tcBorders>
          </w:tcPr>
          <w:p w14:paraId="06BE69B0" w14:textId="77777777" w:rsidR="007F6D68" w:rsidRPr="00B635C2" w:rsidRDefault="007F6D68" w:rsidP="000F68E9">
            <w:pPr>
              <w:widowControl w:val="0"/>
              <w:autoSpaceDE w:val="0"/>
              <w:autoSpaceDN w:val="0"/>
              <w:adjustRightInd w:val="0"/>
              <w:rPr>
                <w:spacing w:val="20"/>
                <w:sz w:val="28"/>
                <w:szCs w:val="28"/>
              </w:rPr>
            </w:pPr>
          </w:p>
        </w:tc>
        <w:tc>
          <w:tcPr>
            <w:tcW w:w="923" w:type="dxa"/>
            <w:tcBorders>
              <w:top w:val="single" w:sz="4" w:space="0" w:color="auto"/>
              <w:left w:val="single" w:sz="4" w:space="0" w:color="auto"/>
              <w:bottom w:val="single" w:sz="4" w:space="0" w:color="auto"/>
              <w:right w:val="single" w:sz="4" w:space="0" w:color="auto"/>
            </w:tcBorders>
          </w:tcPr>
          <w:p w14:paraId="51E93138"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7A121897"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23466499" w14:textId="77777777" w:rsidR="007F6D68" w:rsidRPr="00B635C2" w:rsidRDefault="007F6D68" w:rsidP="000F68E9">
            <w:pPr>
              <w:widowControl w:val="0"/>
              <w:autoSpaceDE w:val="0"/>
              <w:autoSpaceDN w:val="0"/>
              <w:adjustRightInd w:val="0"/>
              <w:rPr>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8E1247" w14:textId="77777777" w:rsidR="007F6D68" w:rsidRPr="00B635C2" w:rsidRDefault="007F6D68" w:rsidP="000F68E9">
            <w:pPr>
              <w:widowControl w:val="0"/>
              <w:autoSpaceDE w:val="0"/>
              <w:autoSpaceDN w:val="0"/>
              <w:adjustRightInd w:val="0"/>
              <w:rPr>
                <w:spacing w:val="20"/>
                <w:sz w:val="28"/>
                <w:szCs w:val="28"/>
              </w:rPr>
            </w:pPr>
          </w:p>
        </w:tc>
      </w:tr>
      <w:tr w:rsidR="007F6D68" w:rsidRPr="00B635C2" w14:paraId="4157CE43" w14:textId="77777777">
        <w:trPr>
          <w:trHeight w:val="354"/>
        </w:trPr>
        <w:tc>
          <w:tcPr>
            <w:tcW w:w="991" w:type="dxa"/>
            <w:tcBorders>
              <w:top w:val="single" w:sz="4" w:space="0" w:color="auto"/>
              <w:left w:val="single" w:sz="4" w:space="0" w:color="auto"/>
              <w:bottom w:val="single" w:sz="4" w:space="0" w:color="auto"/>
              <w:right w:val="single" w:sz="4" w:space="0" w:color="auto"/>
            </w:tcBorders>
          </w:tcPr>
          <w:p w14:paraId="01AC5A04"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4C05EBF9" w14:textId="77777777" w:rsidR="007F6D68" w:rsidRPr="00B635C2" w:rsidRDefault="007F6D68" w:rsidP="000F68E9">
            <w:pPr>
              <w:widowControl w:val="0"/>
              <w:autoSpaceDE w:val="0"/>
              <w:autoSpaceDN w:val="0"/>
              <w:adjustRightInd w:val="0"/>
              <w:rPr>
                <w:spacing w:val="20"/>
                <w:sz w:val="28"/>
                <w:szCs w:val="28"/>
              </w:rPr>
            </w:pPr>
            <w:r w:rsidRPr="00B635C2">
              <w:rPr>
                <w:spacing w:val="20"/>
                <w:sz w:val="28"/>
                <w:szCs w:val="28"/>
              </w:rPr>
              <w:t xml:space="preserve">Выход </w:t>
            </w:r>
          </w:p>
        </w:tc>
        <w:tc>
          <w:tcPr>
            <w:tcW w:w="2004" w:type="dxa"/>
            <w:gridSpan w:val="2"/>
            <w:tcBorders>
              <w:top w:val="single" w:sz="4" w:space="0" w:color="auto"/>
              <w:left w:val="single" w:sz="4" w:space="0" w:color="auto"/>
              <w:bottom w:val="single" w:sz="4" w:space="0" w:color="auto"/>
              <w:right w:val="single" w:sz="4" w:space="0" w:color="auto"/>
            </w:tcBorders>
          </w:tcPr>
          <w:p w14:paraId="1A3A82DB"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51BADC68"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08A65B40" w14:textId="77777777" w:rsidR="007F6D68" w:rsidRPr="00B635C2" w:rsidRDefault="007F6D68" w:rsidP="000F68E9">
            <w:pPr>
              <w:widowControl w:val="0"/>
              <w:autoSpaceDE w:val="0"/>
              <w:autoSpaceDN w:val="0"/>
              <w:adjustRightInd w:val="0"/>
              <w:rPr>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1075514" w14:textId="77777777" w:rsidR="007F6D68" w:rsidRPr="00B635C2" w:rsidRDefault="007F6D68" w:rsidP="000F68E9">
            <w:pPr>
              <w:widowControl w:val="0"/>
              <w:autoSpaceDE w:val="0"/>
              <w:autoSpaceDN w:val="0"/>
              <w:adjustRightInd w:val="0"/>
              <w:rPr>
                <w:spacing w:val="20"/>
                <w:sz w:val="28"/>
                <w:szCs w:val="28"/>
              </w:rPr>
            </w:pPr>
          </w:p>
        </w:tc>
      </w:tr>
    </w:tbl>
    <w:p w14:paraId="6090ACB1" w14:textId="77777777" w:rsidR="007F6D68" w:rsidRDefault="007F6D68" w:rsidP="007F6D68">
      <w:pPr>
        <w:rPr>
          <w:spacing w:val="20"/>
        </w:rPr>
      </w:pPr>
      <w:r>
        <w:rPr>
          <w:spacing w:val="20"/>
        </w:rPr>
        <w:t>Составитель:</w:t>
      </w:r>
    </w:p>
    <w:p w14:paraId="293DDFAA" w14:textId="77777777" w:rsidR="007F6D68" w:rsidRDefault="007F6D68" w:rsidP="007F6D68">
      <w:pPr>
        <w:rPr>
          <w:spacing w:val="20"/>
        </w:rPr>
        <w:sectPr w:rsidR="007F6D68" w:rsidSect="00D767AF">
          <w:pgSz w:w="16838" w:h="11906" w:orient="landscape"/>
          <w:pgMar w:top="567" w:right="567" w:bottom="567" w:left="567" w:header="709" w:footer="709" w:gutter="0"/>
          <w:cols w:space="708"/>
          <w:titlePg/>
          <w:docGrid w:linePitch="360"/>
        </w:sectPr>
      </w:pPr>
    </w:p>
    <w:p w14:paraId="45BA3CAC" w14:textId="69CD51B7" w:rsidR="001F6DA7" w:rsidRDefault="001F6DA7" w:rsidP="007F6D68">
      <w:pPr>
        <w:jc w:val="center"/>
        <w:rPr>
          <w:rFonts w:eastAsia="Calibri"/>
          <w:b/>
          <w:bCs/>
          <w:sz w:val="28"/>
          <w:szCs w:val="28"/>
        </w:rPr>
      </w:pPr>
      <w:r>
        <w:rPr>
          <w:rFonts w:eastAsia="Calibri"/>
          <w:b/>
          <w:bCs/>
          <w:sz w:val="28"/>
          <w:szCs w:val="28"/>
        </w:rPr>
        <w:lastRenderedPageBreak/>
        <w:t>Задание: составить технологические карты для следующих изделий:</w:t>
      </w:r>
    </w:p>
    <w:p w14:paraId="14B66A01" w14:textId="069D2C20" w:rsidR="006C3CD8" w:rsidRPr="0020134C" w:rsidRDefault="00A9064D" w:rsidP="00FC46CE">
      <w:pPr>
        <w:rPr>
          <w:b/>
          <w:i/>
        </w:rPr>
      </w:pPr>
      <w:r>
        <w:rPr>
          <w:b/>
          <w:i/>
        </w:rPr>
        <w:t>Хлебобулочные изделия</w:t>
      </w:r>
      <w:r w:rsidR="006C3CD8" w:rsidRPr="0020134C">
        <w:rPr>
          <w:b/>
          <w:i/>
        </w:rPr>
        <w:t>:</w:t>
      </w:r>
    </w:p>
    <w:p w14:paraId="350D61D6" w14:textId="6A7C8E8B" w:rsidR="006C3CD8" w:rsidRPr="006C3CD8" w:rsidRDefault="00A9064D" w:rsidP="00A16E74">
      <w:pPr>
        <w:numPr>
          <w:ilvl w:val="0"/>
          <w:numId w:val="8"/>
        </w:numPr>
        <w:ind w:left="0"/>
      </w:pPr>
      <w:r>
        <w:t>Булочка Веснушка</w:t>
      </w:r>
    </w:p>
    <w:p w14:paraId="5D6F0E6E" w14:textId="3BD9F960" w:rsidR="006C3CD8" w:rsidRPr="006C3CD8" w:rsidRDefault="00A9064D" w:rsidP="00A16E74">
      <w:pPr>
        <w:numPr>
          <w:ilvl w:val="0"/>
          <w:numId w:val="8"/>
        </w:numPr>
        <w:ind w:left="0"/>
      </w:pPr>
      <w:r>
        <w:t>Расстегай с рыбой</w:t>
      </w:r>
    </w:p>
    <w:p w14:paraId="568CDA74" w14:textId="018AABFB" w:rsidR="006C3CD8" w:rsidRPr="006C3CD8" w:rsidRDefault="00A9064D" w:rsidP="00A16E74">
      <w:pPr>
        <w:numPr>
          <w:ilvl w:val="0"/>
          <w:numId w:val="8"/>
        </w:numPr>
        <w:ind w:left="0"/>
      </w:pPr>
      <w:r>
        <w:t>Кулич пасхальный</w:t>
      </w:r>
    </w:p>
    <w:p w14:paraId="74A57073" w14:textId="3D8D88FE" w:rsidR="006C3CD8" w:rsidRDefault="00A9064D" w:rsidP="00A16E74">
      <w:pPr>
        <w:numPr>
          <w:ilvl w:val="0"/>
          <w:numId w:val="8"/>
        </w:numPr>
        <w:ind w:left="0"/>
      </w:pPr>
      <w:r>
        <w:t>Калач Московский</w:t>
      </w:r>
    </w:p>
    <w:p w14:paraId="16AA062B" w14:textId="77777777" w:rsidR="00A9064D" w:rsidRDefault="001F6DA7" w:rsidP="00A16E74">
      <w:pPr>
        <w:numPr>
          <w:ilvl w:val="0"/>
          <w:numId w:val="8"/>
        </w:numPr>
        <w:ind w:left="0"/>
      </w:pPr>
      <w:r w:rsidRPr="006C3CD8">
        <w:t xml:space="preserve"> </w:t>
      </w:r>
      <w:r w:rsidR="00A9064D">
        <w:t>Пирог с капустой и мясом</w:t>
      </w:r>
    </w:p>
    <w:p w14:paraId="7863ECB4" w14:textId="77777777" w:rsidR="00A9064D" w:rsidRDefault="00A9064D" w:rsidP="00A16E74">
      <w:pPr>
        <w:numPr>
          <w:ilvl w:val="0"/>
          <w:numId w:val="8"/>
        </w:numPr>
        <w:ind w:left="0"/>
      </w:pPr>
      <w:r>
        <w:t>Пирог «Рождественская звезда»</w:t>
      </w:r>
    </w:p>
    <w:p w14:paraId="09D7E397" w14:textId="2DA1BFC2" w:rsidR="001F6DA7" w:rsidRDefault="00A9064D" w:rsidP="00A16E74">
      <w:pPr>
        <w:numPr>
          <w:ilvl w:val="0"/>
          <w:numId w:val="8"/>
        </w:numPr>
        <w:ind w:left="0"/>
      </w:pPr>
      <w:r>
        <w:t>Сдоба обыкновенная.</w:t>
      </w:r>
      <w:r w:rsidR="001F6DA7" w:rsidRPr="006C3CD8">
        <w:t xml:space="preserve">  </w:t>
      </w:r>
    </w:p>
    <w:p w14:paraId="3A42DC6A" w14:textId="6FF91275" w:rsidR="006C3CD8" w:rsidRPr="0020134C" w:rsidRDefault="00A9064D" w:rsidP="00FC46CE">
      <w:pPr>
        <w:rPr>
          <w:b/>
          <w:i/>
        </w:rPr>
      </w:pPr>
      <w:r>
        <w:rPr>
          <w:b/>
          <w:i/>
        </w:rPr>
        <w:t>Торты и пирожные</w:t>
      </w:r>
      <w:r w:rsidR="0020134C">
        <w:rPr>
          <w:b/>
          <w:i/>
        </w:rPr>
        <w:t>:</w:t>
      </w:r>
    </w:p>
    <w:p w14:paraId="301AF150" w14:textId="1ECAD82D" w:rsidR="00A9064D" w:rsidRDefault="00A9064D" w:rsidP="00A16E74">
      <w:pPr>
        <w:numPr>
          <w:ilvl w:val="0"/>
          <w:numId w:val="9"/>
        </w:numPr>
        <w:ind w:left="0"/>
      </w:pPr>
      <w:r>
        <w:t>на основе бисквитного полуфабриката</w:t>
      </w:r>
    </w:p>
    <w:p w14:paraId="466CD998" w14:textId="6EA38872" w:rsidR="00A9064D" w:rsidRDefault="00A9064D" w:rsidP="00A16E74">
      <w:pPr>
        <w:numPr>
          <w:ilvl w:val="0"/>
          <w:numId w:val="9"/>
        </w:numPr>
        <w:ind w:left="0"/>
      </w:pPr>
      <w:r>
        <w:t>на основе заварного полуфабриката</w:t>
      </w:r>
    </w:p>
    <w:p w14:paraId="12B6729B" w14:textId="6EE90B31" w:rsidR="00A9064D" w:rsidRDefault="00A9064D" w:rsidP="00A16E74">
      <w:pPr>
        <w:numPr>
          <w:ilvl w:val="0"/>
          <w:numId w:val="9"/>
        </w:numPr>
        <w:ind w:left="0"/>
      </w:pPr>
      <w:r>
        <w:t>на основе песочного полуфабриката</w:t>
      </w:r>
    </w:p>
    <w:p w14:paraId="7D5F47B7" w14:textId="314073A9" w:rsidR="00A9064D" w:rsidRDefault="00A9064D" w:rsidP="00A16E74">
      <w:pPr>
        <w:numPr>
          <w:ilvl w:val="0"/>
          <w:numId w:val="9"/>
        </w:numPr>
        <w:ind w:left="0"/>
      </w:pPr>
      <w:r>
        <w:t xml:space="preserve">на основе </w:t>
      </w:r>
      <w:proofErr w:type="spellStart"/>
      <w:r>
        <w:t>крошкового</w:t>
      </w:r>
      <w:proofErr w:type="spellEnd"/>
      <w:r>
        <w:t xml:space="preserve"> полуфабриката</w:t>
      </w:r>
    </w:p>
    <w:p w14:paraId="10A1D943" w14:textId="08AEABE9" w:rsidR="00A9064D" w:rsidRPr="006C3CD8" w:rsidRDefault="00A9064D" w:rsidP="00A16E74">
      <w:pPr>
        <w:numPr>
          <w:ilvl w:val="0"/>
          <w:numId w:val="9"/>
        </w:numPr>
        <w:ind w:left="0"/>
      </w:pPr>
      <w:r>
        <w:t>на основе воздушного полуфабриката</w:t>
      </w:r>
    </w:p>
    <w:p w14:paraId="1035C5A8" w14:textId="77777777" w:rsidR="00A9064D" w:rsidRDefault="00A9064D"/>
    <w:p w14:paraId="7F413498" w14:textId="77777777" w:rsidR="00A9064D" w:rsidRDefault="00A9064D"/>
    <w:p w14:paraId="10456806" w14:textId="60776A62" w:rsidR="00A9064D" w:rsidRDefault="007F6D68" w:rsidP="00A9064D">
      <w:pPr>
        <w:jc w:val="center"/>
        <w:rPr>
          <w:rFonts w:eastAsia="Calibri"/>
          <w:b/>
          <w:bCs/>
        </w:rPr>
      </w:pPr>
      <w:r w:rsidRPr="00D767AF">
        <w:rPr>
          <w:rFonts w:eastAsia="Calibri"/>
          <w:b/>
          <w:bCs/>
          <w:szCs w:val="28"/>
        </w:rPr>
        <w:t xml:space="preserve">Работа № </w:t>
      </w:r>
      <w:r w:rsidR="002C1ABD">
        <w:rPr>
          <w:rFonts w:eastAsia="Calibri"/>
          <w:b/>
          <w:bCs/>
          <w:szCs w:val="28"/>
        </w:rPr>
        <w:t>2</w:t>
      </w:r>
      <w:r w:rsidRPr="00D767AF">
        <w:rPr>
          <w:rFonts w:eastAsia="Calibri"/>
          <w:b/>
          <w:bCs/>
        </w:rPr>
        <w:t xml:space="preserve"> Расчёт пищевой и энергетической ценности </w:t>
      </w:r>
      <w:r w:rsidR="00A9064D">
        <w:rPr>
          <w:rFonts w:eastAsia="Calibri"/>
          <w:b/>
          <w:bCs/>
        </w:rPr>
        <w:t>хлебобулочных и мучных кондитерских изделий</w:t>
      </w:r>
    </w:p>
    <w:p w14:paraId="5DD3E9D1" w14:textId="011EA8FB" w:rsidR="007F6D68" w:rsidRPr="0020134C" w:rsidRDefault="007F6D68" w:rsidP="00A9064D">
      <w:pPr>
        <w:jc w:val="center"/>
      </w:pPr>
      <w:r w:rsidRPr="0020134C">
        <w:rPr>
          <w:b/>
          <w:bCs/>
          <w:color w:val="000000"/>
          <w:spacing w:val="9"/>
        </w:rPr>
        <w:t>Методика расчета пищевой и энергетической ценности десертов.</w:t>
      </w:r>
    </w:p>
    <w:p w14:paraId="25BDD975" w14:textId="1DDABB67" w:rsidR="007F6D68" w:rsidRPr="0020134C" w:rsidRDefault="007F6D68" w:rsidP="0020134C">
      <w:pPr>
        <w:shd w:val="clear" w:color="auto" w:fill="FFFFFF"/>
        <w:ind w:firstLine="709"/>
        <w:contextualSpacing/>
        <w:jc w:val="both"/>
      </w:pPr>
      <w:r w:rsidRPr="0020134C">
        <w:rPr>
          <w:bCs/>
          <w:color w:val="000000"/>
          <w:spacing w:val="-1"/>
        </w:rPr>
        <w:t>Пищевая и энергетическая ценность рассчитывается двумя методами: лабораторным и теоретическим.</w:t>
      </w:r>
    </w:p>
    <w:p w14:paraId="7F4C31DF" w14:textId="77777777" w:rsidR="007F6D68" w:rsidRPr="0020134C" w:rsidRDefault="007F6D68" w:rsidP="0020134C">
      <w:pPr>
        <w:widowControl w:val="0"/>
        <w:numPr>
          <w:ilvl w:val="0"/>
          <w:numId w:val="3"/>
        </w:numPr>
        <w:shd w:val="clear" w:color="auto" w:fill="FFFFFF"/>
        <w:tabs>
          <w:tab w:val="left" w:pos="557"/>
        </w:tabs>
        <w:autoSpaceDE w:val="0"/>
        <w:autoSpaceDN w:val="0"/>
        <w:adjustRightInd w:val="0"/>
        <w:ind w:firstLine="709"/>
        <w:contextualSpacing/>
        <w:jc w:val="both"/>
        <w:rPr>
          <w:color w:val="000000"/>
        </w:rPr>
      </w:pPr>
      <w:r w:rsidRPr="0020134C">
        <w:rPr>
          <w:color w:val="000000"/>
        </w:rPr>
        <w:t xml:space="preserve"> Лабораторный метод — наиболее точный, но дорогостоящий метод,</w:t>
      </w:r>
      <w:r w:rsidRPr="0020134C">
        <w:rPr>
          <w:color w:val="000000"/>
        </w:rPr>
        <w:br/>
      </w:r>
      <w:r w:rsidRPr="0020134C">
        <w:rPr>
          <w:color w:val="000000"/>
          <w:spacing w:val="-1"/>
        </w:rPr>
        <w:t>выполняется лабораториями СЭС.</w:t>
      </w:r>
    </w:p>
    <w:p w14:paraId="29222615" w14:textId="77777777" w:rsidR="007F6D68" w:rsidRPr="0020134C" w:rsidRDefault="007F6D68" w:rsidP="0020134C">
      <w:pPr>
        <w:widowControl w:val="0"/>
        <w:numPr>
          <w:ilvl w:val="0"/>
          <w:numId w:val="3"/>
        </w:numPr>
        <w:shd w:val="clear" w:color="auto" w:fill="FFFFFF"/>
        <w:tabs>
          <w:tab w:val="left" w:pos="557"/>
        </w:tabs>
        <w:autoSpaceDE w:val="0"/>
        <w:autoSpaceDN w:val="0"/>
        <w:adjustRightInd w:val="0"/>
        <w:ind w:firstLine="709"/>
        <w:contextualSpacing/>
        <w:jc w:val="both"/>
        <w:rPr>
          <w:color w:val="000000"/>
        </w:rPr>
      </w:pPr>
      <w:r w:rsidRPr="0020134C">
        <w:rPr>
          <w:color w:val="000000"/>
        </w:rPr>
        <w:t xml:space="preserve">Теоретический метод имеет погрешность расчетных данных, но более дешевый и быстрый способ (20—30 мин в зависимости от количества </w:t>
      </w:r>
      <w:r w:rsidRPr="0020134C">
        <w:rPr>
          <w:color w:val="000000"/>
          <w:spacing w:val="-1"/>
        </w:rPr>
        <w:t>ингредиентов в блюде).</w:t>
      </w:r>
    </w:p>
    <w:p w14:paraId="1E1BC707" w14:textId="77777777" w:rsidR="007F6D68" w:rsidRPr="0020134C" w:rsidRDefault="007F6D68" w:rsidP="0020134C">
      <w:pPr>
        <w:shd w:val="clear" w:color="auto" w:fill="FFFFFF"/>
        <w:ind w:firstLine="709"/>
        <w:contextualSpacing/>
        <w:jc w:val="both"/>
      </w:pPr>
      <w:r w:rsidRPr="0020134C">
        <w:rPr>
          <w:color w:val="000000"/>
        </w:rPr>
        <w:t>Для его осуществления необходим компетентный специалист-техно</w:t>
      </w:r>
      <w:r w:rsidRPr="0020134C">
        <w:rPr>
          <w:color w:val="000000"/>
        </w:rPr>
        <w:softHyphen/>
      </w:r>
      <w:r w:rsidRPr="0020134C">
        <w:rPr>
          <w:color w:val="000000"/>
          <w:spacing w:val="-1"/>
        </w:rPr>
        <w:t>лог или диетолог.</w:t>
      </w:r>
    </w:p>
    <w:p w14:paraId="2AAF1164" w14:textId="77777777" w:rsidR="007F6D68" w:rsidRPr="0020134C" w:rsidRDefault="007F6D68" w:rsidP="0020134C">
      <w:pPr>
        <w:shd w:val="clear" w:color="auto" w:fill="FFFFFF"/>
        <w:ind w:firstLine="709"/>
        <w:contextualSpacing/>
        <w:jc w:val="both"/>
      </w:pPr>
      <w:r w:rsidRPr="0020134C">
        <w:rPr>
          <w:color w:val="000000"/>
        </w:rPr>
        <w:t>Также его может производить работник, ознакомившийся с нижепри</w:t>
      </w:r>
      <w:r w:rsidRPr="0020134C">
        <w:rPr>
          <w:color w:val="000000"/>
        </w:rPr>
        <w:softHyphen/>
      </w:r>
      <w:r w:rsidRPr="0020134C">
        <w:rPr>
          <w:color w:val="000000"/>
          <w:spacing w:val="-1"/>
        </w:rPr>
        <w:t>веденной методикой расчета:</w:t>
      </w:r>
    </w:p>
    <w:p w14:paraId="193AE580" w14:textId="77777777" w:rsidR="007F6D68" w:rsidRPr="0020134C" w:rsidRDefault="007F6D68" w:rsidP="0020134C">
      <w:pPr>
        <w:shd w:val="clear" w:color="auto" w:fill="FFFFFF"/>
        <w:tabs>
          <w:tab w:val="left" w:pos="557"/>
        </w:tabs>
        <w:ind w:firstLine="709"/>
        <w:contextualSpacing/>
        <w:jc w:val="both"/>
        <w:rPr>
          <w:b/>
        </w:rPr>
      </w:pPr>
      <w:r w:rsidRPr="0020134C">
        <w:rPr>
          <w:b/>
          <w:color w:val="000000"/>
        </w:rPr>
        <w:t>1. Используйте  таблицы „Химического состава российских продуктов" (ав</w:t>
      </w:r>
      <w:r w:rsidRPr="0020134C">
        <w:rPr>
          <w:b/>
          <w:color w:val="000000"/>
        </w:rPr>
        <w:softHyphen/>
        <w:t>тор И. М. Скурихин (рекомендуется в жестком переплете)).</w:t>
      </w:r>
    </w:p>
    <w:p w14:paraId="03830D83" w14:textId="77777777" w:rsidR="007F6D68" w:rsidRPr="0020134C" w:rsidRDefault="007F6D68" w:rsidP="0020134C">
      <w:pPr>
        <w:shd w:val="clear" w:color="auto" w:fill="FFFFFF"/>
        <w:tabs>
          <w:tab w:val="left" w:pos="557"/>
        </w:tabs>
        <w:ind w:firstLine="709"/>
        <w:contextualSpacing/>
        <w:jc w:val="both"/>
      </w:pPr>
      <w:r w:rsidRPr="0020134C">
        <w:rPr>
          <w:color w:val="000000"/>
        </w:rPr>
        <w:t xml:space="preserve">2. </w:t>
      </w:r>
      <w:r w:rsidRPr="0020134C">
        <w:rPr>
          <w:color w:val="000000"/>
          <w:spacing w:val="6"/>
        </w:rPr>
        <w:t>Перепишите информацию для продуктов импортных и отсутст</w:t>
      </w:r>
      <w:r w:rsidRPr="0020134C">
        <w:rPr>
          <w:color w:val="000000"/>
          <w:spacing w:val="3"/>
        </w:rPr>
        <w:t>вующих в данных таблицах о пищевой и энергетической ценности про</w:t>
      </w:r>
      <w:r w:rsidRPr="0020134C">
        <w:rPr>
          <w:color w:val="000000"/>
          <w:spacing w:val="5"/>
        </w:rPr>
        <w:t xml:space="preserve">дукта с этикетки и создайте свою таблицу-реестр „Химический состав </w:t>
      </w:r>
      <w:r w:rsidRPr="0020134C">
        <w:rPr>
          <w:color w:val="000000"/>
        </w:rPr>
        <w:t>импортных и других продуктов" по такому принципу:</w:t>
      </w:r>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185"/>
        <w:gridCol w:w="1565"/>
        <w:gridCol w:w="1565"/>
        <w:gridCol w:w="1607"/>
        <w:gridCol w:w="2105"/>
      </w:tblGrid>
      <w:tr w:rsidR="007F6D68" w:rsidRPr="00955EDC" w14:paraId="1A69EA27" w14:textId="77777777" w:rsidTr="0020134C">
        <w:trPr>
          <w:trHeight w:val="941"/>
          <w:jc w:val="center"/>
        </w:trPr>
        <w:tc>
          <w:tcPr>
            <w:tcW w:w="1155" w:type="dxa"/>
            <w:tcBorders>
              <w:top w:val="single" w:sz="4" w:space="0" w:color="auto"/>
              <w:left w:val="single" w:sz="4" w:space="0" w:color="auto"/>
              <w:bottom w:val="single" w:sz="4" w:space="0" w:color="auto"/>
              <w:right w:val="single" w:sz="4" w:space="0" w:color="auto"/>
            </w:tcBorders>
          </w:tcPr>
          <w:p w14:paraId="55A9FBEF" w14:textId="77777777" w:rsidR="007F6D68" w:rsidRPr="00955EDC" w:rsidRDefault="007F6D68" w:rsidP="0020134C">
            <w:pPr>
              <w:widowControl w:val="0"/>
              <w:tabs>
                <w:tab w:val="left" w:pos="557"/>
              </w:tabs>
              <w:autoSpaceDE w:val="0"/>
              <w:autoSpaceDN w:val="0"/>
              <w:adjustRightInd w:val="0"/>
              <w:jc w:val="center"/>
            </w:pPr>
            <w:r w:rsidRPr="00955EDC">
              <w:t>№ п\п продукта</w:t>
            </w:r>
          </w:p>
        </w:tc>
        <w:tc>
          <w:tcPr>
            <w:tcW w:w="1185" w:type="dxa"/>
            <w:tcBorders>
              <w:top w:val="single" w:sz="4" w:space="0" w:color="auto"/>
              <w:left w:val="single" w:sz="4" w:space="0" w:color="auto"/>
              <w:bottom w:val="single" w:sz="4" w:space="0" w:color="auto"/>
              <w:right w:val="single" w:sz="4" w:space="0" w:color="auto"/>
            </w:tcBorders>
          </w:tcPr>
          <w:p w14:paraId="7532D324" w14:textId="77777777" w:rsidR="007F6D68" w:rsidRPr="00955EDC" w:rsidRDefault="007F6D68" w:rsidP="0020134C">
            <w:pPr>
              <w:widowControl w:val="0"/>
              <w:tabs>
                <w:tab w:val="left" w:pos="557"/>
              </w:tabs>
              <w:autoSpaceDE w:val="0"/>
              <w:autoSpaceDN w:val="0"/>
              <w:adjustRightInd w:val="0"/>
              <w:jc w:val="center"/>
            </w:pPr>
            <w:r w:rsidRPr="00955EDC">
              <w:t>Название продукта</w:t>
            </w:r>
          </w:p>
        </w:tc>
        <w:tc>
          <w:tcPr>
            <w:tcW w:w="4737" w:type="dxa"/>
            <w:gridSpan w:val="3"/>
            <w:tcBorders>
              <w:top w:val="single" w:sz="4" w:space="0" w:color="auto"/>
              <w:left w:val="single" w:sz="4" w:space="0" w:color="auto"/>
              <w:bottom w:val="single" w:sz="4" w:space="0" w:color="auto"/>
              <w:right w:val="single" w:sz="4" w:space="0" w:color="auto"/>
            </w:tcBorders>
          </w:tcPr>
          <w:p w14:paraId="39DB0BAF" w14:textId="77777777" w:rsidR="007F6D68" w:rsidRPr="00955EDC" w:rsidRDefault="007F6D68" w:rsidP="0020134C">
            <w:pPr>
              <w:widowControl w:val="0"/>
              <w:tabs>
                <w:tab w:val="left" w:pos="557"/>
              </w:tabs>
              <w:autoSpaceDE w:val="0"/>
              <w:autoSpaceDN w:val="0"/>
              <w:adjustRightInd w:val="0"/>
            </w:pPr>
            <w:r w:rsidRPr="00955EDC">
              <w:t xml:space="preserve">Пищевая ценность на </w:t>
            </w:r>
            <w:smartTag w:uri="urn:schemas-microsoft-com:office:smarttags" w:element="metricconverter">
              <w:smartTagPr>
                <w:attr w:name="ProductID" w:val="100 грамм"/>
              </w:smartTagPr>
              <w:r w:rsidRPr="00955EDC">
                <w:t>100 грамм</w:t>
              </w:r>
            </w:smartTag>
            <w:r w:rsidRPr="00955EDC">
              <w:t xml:space="preserve"> продукта</w:t>
            </w:r>
          </w:p>
        </w:tc>
        <w:tc>
          <w:tcPr>
            <w:tcW w:w="2105" w:type="dxa"/>
            <w:vMerge w:val="restart"/>
            <w:tcBorders>
              <w:top w:val="single" w:sz="4" w:space="0" w:color="auto"/>
              <w:left w:val="single" w:sz="4" w:space="0" w:color="auto"/>
              <w:bottom w:val="single" w:sz="4" w:space="0" w:color="auto"/>
              <w:right w:val="single" w:sz="4" w:space="0" w:color="auto"/>
            </w:tcBorders>
          </w:tcPr>
          <w:p w14:paraId="235BF8F1" w14:textId="77777777" w:rsidR="007F6D68" w:rsidRPr="00955EDC" w:rsidRDefault="007F6D68" w:rsidP="0020134C">
            <w:pPr>
              <w:widowControl w:val="0"/>
              <w:tabs>
                <w:tab w:val="left" w:pos="557"/>
              </w:tabs>
              <w:autoSpaceDE w:val="0"/>
              <w:autoSpaceDN w:val="0"/>
              <w:adjustRightInd w:val="0"/>
              <w:jc w:val="center"/>
            </w:pPr>
            <w:r w:rsidRPr="00955EDC">
              <w:t xml:space="preserve">Энергетическая ценность на </w:t>
            </w:r>
            <w:smartTag w:uri="urn:schemas-microsoft-com:office:smarttags" w:element="metricconverter">
              <w:smartTagPr>
                <w:attr w:name="ProductID" w:val="100 г"/>
              </w:smartTagPr>
              <w:r w:rsidRPr="00955EDC">
                <w:t>100 г</w:t>
              </w:r>
            </w:smartTag>
            <w:r w:rsidRPr="00955EDC">
              <w:t xml:space="preserve"> продукта в </w:t>
            </w:r>
            <w:proofErr w:type="spellStart"/>
            <w:r w:rsidRPr="00955EDC">
              <w:t>ккалориях</w:t>
            </w:r>
            <w:proofErr w:type="spellEnd"/>
          </w:p>
        </w:tc>
      </w:tr>
      <w:tr w:rsidR="007F6D68" w:rsidRPr="00955EDC" w14:paraId="3BF775B3" w14:textId="77777777" w:rsidTr="0020134C">
        <w:trPr>
          <w:trHeight w:val="413"/>
          <w:jc w:val="center"/>
        </w:trPr>
        <w:tc>
          <w:tcPr>
            <w:tcW w:w="1155" w:type="dxa"/>
            <w:tcBorders>
              <w:top w:val="single" w:sz="4" w:space="0" w:color="auto"/>
              <w:left w:val="single" w:sz="4" w:space="0" w:color="auto"/>
              <w:bottom w:val="single" w:sz="4" w:space="0" w:color="auto"/>
              <w:right w:val="single" w:sz="4" w:space="0" w:color="auto"/>
            </w:tcBorders>
          </w:tcPr>
          <w:p w14:paraId="6C48A146" w14:textId="77777777" w:rsidR="007F6D68" w:rsidRPr="00955EDC" w:rsidRDefault="007F6D68" w:rsidP="0020134C">
            <w:pPr>
              <w:widowControl w:val="0"/>
              <w:tabs>
                <w:tab w:val="left" w:pos="557"/>
              </w:tabs>
              <w:autoSpaceDE w:val="0"/>
              <w:autoSpaceDN w:val="0"/>
              <w:adjustRightInd w:val="0"/>
            </w:pPr>
          </w:p>
        </w:tc>
        <w:tc>
          <w:tcPr>
            <w:tcW w:w="1185" w:type="dxa"/>
            <w:tcBorders>
              <w:top w:val="single" w:sz="4" w:space="0" w:color="auto"/>
              <w:left w:val="single" w:sz="4" w:space="0" w:color="auto"/>
              <w:bottom w:val="single" w:sz="4" w:space="0" w:color="auto"/>
              <w:right w:val="single" w:sz="4" w:space="0" w:color="auto"/>
            </w:tcBorders>
          </w:tcPr>
          <w:p w14:paraId="395FE2BB" w14:textId="77777777" w:rsidR="007F6D68" w:rsidRPr="00955EDC" w:rsidRDefault="007F6D68" w:rsidP="0020134C">
            <w:pPr>
              <w:widowControl w:val="0"/>
              <w:tabs>
                <w:tab w:val="left" w:pos="557"/>
              </w:tabs>
              <w:autoSpaceDE w:val="0"/>
              <w:autoSpaceDN w:val="0"/>
              <w:adjustRightInd w:val="0"/>
            </w:pPr>
          </w:p>
        </w:tc>
        <w:tc>
          <w:tcPr>
            <w:tcW w:w="1565" w:type="dxa"/>
            <w:tcBorders>
              <w:top w:val="single" w:sz="4" w:space="0" w:color="auto"/>
              <w:left w:val="single" w:sz="4" w:space="0" w:color="auto"/>
              <w:bottom w:val="single" w:sz="4" w:space="0" w:color="auto"/>
              <w:right w:val="single" w:sz="4" w:space="0" w:color="auto"/>
            </w:tcBorders>
          </w:tcPr>
          <w:p w14:paraId="2E89F3C8" w14:textId="77777777" w:rsidR="007F6D68" w:rsidRPr="00955EDC" w:rsidRDefault="007F6D68" w:rsidP="0020134C">
            <w:pPr>
              <w:widowControl w:val="0"/>
              <w:tabs>
                <w:tab w:val="left" w:pos="557"/>
              </w:tabs>
              <w:autoSpaceDE w:val="0"/>
              <w:autoSpaceDN w:val="0"/>
              <w:adjustRightInd w:val="0"/>
              <w:jc w:val="center"/>
            </w:pPr>
            <w:r w:rsidRPr="00955EDC">
              <w:t>Белки в граммах</w:t>
            </w:r>
          </w:p>
        </w:tc>
        <w:tc>
          <w:tcPr>
            <w:tcW w:w="1565" w:type="dxa"/>
            <w:tcBorders>
              <w:top w:val="single" w:sz="4" w:space="0" w:color="auto"/>
              <w:left w:val="single" w:sz="4" w:space="0" w:color="auto"/>
              <w:bottom w:val="single" w:sz="4" w:space="0" w:color="auto"/>
              <w:right w:val="single" w:sz="4" w:space="0" w:color="auto"/>
            </w:tcBorders>
          </w:tcPr>
          <w:p w14:paraId="7D59FCF2" w14:textId="77777777" w:rsidR="007F6D68" w:rsidRPr="00955EDC" w:rsidRDefault="007F6D68" w:rsidP="0020134C">
            <w:pPr>
              <w:widowControl w:val="0"/>
              <w:tabs>
                <w:tab w:val="left" w:pos="557"/>
              </w:tabs>
              <w:autoSpaceDE w:val="0"/>
              <w:autoSpaceDN w:val="0"/>
              <w:adjustRightInd w:val="0"/>
              <w:jc w:val="center"/>
            </w:pPr>
            <w:r w:rsidRPr="00955EDC">
              <w:t>Жиры  в граммах</w:t>
            </w:r>
          </w:p>
        </w:tc>
        <w:tc>
          <w:tcPr>
            <w:tcW w:w="1607" w:type="dxa"/>
            <w:tcBorders>
              <w:top w:val="single" w:sz="4" w:space="0" w:color="auto"/>
              <w:left w:val="single" w:sz="4" w:space="0" w:color="auto"/>
              <w:bottom w:val="single" w:sz="4" w:space="0" w:color="auto"/>
              <w:right w:val="single" w:sz="4" w:space="0" w:color="auto"/>
            </w:tcBorders>
          </w:tcPr>
          <w:p w14:paraId="0049C016" w14:textId="77777777" w:rsidR="007F6D68" w:rsidRPr="00955EDC" w:rsidRDefault="007F6D68" w:rsidP="0020134C">
            <w:pPr>
              <w:widowControl w:val="0"/>
              <w:tabs>
                <w:tab w:val="left" w:pos="557"/>
              </w:tabs>
              <w:autoSpaceDE w:val="0"/>
              <w:autoSpaceDN w:val="0"/>
              <w:adjustRightInd w:val="0"/>
              <w:jc w:val="center"/>
            </w:pPr>
            <w:r w:rsidRPr="00955EDC">
              <w:t>Углеводы в граммах</w:t>
            </w:r>
          </w:p>
        </w:tc>
        <w:tc>
          <w:tcPr>
            <w:tcW w:w="2105" w:type="dxa"/>
            <w:vMerge/>
            <w:tcBorders>
              <w:top w:val="single" w:sz="4" w:space="0" w:color="auto"/>
              <w:left w:val="single" w:sz="4" w:space="0" w:color="auto"/>
              <w:bottom w:val="single" w:sz="4" w:space="0" w:color="auto"/>
              <w:right w:val="single" w:sz="4" w:space="0" w:color="auto"/>
            </w:tcBorders>
          </w:tcPr>
          <w:p w14:paraId="285ABC53" w14:textId="77777777" w:rsidR="007F6D68" w:rsidRPr="00955EDC" w:rsidRDefault="007F6D68" w:rsidP="0020134C">
            <w:pPr>
              <w:widowControl w:val="0"/>
              <w:tabs>
                <w:tab w:val="left" w:pos="557"/>
              </w:tabs>
              <w:autoSpaceDE w:val="0"/>
              <w:autoSpaceDN w:val="0"/>
              <w:adjustRightInd w:val="0"/>
            </w:pPr>
          </w:p>
        </w:tc>
      </w:tr>
    </w:tbl>
    <w:p w14:paraId="1F6B2913" w14:textId="77777777" w:rsidR="007F6D68" w:rsidRPr="0020134C" w:rsidRDefault="007F6D68" w:rsidP="0020134C">
      <w:pPr>
        <w:widowControl w:val="0"/>
        <w:numPr>
          <w:ilvl w:val="0"/>
          <w:numId w:val="4"/>
        </w:numPr>
        <w:shd w:val="clear" w:color="auto" w:fill="FFFFFF"/>
        <w:tabs>
          <w:tab w:val="left" w:pos="542"/>
        </w:tabs>
        <w:autoSpaceDE w:val="0"/>
        <w:autoSpaceDN w:val="0"/>
        <w:adjustRightInd w:val="0"/>
        <w:ind w:firstLine="709"/>
        <w:jc w:val="both"/>
        <w:rPr>
          <w:color w:val="000000"/>
        </w:rPr>
      </w:pPr>
      <w:r w:rsidRPr="0020134C">
        <w:rPr>
          <w:color w:val="000000"/>
          <w:spacing w:val="-3"/>
        </w:rPr>
        <w:t>Создайте технико-технологическую карту на рассчитываемое блюдо.</w:t>
      </w:r>
    </w:p>
    <w:p w14:paraId="6D137798" w14:textId="77777777" w:rsidR="007F6D68" w:rsidRPr="0020134C" w:rsidRDefault="007F6D68" w:rsidP="0020134C">
      <w:pPr>
        <w:widowControl w:val="0"/>
        <w:numPr>
          <w:ilvl w:val="0"/>
          <w:numId w:val="4"/>
        </w:numPr>
        <w:shd w:val="clear" w:color="auto" w:fill="FFFFFF"/>
        <w:tabs>
          <w:tab w:val="left" w:pos="542"/>
        </w:tabs>
        <w:autoSpaceDE w:val="0"/>
        <w:autoSpaceDN w:val="0"/>
        <w:adjustRightInd w:val="0"/>
        <w:ind w:firstLine="709"/>
        <w:jc w:val="both"/>
        <w:rPr>
          <w:color w:val="000000"/>
        </w:rPr>
      </w:pPr>
      <w:r w:rsidRPr="0020134C">
        <w:rPr>
          <w:color w:val="000000"/>
        </w:rPr>
        <w:t>Формула для расчета пищевой и энергетической ценности блюда:</w:t>
      </w:r>
    </w:p>
    <w:p w14:paraId="1EDFFD2E" w14:textId="77777777" w:rsidR="007F6D68" w:rsidRPr="0020134C" w:rsidRDefault="007F6D68" w:rsidP="0020134C">
      <w:pPr>
        <w:shd w:val="clear" w:color="auto" w:fill="FFFFFF"/>
        <w:ind w:firstLine="709"/>
        <w:jc w:val="both"/>
      </w:pPr>
      <w:r w:rsidRPr="0020134C">
        <w:rPr>
          <w:color w:val="000000"/>
        </w:rPr>
        <w:t>Ккал = Белки х 4 + Жиры х 9 + Углеводы х 4</w:t>
      </w:r>
    </w:p>
    <w:p w14:paraId="12008409" w14:textId="77777777" w:rsidR="007F6D68" w:rsidRPr="0020134C" w:rsidRDefault="007F6D68" w:rsidP="0020134C">
      <w:pPr>
        <w:shd w:val="clear" w:color="auto" w:fill="FFFFFF"/>
        <w:ind w:firstLine="709"/>
        <w:jc w:val="both"/>
      </w:pPr>
      <w:r w:rsidRPr="0020134C">
        <w:rPr>
          <w:color w:val="000000"/>
          <w:spacing w:val="1"/>
        </w:rPr>
        <w:t xml:space="preserve">При расчете белки, жиры и углеводы подставляются в формулу в </w:t>
      </w:r>
      <w:r w:rsidRPr="0020134C">
        <w:rPr>
          <w:color w:val="000000"/>
        </w:rPr>
        <w:t xml:space="preserve">граммах. Расчет производится на </w:t>
      </w:r>
      <w:smartTag w:uri="urn:schemas-microsoft-com:office:smarttags" w:element="metricconverter">
        <w:smartTagPr>
          <w:attr w:name="ProductID" w:val="100 грамм"/>
        </w:smartTagPr>
        <w:r w:rsidRPr="0020134C">
          <w:rPr>
            <w:color w:val="000000"/>
          </w:rPr>
          <w:t>100 грамм</w:t>
        </w:r>
      </w:smartTag>
      <w:r w:rsidRPr="0020134C">
        <w:rPr>
          <w:color w:val="000000"/>
        </w:rPr>
        <w:t xml:space="preserve"> блюда или изделия. Данные </w:t>
      </w:r>
      <w:r w:rsidRPr="0020134C">
        <w:rPr>
          <w:color w:val="000000"/>
          <w:spacing w:val="-2"/>
        </w:rPr>
        <w:t xml:space="preserve">рассчитываются на съедобную часть продукта (вес нечто или вес готового </w:t>
      </w:r>
      <w:r w:rsidRPr="0020134C">
        <w:rPr>
          <w:color w:val="000000"/>
          <w:spacing w:val="-3"/>
        </w:rPr>
        <w:t>продукта).</w:t>
      </w:r>
    </w:p>
    <w:p w14:paraId="38D61B32" w14:textId="77777777" w:rsidR="007F6D68" w:rsidRPr="0020134C" w:rsidRDefault="007F6D68" w:rsidP="0020134C">
      <w:pPr>
        <w:shd w:val="clear" w:color="auto" w:fill="FFFFFF"/>
        <w:tabs>
          <w:tab w:val="left" w:pos="542"/>
        </w:tabs>
        <w:ind w:firstLine="709"/>
        <w:jc w:val="both"/>
      </w:pPr>
      <w:r w:rsidRPr="0020134C">
        <w:rPr>
          <w:color w:val="000000"/>
        </w:rPr>
        <w:t xml:space="preserve">5. </w:t>
      </w:r>
      <w:r w:rsidRPr="0020134C">
        <w:rPr>
          <w:color w:val="000000"/>
          <w:spacing w:val="1"/>
        </w:rPr>
        <w:t>Расчет для блюда, прошедшего тепловую обработку, отличается от</w:t>
      </w:r>
      <w:r w:rsidRPr="0020134C">
        <w:rPr>
          <w:color w:val="000000"/>
          <w:spacing w:val="1"/>
        </w:rPr>
        <w:br/>
      </w:r>
      <w:r w:rsidRPr="0020134C">
        <w:rPr>
          <w:color w:val="000000"/>
          <w:spacing w:val="-1"/>
        </w:rPr>
        <w:t>блюда, не прошедшего тепловую обработку, тем, что учитываются потери</w:t>
      </w:r>
      <w:r w:rsidRPr="0020134C">
        <w:rPr>
          <w:color w:val="000000"/>
          <w:spacing w:val="-1"/>
        </w:rPr>
        <w:br/>
      </w:r>
      <w:r w:rsidRPr="0020134C">
        <w:rPr>
          <w:color w:val="000000"/>
        </w:rPr>
        <w:lastRenderedPageBreak/>
        <w:t>пищевых веществ и энергетической ценности продуктов, которые вычис</w:t>
      </w:r>
      <w:r w:rsidRPr="0020134C">
        <w:rPr>
          <w:color w:val="000000"/>
          <w:spacing w:val="-1"/>
        </w:rPr>
        <w:t>ляются в процентном соотношении из таблицы в конце рекомендуемой книги</w:t>
      </w:r>
    </w:p>
    <w:p w14:paraId="08DE2369" w14:textId="77777777" w:rsidR="007F6D68" w:rsidRPr="0020134C" w:rsidRDefault="007F6D68" w:rsidP="0020134C">
      <w:pPr>
        <w:shd w:val="clear" w:color="auto" w:fill="FFFFFF"/>
        <w:ind w:firstLine="709"/>
        <w:jc w:val="both"/>
      </w:pPr>
      <w:r w:rsidRPr="0020134C">
        <w:rPr>
          <w:color w:val="000000"/>
        </w:rPr>
        <w:t xml:space="preserve"> „Потери основных пищевых веществ и энергетической ценности продук</w:t>
      </w:r>
      <w:r w:rsidRPr="0020134C">
        <w:rPr>
          <w:color w:val="000000"/>
        </w:rPr>
        <w:softHyphen/>
      </w:r>
      <w:r w:rsidRPr="0020134C">
        <w:rPr>
          <w:color w:val="000000"/>
          <w:spacing w:val="-2"/>
        </w:rPr>
        <w:t>тов при основных процессах обработки блюд и кулинарных изделий".</w:t>
      </w:r>
    </w:p>
    <w:p w14:paraId="4D01293E" w14:textId="77777777" w:rsidR="007F6D68" w:rsidRPr="0020134C" w:rsidRDefault="007F6D68" w:rsidP="0020134C">
      <w:pPr>
        <w:shd w:val="clear" w:color="auto" w:fill="FFFFFF"/>
        <w:ind w:firstLine="709"/>
        <w:jc w:val="both"/>
      </w:pPr>
      <w:r w:rsidRPr="0020134C">
        <w:rPr>
          <w:color w:val="000000"/>
          <w:spacing w:val="-1"/>
        </w:rPr>
        <w:t>В данной таблице приведены потери на конкретные блюда и на от</w:t>
      </w:r>
      <w:r w:rsidRPr="0020134C">
        <w:rPr>
          <w:color w:val="000000"/>
          <w:spacing w:val="-1"/>
        </w:rPr>
        <w:softHyphen/>
      </w:r>
      <w:r w:rsidRPr="0020134C">
        <w:rPr>
          <w:color w:val="000000"/>
        </w:rPr>
        <w:t>дельные продукты по разным типам тепловой обработки в %:</w:t>
      </w:r>
    </w:p>
    <w:p w14:paraId="40980EE8" w14:textId="77777777" w:rsidR="007F6D68" w:rsidRPr="0020134C" w:rsidRDefault="007F6D68" w:rsidP="0020134C">
      <w:pPr>
        <w:shd w:val="clear" w:color="auto" w:fill="FFFFFF"/>
        <w:ind w:firstLine="709"/>
        <w:jc w:val="both"/>
      </w:pPr>
      <w:r w:rsidRPr="0020134C">
        <w:rPr>
          <w:color w:val="000000"/>
          <w:spacing w:val="-1"/>
        </w:rPr>
        <w:t>Если вы рассчитываете аналогичное блюдо, то можно взять данные по потерям на конкретное похожее блюдо.</w:t>
      </w:r>
    </w:p>
    <w:p w14:paraId="2480BCE4" w14:textId="77777777" w:rsidR="007F6D68" w:rsidRPr="0020134C" w:rsidRDefault="007F6D68" w:rsidP="0020134C">
      <w:pPr>
        <w:shd w:val="clear" w:color="auto" w:fill="FFFFFF"/>
        <w:ind w:firstLine="709"/>
        <w:jc w:val="both"/>
      </w:pPr>
      <w:r w:rsidRPr="0020134C">
        <w:rPr>
          <w:color w:val="000000"/>
        </w:rPr>
        <w:t>Если вы рассчитываете блюдо, не имеющее аналога в данных табли</w:t>
      </w:r>
      <w:r w:rsidRPr="0020134C">
        <w:rPr>
          <w:color w:val="000000"/>
        </w:rPr>
        <w:softHyphen/>
      </w:r>
      <w:r w:rsidRPr="0020134C">
        <w:rPr>
          <w:color w:val="000000"/>
          <w:spacing w:val="-1"/>
        </w:rPr>
        <w:t xml:space="preserve">цах, то необходимо смотреть на продукт и выбрать используемый способ тепловой обработки (например: жарка, варка, тушение) в рассчитываемом </w:t>
      </w:r>
      <w:r w:rsidRPr="0020134C">
        <w:rPr>
          <w:color w:val="000000"/>
          <w:spacing w:val="-3"/>
        </w:rPr>
        <w:t>блюде.</w:t>
      </w:r>
    </w:p>
    <w:p w14:paraId="79DB2BCD" w14:textId="77777777" w:rsidR="007F6D68" w:rsidRPr="0020134C" w:rsidRDefault="007F6D68" w:rsidP="0020134C">
      <w:pPr>
        <w:shd w:val="clear" w:color="auto" w:fill="FFFFFF"/>
        <w:ind w:firstLine="709"/>
        <w:jc w:val="both"/>
      </w:pPr>
      <w:r w:rsidRPr="0020134C">
        <w:rPr>
          <w:color w:val="000000"/>
          <w:spacing w:val="-2"/>
        </w:rPr>
        <w:t xml:space="preserve">Потери на углеводы: берется среднее математическое от приведенных </w:t>
      </w:r>
      <w:r w:rsidRPr="0020134C">
        <w:rPr>
          <w:color w:val="000000"/>
          <w:spacing w:val="-1"/>
        </w:rPr>
        <w:t>двух видов углеводов.</w:t>
      </w:r>
    </w:p>
    <w:p w14:paraId="682C416B" w14:textId="77777777" w:rsidR="007F6D68" w:rsidRPr="0020134C" w:rsidRDefault="007F6D68" w:rsidP="0020134C">
      <w:pPr>
        <w:shd w:val="clear" w:color="auto" w:fill="FFFFFF"/>
        <w:ind w:firstLine="709"/>
        <w:jc w:val="both"/>
      </w:pPr>
      <w:r w:rsidRPr="0020134C">
        <w:rPr>
          <w:color w:val="000000"/>
        </w:rPr>
        <w:t>6. Необходимо заполнить данную таблицу:</w:t>
      </w:r>
    </w:p>
    <w:p w14:paraId="04D6A015" w14:textId="77777777" w:rsidR="007F6D68" w:rsidRPr="0020134C" w:rsidRDefault="007F6D68" w:rsidP="0020134C">
      <w:pPr>
        <w:shd w:val="clear" w:color="auto" w:fill="FFFFFF"/>
        <w:ind w:firstLine="709"/>
        <w:jc w:val="both"/>
      </w:pPr>
      <w:r w:rsidRPr="0020134C">
        <w:rPr>
          <w:b/>
          <w:bCs/>
          <w:color w:val="000000"/>
        </w:rPr>
        <w:t xml:space="preserve">В столбце 2: </w:t>
      </w:r>
      <w:r w:rsidRPr="0020134C">
        <w:rPr>
          <w:color w:val="000000"/>
        </w:rPr>
        <w:t>Написать входящие ингредиенты согласно технологиче</w:t>
      </w:r>
      <w:r w:rsidRPr="0020134C">
        <w:rPr>
          <w:color w:val="000000"/>
        </w:rPr>
        <w:softHyphen/>
      </w:r>
      <w:r w:rsidRPr="0020134C">
        <w:rPr>
          <w:color w:val="000000"/>
          <w:spacing w:val="-1"/>
        </w:rPr>
        <w:t>ской карте рассчитываемого блюда.</w:t>
      </w:r>
    </w:p>
    <w:p w14:paraId="38C802EC" w14:textId="77777777" w:rsidR="007F6D68" w:rsidRPr="0020134C" w:rsidRDefault="007F6D68" w:rsidP="0020134C">
      <w:pPr>
        <w:shd w:val="clear" w:color="auto" w:fill="FFFFFF"/>
        <w:ind w:firstLine="709"/>
        <w:jc w:val="both"/>
      </w:pPr>
      <w:r w:rsidRPr="0020134C">
        <w:rPr>
          <w:color w:val="000000"/>
        </w:rPr>
        <w:t xml:space="preserve">В </w:t>
      </w:r>
      <w:r w:rsidRPr="0020134C">
        <w:rPr>
          <w:b/>
          <w:bCs/>
          <w:color w:val="000000"/>
        </w:rPr>
        <w:t>столбце 3</w:t>
      </w:r>
      <w:r w:rsidRPr="0020134C">
        <w:rPr>
          <w:color w:val="000000"/>
        </w:rPr>
        <w:t xml:space="preserve">: Написать вес нетто конкретного ингредиента из расчета на </w:t>
      </w:r>
      <w:smartTag w:uri="urn:schemas-microsoft-com:office:smarttags" w:element="metricconverter">
        <w:smartTagPr>
          <w:attr w:name="ProductID" w:val="100 грамм"/>
        </w:smartTagPr>
        <w:r w:rsidRPr="0020134C">
          <w:rPr>
            <w:color w:val="000000"/>
          </w:rPr>
          <w:t>100 грамм</w:t>
        </w:r>
      </w:smartTag>
      <w:r w:rsidRPr="0020134C">
        <w:rPr>
          <w:color w:val="000000"/>
        </w:rPr>
        <w:t xml:space="preserve"> блюда.</w:t>
      </w:r>
    </w:p>
    <w:p w14:paraId="6C24E189" w14:textId="77777777" w:rsidR="007F6D68" w:rsidRPr="0020134C" w:rsidRDefault="007F6D68" w:rsidP="0020134C">
      <w:pPr>
        <w:shd w:val="clear" w:color="auto" w:fill="FFFFFF"/>
        <w:ind w:firstLine="709"/>
        <w:jc w:val="both"/>
      </w:pPr>
      <w:r w:rsidRPr="0020134C">
        <w:rPr>
          <w:color w:val="000000"/>
        </w:rPr>
        <w:t xml:space="preserve">В </w:t>
      </w:r>
      <w:r w:rsidRPr="0020134C">
        <w:rPr>
          <w:b/>
          <w:bCs/>
          <w:color w:val="000000"/>
        </w:rPr>
        <w:t>столбце 4, 5, 6</w:t>
      </w:r>
      <w:r w:rsidRPr="0020134C">
        <w:rPr>
          <w:color w:val="000000"/>
        </w:rPr>
        <w:t>: Написать данные в граммах для белков, жиров и уг</w:t>
      </w:r>
      <w:r w:rsidRPr="0020134C">
        <w:rPr>
          <w:color w:val="000000"/>
        </w:rPr>
        <w:softHyphen/>
        <w:t xml:space="preserve">леводов на количество ингредиента, указанного в графе 3 (брать из книги данные на порцию </w:t>
      </w:r>
      <w:smartTag w:uri="urn:schemas-microsoft-com:office:smarttags" w:element="metricconverter">
        <w:smartTagPr>
          <w:attr w:name="ProductID" w:val="100 г"/>
        </w:smartTagPr>
        <w:r w:rsidRPr="0020134C">
          <w:rPr>
            <w:color w:val="000000"/>
          </w:rPr>
          <w:t>100 г</w:t>
        </w:r>
      </w:smartTag>
      <w:r w:rsidRPr="0020134C">
        <w:rPr>
          <w:color w:val="000000"/>
        </w:rPr>
        <w:t>).</w:t>
      </w:r>
    </w:p>
    <w:p w14:paraId="5DED41C0" w14:textId="77777777" w:rsidR="007F6D68" w:rsidRPr="0020134C" w:rsidRDefault="007F6D68" w:rsidP="0020134C">
      <w:pPr>
        <w:shd w:val="clear" w:color="auto" w:fill="FFFFFF"/>
        <w:ind w:firstLine="709"/>
        <w:jc w:val="both"/>
      </w:pPr>
      <w:r w:rsidRPr="0020134C">
        <w:rPr>
          <w:b/>
          <w:bCs/>
          <w:color w:val="000000"/>
        </w:rPr>
        <w:t>В столбце 7:</w:t>
      </w:r>
      <w:r w:rsidRPr="0020134C">
        <w:rPr>
          <w:color w:val="000000"/>
        </w:rPr>
        <w:t xml:space="preserve"> Согласно выше приведенной формуле считать количество калорий блю</w:t>
      </w:r>
      <w:r w:rsidRPr="0020134C">
        <w:rPr>
          <w:color w:val="000000"/>
        </w:rPr>
        <w:softHyphen/>
        <w:t>да: графа 7 = (графа 4 х 4) + (графа 5 х 9) + (графа 6 х 4).</w:t>
      </w:r>
    </w:p>
    <w:p w14:paraId="72003BB0" w14:textId="77777777" w:rsidR="007F6D68" w:rsidRPr="0020134C" w:rsidRDefault="007F6D68" w:rsidP="0020134C">
      <w:pPr>
        <w:shd w:val="clear" w:color="auto" w:fill="FFFFFF"/>
        <w:ind w:firstLine="709"/>
        <w:jc w:val="both"/>
      </w:pPr>
      <w:r w:rsidRPr="0020134C">
        <w:rPr>
          <w:color w:val="000000"/>
        </w:rPr>
        <w:t xml:space="preserve">В </w:t>
      </w:r>
      <w:r w:rsidRPr="0020134C">
        <w:rPr>
          <w:b/>
          <w:bCs/>
          <w:color w:val="000000"/>
        </w:rPr>
        <w:t xml:space="preserve">графе 8: </w:t>
      </w:r>
      <w:r w:rsidRPr="0020134C">
        <w:rPr>
          <w:color w:val="000000"/>
        </w:rPr>
        <w:t>Суммировать весь столбец 7.</w:t>
      </w:r>
    </w:p>
    <w:p w14:paraId="0DFEC015" w14:textId="77777777" w:rsidR="007F6D68" w:rsidRPr="0020134C" w:rsidRDefault="007F6D68" w:rsidP="0020134C">
      <w:pPr>
        <w:shd w:val="clear" w:color="auto" w:fill="FFFFFF"/>
        <w:ind w:firstLine="709"/>
        <w:jc w:val="both"/>
      </w:pPr>
      <w:r w:rsidRPr="0020134C">
        <w:rPr>
          <w:b/>
          <w:bCs/>
          <w:color w:val="000000"/>
        </w:rPr>
        <w:t xml:space="preserve">В графе 9: </w:t>
      </w:r>
      <w:r w:rsidRPr="0020134C">
        <w:rPr>
          <w:color w:val="000000"/>
        </w:rPr>
        <w:t>Суммировать весь столбец 4, весь столбец 5, весь столбец 6.</w:t>
      </w:r>
    </w:p>
    <w:p w14:paraId="011BA3E6" w14:textId="77777777" w:rsidR="007F6D68" w:rsidRPr="0020134C" w:rsidRDefault="007F6D68" w:rsidP="0020134C">
      <w:pPr>
        <w:shd w:val="clear" w:color="auto" w:fill="FFFFFF"/>
        <w:ind w:firstLine="709"/>
        <w:jc w:val="both"/>
      </w:pPr>
      <w:r w:rsidRPr="0020134C">
        <w:rPr>
          <w:b/>
          <w:bCs/>
          <w:color w:val="000000"/>
        </w:rPr>
        <w:t xml:space="preserve">В графе 10: </w:t>
      </w:r>
      <w:r w:rsidRPr="0020134C">
        <w:rPr>
          <w:color w:val="000000"/>
        </w:rPr>
        <w:t>От полученных данных в графе 9 отнять в процентном соотношении данные на потери при тепловой обработке (для столбцов 4. 5, 6, 7).</w:t>
      </w:r>
    </w:p>
    <w:p w14:paraId="1C6B5FDC" w14:textId="77777777" w:rsidR="007F6D68" w:rsidRPr="0020134C" w:rsidRDefault="007F6D68" w:rsidP="0020134C">
      <w:pPr>
        <w:shd w:val="clear" w:color="auto" w:fill="FFFFFF"/>
        <w:ind w:firstLine="709"/>
        <w:jc w:val="both"/>
      </w:pPr>
      <w:r w:rsidRPr="0020134C">
        <w:t>Примечания</w:t>
      </w:r>
    </w:p>
    <w:p w14:paraId="5E494254" w14:textId="77777777" w:rsidR="007F6D68" w:rsidRPr="0020134C" w:rsidRDefault="007F6D68" w:rsidP="0020134C">
      <w:pPr>
        <w:shd w:val="clear" w:color="auto" w:fill="FFFFFF"/>
        <w:ind w:firstLine="709"/>
        <w:jc w:val="both"/>
      </w:pPr>
      <w:r w:rsidRPr="0020134C">
        <w:t>1. Потери при тепловой  обработке продуктов (общие):</w:t>
      </w:r>
    </w:p>
    <w:p w14:paraId="3B8279D4" w14:textId="77777777" w:rsidR="007F6D68" w:rsidRPr="0020134C" w:rsidRDefault="007F6D68" w:rsidP="0020134C">
      <w:pPr>
        <w:shd w:val="clear" w:color="auto" w:fill="FFFFFF"/>
        <w:ind w:firstLine="709"/>
        <w:jc w:val="both"/>
      </w:pPr>
      <w:r w:rsidRPr="0020134C">
        <w:t xml:space="preserve"> белки - 6 %,</w:t>
      </w:r>
    </w:p>
    <w:p w14:paraId="17888BFD" w14:textId="77777777" w:rsidR="007F6D68" w:rsidRPr="0020134C" w:rsidRDefault="007F6D68" w:rsidP="0020134C">
      <w:pPr>
        <w:shd w:val="clear" w:color="auto" w:fill="FFFFFF"/>
        <w:ind w:firstLine="709"/>
        <w:jc w:val="both"/>
      </w:pPr>
      <w:r w:rsidRPr="0020134C">
        <w:t xml:space="preserve"> жиры – 12 %,</w:t>
      </w:r>
    </w:p>
    <w:p w14:paraId="6C6F37CF" w14:textId="77777777" w:rsidR="007F6D68" w:rsidRPr="0020134C" w:rsidRDefault="007F6D68" w:rsidP="0020134C">
      <w:pPr>
        <w:shd w:val="clear" w:color="auto" w:fill="FFFFFF"/>
        <w:ind w:firstLine="709"/>
        <w:jc w:val="both"/>
      </w:pPr>
      <w:r w:rsidRPr="0020134C">
        <w:t xml:space="preserve"> углеводы – 9 %,</w:t>
      </w:r>
    </w:p>
    <w:p w14:paraId="01BCE44F" w14:textId="77777777" w:rsidR="007F6D68" w:rsidRPr="0020134C" w:rsidRDefault="007F6D68" w:rsidP="0020134C">
      <w:pPr>
        <w:shd w:val="clear" w:color="auto" w:fill="FFFFFF"/>
        <w:ind w:firstLine="709"/>
        <w:jc w:val="both"/>
      </w:pPr>
      <w:r w:rsidRPr="0020134C">
        <w:t>энергетическая ценность – 10 %</w:t>
      </w:r>
    </w:p>
    <w:p w14:paraId="468F5196" w14:textId="77777777" w:rsidR="0020134C" w:rsidRDefault="0020134C">
      <w:pPr>
        <w:rPr>
          <w:sz w:val="28"/>
          <w:szCs w:val="28"/>
        </w:rPr>
      </w:pPr>
      <w:r>
        <w:rPr>
          <w:sz w:val="28"/>
          <w:szCs w:val="28"/>
        </w:rPr>
        <w:br w:type="page"/>
      </w:r>
    </w:p>
    <w:p w14:paraId="0339CBC1" w14:textId="77777777" w:rsidR="007F6D68" w:rsidRPr="00A274AF" w:rsidRDefault="007F6D68" w:rsidP="006A3524">
      <w:pPr>
        <w:rPr>
          <w:sz w:val="28"/>
          <w:szCs w:val="28"/>
        </w:rPr>
        <w:sectPr w:rsidR="007F6D68" w:rsidRPr="00A274AF" w:rsidSect="0020134C">
          <w:pgSz w:w="11906" w:h="16838"/>
          <w:pgMar w:top="1134" w:right="850" w:bottom="1134" w:left="1701" w:header="708" w:footer="708" w:gutter="0"/>
          <w:cols w:space="708"/>
          <w:docGrid w:linePitch="360"/>
        </w:sectPr>
      </w:pPr>
    </w:p>
    <w:tbl>
      <w:tblPr>
        <w:tblpPr w:leftFromText="180" w:rightFromText="180" w:vertAnchor="text" w:horzAnchor="margin" w:tblpXSpec="center" w:tblpY="-364"/>
        <w:tblW w:w="15524" w:type="dxa"/>
        <w:tblLayout w:type="fixed"/>
        <w:tblCellMar>
          <w:left w:w="40" w:type="dxa"/>
          <w:right w:w="40" w:type="dxa"/>
        </w:tblCellMar>
        <w:tblLook w:val="0000" w:firstRow="0" w:lastRow="0" w:firstColumn="0" w:lastColumn="0" w:noHBand="0" w:noVBand="0"/>
      </w:tblPr>
      <w:tblGrid>
        <w:gridCol w:w="1751"/>
        <w:gridCol w:w="2568"/>
        <w:gridCol w:w="1503"/>
        <w:gridCol w:w="2071"/>
        <w:gridCol w:w="2071"/>
        <w:gridCol w:w="2291"/>
        <w:gridCol w:w="3269"/>
      </w:tblGrid>
      <w:tr w:rsidR="00B73A26" w:rsidRPr="00D75F21" w14:paraId="4D0210B7" w14:textId="77777777" w:rsidTr="00EE1456">
        <w:trPr>
          <w:trHeight w:hRule="exact" w:val="306"/>
        </w:trPr>
        <w:tc>
          <w:tcPr>
            <w:tcW w:w="15524" w:type="dxa"/>
            <w:gridSpan w:val="7"/>
            <w:tcBorders>
              <w:top w:val="single" w:sz="6" w:space="0" w:color="auto"/>
              <w:left w:val="single" w:sz="6" w:space="0" w:color="auto"/>
              <w:bottom w:val="single" w:sz="6" w:space="0" w:color="auto"/>
              <w:right w:val="single" w:sz="6" w:space="0" w:color="auto"/>
            </w:tcBorders>
            <w:shd w:val="clear" w:color="auto" w:fill="FFFFFF"/>
          </w:tcPr>
          <w:p w14:paraId="5B4A5093" w14:textId="77777777" w:rsidR="00B73A26" w:rsidRPr="00EE1456" w:rsidRDefault="00B73A26" w:rsidP="0020134C">
            <w:pPr>
              <w:shd w:val="clear" w:color="auto" w:fill="FFFFFF"/>
              <w:jc w:val="center"/>
              <w:rPr>
                <w:sz w:val="22"/>
                <w:szCs w:val="22"/>
              </w:rPr>
            </w:pPr>
            <w:r w:rsidRPr="00EE1456">
              <w:rPr>
                <w:b/>
                <w:bCs/>
                <w:color w:val="000000"/>
                <w:sz w:val="22"/>
                <w:szCs w:val="22"/>
              </w:rPr>
              <w:lastRenderedPageBreak/>
              <w:t>Пищевая и энергетическая ценность блюда</w:t>
            </w:r>
          </w:p>
        </w:tc>
      </w:tr>
      <w:tr w:rsidR="00B73A26" w:rsidRPr="00D75F21" w14:paraId="5DAFEEED" w14:textId="77777777" w:rsidTr="0020134C">
        <w:trPr>
          <w:trHeight w:hRule="exact" w:val="284"/>
        </w:trPr>
        <w:tc>
          <w:tcPr>
            <w:tcW w:w="15524" w:type="dxa"/>
            <w:gridSpan w:val="7"/>
            <w:tcBorders>
              <w:top w:val="single" w:sz="6" w:space="0" w:color="auto"/>
              <w:left w:val="single" w:sz="6" w:space="0" w:color="auto"/>
              <w:bottom w:val="single" w:sz="6" w:space="0" w:color="auto"/>
              <w:right w:val="single" w:sz="6" w:space="0" w:color="auto"/>
            </w:tcBorders>
            <w:shd w:val="clear" w:color="auto" w:fill="FFFFFF"/>
          </w:tcPr>
          <w:p w14:paraId="634809E1" w14:textId="77777777" w:rsidR="00B73A26" w:rsidRPr="00EE1456" w:rsidRDefault="00B73A26" w:rsidP="0020134C">
            <w:pPr>
              <w:shd w:val="clear" w:color="auto" w:fill="FFFFFF"/>
              <w:rPr>
                <w:sz w:val="22"/>
                <w:szCs w:val="22"/>
              </w:rPr>
            </w:pPr>
            <w:r w:rsidRPr="00EE1456">
              <w:rPr>
                <w:b/>
                <w:bCs/>
                <w:color w:val="000000"/>
                <w:sz w:val="22"/>
                <w:szCs w:val="22"/>
              </w:rPr>
              <w:t xml:space="preserve">Название блюда:                                                                                                                                                                     </w:t>
            </w:r>
            <w:r w:rsidRPr="00EE1456">
              <w:rPr>
                <w:color w:val="000000"/>
                <w:sz w:val="22"/>
                <w:szCs w:val="22"/>
              </w:rPr>
              <w:t xml:space="preserve">(технологическая карта </w:t>
            </w:r>
            <w:r w:rsidRPr="00EE1456">
              <w:rPr>
                <w:i/>
                <w:iCs/>
                <w:color w:val="000000"/>
                <w:sz w:val="22"/>
                <w:szCs w:val="22"/>
              </w:rPr>
              <w:t xml:space="preserve">№             </w:t>
            </w:r>
            <w:r w:rsidRPr="00EE1456">
              <w:rPr>
                <w:color w:val="000000"/>
                <w:sz w:val="22"/>
                <w:szCs w:val="22"/>
              </w:rPr>
              <w:t>)</w:t>
            </w:r>
          </w:p>
        </w:tc>
      </w:tr>
      <w:tr w:rsidR="00B73A26" w:rsidRPr="00D75F21" w14:paraId="157AFB8F" w14:textId="77777777" w:rsidTr="00B73A26">
        <w:trPr>
          <w:trHeight w:hRule="exact" w:val="603"/>
        </w:trPr>
        <w:tc>
          <w:tcPr>
            <w:tcW w:w="1751" w:type="dxa"/>
            <w:vMerge w:val="restart"/>
            <w:tcBorders>
              <w:top w:val="single" w:sz="6" w:space="0" w:color="auto"/>
              <w:left w:val="single" w:sz="6" w:space="0" w:color="auto"/>
              <w:bottom w:val="nil"/>
              <w:right w:val="single" w:sz="6" w:space="0" w:color="auto"/>
            </w:tcBorders>
            <w:shd w:val="clear" w:color="auto" w:fill="FFFFFF"/>
          </w:tcPr>
          <w:p w14:paraId="416DF368" w14:textId="77777777" w:rsidR="00B73A26" w:rsidRPr="00EE1456" w:rsidRDefault="00B73A26" w:rsidP="0020134C">
            <w:pPr>
              <w:shd w:val="clear" w:color="auto" w:fill="FFFFFF"/>
              <w:jc w:val="center"/>
              <w:rPr>
                <w:color w:val="000000"/>
                <w:spacing w:val="-2"/>
                <w:sz w:val="22"/>
                <w:szCs w:val="22"/>
              </w:rPr>
            </w:pPr>
            <w:r w:rsidRPr="00EE1456">
              <w:rPr>
                <w:color w:val="000000"/>
                <w:spacing w:val="-2"/>
                <w:sz w:val="22"/>
                <w:szCs w:val="22"/>
              </w:rPr>
              <w:t>№ п/п</w:t>
            </w:r>
          </w:p>
          <w:p w14:paraId="321FB98B" w14:textId="77777777" w:rsidR="00B73A26" w:rsidRPr="00EE1456" w:rsidRDefault="00B73A26" w:rsidP="0020134C">
            <w:pPr>
              <w:shd w:val="clear" w:color="auto" w:fill="FFFFFF"/>
              <w:rPr>
                <w:sz w:val="22"/>
                <w:szCs w:val="22"/>
              </w:rPr>
            </w:pPr>
            <w:r w:rsidRPr="00EE1456">
              <w:rPr>
                <w:color w:val="000000"/>
                <w:spacing w:val="-2"/>
                <w:sz w:val="22"/>
                <w:szCs w:val="22"/>
              </w:rPr>
              <w:t>ингредиентов</w:t>
            </w:r>
          </w:p>
        </w:tc>
        <w:tc>
          <w:tcPr>
            <w:tcW w:w="2568" w:type="dxa"/>
            <w:vMerge w:val="restart"/>
            <w:tcBorders>
              <w:top w:val="single" w:sz="6" w:space="0" w:color="auto"/>
              <w:left w:val="single" w:sz="6" w:space="0" w:color="auto"/>
              <w:bottom w:val="nil"/>
              <w:right w:val="single" w:sz="6" w:space="0" w:color="auto"/>
            </w:tcBorders>
            <w:shd w:val="clear" w:color="auto" w:fill="FFFFFF"/>
          </w:tcPr>
          <w:p w14:paraId="061DDE65" w14:textId="77777777" w:rsidR="00B73A26" w:rsidRPr="00EE1456" w:rsidRDefault="00B73A26" w:rsidP="0020134C">
            <w:pPr>
              <w:shd w:val="clear" w:color="auto" w:fill="FFFFFF"/>
              <w:jc w:val="center"/>
              <w:rPr>
                <w:sz w:val="22"/>
                <w:szCs w:val="22"/>
              </w:rPr>
            </w:pPr>
            <w:r w:rsidRPr="00EE1456">
              <w:rPr>
                <w:color w:val="000000"/>
                <w:spacing w:val="-2"/>
                <w:sz w:val="22"/>
                <w:szCs w:val="22"/>
              </w:rPr>
              <w:t>Наименование ингредиентов</w:t>
            </w:r>
          </w:p>
        </w:tc>
        <w:tc>
          <w:tcPr>
            <w:tcW w:w="1503" w:type="dxa"/>
            <w:vMerge w:val="restart"/>
            <w:tcBorders>
              <w:top w:val="single" w:sz="6" w:space="0" w:color="auto"/>
              <w:left w:val="single" w:sz="6" w:space="0" w:color="auto"/>
              <w:bottom w:val="nil"/>
              <w:right w:val="single" w:sz="6" w:space="0" w:color="auto"/>
            </w:tcBorders>
            <w:shd w:val="clear" w:color="auto" w:fill="FFFFFF"/>
          </w:tcPr>
          <w:p w14:paraId="42E97473" w14:textId="77777777" w:rsidR="00B73A26" w:rsidRPr="00EE1456" w:rsidRDefault="00B73A26" w:rsidP="0020134C">
            <w:pPr>
              <w:shd w:val="clear" w:color="auto" w:fill="FFFFFF"/>
              <w:jc w:val="center"/>
              <w:rPr>
                <w:sz w:val="22"/>
                <w:szCs w:val="22"/>
              </w:rPr>
            </w:pPr>
            <w:r w:rsidRPr="00EE1456">
              <w:rPr>
                <w:color w:val="000000"/>
                <w:spacing w:val="-2"/>
                <w:sz w:val="22"/>
                <w:szCs w:val="22"/>
              </w:rPr>
              <w:t xml:space="preserve">Вес нетто в г </w:t>
            </w:r>
            <w:r w:rsidRPr="00EE1456">
              <w:rPr>
                <w:color w:val="000000"/>
                <w:sz w:val="22"/>
                <w:szCs w:val="22"/>
              </w:rPr>
              <w:t xml:space="preserve">на 1 порцию </w:t>
            </w:r>
          </w:p>
        </w:tc>
        <w:tc>
          <w:tcPr>
            <w:tcW w:w="6433" w:type="dxa"/>
            <w:gridSpan w:val="3"/>
            <w:tcBorders>
              <w:top w:val="single" w:sz="6" w:space="0" w:color="auto"/>
              <w:left w:val="single" w:sz="6" w:space="0" w:color="auto"/>
              <w:bottom w:val="single" w:sz="6" w:space="0" w:color="auto"/>
              <w:right w:val="single" w:sz="6" w:space="0" w:color="auto"/>
            </w:tcBorders>
            <w:shd w:val="clear" w:color="auto" w:fill="FFFFFF"/>
          </w:tcPr>
          <w:p w14:paraId="11253C9E" w14:textId="77777777" w:rsidR="00B73A26" w:rsidRPr="00EE1456" w:rsidRDefault="00B73A26" w:rsidP="0020134C">
            <w:pPr>
              <w:shd w:val="clear" w:color="auto" w:fill="FFFFFF"/>
              <w:jc w:val="center"/>
              <w:rPr>
                <w:sz w:val="22"/>
                <w:szCs w:val="22"/>
              </w:rPr>
            </w:pPr>
            <w:r w:rsidRPr="00EE1456">
              <w:rPr>
                <w:color w:val="000000"/>
                <w:spacing w:val="-2"/>
                <w:sz w:val="22"/>
                <w:szCs w:val="22"/>
              </w:rPr>
              <w:t>Пищевая ценность изделия</w:t>
            </w:r>
          </w:p>
        </w:tc>
        <w:tc>
          <w:tcPr>
            <w:tcW w:w="3269" w:type="dxa"/>
            <w:vMerge w:val="restart"/>
            <w:tcBorders>
              <w:top w:val="single" w:sz="6" w:space="0" w:color="auto"/>
              <w:left w:val="single" w:sz="6" w:space="0" w:color="auto"/>
              <w:bottom w:val="nil"/>
              <w:right w:val="single" w:sz="6" w:space="0" w:color="auto"/>
            </w:tcBorders>
            <w:shd w:val="clear" w:color="auto" w:fill="FFFFFF"/>
          </w:tcPr>
          <w:p w14:paraId="5C932EE5" w14:textId="77777777" w:rsidR="00B73A26" w:rsidRPr="00EE1456" w:rsidRDefault="00B73A26" w:rsidP="0020134C">
            <w:pPr>
              <w:shd w:val="clear" w:color="auto" w:fill="FFFFFF"/>
              <w:rPr>
                <w:sz w:val="22"/>
                <w:szCs w:val="22"/>
              </w:rPr>
            </w:pPr>
            <w:r w:rsidRPr="00EE1456">
              <w:rPr>
                <w:color w:val="000000"/>
                <w:spacing w:val="-1"/>
                <w:sz w:val="22"/>
                <w:szCs w:val="22"/>
              </w:rPr>
              <w:t xml:space="preserve">Энергетическая ценность изделия в </w:t>
            </w:r>
            <w:proofErr w:type="spellStart"/>
            <w:r w:rsidRPr="00EE1456">
              <w:rPr>
                <w:color w:val="000000"/>
                <w:spacing w:val="-1"/>
                <w:sz w:val="22"/>
                <w:szCs w:val="22"/>
              </w:rPr>
              <w:t>Ккалориях</w:t>
            </w:r>
            <w:proofErr w:type="spellEnd"/>
          </w:p>
        </w:tc>
      </w:tr>
      <w:tr w:rsidR="00B73A26" w:rsidRPr="00D75F21" w14:paraId="25631C71" w14:textId="77777777" w:rsidTr="0020134C">
        <w:trPr>
          <w:trHeight w:hRule="exact" w:val="255"/>
        </w:trPr>
        <w:tc>
          <w:tcPr>
            <w:tcW w:w="1751" w:type="dxa"/>
            <w:vMerge/>
            <w:tcBorders>
              <w:top w:val="nil"/>
              <w:left w:val="single" w:sz="6" w:space="0" w:color="auto"/>
              <w:bottom w:val="single" w:sz="6" w:space="0" w:color="auto"/>
              <w:right w:val="single" w:sz="6" w:space="0" w:color="auto"/>
            </w:tcBorders>
            <w:shd w:val="clear" w:color="auto" w:fill="FFFFFF"/>
          </w:tcPr>
          <w:p w14:paraId="2A1153CC" w14:textId="77777777" w:rsidR="00B73A26" w:rsidRPr="00EE1456" w:rsidRDefault="00B73A26" w:rsidP="0020134C">
            <w:pPr>
              <w:rPr>
                <w:sz w:val="22"/>
                <w:szCs w:val="22"/>
              </w:rPr>
            </w:pPr>
          </w:p>
          <w:p w14:paraId="75C89172" w14:textId="77777777" w:rsidR="00B73A26" w:rsidRPr="00EE1456" w:rsidRDefault="00B73A26" w:rsidP="0020134C">
            <w:pPr>
              <w:rPr>
                <w:sz w:val="22"/>
                <w:szCs w:val="22"/>
              </w:rPr>
            </w:pPr>
          </w:p>
        </w:tc>
        <w:tc>
          <w:tcPr>
            <w:tcW w:w="2568" w:type="dxa"/>
            <w:vMerge/>
            <w:tcBorders>
              <w:top w:val="nil"/>
              <w:left w:val="single" w:sz="6" w:space="0" w:color="auto"/>
              <w:bottom w:val="single" w:sz="6" w:space="0" w:color="auto"/>
              <w:right w:val="single" w:sz="6" w:space="0" w:color="auto"/>
            </w:tcBorders>
            <w:shd w:val="clear" w:color="auto" w:fill="FFFFFF"/>
          </w:tcPr>
          <w:p w14:paraId="2A80C88A" w14:textId="77777777" w:rsidR="00B73A26" w:rsidRPr="00EE1456" w:rsidRDefault="00B73A26" w:rsidP="0020134C">
            <w:pPr>
              <w:rPr>
                <w:sz w:val="22"/>
                <w:szCs w:val="22"/>
              </w:rPr>
            </w:pPr>
          </w:p>
          <w:p w14:paraId="299A0F01" w14:textId="77777777" w:rsidR="00B73A26" w:rsidRPr="00EE1456" w:rsidRDefault="00B73A26" w:rsidP="0020134C">
            <w:pPr>
              <w:rPr>
                <w:sz w:val="22"/>
                <w:szCs w:val="22"/>
              </w:rPr>
            </w:pPr>
          </w:p>
        </w:tc>
        <w:tc>
          <w:tcPr>
            <w:tcW w:w="1503" w:type="dxa"/>
            <w:vMerge/>
            <w:tcBorders>
              <w:top w:val="nil"/>
              <w:left w:val="single" w:sz="6" w:space="0" w:color="auto"/>
              <w:bottom w:val="single" w:sz="6" w:space="0" w:color="auto"/>
              <w:right w:val="single" w:sz="6" w:space="0" w:color="auto"/>
            </w:tcBorders>
            <w:shd w:val="clear" w:color="auto" w:fill="FFFFFF"/>
          </w:tcPr>
          <w:p w14:paraId="163E6E09" w14:textId="77777777" w:rsidR="00B73A26" w:rsidRPr="00EE1456" w:rsidRDefault="00B73A26" w:rsidP="0020134C">
            <w:pPr>
              <w:rPr>
                <w:sz w:val="22"/>
                <w:szCs w:val="22"/>
              </w:rPr>
            </w:pPr>
          </w:p>
          <w:p w14:paraId="74100C7C" w14:textId="77777777" w:rsidR="00B73A26" w:rsidRPr="00EE1456" w:rsidRDefault="00B73A26" w:rsidP="0020134C">
            <w:pPr>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26BBDA40" w14:textId="77777777" w:rsidR="00B73A26" w:rsidRPr="00EE1456" w:rsidRDefault="00B73A26" w:rsidP="0020134C">
            <w:pPr>
              <w:shd w:val="clear" w:color="auto" w:fill="FFFFFF"/>
              <w:jc w:val="center"/>
              <w:rPr>
                <w:sz w:val="22"/>
                <w:szCs w:val="22"/>
              </w:rPr>
            </w:pPr>
            <w:r w:rsidRPr="00EE1456">
              <w:rPr>
                <w:color w:val="000000"/>
                <w:spacing w:val="-3"/>
                <w:sz w:val="22"/>
                <w:szCs w:val="22"/>
              </w:rPr>
              <w:t>Белки в граммах</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0FB07DA1" w14:textId="77777777" w:rsidR="00B73A26" w:rsidRPr="00EE1456" w:rsidRDefault="00B73A26" w:rsidP="0020134C">
            <w:pPr>
              <w:shd w:val="clear" w:color="auto" w:fill="FFFFFF"/>
              <w:jc w:val="center"/>
              <w:rPr>
                <w:sz w:val="22"/>
                <w:szCs w:val="22"/>
              </w:rPr>
            </w:pPr>
            <w:r w:rsidRPr="00EE1456">
              <w:rPr>
                <w:color w:val="000000"/>
                <w:spacing w:val="-1"/>
                <w:sz w:val="22"/>
                <w:szCs w:val="22"/>
              </w:rPr>
              <w:t>Жиры в граммах</w:t>
            </w: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00D03BB2" w14:textId="77777777" w:rsidR="00B73A26" w:rsidRPr="00EE1456" w:rsidRDefault="00B73A26" w:rsidP="0020134C">
            <w:pPr>
              <w:shd w:val="clear" w:color="auto" w:fill="FFFFFF"/>
              <w:jc w:val="center"/>
              <w:rPr>
                <w:sz w:val="22"/>
                <w:szCs w:val="22"/>
              </w:rPr>
            </w:pPr>
            <w:r w:rsidRPr="00EE1456">
              <w:rPr>
                <w:color w:val="000000"/>
                <w:spacing w:val="-2"/>
                <w:sz w:val="22"/>
                <w:szCs w:val="22"/>
              </w:rPr>
              <w:t>Углеводы в граммах</w:t>
            </w:r>
          </w:p>
        </w:tc>
        <w:tc>
          <w:tcPr>
            <w:tcW w:w="3269" w:type="dxa"/>
            <w:vMerge/>
            <w:tcBorders>
              <w:top w:val="nil"/>
              <w:left w:val="single" w:sz="6" w:space="0" w:color="auto"/>
              <w:bottom w:val="single" w:sz="6" w:space="0" w:color="auto"/>
              <w:right w:val="single" w:sz="6" w:space="0" w:color="auto"/>
            </w:tcBorders>
            <w:shd w:val="clear" w:color="auto" w:fill="FFFFFF"/>
          </w:tcPr>
          <w:p w14:paraId="4F8EC39A" w14:textId="77777777" w:rsidR="00B73A26" w:rsidRPr="00EE1456" w:rsidRDefault="00B73A26" w:rsidP="0020134C">
            <w:pPr>
              <w:shd w:val="clear" w:color="auto" w:fill="FFFFFF"/>
              <w:jc w:val="center"/>
              <w:rPr>
                <w:sz w:val="22"/>
                <w:szCs w:val="22"/>
              </w:rPr>
            </w:pPr>
          </w:p>
          <w:p w14:paraId="32F2BDAB" w14:textId="77777777" w:rsidR="00B73A26" w:rsidRPr="00EE1456" w:rsidRDefault="00B73A26" w:rsidP="0020134C">
            <w:pPr>
              <w:shd w:val="clear" w:color="auto" w:fill="FFFFFF"/>
              <w:jc w:val="center"/>
              <w:rPr>
                <w:sz w:val="22"/>
                <w:szCs w:val="22"/>
              </w:rPr>
            </w:pPr>
          </w:p>
        </w:tc>
      </w:tr>
      <w:tr w:rsidR="00B73A26" w:rsidRPr="00D75F21" w14:paraId="40D738B9"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6646F44A" w14:textId="77777777" w:rsidR="00B73A26" w:rsidRPr="00EE1456" w:rsidRDefault="00B73A26" w:rsidP="0020134C">
            <w:pPr>
              <w:shd w:val="clear" w:color="auto" w:fill="FFFFFF"/>
              <w:jc w:val="center"/>
              <w:rPr>
                <w:sz w:val="22"/>
                <w:szCs w:val="22"/>
              </w:rPr>
            </w:pPr>
            <w:r w:rsidRPr="00EE1456">
              <w:rPr>
                <w:i/>
                <w:iCs/>
                <w:color w:val="000000"/>
                <w:sz w:val="22"/>
                <w:szCs w:val="22"/>
              </w:rPr>
              <w:t>столбец 1</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4B16A189" w14:textId="77777777" w:rsidR="00B73A26" w:rsidRPr="00EE1456" w:rsidRDefault="00B73A26" w:rsidP="0020134C">
            <w:pPr>
              <w:shd w:val="clear" w:color="auto" w:fill="FFFFFF"/>
              <w:jc w:val="center"/>
              <w:rPr>
                <w:sz w:val="22"/>
                <w:szCs w:val="22"/>
              </w:rPr>
            </w:pPr>
            <w:r w:rsidRPr="00EE1456">
              <w:rPr>
                <w:i/>
                <w:iCs/>
                <w:color w:val="000000"/>
                <w:sz w:val="22"/>
                <w:szCs w:val="22"/>
              </w:rPr>
              <w:t>столбец 2</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3E3FD8C4" w14:textId="77777777" w:rsidR="00B73A26" w:rsidRPr="00EE1456" w:rsidRDefault="00B73A26" w:rsidP="0020134C">
            <w:pPr>
              <w:shd w:val="clear" w:color="auto" w:fill="FFFFFF"/>
              <w:jc w:val="center"/>
              <w:rPr>
                <w:sz w:val="22"/>
                <w:szCs w:val="22"/>
              </w:rPr>
            </w:pPr>
            <w:r w:rsidRPr="00EE1456">
              <w:rPr>
                <w:i/>
                <w:iCs/>
                <w:color w:val="000000"/>
                <w:sz w:val="22"/>
                <w:szCs w:val="22"/>
              </w:rPr>
              <w:t>столбец 3</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326BA26F" w14:textId="77777777" w:rsidR="00B73A26" w:rsidRPr="00EE1456" w:rsidRDefault="00B73A26" w:rsidP="0020134C">
            <w:pPr>
              <w:shd w:val="clear" w:color="auto" w:fill="FFFFFF"/>
              <w:jc w:val="center"/>
              <w:rPr>
                <w:sz w:val="22"/>
                <w:szCs w:val="22"/>
              </w:rPr>
            </w:pPr>
            <w:r w:rsidRPr="00EE1456">
              <w:rPr>
                <w:i/>
                <w:iCs/>
                <w:color w:val="000000"/>
                <w:sz w:val="22"/>
                <w:szCs w:val="22"/>
              </w:rPr>
              <w:t>столбец 4</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66433DE2" w14:textId="77777777" w:rsidR="00B73A26" w:rsidRPr="00EE1456" w:rsidRDefault="00B73A26" w:rsidP="0020134C">
            <w:pPr>
              <w:shd w:val="clear" w:color="auto" w:fill="FFFFFF"/>
              <w:jc w:val="center"/>
              <w:rPr>
                <w:sz w:val="22"/>
                <w:szCs w:val="22"/>
              </w:rPr>
            </w:pPr>
            <w:r w:rsidRPr="00EE1456">
              <w:rPr>
                <w:i/>
                <w:iCs/>
                <w:color w:val="000000"/>
                <w:sz w:val="22"/>
                <w:szCs w:val="22"/>
              </w:rPr>
              <w:t>столбец 5</w:t>
            </w: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3CAA04D5" w14:textId="77777777" w:rsidR="00B73A26" w:rsidRPr="00EE1456" w:rsidRDefault="00B73A26" w:rsidP="0020134C">
            <w:pPr>
              <w:shd w:val="clear" w:color="auto" w:fill="FFFFFF"/>
              <w:jc w:val="center"/>
              <w:rPr>
                <w:sz w:val="22"/>
                <w:szCs w:val="22"/>
              </w:rPr>
            </w:pPr>
            <w:r w:rsidRPr="00EE1456">
              <w:rPr>
                <w:i/>
                <w:iCs/>
                <w:color w:val="000000"/>
                <w:sz w:val="22"/>
                <w:szCs w:val="22"/>
              </w:rPr>
              <w:t>столбец 6</w:t>
            </w: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61883146" w14:textId="77777777" w:rsidR="00B73A26" w:rsidRPr="00EE1456" w:rsidRDefault="00B73A26" w:rsidP="0020134C">
            <w:pPr>
              <w:shd w:val="clear" w:color="auto" w:fill="FFFFFF"/>
              <w:rPr>
                <w:sz w:val="22"/>
                <w:szCs w:val="22"/>
              </w:rPr>
            </w:pPr>
            <w:r w:rsidRPr="00EE1456">
              <w:rPr>
                <w:i/>
                <w:iCs/>
                <w:color w:val="000000"/>
                <w:sz w:val="22"/>
                <w:szCs w:val="22"/>
              </w:rPr>
              <w:t>столбец 7</w:t>
            </w:r>
          </w:p>
        </w:tc>
      </w:tr>
      <w:tr w:rsidR="00B73A26" w:rsidRPr="00D75F21" w14:paraId="2E00DAA1"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1BA7F96F" w14:textId="77777777" w:rsidR="00B73A26" w:rsidRPr="00EE1456" w:rsidRDefault="00B73A26" w:rsidP="0020134C">
            <w:pPr>
              <w:shd w:val="clear" w:color="auto" w:fill="FFFFFF"/>
              <w:jc w:val="center"/>
              <w:rPr>
                <w:sz w:val="22"/>
                <w:szCs w:val="22"/>
              </w:rPr>
            </w:pPr>
            <w:r w:rsidRPr="00EE1456">
              <w:rPr>
                <w:color w:val="000000"/>
                <w:sz w:val="22"/>
                <w:szCs w:val="22"/>
              </w:rPr>
              <w:t>1</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1618E434" w14:textId="77777777" w:rsidR="00B73A26" w:rsidRPr="00EE1456" w:rsidRDefault="00B73A26" w:rsidP="0020134C">
            <w:pPr>
              <w:shd w:val="clear" w:color="auto" w:fill="FFFFFF"/>
              <w:rPr>
                <w:sz w:val="22"/>
                <w:szCs w:val="22"/>
              </w:rPr>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53F7604D"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543659C4"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441E8E58" w14:textId="77777777" w:rsidR="00B73A26" w:rsidRPr="00EE1456" w:rsidRDefault="00B73A26" w:rsidP="0020134C">
            <w:pPr>
              <w:shd w:val="clear" w:color="auto" w:fill="FFFFFF"/>
              <w:rPr>
                <w:sz w:val="22"/>
                <w:szCs w:val="22"/>
              </w:rPr>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63478D26" w14:textId="77777777" w:rsidR="00B73A26" w:rsidRPr="00EE1456" w:rsidRDefault="00B73A26" w:rsidP="0020134C">
            <w:pPr>
              <w:shd w:val="clear" w:color="auto" w:fill="FFFFFF"/>
              <w:rPr>
                <w:sz w:val="22"/>
                <w:szCs w:val="22"/>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4AFEDA13" w14:textId="77777777" w:rsidR="00B73A26" w:rsidRPr="00EE1456" w:rsidRDefault="00B73A26" w:rsidP="0020134C">
            <w:pPr>
              <w:shd w:val="clear" w:color="auto" w:fill="FFFFFF"/>
              <w:rPr>
                <w:sz w:val="22"/>
                <w:szCs w:val="22"/>
              </w:rPr>
            </w:pPr>
          </w:p>
        </w:tc>
      </w:tr>
      <w:tr w:rsidR="00B73A26" w:rsidRPr="00D75F21" w14:paraId="5D785E06" w14:textId="77777777" w:rsidTr="00B73A26">
        <w:trPr>
          <w:trHeight w:hRule="exact" w:val="387"/>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71D01027" w14:textId="77777777" w:rsidR="00B73A26" w:rsidRPr="00EE1456" w:rsidRDefault="00B73A26" w:rsidP="0020134C">
            <w:pPr>
              <w:shd w:val="clear" w:color="auto" w:fill="FFFFFF"/>
              <w:jc w:val="center"/>
              <w:rPr>
                <w:sz w:val="22"/>
                <w:szCs w:val="22"/>
              </w:rPr>
            </w:pPr>
            <w:r w:rsidRPr="00EE1456">
              <w:rPr>
                <w:color w:val="000000"/>
                <w:sz w:val="22"/>
                <w:szCs w:val="22"/>
              </w:rPr>
              <w:t>2</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560894D0" w14:textId="77777777" w:rsidR="00B73A26" w:rsidRPr="00EE1456" w:rsidRDefault="00B73A26" w:rsidP="0020134C">
            <w:pPr>
              <w:shd w:val="clear" w:color="auto" w:fill="FFFFFF"/>
              <w:rPr>
                <w:sz w:val="22"/>
                <w:szCs w:val="22"/>
              </w:rPr>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2241D817"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530BACBE"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01EECC52" w14:textId="77777777" w:rsidR="00B73A26" w:rsidRPr="00EE1456" w:rsidRDefault="00B73A26" w:rsidP="0020134C">
            <w:pPr>
              <w:shd w:val="clear" w:color="auto" w:fill="FFFFFF"/>
              <w:rPr>
                <w:sz w:val="22"/>
                <w:szCs w:val="22"/>
              </w:rPr>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41210A5B" w14:textId="77777777" w:rsidR="00B73A26" w:rsidRPr="00EE1456" w:rsidRDefault="00B73A26" w:rsidP="0020134C">
            <w:pPr>
              <w:shd w:val="clear" w:color="auto" w:fill="FFFFFF"/>
              <w:rPr>
                <w:sz w:val="22"/>
                <w:szCs w:val="22"/>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2B97111D" w14:textId="77777777" w:rsidR="00B73A26" w:rsidRPr="00EE1456" w:rsidRDefault="00B73A26" w:rsidP="0020134C">
            <w:pPr>
              <w:shd w:val="clear" w:color="auto" w:fill="FFFFFF"/>
              <w:rPr>
                <w:sz w:val="22"/>
                <w:szCs w:val="22"/>
              </w:rPr>
            </w:pPr>
          </w:p>
        </w:tc>
      </w:tr>
      <w:tr w:rsidR="00B73A26" w:rsidRPr="00D75F21" w14:paraId="24E852A5"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6DBBF9DF" w14:textId="77777777" w:rsidR="00B73A26" w:rsidRPr="00EE1456" w:rsidRDefault="00B73A26" w:rsidP="0020134C">
            <w:pPr>
              <w:shd w:val="clear" w:color="auto" w:fill="FFFFFF"/>
              <w:jc w:val="center"/>
              <w:rPr>
                <w:sz w:val="22"/>
                <w:szCs w:val="22"/>
              </w:rPr>
            </w:pPr>
            <w:r w:rsidRPr="00EE1456">
              <w:rPr>
                <w:color w:val="000000"/>
                <w:sz w:val="22"/>
                <w:szCs w:val="22"/>
              </w:rPr>
              <w:t>3</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5F6DDD37" w14:textId="77777777" w:rsidR="00B73A26" w:rsidRPr="00EE1456" w:rsidRDefault="00B73A26" w:rsidP="0020134C">
            <w:pPr>
              <w:shd w:val="clear" w:color="auto" w:fill="FFFFFF"/>
              <w:rPr>
                <w:sz w:val="22"/>
                <w:szCs w:val="22"/>
              </w:rPr>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14CC74E7"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02AD874E"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562C7674" w14:textId="77777777" w:rsidR="00B73A26" w:rsidRPr="00EE1456" w:rsidRDefault="00B73A26" w:rsidP="0020134C">
            <w:pPr>
              <w:shd w:val="clear" w:color="auto" w:fill="FFFFFF"/>
              <w:rPr>
                <w:sz w:val="22"/>
                <w:szCs w:val="22"/>
              </w:rPr>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02C9260D" w14:textId="77777777" w:rsidR="00B73A26" w:rsidRPr="00EE1456" w:rsidRDefault="00B73A26" w:rsidP="0020134C">
            <w:pPr>
              <w:shd w:val="clear" w:color="auto" w:fill="FFFFFF"/>
              <w:rPr>
                <w:sz w:val="22"/>
                <w:szCs w:val="22"/>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79C56609" w14:textId="77777777" w:rsidR="00B73A26" w:rsidRPr="00EE1456" w:rsidRDefault="00B73A26" w:rsidP="0020134C">
            <w:pPr>
              <w:shd w:val="clear" w:color="auto" w:fill="FFFFFF"/>
              <w:rPr>
                <w:sz w:val="22"/>
                <w:szCs w:val="22"/>
              </w:rPr>
            </w:pPr>
          </w:p>
        </w:tc>
      </w:tr>
      <w:tr w:rsidR="00B73A26" w:rsidRPr="00D75F21" w14:paraId="7B4A4901"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7FB75995" w14:textId="77777777" w:rsidR="00B73A26" w:rsidRPr="00EE1456" w:rsidRDefault="00B73A26" w:rsidP="0020134C">
            <w:pPr>
              <w:shd w:val="clear" w:color="auto" w:fill="FFFFFF"/>
              <w:jc w:val="center"/>
              <w:rPr>
                <w:sz w:val="22"/>
                <w:szCs w:val="22"/>
              </w:rPr>
            </w:pPr>
            <w:r w:rsidRPr="00EE1456">
              <w:rPr>
                <w:color w:val="000000"/>
                <w:sz w:val="22"/>
                <w:szCs w:val="22"/>
              </w:rPr>
              <w:t>4</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37F49A92" w14:textId="77777777" w:rsidR="00B73A26" w:rsidRPr="00EE1456" w:rsidRDefault="00B73A26" w:rsidP="0020134C">
            <w:pPr>
              <w:shd w:val="clear" w:color="auto" w:fill="FFFFFF"/>
              <w:rPr>
                <w:sz w:val="22"/>
                <w:szCs w:val="22"/>
              </w:rPr>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3DDAAD2E"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093284E6"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72210E18" w14:textId="77777777" w:rsidR="00B73A26" w:rsidRPr="00EE1456" w:rsidRDefault="00B73A26" w:rsidP="0020134C">
            <w:pPr>
              <w:shd w:val="clear" w:color="auto" w:fill="FFFFFF"/>
              <w:rPr>
                <w:sz w:val="22"/>
                <w:szCs w:val="22"/>
              </w:rPr>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7926A4CD" w14:textId="77777777" w:rsidR="00B73A26" w:rsidRPr="00EE1456" w:rsidRDefault="00B73A26" w:rsidP="0020134C">
            <w:pPr>
              <w:shd w:val="clear" w:color="auto" w:fill="FFFFFF"/>
              <w:rPr>
                <w:sz w:val="22"/>
                <w:szCs w:val="22"/>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5A8D56DD" w14:textId="77777777" w:rsidR="00B73A26" w:rsidRPr="00EE1456" w:rsidRDefault="00B73A26" w:rsidP="0020134C">
            <w:pPr>
              <w:shd w:val="clear" w:color="auto" w:fill="FFFFFF"/>
              <w:rPr>
                <w:sz w:val="22"/>
                <w:szCs w:val="22"/>
              </w:rPr>
            </w:pPr>
          </w:p>
        </w:tc>
      </w:tr>
      <w:tr w:rsidR="00B73A26" w:rsidRPr="00D75F21" w14:paraId="07249E31"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6BDF9AB4" w14:textId="77777777" w:rsidR="00B73A26" w:rsidRPr="00EE1456" w:rsidRDefault="00B73A26" w:rsidP="0020134C">
            <w:pPr>
              <w:shd w:val="clear" w:color="auto" w:fill="FFFFFF"/>
              <w:jc w:val="center"/>
              <w:rPr>
                <w:sz w:val="22"/>
                <w:szCs w:val="22"/>
              </w:rPr>
            </w:pPr>
            <w:r w:rsidRPr="00EE1456">
              <w:rPr>
                <w:color w:val="000000"/>
                <w:sz w:val="22"/>
                <w:szCs w:val="22"/>
              </w:rPr>
              <w:t>5</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7C3EE898" w14:textId="77777777" w:rsidR="00B73A26" w:rsidRPr="00EE1456" w:rsidRDefault="00B73A26" w:rsidP="0020134C">
            <w:pPr>
              <w:shd w:val="clear" w:color="auto" w:fill="FFFFFF"/>
              <w:rPr>
                <w:sz w:val="22"/>
                <w:szCs w:val="22"/>
              </w:rPr>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146DFD24"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5A951389"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241B5739" w14:textId="77777777" w:rsidR="00B73A26" w:rsidRPr="00EE1456" w:rsidRDefault="00B73A26" w:rsidP="0020134C">
            <w:pPr>
              <w:shd w:val="clear" w:color="auto" w:fill="FFFFFF"/>
              <w:rPr>
                <w:sz w:val="22"/>
                <w:szCs w:val="22"/>
              </w:rPr>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47EDE120" w14:textId="77777777" w:rsidR="00B73A26" w:rsidRPr="00EE1456" w:rsidRDefault="00B73A26" w:rsidP="0020134C">
            <w:pPr>
              <w:shd w:val="clear" w:color="auto" w:fill="FFFFFF"/>
              <w:rPr>
                <w:sz w:val="22"/>
                <w:szCs w:val="22"/>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0BE2640B" w14:textId="77777777" w:rsidR="00B73A26" w:rsidRPr="00EE1456" w:rsidRDefault="00B73A26" w:rsidP="0020134C">
            <w:pPr>
              <w:shd w:val="clear" w:color="auto" w:fill="FFFFFF"/>
              <w:rPr>
                <w:sz w:val="22"/>
                <w:szCs w:val="22"/>
              </w:rPr>
            </w:pPr>
          </w:p>
        </w:tc>
      </w:tr>
      <w:tr w:rsidR="00B73A26" w:rsidRPr="00D75F21" w14:paraId="6A83D6C3"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22D56703" w14:textId="77777777" w:rsidR="00B73A26" w:rsidRPr="00EE1456" w:rsidRDefault="00B73A26" w:rsidP="0020134C">
            <w:pPr>
              <w:shd w:val="clear" w:color="auto" w:fill="FFFFFF"/>
              <w:jc w:val="center"/>
              <w:rPr>
                <w:sz w:val="22"/>
                <w:szCs w:val="22"/>
              </w:rPr>
            </w:pPr>
            <w:r w:rsidRPr="00EE1456">
              <w:rPr>
                <w:color w:val="000000"/>
                <w:sz w:val="22"/>
                <w:szCs w:val="22"/>
              </w:rPr>
              <w:t>6</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6FDDB42E" w14:textId="77777777" w:rsidR="00B73A26" w:rsidRPr="00EE1456" w:rsidRDefault="00B73A26" w:rsidP="0020134C">
            <w:pPr>
              <w:shd w:val="clear" w:color="auto" w:fill="FFFFFF"/>
              <w:rPr>
                <w:sz w:val="22"/>
                <w:szCs w:val="22"/>
              </w:rPr>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27563D9A"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3285FE36"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5976191C" w14:textId="77777777" w:rsidR="00B73A26" w:rsidRPr="00EE1456" w:rsidRDefault="00B73A26" w:rsidP="0020134C">
            <w:pPr>
              <w:shd w:val="clear" w:color="auto" w:fill="FFFFFF"/>
              <w:rPr>
                <w:sz w:val="22"/>
                <w:szCs w:val="22"/>
              </w:rPr>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22AE298E" w14:textId="77777777" w:rsidR="00B73A26" w:rsidRPr="00EE1456" w:rsidRDefault="00B73A26" w:rsidP="0020134C">
            <w:pPr>
              <w:shd w:val="clear" w:color="auto" w:fill="FFFFFF"/>
              <w:rPr>
                <w:sz w:val="22"/>
                <w:szCs w:val="22"/>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0E7CF306" w14:textId="77777777" w:rsidR="00B73A26" w:rsidRPr="00EE1456" w:rsidRDefault="00B73A26" w:rsidP="0020134C">
            <w:pPr>
              <w:shd w:val="clear" w:color="auto" w:fill="FFFFFF"/>
              <w:rPr>
                <w:sz w:val="22"/>
                <w:szCs w:val="22"/>
              </w:rPr>
            </w:pPr>
          </w:p>
        </w:tc>
      </w:tr>
      <w:tr w:rsidR="00B73A26" w:rsidRPr="00D75F21" w14:paraId="130A50C5"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5ED2EFC6" w14:textId="77777777" w:rsidR="00B73A26" w:rsidRPr="00EE1456" w:rsidRDefault="00B73A26" w:rsidP="0020134C">
            <w:pPr>
              <w:shd w:val="clear" w:color="auto" w:fill="FFFFFF"/>
              <w:jc w:val="center"/>
              <w:rPr>
                <w:sz w:val="22"/>
                <w:szCs w:val="22"/>
              </w:rPr>
            </w:pPr>
            <w:r w:rsidRPr="00EE1456">
              <w:rPr>
                <w:color w:val="000000"/>
                <w:sz w:val="22"/>
                <w:szCs w:val="22"/>
              </w:rPr>
              <w:t>7</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5D455F36" w14:textId="77777777" w:rsidR="00B73A26" w:rsidRPr="00EE1456" w:rsidRDefault="00B73A26" w:rsidP="0020134C">
            <w:pPr>
              <w:shd w:val="clear" w:color="auto" w:fill="FFFFFF"/>
              <w:rPr>
                <w:sz w:val="22"/>
                <w:szCs w:val="22"/>
              </w:rPr>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4962841E"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63734325"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57E3D0E2" w14:textId="77777777" w:rsidR="00B73A26" w:rsidRPr="00EE1456" w:rsidRDefault="00B73A26" w:rsidP="0020134C">
            <w:pPr>
              <w:shd w:val="clear" w:color="auto" w:fill="FFFFFF"/>
              <w:rPr>
                <w:sz w:val="22"/>
                <w:szCs w:val="22"/>
              </w:rPr>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59D16443" w14:textId="77777777" w:rsidR="00B73A26" w:rsidRPr="00EE1456" w:rsidRDefault="00B73A26" w:rsidP="0020134C">
            <w:pPr>
              <w:shd w:val="clear" w:color="auto" w:fill="FFFFFF"/>
              <w:rPr>
                <w:sz w:val="22"/>
                <w:szCs w:val="22"/>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51004956" w14:textId="77777777" w:rsidR="00B73A26" w:rsidRPr="00EE1456" w:rsidRDefault="00B73A26" w:rsidP="0020134C">
            <w:pPr>
              <w:shd w:val="clear" w:color="auto" w:fill="FFFFFF"/>
              <w:rPr>
                <w:sz w:val="22"/>
                <w:szCs w:val="22"/>
              </w:rPr>
            </w:pPr>
          </w:p>
        </w:tc>
      </w:tr>
      <w:tr w:rsidR="00B73A26" w:rsidRPr="00D75F21" w14:paraId="33E922F0"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0DC957F5" w14:textId="77777777" w:rsidR="00B73A26" w:rsidRPr="00EE1456" w:rsidRDefault="00B73A26" w:rsidP="0020134C">
            <w:pPr>
              <w:shd w:val="clear" w:color="auto" w:fill="FFFFFF"/>
              <w:jc w:val="center"/>
              <w:rPr>
                <w:sz w:val="22"/>
                <w:szCs w:val="22"/>
              </w:rPr>
            </w:pPr>
            <w:r w:rsidRPr="00EE1456">
              <w:rPr>
                <w:color w:val="000000"/>
                <w:sz w:val="22"/>
                <w:szCs w:val="22"/>
              </w:rPr>
              <w:t>8</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004002F0" w14:textId="77777777" w:rsidR="00B73A26" w:rsidRPr="00EE1456" w:rsidRDefault="00B73A26" w:rsidP="0020134C">
            <w:pPr>
              <w:shd w:val="clear" w:color="auto" w:fill="FFFFFF"/>
              <w:rPr>
                <w:sz w:val="22"/>
                <w:szCs w:val="22"/>
              </w:rPr>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32BD55C1"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248F992B"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33F3D67F" w14:textId="77777777" w:rsidR="00B73A26" w:rsidRPr="00EE1456" w:rsidRDefault="00B73A26" w:rsidP="0020134C">
            <w:pPr>
              <w:shd w:val="clear" w:color="auto" w:fill="FFFFFF"/>
              <w:rPr>
                <w:sz w:val="22"/>
                <w:szCs w:val="22"/>
              </w:rPr>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2C7891BE" w14:textId="77777777" w:rsidR="00B73A26" w:rsidRPr="00EE1456" w:rsidRDefault="00B73A26" w:rsidP="0020134C">
            <w:pPr>
              <w:shd w:val="clear" w:color="auto" w:fill="FFFFFF"/>
              <w:rPr>
                <w:sz w:val="22"/>
                <w:szCs w:val="22"/>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287BE411" w14:textId="77777777" w:rsidR="00B73A26" w:rsidRPr="00EE1456" w:rsidRDefault="00B73A26" w:rsidP="0020134C">
            <w:pPr>
              <w:shd w:val="clear" w:color="auto" w:fill="FFFFFF"/>
              <w:rPr>
                <w:sz w:val="22"/>
                <w:szCs w:val="22"/>
              </w:rPr>
            </w:pPr>
          </w:p>
        </w:tc>
      </w:tr>
      <w:tr w:rsidR="00B73A26" w:rsidRPr="00D75F21" w14:paraId="36046365"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11EE24F6" w14:textId="77777777" w:rsidR="00B73A26" w:rsidRPr="00EE1456" w:rsidRDefault="00B73A26" w:rsidP="0020134C">
            <w:pPr>
              <w:shd w:val="clear" w:color="auto" w:fill="FFFFFF"/>
              <w:jc w:val="center"/>
              <w:rPr>
                <w:sz w:val="22"/>
                <w:szCs w:val="22"/>
              </w:rPr>
            </w:pPr>
            <w:r w:rsidRPr="00EE1456">
              <w:rPr>
                <w:color w:val="000000"/>
                <w:sz w:val="22"/>
                <w:szCs w:val="22"/>
              </w:rPr>
              <w:t>9</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780CA7B0" w14:textId="77777777" w:rsidR="00B73A26" w:rsidRPr="00EE1456" w:rsidRDefault="00B73A26" w:rsidP="0020134C">
            <w:pPr>
              <w:shd w:val="clear" w:color="auto" w:fill="FFFFFF"/>
              <w:rPr>
                <w:sz w:val="22"/>
                <w:szCs w:val="22"/>
              </w:rPr>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1889FF3B"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01112A51"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0A911B87" w14:textId="77777777" w:rsidR="00B73A26" w:rsidRPr="00EE1456" w:rsidRDefault="00B73A26" w:rsidP="0020134C">
            <w:pPr>
              <w:shd w:val="clear" w:color="auto" w:fill="FFFFFF"/>
              <w:rPr>
                <w:sz w:val="22"/>
                <w:szCs w:val="22"/>
              </w:rPr>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7BD9C310" w14:textId="77777777" w:rsidR="00B73A26" w:rsidRPr="00EE1456" w:rsidRDefault="00B73A26" w:rsidP="0020134C">
            <w:pPr>
              <w:shd w:val="clear" w:color="auto" w:fill="FFFFFF"/>
              <w:rPr>
                <w:sz w:val="22"/>
                <w:szCs w:val="22"/>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6C1D2AEB" w14:textId="77777777" w:rsidR="00B73A26" w:rsidRPr="00EE1456" w:rsidRDefault="00B73A26" w:rsidP="0020134C">
            <w:pPr>
              <w:shd w:val="clear" w:color="auto" w:fill="FFFFFF"/>
              <w:rPr>
                <w:sz w:val="22"/>
                <w:szCs w:val="22"/>
              </w:rPr>
            </w:pPr>
          </w:p>
        </w:tc>
      </w:tr>
      <w:tr w:rsidR="00B73A26" w:rsidRPr="00D75F21" w14:paraId="5E35FA61"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6165F46E" w14:textId="77777777" w:rsidR="00B73A26" w:rsidRPr="00EE1456" w:rsidRDefault="00B73A26" w:rsidP="0020134C">
            <w:pPr>
              <w:shd w:val="clear" w:color="auto" w:fill="FFFFFF"/>
              <w:jc w:val="center"/>
              <w:rPr>
                <w:sz w:val="22"/>
                <w:szCs w:val="22"/>
              </w:rPr>
            </w:pPr>
            <w:r w:rsidRPr="00EE1456">
              <w:rPr>
                <w:color w:val="000000"/>
                <w:sz w:val="22"/>
                <w:szCs w:val="22"/>
              </w:rPr>
              <w:t>10</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1F5EF887" w14:textId="77777777" w:rsidR="00B73A26" w:rsidRPr="00EE1456" w:rsidRDefault="00B73A26" w:rsidP="0020134C">
            <w:pPr>
              <w:shd w:val="clear" w:color="auto" w:fill="FFFFFF"/>
              <w:rPr>
                <w:sz w:val="22"/>
                <w:szCs w:val="22"/>
              </w:rPr>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19712159"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2418FFB1"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6E15F128" w14:textId="77777777" w:rsidR="00B73A26" w:rsidRPr="00EE1456" w:rsidRDefault="00B73A26" w:rsidP="0020134C">
            <w:pPr>
              <w:shd w:val="clear" w:color="auto" w:fill="FFFFFF"/>
              <w:rPr>
                <w:sz w:val="22"/>
                <w:szCs w:val="22"/>
              </w:rPr>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5AD16CC9" w14:textId="77777777" w:rsidR="00B73A26" w:rsidRPr="00EE1456" w:rsidRDefault="00B73A26" w:rsidP="0020134C">
            <w:pPr>
              <w:shd w:val="clear" w:color="auto" w:fill="FFFFFF"/>
              <w:rPr>
                <w:sz w:val="22"/>
                <w:szCs w:val="22"/>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2F475288" w14:textId="77777777" w:rsidR="00B73A26" w:rsidRPr="00EE1456" w:rsidRDefault="00B73A26" w:rsidP="0020134C">
            <w:pPr>
              <w:shd w:val="clear" w:color="auto" w:fill="FFFFFF"/>
              <w:rPr>
                <w:sz w:val="22"/>
                <w:szCs w:val="22"/>
              </w:rPr>
            </w:pPr>
          </w:p>
        </w:tc>
      </w:tr>
      <w:tr w:rsidR="00B73A26" w:rsidRPr="00D75F21" w14:paraId="69BA106F"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57D3464F" w14:textId="77777777" w:rsidR="00B73A26" w:rsidRPr="00EE1456" w:rsidRDefault="00B73A26" w:rsidP="0020134C">
            <w:pPr>
              <w:shd w:val="clear" w:color="auto" w:fill="FFFFFF"/>
              <w:jc w:val="center"/>
              <w:rPr>
                <w:sz w:val="22"/>
                <w:szCs w:val="22"/>
              </w:rPr>
            </w:pPr>
            <w:r w:rsidRPr="00EE1456">
              <w:rPr>
                <w:color w:val="000000"/>
                <w:sz w:val="22"/>
                <w:szCs w:val="22"/>
              </w:rPr>
              <w:t>11</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5F3D3431" w14:textId="77777777" w:rsidR="00B73A26" w:rsidRPr="00EE1456" w:rsidRDefault="00B73A26" w:rsidP="0020134C">
            <w:pPr>
              <w:shd w:val="clear" w:color="auto" w:fill="FFFFFF"/>
              <w:rPr>
                <w:sz w:val="22"/>
                <w:szCs w:val="22"/>
              </w:rPr>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4A08206E"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34D0F3A1"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4F1F2EE5" w14:textId="77777777" w:rsidR="00B73A26" w:rsidRPr="00EE1456" w:rsidRDefault="00B73A26" w:rsidP="0020134C">
            <w:pPr>
              <w:shd w:val="clear" w:color="auto" w:fill="FFFFFF"/>
              <w:rPr>
                <w:sz w:val="22"/>
                <w:szCs w:val="22"/>
              </w:rPr>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7A56E500" w14:textId="77777777" w:rsidR="00B73A26" w:rsidRPr="00EE1456" w:rsidRDefault="00B73A26" w:rsidP="0020134C">
            <w:pPr>
              <w:shd w:val="clear" w:color="auto" w:fill="FFFFFF"/>
              <w:rPr>
                <w:sz w:val="22"/>
                <w:szCs w:val="22"/>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729C1AB9" w14:textId="77777777" w:rsidR="00B73A26" w:rsidRPr="00EE1456" w:rsidRDefault="00B73A26" w:rsidP="0020134C">
            <w:pPr>
              <w:shd w:val="clear" w:color="auto" w:fill="FFFFFF"/>
              <w:rPr>
                <w:sz w:val="22"/>
                <w:szCs w:val="22"/>
              </w:rPr>
            </w:pPr>
          </w:p>
        </w:tc>
      </w:tr>
      <w:tr w:rsidR="00B73A26" w:rsidRPr="00D75F21" w14:paraId="57AE2F2A" w14:textId="77777777" w:rsidTr="00B73A26">
        <w:trPr>
          <w:trHeight w:hRule="exact" w:val="387"/>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22155B73" w14:textId="77777777" w:rsidR="00B73A26" w:rsidRPr="00EE1456" w:rsidRDefault="00B73A26" w:rsidP="0020134C">
            <w:pPr>
              <w:shd w:val="clear" w:color="auto" w:fill="FFFFFF"/>
              <w:jc w:val="center"/>
              <w:rPr>
                <w:sz w:val="22"/>
                <w:szCs w:val="22"/>
              </w:rPr>
            </w:pPr>
            <w:r w:rsidRPr="00EE1456">
              <w:rPr>
                <w:color w:val="000000"/>
                <w:sz w:val="22"/>
                <w:szCs w:val="22"/>
              </w:rPr>
              <w:t>12</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28621E8D" w14:textId="77777777" w:rsidR="00B73A26" w:rsidRPr="00EE1456" w:rsidRDefault="00B73A26" w:rsidP="0020134C">
            <w:pPr>
              <w:shd w:val="clear" w:color="auto" w:fill="FFFFFF"/>
              <w:rPr>
                <w:sz w:val="22"/>
                <w:szCs w:val="22"/>
              </w:rPr>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573ABD8B"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038671CA"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57C80243" w14:textId="77777777" w:rsidR="00B73A26" w:rsidRPr="00EE1456" w:rsidRDefault="00B73A26" w:rsidP="0020134C">
            <w:pPr>
              <w:shd w:val="clear" w:color="auto" w:fill="FFFFFF"/>
              <w:rPr>
                <w:sz w:val="22"/>
                <w:szCs w:val="22"/>
              </w:rPr>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2F0BA0CD" w14:textId="77777777" w:rsidR="00B73A26" w:rsidRPr="00EE1456" w:rsidRDefault="00B73A26" w:rsidP="0020134C">
            <w:pPr>
              <w:shd w:val="clear" w:color="auto" w:fill="FFFFFF"/>
              <w:rPr>
                <w:sz w:val="22"/>
                <w:szCs w:val="22"/>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6C24B7DB" w14:textId="77777777" w:rsidR="00B73A26" w:rsidRPr="00EE1456" w:rsidRDefault="00B73A26" w:rsidP="0020134C">
            <w:pPr>
              <w:shd w:val="clear" w:color="auto" w:fill="FFFFFF"/>
              <w:rPr>
                <w:sz w:val="22"/>
                <w:szCs w:val="22"/>
              </w:rPr>
            </w:pPr>
          </w:p>
        </w:tc>
      </w:tr>
      <w:tr w:rsidR="00B73A26" w:rsidRPr="00D75F21" w14:paraId="58E200EB"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50543998" w14:textId="77777777" w:rsidR="00B73A26" w:rsidRPr="00EE1456" w:rsidRDefault="00B73A26" w:rsidP="0020134C">
            <w:pPr>
              <w:shd w:val="clear" w:color="auto" w:fill="FFFFFF"/>
              <w:jc w:val="center"/>
              <w:rPr>
                <w:sz w:val="22"/>
                <w:szCs w:val="22"/>
              </w:rPr>
            </w:pPr>
            <w:r w:rsidRPr="00EE1456">
              <w:rPr>
                <w:color w:val="000000"/>
                <w:sz w:val="22"/>
                <w:szCs w:val="22"/>
              </w:rPr>
              <w:t>13</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4A32662B" w14:textId="77777777" w:rsidR="00B73A26" w:rsidRPr="00EE1456" w:rsidRDefault="00B73A26" w:rsidP="0020134C">
            <w:pPr>
              <w:shd w:val="clear" w:color="auto" w:fill="FFFFFF"/>
              <w:rPr>
                <w:sz w:val="22"/>
                <w:szCs w:val="22"/>
              </w:rPr>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0A865352"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5E372024"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03D8FD7E" w14:textId="77777777" w:rsidR="00B73A26" w:rsidRPr="00EE1456" w:rsidRDefault="00B73A26" w:rsidP="0020134C">
            <w:pPr>
              <w:shd w:val="clear" w:color="auto" w:fill="FFFFFF"/>
              <w:rPr>
                <w:sz w:val="22"/>
                <w:szCs w:val="22"/>
              </w:rPr>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36817A47" w14:textId="77777777" w:rsidR="00B73A26" w:rsidRPr="00EE1456" w:rsidRDefault="00B73A26" w:rsidP="0020134C">
            <w:pPr>
              <w:shd w:val="clear" w:color="auto" w:fill="FFFFFF"/>
              <w:rPr>
                <w:sz w:val="22"/>
                <w:szCs w:val="22"/>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203CD5C7" w14:textId="77777777" w:rsidR="00B73A26" w:rsidRPr="00EE1456" w:rsidRDefault="00B73A26" w:rsidP="0020134C">
            <w:pPr>
              <w:shd w:val="clear" w:color="auto" w:fill="FFFFFF"/>
              <w:rPr>
                <w:sz w:val="22"/>
                <w:szCs w:val="22"/>
              </w:rPr>
            </w:pPr>
          </w:p>
        </w:tc>
      </w:tr>
      <w:tr w:rsidR="00B73A26" w:rsidRPr="00D75F21" w14:paraId="52604BB8"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714A181A" w14:textId="77777777" w:rsidR="00B73A26" w:rsidRPr="00EE1456" w:rsidRDefault="00B73A26" w:rsidP="0020134C">
            <w:pPr>
              <w:shd w:val="clear" w:color="auto" w:fill="FFFFFF"/>
              <w:jc w:val="center"/>
              <w:rPr>
                <w:sz w:val="22"/>
                <w:szCs w:val="22"/>
              </w:rPr>
            </w:pPr>
            <w:r w:rsidRPr="00EE1456">
              <w:rPr>
                <w:color w:val="000000"/>
                <w:sz w:val="22"/>
                <w:szCs w:val="22"/>
              </w:rPr>
              <w:t>14</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428B8A64" w14:textId="77777777" w:rsidR="00B73A26" w:rsidRPr="00EE1456" w:rsidRDefault="00B73A26" w:rsidP="0020134C">
            <w:pPr>
              <w:shd w:val="clear" w:color="auto" w:fill="FFFFFF"/>
              <w:rPr>
                <w:sz w:val="22"/>
                <w:szCs w:val="22"/>
              </w:rPr>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7E48FC5C"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5106540D"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7AD34FA9" w14:textId="77777777" w:rsidR="00B73A26" w:rsidRPr="00EE1456" w:rsidRDefault="00B73A26" w:rsidP="0020134C">
            <w:pPr>
              <w:shd w:val="clear" w:color="auto" w:fill="FFFFFF"/>
              <w:rPr>
                <w:sz w:val="22"/>
                <w:szCs w:val="22"/>
              </w:rPr>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17A3F78A" w14:textId="77777777" w:rsidR="00B73A26" w:rsidRPr="00EE1456" w:rsidRDefault="00B73A26" w:rsidP="0020134C">
            <w:pPr>
              <w:shd w:val="clear" w:color="auto" w:fill="FFFFFF"/>
              <w:rPr>
                <w:sz w:val="22"/>
                <w:szCs w:val="22"/>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085C2767" w14:textId="77777777" w:rsidR="00B73A26" w:rsidRPr="00EE1456" w:rsidRDefault="00B73A26" w:rsidP="0020134C">
            <w:pPr>
              <w:shd w:val="clear" w:color="auto" w:fill="FFFFFF"/>
              <w:rPr>
                <w:sz w:val="22"/>
                <w:szCs w:val="22"/>
              </w:rPr>
            </w:pPr>
          </w:p>
        </w:tc>
      </w:tr>
      <w:tr w:rsidR="00B73A26" w:rsidRPr="00D75F21" w14:paraId="0083D15A" w14:textId="77777777" w:rsidTr="00EE1456">
        <w:trPr>
          <w:trHeight w:hRule="exact" w:val="443"/>
        </w:trPr>
        <w:tc>
          <w:tcPr>
            <w:tcW w:w="1751" w:type="dxa"/>
            <w:vMerge w:val="restart"/>
            <w:tcBorders>
              <w:top w:val="single" w:sz="6" w:space="0" w:color="auto"/>
              <w:left w:val="single" w:sz="6" w:space="0" w:color="auto"/>
              <w:bottom w:val="nil"/>
              <w:right w:val="single" w:sz="6" w:space="0" w:color="auto"/>
            </w:tcBorders>
            <w:shd w:val="clear" w:color="auto" w:fill="FFFFFF"/>
          </w:tcPr>
          <w:p w14:paraId="5345BF9D" w14:textId="77777777" w:rsidR="00B73A26" w:rsidRPr="00EE1456" w:rsidRDefault="00B73A26" w:rsidP="0020134C">
            <w:pPr>
              <w:shd w:val="clear" w:color="auto" w:fill="FFFFFF"/>
              <w:rPr>
                <w:i/>
                <w:iCs/>
                <w:color w:val="000000"/>
                <w:sz w:val="22"/>
                <w:szCs w:val="22"/>
              </w:rPr>
            </w:pPr>
            <w:r w:rsidRPr="00EE1456">
              <w:rPr>
                <w:i/>
                <w:iCs/>
                <w:color w:val="000000"/>
                <w:spacing w:val="-1"/>
                <w:sz w:val="22"/>
                <w:szCs w:val="22"/>
              </w:rPr>
              <w:t xml:space="preserve">графа </w:t>
            </w:r>
            <w:r w:rsidRPr="00EE1456">
              <w:rPr>
                <w:i/>
                <w:iCs/>
                <w:color w:val="000000"/>
                <w:sz w:val="22"/>
                <w:szCs w:val="22"/>
              </w:rPr>
              <w:t xml:space="preserve">9 </w:t>
            </w:r>
          </w:p>
          <w:p w14:paraId="35D4C7D9" w14:textId="77777777" w:rsidR="00B73A26" w:rsidRPr="00EE1456" w:rsidRDefault="00B73A26" w:rsidP="0020134C">
            <w:pPr>
              <w:shd w:val="clear" w:color="auto" w:fill="FFFFFF"/>
              <w:rPr>
                <w:i/>
                <w:iCs/>
                <w:color w:val="000000"/>
                <w:spacing w:val="-1"/>
                <w:sz w:val="22"/>
                <w:szCs w:val="22"/>
              </w:rPr>
            </w:pPr>
          </w:p>
          <w:p w14:paraId="3F039331" w14:textId="77777777" w:rsidR="00B73A26" w:rsidRPr="00EE1456" w:rsidRDefault="00B73A26" w:rsidP="0020134C">
            <w:pPr>
              <w:shd w:val="clear" w:color="auto" w:fill="FFFFFF"/>
              <w:rPr>
                <w:sz w:val="22"/>
                <w:szCs w:val="22"/>
              </w:rPr>
            </w:pPr>
            <w:r w:rsidRPr="00EE1456">
              <w:rPr>
                <w:i/>
                <w:iCs/>
                <w:color w:val="000000"/>
                <w:spacing w:val="-1"/>
                <w:sz w:val="22"/>
                <w:szCs w:val="22"/>
              </w:rPr>
              <w:t xml:space="preserve">графа </w:t>
            </w:r>
            <w:r w:rsidRPr="00EE1456">
              <w:rPr>
                <w:i/>
                <w:iCs/>
                <w:color w:val="000000"/>
                <w:sz w:val="22"/>
                <w:szCs w:val="22"/>
              </w:rPr>
              <w:t>10</w:t>
            </w:r>
          </w:p>
        </w:tc>
        <w:tc>
          <w:tcPr>
            <w:tcW w:w="4071" w:type="dxa"/>
            <w:gridSpan w:val="2"/>
            <w:vMerge w:val="restart"/>
            <w:tcBorders>
              <w:top w:val="single" w:sz="6" w:space="0" w:color="auto"/>
              <w:left w:val="single" w:sz="6" w:space="0" w:color="auto"/>
              <w:bottom w:val="nil"/>
              <w:right w:val="single" w:sz="6" w:space="0" w:color="auto"/>
            </w:tcBorders>
            <w:shd w:val="clear" w:color="auto" w:fill="FFFFFF"/>
          </w:tcPr>
          <w:p w14:paraId="0732A3F5" w14:textId="77777777" w:rsidR="00B73A26" w:rsidRPr="00EE1456" w:rsidRDefault="00B73A26" w:rsidP="0020134C">
            <w:pPr>
              <w:shd w:val="clear" w:color="auto" w:fill="FFFFFF"/>
              <w:rPr>
                <w:color w:val="000000"/>
                <w:spacing w:val="-1"/>
                <w:sz w:val="22"/>
                <w:szCs w:val="22"/>
              </w:rPr>
            </w:pPr>
            <w:r w:rsidRPr="00EE1456">
              <w:rPr>
                <w:color w:val="000000"/>
                <w:spacing w:val="2"/>
                <w:sz w:val="22"/>
                <w:szCs w:val="22"/>
              </w:rPr>
              <w:t>Итого без учета потерь при теп</w:t>
            </w:r>
            <w:r w:rsidRPr="00EE1456">
              <w:rPr>
                <w:color w:val="000000"/>
                <w:spacing w:val="2"/>
                <w:sz w:val="22"/>
                <w:szCs w:val="22"/>
              </w:rPr>
              <w:softHyphen/>
            </w:r>
            <w:r w:rsidRPr="00EE1456">
              <w:rPr>
                <w:color w:val="000000"/>
                <w:spacing w:val="-1"/>
                <w:sz w:val="22"/>
                <w:szCs w:val="22"/>
              </w:rPr>
              <w:t>ловой обработке</w:t>
            </w:r>
          </w:p>
          <w:p w14:paraId="3CC8A9B9" w14:textId="77777777" w:rsidR="00B73A26" w:rsidRPr="00EE1456" w:rsidRDefault="00B73A26" w:rsidP="0020134C">
            <w:pPr>
              <w:shd w:val="clear" w:color="auto" w:fill="FFFFFF"/>
              <w:rPr>
                <w:sz w:val="22"/>
                <w:szCs w:val="22"/>
              </w:rPr>
            </w:pPr>
            <w:r w:rsidRPr="00EE1456">
              <w:rPr>
                <w:color w:val="000000"/>
                <w:spacing w:val="-1"/>
                <w:sz w:val="22"/>
                <w:szCs w:val="22"/>
              </w:rPr>
              <w:t xml:space="preserve"> </w:t>
            </w:r>
            <w:r w:rsidRPr="00EE1456">
              <w:rPr>
                <w:color w:val="000000"/>
                <w:spacing w:val="5"/>
                <w:sz w:val="22"/>
                <w:szCs w:val="22"/>
              </w:rPr>
              <w:t>Итого с учетом потерь при теп</w:t>
            </w:r>
            <w:r w:rsidRPr="00EE1456">
              <w:rPr>
                <w:color w:val="000000"/>
                <w:spacing w:val="5"/>
                <w:sz w:val="22"/>
                <w:szCs w:val="22"/>
              </w:rPr>
              <w:softHyphen/>
            </w:r>
            <w:r w:rsidRPr="00EE1456">
              <w:rPr>
                <w:color w:val="000000"/>
                <w:spacing w:val="-1"/>
                <w:sz w:val="22"/>
                <w:szCs w:val="22"/>
              </w:rPr>
              <w:t>ловой обработке</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7923EF20"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7299A56B" w14:textId="77777777" w:rsidR="00B73A26" w:rsidRPr="00EE1456" w:rsidRDefault="00B73A26" w:rsidP="0020134C">
            <w:pPr>
              <w:shd w:val="clear" w:color="auto" w:fill="FFFFFF"/>
              <w:rPr>
                <w:sz w:val="22"/>
                <w:szCs w:val="22"/>
              </w:rPr>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0B6BF163" w14:textId="77777777" w:rsidR="00B73A26" w:rsidRPr="00EE1456" w:rsidRDefault="00B73A26" w:rsidP="0020134C">
            <w:pPr>
              <w:shd w:val="clear" w:color="auto" w:fill="FFFFFF"/>
              <w:rPr>
                <w:sz w:val="22"/>
                <w:szCs w:val="22"/>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47180BA7" w14:textId="77777777" w:rsidR="00B73A26" w:rsidRPr="00EE1456" w:rsidRDefault="00B73A26" w:rsidP="0020134C">
            <w:pPr>
              <w:shd w:val="clear" w:color="auto" w:fill="FFFFFF"/>
              <w:rPr>
                <w:sz w:val="22"/>
                <w:szCs w:val="22"/>
              </w:rPr>
            </w:pPr>
            <w:r w:rsidRPr="00EE1456">
              <w:rPr>
                <w:i/>
                <w:iCs/>
                <w:color w:val="000000"/>
                <w:spacing w:val="-2"/>
                <w:sz w:val="22"/>
                <w:szCs w:val="22"/>
              </w:rPr>
              <w:t xml:space="preserve">              графа </w:t>
            </w:r>
            <w:r w:rsidRPr="00EE1456">
              <w:rPr>
                <w:i/>
                <w:iCs/>
                <w:color w:val="000000"/>
                <w:sz w:val="22"/>
                <w:szCs w:val="22"/>
              </w:rPr>
              <w:t>8</w:t>
            </w:r>
          </w:p>
        </w:tc>
      </w:tr>
      <w:tr w:rsidR="00B73A26" w14:paraId="7F6E88EE" w14:textId="77777777" w:rsidTr="0020134C">
        <w:trPr>
          <w:trHeight w:hRule="exact" w:val="996"/>
        </w:trPr>
        <w:tc>
          <w:tcPr>
            <w:tcW w:w="1751" w:type="dxa"/>
            <w:vMerge/>
            <w:tcBorders>
              <w:top w:val="nil"/>
              <w:left w:val="single" w:sz="6" w:space="0" w:color="auto"/>
              <w:bottom w:val="single" w:sz="6" w:space="0" w:color="auto"/>
              <w:right w:val="single" w:sz="6" w:space="0" w:color="auto"/>
            </w:tcBorders>
            <w:shd w:val="clear" w:color="auto" w:fill="FFFFFF"/>
          </w:tcPr>
          <w:p w14:paraId="5C030857" w14:textId="77777777" w:rsidR="00B73A26" w:rsidRPr="00EE1456" w:rsidRDefault="00B73A26" w:rsidP="0020134C">
            <w:pPr>
              <w:rPr>
                <w:sz w:val="22"/>
                <w:szCs w:val="22"/>
              </w:rPr>
            </w:pPr>
          </w:p>
          <w:p w14:paraId="7B63D69B" w14:textId="77777777" w:rsidR="00B73A26" w:rsidRPr="00EE1456" w:rsidRDefault="00B73A26" w:rsidP="0020134C">
            <w:pPr>
              <w:rPr>
                <w:sz w:val="22"/>
                <w:szCs w:val="22"/>
              </w:rPr>
            </w:pPr>
          </w:p>
        </w:tc>
        <w:tc>
          <w:tcPr>
            <w:tcW w:w="4071" w:type="dxa"/>
            <w:gridSpan w:val="2"/>
            <w:vMerge/>
            <w:tcBorders>
              <w:top w:val="nil"/>
              <w:left w:val="single" w:sz="6" w:space="0" w:color="auto"/>
              <w:bottom w:val="single" w:sz="6" w:space="0" w:color="auto"/>
              <w:right w:val="single" w:sz="6" w:space="0" w:color="auto"/>
            </w:tcBorders>
            <w:shd w:val="clear" w:color="auto" w:fill="FFFFFF"/>
          </w:tcPr>
          <w:p w14:paraId="402CFE48" w14:textId="77777777" w:rsidR="00B73A26" w:rsidRPr="00EE1456" w:rsidRDefault="00B73A26" w:rsidP="0020134C">
            <w:pPr>
              <w:rPr>
                <w:sz w:val="22"/>
                <w:szCs w:val="22"/>
              </w:rPr>
            </w:pPr>
          </w:p>
          <w:p w14:paraId="1923E14E" w14:textId="77777777" w:rsidR="00B73A26" w:rsidRPr="00EE1456" w:rsidRDefault="00B73A26" w:rsidP="0020134C">
            <w:pPr>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10873C50"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2F218DC6" w14:textId="77777777" w:rsidR="00B73A26" w:rsidRPr="00EE1456" w:rsidRDefault="00B73A26" w:rsidP="0020134C">
            <w:pPr>
              <w:shd w:val="clear" w:color="auto" w:fill="FFFFFF"/>
              <w:rPr>
                <w:sz w:val="22"/>
                <w:szCs w:val="22"/>
              </w:rPr>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3548AE10" w14:textId="77777777" w:rsidR="00B73A26" w:rsidRPr="00EE1456" w:rsidRDefault="00B73A26" w:rsidP="0020134C">
            <w:pPr>
              <w:shd w:val="clear" w:color="auto" w:fill="FFFFFF"/>
              <w:rPr>
                <w:sz w:val="22"/>
                <w:szCs w:val="22"/>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404A5A14" w14:textId="77777777" w:rsidR="00B73A26" w:rsidRPr="00EE1456" w:rsidRDefault="00B73A26" w:rsidP="0020134C">
            <w:pPr>
              <w:shd w:val="clear" w:color="auto" w:fill="FFFFFF"/>
              <w:rPr>
                <w:sz w:val="22"/>
                <w:szCs w:val="22"/>
              </w:rPr>
            </w:pPr>
          </w:p>
        </w:tc>
      </w:tr>
    </w:tbl>
    <w:p w14:paraId="4E88003B" w14:textId="77777777" w:rsidR="00C0193E" w:rsidRPr="006C3CD8" w:rsidRDefault="00C0193E" w:rsidP="006A3524">
      <w:pPr>
        <w:rPr>
          <w:sz w:val="28"/>
          <w:szCs w:val="28"/>
        </w:rPr>
        <w:sectPr w:rsidR="00C0193E" w:rsidRPr="006C3CD8" w:rsidSect="0020134C">
          <w:pgSz w:w="16838" w:h="11906" w:orient="landscape"/>
          <w:pgMar w:top="1701" w:right="1134" w:bottom="851" w:left="1134" w:header="709" w:footer="709" w:gutter="0"/>
          <w:cols w:space="708"/>
          <w:docGrid w:linePitch="360"/>
        </w:sectPr>
      </w:pPr>
    </w:p>
    <w:p w14:paraId="527DB551" w14:textId="77777777" w:rsidR="00D95769" w:rsidRPr="0020134C" w:rsidRDefault="00D95769" w:rsidP="0020134C">
      <w:pPr>
        <w:pStyle w:val="1"/>
        <w:shd w:val="clear" w:color="auto" w:fill="FFFFFF"/>
        <w:ind w:left="0" w:firstLine="709"/>
        <w:jc w:val="both"/>
        <w:rPr>
          <w:sz w:val="24"/>
          <w:szCs w:val="24"/>
        </w:rPr>
      </w:pPr>
      <w:r w:rsidRPr="0020134C">
        <w:rPr>
          <w:sz w:val="24"/>
          <w:szCs w:val="24"/>
        </w:rPr>
        <w:lastRenderedPageBreak/>
        <w:t>Теоретический расчет химического состава блюд</w:t>
      </w:r>
      <w:r w:rsidR="0020134C">
        <w:rPr>
          <w:sz w:val="24"/>
          <w:szCs w:val="24"/>
        </w:rPr>
        <w:t>.</w:t>
      </w:r>
    </w:p>
    <w:p w14:paraId="3BA1D51E" w14:textId="77777777" w:rsidR="00D95769" w:rsidRPr="0020134C" w:rsidRDefault="00D95769" w:rsidP="0020134C">
      <w:pPr>
        <w:pStyle w:val="a6"/>
        <w:shd w:val="clear" w:color="auto" w:fill="FFFFFF"/>
        <w:spacing w:before="0" w:beforeAutospacing="0" w:after="0" w:afterAutospacing="0"/>
        <w:ind w:firstLine="709"/>
        <w:jc w:val="both"/>
        <w:rPr>
          <w:lang w:val="ru-RU"/>
        </w:rPr>
      </w:pPr>
      <w:r w:rsidRPr="0020134C">
        <w:rPr>
          <w:lang w:val="ru-RU"/>
        </w:rPr>
        <w:t xml:space="preserve">В каждом пищевом продукте, входящем в состав блюда по рецептуре, высчитывают содержание белков, жиров и углеводов. Данные суммируют. Энергетическую ценность пищи (калорийность) определяют, умножая количество белков, жиров и углеводов блюда или всего рациона на соответствующий коэффициент энергетической ценности, равный для белков 4,0 ккал/г </w:t>
      </w:r>
      <w:hyperlink r:id="rId8" w:anchor="footnote1_qh94dpw#footnote1_qh94dpw" w:tooltip="В новой международной системе единиц СИ энергетическую ценность выражают в кДж (килоджоулях) 1 ккал = 4,184 кДж." w:history="1">
        <w:r w:rsidRPr="0020134C">
          <w:rPr>
            <w:lang w:val="ru-RU"/>
          </w:rPr>
          <w:t>1</w:t>
        </w:r>
      </w:hyperlink>
      <w:r w:rsidRPr="0020134C">
        <w:rPr>
          <w:lang w:val="ru-RU"/>
        </w:rPr>
        <w:t>, жиров — 9,0 ккал/г, углеводов — 4,0 ккал/г. Калорийность теоретическая (</w:t>
      </w:r>
      <w:proofErr w:type="spellStart"/>
      <w:r w:rsidRPr="0020134C">
        <w:rPr>
          <w:lang w:val="ru-RU"/>
        </w:rPr>
        <w:t>К</w:t>
      </w:r>
      <w:r w:rsidRPr="0020134C">
        <w:rPr>
          <w:vertAlign w:val="subscript"/>
          <w:lang w:val="ru-RU"/>
        </w:rPr>
        <w:t>т</w:t>
      </w:r>
      <w:proofErr w:type="spellEnd"/>
      <w:r w:rsidRPr="0020134C">
        <w:rPr>
          <w:lang w:val="ru-RU"/>
        </w:rPr>
        <w:t>) блюда или рациона равна сумме этих произведений:</w:t>
      </w:r>
    </w:p>
    <w:p w14:paraId="4A79C0EE" w14:textId="77777777" w:rsidR="00D95769" w:rsidRPr="0020134C" w:rsidRDefault="00D95769" w:rsidP="0020134C">
      <w:pPr>
        <w:pStyle w:val="HTML"/>
        <w:shd w:val="clear" w:color="auto" w:fill="FFFFFF"/>
        <w:ind w:firstLine="709"/>
        <w:jc w:val="both"/>
        <w:rPr>
          <w:rFonts w:ascii="Times New Roman" w:hAnsi="Times New Roman" w:cs="Times New Roman"/>
          <w:sz w:val="24"/>
          <w:szCs w:val="24"/>
        </w:rPr>
      </w:pPr>
      <w:proofErr w:type="spellStart"/>
      <w:r w:rsidRPr="0020134C">
        <w:rPr>
          <w:rFonts w:ascii="Times New Roman" w:hAnsi="Times New Roman" w:cs="Times New Roman"/>
          <w:sz w:val="24"/>
          <w:szCs w:val="24"/>
        </w:rPr>
        <w:t>Kт</w:t>
      </w:r>
      <w:proofErr w:type="spellEnd"/>
      <w:r w:rsidRPr="0020134C">
        <w:rPr>
          <w:rFonts w:ascii="Times New Roman" w:hAnsi="Times New Roman" w:cs="Times New Roman"/>
          <w:sz w:val="24"/>
          <w:szCs w:val="24"/>
        </w:rPr>
        <w:t xml:space="preserve"> = Б х 4,0 + Ж х 9,0 + У х 4,0</w:t>
      </w:r>
    </w:p>
    <w:p w14:paraId="3BEB4CEB" w14:textId="77777777" w:rsidR="00D95769" w:rsidRPr="0020134C" w:rsidRDefault="00D95769" w:rsidP="0020134C">
      <w:pPr>
        <w:pStyle w:val="a6"/>
        <w:shd w:val="clear" w:color="auto" w:fill="FFFFFF"/>
        <w:spacing w:before="0" w:beforeAutospacing="0" w:after="0" w:afterAutospacing="0"/>
        <w:ind w:firstLine="709"/>
        <w:jc w:val="both"/>
        <w:rPr>
          <w:lang w:val="ru-RU"/>
        </w:rPr>
      </w:pPr>
      <w:r w:rsidRPr="0020134C">
        <w:rPr>
          <w:rStyle w:val="ae"/>
          <w:lang w:val="ru-RU"/>
        </w:rPr>
        <w:t>Пример теоретического расчета химического состава блюда</w:t>
      </w:r>
      <w:r w:rsidRPr="0020134C">
        <w:rPr>
          <w:lang w:val="ru-RU"/>
        </w:rPr>
        <w:br/>
      </w:r>
      <w:r w:rsidRPr="0020134C">
        <w:rPr>
          <w:rStyle w:val="ae"/>
          <w:lang w:val="ru-RU"/>
        </w:rPr>
        <w:t>Каша гречневая рассыпчатая</w:t>
      </w:r>
    </w:p>
    <w:tbl>
      <w:tblPr>
        <w:tblW w:w="4950" w:type="pct"/>
        <w:jc w:val="center"/>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3747"/>
        <w:gridCol w:w="1339"/>
        <w:gridCol w:w="1336"/>
        <w:gridCol w:w="1357"/>
        <w:gridCol w:w="1779"/>
      </w:tblGrid>
      <w:tr w:rsidR="0020134C" w:rsidRPr="0020134C" w14:paraId="4F9E9587" w14:textId="77777777" w:rsidTr="0020134C">
        <w:trPr>
          <w:tblCellSpacing w:w="15" w:type="dxa"/>
          <w:jc w:val="center"/>
        </w:trPr>
        <w:tc>
          <w:tcPr>
            <w:tcW w:w="0" w:type="auto"/>
            <w:tcMar>
              <w:top w:w="75" w:type="dxa"/>
              <w:left w:w="105" w:type="dxa"/>
              <w:bottom w:w="75" w:type="dxa"/>
              <w:right w:w="105" w:type="dxa"/>
            </w:tcMar>
            <w:vAlign w:val="center"/>
          </w:tcPr>
          <w:p w14:paraId="4CF2A0C6" w14:textId="77777777" w:rsidR="00D95769" w:rsidRPr="0020134C" w:rsidRDefault="00D95769" w:rsidP="0020134C">
            <w:pPr>
              <w:rPr>
                <w:b/>
                <w:bCs/>
              </w:rPr>
            </w:pPr>
            <w:r w:rsidRPr="0020134C">
              <w:rPr>
                <w:b/>
                <w:bCs/>
              </w:rPr>
              <w:t xml:space="preserve">Раскладка </w:t>
            </w:r>
          </w:p>
        </w:tc>
        <w:tc>
          <w:tcPr>
            <w:tcW w:w="0" w:type="auto"/>
            <w:tcMar>
              <w:top w:w="75" w:type="dxa"/>
              <w:left w:w="105" w:type="dxa"/>
              <w:bottom w:w="75" w:type="dxa"/>
              <w:right w:w="105" w:type="dxa"/>
            </w:tcMar>
            <w:vAlign w:val="center"/>
          </w:tcPr>
          <w:p w14:paraId="130E97C3" w14:textId="77777777" w:rsidR="00D95769" w:rsidRPr="0020134C" w:rsidRDefault="00D95769" w:rsidP="0020134C">
            <w:pPr>
              <w:jc w:val="center"/>
              <w:rPr>
                <w:b/>
                <w:bCs/>
              </w:rPr>
            </w:pPr>
            <w:r w:rsidRPr="0020134C">
              <w:rPr>
                <w:b/>
                <w:bCs/>
              </w:rPr>
              <w:t>Масса (г)</w:t>
            </w:r>
          </w:p>
        </w:tc>
        <w:tc>
          <w:tcPr>
            <w:tcW w:w="0" w:type="auto"/>
            <w:tcMar>
              <w:top w:w="75" w:type="dxa"/>
              <w:left w:w="105" w:type="dxa"/>
              <w:bottom w:w="75" w:type="dxa"/>
              <w:right w:w="105" w:type="dxa"/>
            </w:tcMar>
            <w:vAlign w:val="center"/>
          </w:tcPr>
          <w:p w14:paraId="31E0C06C" w14:textId="77777777" w:rsidR="00D95769" w:rsidRPr="0020134C" w:rsidRDefault="00D95769" w:rsidP="0020134C">
            <w:pPr>
              <w:jc w:val="center"/>
              <w:rPr>
                <w:b/>
                <w:bCs/>
              </w:rPr>
            </w:pPr>
            <w:r w:rsidRPr="0020134C">
              <w:rPr>
                <w:b/>
                <w:bCs/>
              </w:rPr>
              <w:t>Белки (г)</w:t>
            </w:r>
          </w:p>
        </w:tc>
        <w:tc>
          <w:tcPr>
            <w:tcW w:w="0" w:type="auto"/>
            <w:tcMar>
              <w:top w:w="75" w:type="dxa"/>
              <w:left w:w="105" w:type="dxa"/>
              <w:bottom w:w="75" w:type="dxa"/>
              <w:right w:w="105" w:type="dxa"/>
            </w:tcMar>
            <w:vAlign w:val="center"/>
          </w:tcPr>
          <w:p w14:paraId="1642CC00" w14:textId="77777777" w:rsidR="00D95769" w:rsidRPr="0020134C" w:rsidRDefault="00D95769" w:rsidP="0020134C">
            <w:pPr>
              <w:jc w:val="center"/>
              <w:rPr>
                <w:b/>
                <w:bCs/>
              </w:rPr>
            </w:pPr>
            <w:r w:rsidRPr="0020134C">
              <w:rPr>
                <w:b/>
                <w:bCs/>
              </w:rPr>
              <w:t>Жиры (г)</w:t>
            </w:r>
          </w:p>
        </w:tc>
        <w:tc>
          <w:tcPr>
            <w:tcW w:w="0" w:type="auto"/>
            <w:tcMar>
              <w:top w:w="75" w:type="dxa"/>
              <w:left w:w="105" w:type="dxa"/>
              <w:bottom w:w="75" w:type="dxa"/>
              <w:right w:w="105" w:type="dxa"/>
            </w:tcMar>
            <w:vAlign w:val="center"/>
          </w:tcPr>
          <w:p w14:paraId="1B98CA88" w14:textId="77777777" w:rsidR="00D95769" w:rsidRPr="0020134C" w:rsidRDefault="0020134C" w:rsidP="0020134C">
            <w:pPr>
              <w:jc w:val="center"/>
              <w:rPr>
                <w:b/>
                <w:bCs/>
              </w:rPr>
            </w:pPr>
            <w:r>
              <w:rPr>
                <w:b/>
                <w:bCs/>
              </w:rPr>
              <w:t>Угл</w:t>
            </w:r>
            <w:r w:rsidR="00D95769" w:rsidRPr="0020134C">
              <w:rPr>
                <w:b/>
                <w:bCs/>
              </w:rPr>
              <w:t>еводы (г)</w:t>
            </w:r>
          </w:p>
        </w:tc>
      </w:tr>
      <w:tr w:rsidR="0020134C" w:rsidRPr="0020134C" w14:paraId="32754391" w14:textId="77777777" w:rsidTr="0020134C">
        <w:trPr>
          <w:tblCellSpacing w:w="15" w:type="dxa"/>
          <w:jc w:val="center"/>
        </w:trPr>
        <w:tc>
          <w:tcPr>
            <w:tcW w:w="0" w:type="auto"/>
            <w:tcMar>
              <w:top w:w="75" w:type="dxa"/>
              <w:left w:w="105" w:type="dxa"/>
              <w:bottom w:w="75" w:type="dxa"/>
              <w:right w:w="105" w:type="dxa"/>
            </w:tcMar>
            <w:vAlign w:val="center"/>
          </w:tcPr>
          <w:p w14:paraId="11DB38E2" w14:textId="77777777" w:rsidR="00D95769" w:rsidRPr="0020134C" w:rsidRDefault="00D95769" w:rsidP="0020134C">
            <w:r w:rsidRPr="0020134C">
              <w:t xml:space="preserve">Гречневая крупа (ядрица) </w:t>
            </w:r>
          </w:p>
        </w:tc>
        <w:tc>
          <w:tcPr>
            <w:tcW w:w="0" w:type="auto"/>
            <w:tcMar>
              <w:top w:w="75" w:type="dxa"/>
              <w:left w:w="105" w:type="dxa"/>
              <w:bottom w:w="75" w:type="dxa"/>
              <w:right w:w="105" w:type="dxa"/>
            </w:tcMar>
            <w:vAlign w:val="center"/>
          </w:tcPr>
          <w:p w14:paraId="2221EB9A" w14:textId="77777777" w:rsidR="00D95769" w:rsidRPr="0020134C" w:rsidRDefault="00D95769" w:rsidP="0020134C">
            <w:pPr>
              <w:jc w:val="center"/>
            </w:pPr>
            <w:r w:rsidRPr="0020134C">
              <w:t>40</w:t>
            </w:r>
          </w:p>
        </w:tc>
        <w:tc>
          <w:tcPr>
            <w:tcW w:w="0" w:type="auto"/>
            <w:tcMar>
              <w:top w:w="75" w:type="dxa"/>
              <w:left w:w="105" w:type="dxa"/>
              <w:bottom w:w="75" w:type="dxa"/>
              <w:right w:w="105" w:type="dxa"/>
            </w:tcMar>
            <w:vAlign w:val="center"/>
          </w:tcPr>
          <w:p w14:paraId="0A5840F3" w14:textId="77777777" w:rsidR="00D95769" w:rsidRPr="0020134C" w:rsidRDefault="00D95769" w:rsidP="0020134C">
            <w:pPr>
              <w:jc w:val="center"/>
            </w:pPr>
            <w:r w:rsidRPr="0020134C">
              <w:t>5,04</w:t>
            </w:r>
          </w:p>
        </w:tc>
        <w:tc>
          <w:tcPr>
            <w:tcW w:w="0" w:type="auto"/>
            <w:tcMar>
              <w:top w:w="75" w:type="dxa"/>
              <w:left w:w="105" w:type="dxa"/>
              <w:bottom w:w="75" w:type="dxa"/>
              <w:right w:w="105" w:type="dxa"/>
            </w:tcMar>
            <w:vAlign w:val="center"/>
          </w:tcPr>
          <w:p w14:paraId="76C0611F" w14:textId="77777777" w:rsidR="00D95769" w:rsidRPr="0020134C" w:rsidRDefault="00D95769" w:rsidP="0020134C">
            <w:pPr>
              <w:jc w:val="center"/>
            </w:pPr>
            <w:r w:rsidRPr="0020134C">
              <w:t>-</w:t>
            </w:r>
          </w:p>
        </w:tc>
        <w:tc>
          <w:tcPr>
            <w:tcW w:w="0" w:type="auto"/>
            <w:tcMar>
              <w:top w:w="75" w:type="dxa"/>
              <w:left w:w="105" w:type="dxa"/>
              <w:bottom w:w="75" w:type="dxa"/>
              <w:right w:w="105" w:type="dxa"/>
            </w:tcMar>
            <w:vAlign w:val="center"/>
          </w:tcPr>
          <w:p w14:paraId="4D5AE0F7" w14:textId="77777777" w:rsidR="00D95769" w:rsidRPr="0020134C" w:rsidRDefault="00D95769" w:rsidP="0020134C">
            <w:pPr>
              <w:jc w:val="center"/>
            </w:pPr>
            <w:r w:rsidRPr="0020134C">
              <w:t>27,2</w:t>
            </w:r>
          </w:p>
        </w:tc>
      </w:tr>
      <w:tr w:rsidR="0020134C" w:rsidRPr="0020134C" w14:paraId="26A2B7DD" w14:textId="77777777" w:rsidTr="0020134C">
        <w:trPr>
          <w:tblCellSpacing w:w="15" w:type="dxa"/>
          <w:jc w:val="center"/>
        </w:trPr>
        <w:tc>
          <w:tcPr>
            <w:tcW w:w="0" w:type="auto"/>
            <w:tcMar>
              <w:top w:w="75" w:type="dxa"/>
              <w:left w:w="105" w:type="dxa"/>
              <w:bottom w:w="75" w:type="dxa"/>
              <w:right w:w="105" w:type="dxa"/>
            </w:tcMar>
            <w:vAlign w:val="center"/>
          </w:tcPr>
          <w:p w14:paraId="57ADD15D" w14:textId="77777777" w:rsidR="00D95769" w:rsidRPr="0020134C" w:rsidRDefault="00D95769" w:rsidP="0020134C">
            <w:r w:rsidRPr="0020134C">
              <w:t xml:space="preserve">Масло сливочное любительское </w:t>
            </w:r>
          </w:p>
        </w:tc>
        <w:tc>
          <w:tcPr>
            <w:tcW w:w="0" w:type="auto"/>
            <w:tcMar>
              <w:top w:w="75" w:type="dxa"/>
              <w:left w:w="105" w:type="dxa"/>
              <w:bottom w:w="75" w:type="dxa"/>
              <w:right w:w="105" w:type="dxa"/>
            </w:tcMar>
            <w:vAlign w:val="center"/>
          </w:tcPr>
          <w:p w14:paraId="4245C5C3" w14:textId="77777777" w:rsidR="00D95769" w:rsidRPr="0020134C" w:rsidRDefault="00D95769" w:rsidP="0020134C">
            <w:pPr>
              <w:jc w:val="center"/>
            </w:pPr>
            <w:r w:rsidRPr="0020134C">
              <w:t>5</w:t>
            </w:r>
          </w:p>
        </w:tc>
        <w:tc>
          <w:tcPr>
            <w:tcW w:w="0" w:type="auto"/>
            <w:tcMar>
              <w:top w:w="75" w:type="dxa"/>
              <w:left w:w="105" w:type="dxa"/>
              <w:bottom w:w="75" w:type="dxa"/>
              <w:right w:w="105" w:type="dxa"/>
            </w:tcMar>
            <w:vAlign w:val="center"/>
          </w:tcPr>
          <w:p w14:paraId="09C08FAD" w14:textId="77777777" w:rsidR="00D95769" w:rsidRPr="0020134C" w:rsidRDefault="00D95769" w:rsidP="0020134C">
            <w:pPr>
              <w:jc w:val="center"/>
            </w:pPr>
            <w:r w:rsidRPr="0020134C">
              <w:t>0,05</w:t>
            </w:r>
          </w:p>
        </w:tc>
        <w:tc>
          <w:tcPr>
            <w:tcW w:w="0" w:type="auto"/>
            <w:tcMar>
              <w:top w:w="75" w:type="dxa"/>
              <w:left w:w="105" w:type="dxa"/>
              <w:bottom w:w="75" w:type="dxa"/>
              <w:right w:w="105" w:type="dxa"/>
            </w:tcMar>
            <w:vAlign w:val="center"/>
          </w:tcPr>
          <w:p w14:paraId="3B549E6A" w14:textId="77777777" w:rsidR="00D95769" w:rsidRPr="0020134C" w:rsidRDefault="00D95769" w:rsidP="0020134C">
            <w:pPr>
              <w:jc w:val="center"/>
            </w:pPr>
            <w:r w:rsidRPr="0020134C">
              <w:t>3,9</w:t>
            </w:r>
          </w:p>
        </w:tc>
        <w:tc>
          <w:tcPr>
            <w:tcW w:w="0" w:type="auto"/>
            <w:tcMar>
              <w:top w:w="75" w:type="dxa"/>
              <w:left w:w="105" w:type="dxa"/>
              <w:bottom w:w="75" w:type="dxa"/>
              <w:right w:w="105" w:type="dxa"/>
            </w:tcMar>
            <w:vAlign w:val="center"/>
          </w:tcPr>
          <w:p w14:paraId="384E15AF" w14:textId="77777777" w:rsidR="00D95769" w:rsidRPr="0020134C" w:rsidRDefault="00D95769" w:rsidP="0020134C">
            <w:pPr>
              <w:jc w:val="center"/>
            </w:pPr>
            <w:r w:rsidRPr="0020134C">
              <w:t>0,03</w:t>
            </w:r>
          </w:p>
        </w:tc>
      </w:tr>
      <w:tr w:rsidR="0020134C" w:rsidRPr="0020134C" w14:paraId="751C2D92" w14:textId="77777777" w:rsidTr="0020134C">
        <w:trPr>
          <w:tblCellSpacing w:w="15" w:type="dxa"/>
          <w:jc w:val="center"/>
        </w:trPr>
        <w:tc>
          <w:tcPr>
            <w:tcW w:w="0" w:type="auto"/>
            <w:tcMar>
              <w:top w:w="75" w:type="dxa"/>
              <w:left w:w="105" w:type="dxa"/>
              <w:bottom w:w="75" w:type="dxa"/>
              <w:right w:w="105" w:type="dxa"/>
            </w:tcMar>
            <w:vAlign w:val="center"/>
          </w:tcPr>
          <w:p w14:paraId="4B74523B" w14:textId="77777777" w:rsidR="00D95769" w:rsidRPr="0020134C" w:rsidRDefault="00D95769" w:rsidP="0020134C">
            <w:r w:rsidRPr="0020134C">
              <w:t xml:space="preserve">Всего: </w:t>
            </w:r>
          </w:p>
        </w:tc>
        <w:tc>
          <w:tcPr>
            <w:tcW w:w="0" w:type="auto"/>
            <w:tcMar>
              <w:top w:w="75" w:type="dxa"/>
              <w:left w:w="105" w:type="dxa"/>
              <w:bottom w:w="75" w:type="dxa"/>
              <w:right w:w="105" w:type="dxa"/>
            </w:tcMar>
            <w:vAlign w:val="center"/>
          </w:tcPr>
          <w:p w14:paraId="48837D12" w14:textId="77777777" w:rsidR="00D95769" w:rsidRPr="0020134C" w:rsidRDefault="00D95769" w:rsidP="0020134C">
            <w:pPr>
              <w:jc w:val="center"/>
            </w:pPr>
            <w:r w:rsidRPr="0020134C">
              <w:t>45</w:t>
            </w:r>
          </w:p>
        </w:tc>
        <w:tc>
          <w:tcPr>
            <w:tcW w:w="0" w:type="auto"/>
            <w:tcMar>
              <w:top w:w="75" w:type="dxa"/>
              <w:left w:w="105" w:type="dxa"/>
              <w:bottom w:w="75" w:type="dxa"/>
              <w:right w:w="105" w:type="dxa"/>
            </w:tcMar>
            <w:vAlign w:val="center"/>
          </w:tcPr>
          <w:p w14:paraId="7761FAFF" w14:textId="77777777" w:rsidR="00D95769" w:rsidRPr="0020134C" w:rsidRDefault="00D95769" w:rsidP="0020134C">
            <w:pPr>
              <w:jc w:val="center"/>
            </w:pPr>
            <w:r w:rsidRPr="0020134C">
              <w:t>5,09</w:t>
            </w:r>
          </w:p>
        </w:tc>
        <w:tc>
          <w:tcPr>
            <w:tcW w:w="0" w:type="auto"/>
            <w:tcMar>
              <w:top w:w="75" w:type="dxa"/>
              <w:left w:w="105" w:type="dxa"/>
              <w:bottom w:w="75" w:type="dxa"/>
              <w:right w:w="105" w:type="dxa"/>
            </w:tcMar>
            <w:vAlign w:val="center"/>
          </w:tcPr>
          <w:p w14:paraId="04E6F237" w14:textId="77777777" w:rsidR="00D95769" w:rsidRPr="0020134C" w:rsidRDefault="00D95769" w:rsidP="0020134C">
            <w:pPr>
              <w:jc w:val="center"/>
            </w:pPr>
            <w:r w:rsidRPr="0020134C">
              <w:t>3,9</w:t>
            </w:r>
          </w:p>
        </w:tc>
        <w:tc>
          <w:tcPr>
            <w:tcW w:w="0" w:type="auto"/>
            <w:tcMar>
              <w:top w:w="75" w:type="dxa"/>
              <w:left w:w="105" w:type="dxa"/>
              <w:bottom w:w="75" w:type="dxa"/>
              <w:right w:w="105" w:type="dxa"/>
            </w:tcMar>
            <w:vAlign w:val="center"/>
          </w:tcPr>
          <w:p w14:paraId="2AE6D8E9" w14:textId="77777777" w:rsidR="00D95769" w:rsidRPr="0020134C" w:rsidRDefault="00D95769" w:rsidP="0020134C">
            <w:pPr>
              <w:jc w:val="center"/>
            </w:pPr>
            <w:r w:rsidRPr="0020134C">
              <w:t>27,23</w:t>
            </w:r>
          </w:p>
        </w:tc>
      </w:tr>
    </w:tbl>
    <w:p w14:paraId="550D2C74" w14:textId="77777777" w:rsidR="00D95769" w:rsidRPr="0020134C" w:rsidRDefault="00D95769" w:rsidP="0020134C">
      <w:pPr>
        <w:pStyle w:val="a6"/>
        <w:shd w:val="clear" w:color="auto" w:fill="FFFFFF"/>
        <w:spacing w:before="0" w:beforeAutospacing="0" w:after="0" w:afterAutospacing="0"/>
        <w:ind w:firstLine="709"/>
        <w:contextualSpacing/>
        <w:jc w:val="both"/>
        <w:rPr>
          <w:lang w:val="ru-RU"/>
        </w:rPr>
      </w:pPr>
      <w:r w:rsidRPr="0020134C">
        <w:rPr>
          <w:lang w:val="ru-RU"/>
        </w:rPr>
        <w:t xml:space="preserve">В таблице (по книге А. А. Покровского) находим, что в </w:t>
      </w:r>
      <w:smartTag w:uri="urn:schemas-microsoft-com:office:smarttags" w:element="metricconverter">
        <w:smartTagPr>
          <w:attr w:name="ProductID" w:val="100 г"/>
        </w:smartTagPr>
        <w:r w:rsidRPr="0020134C">
          <w:rPr>
            <w:lang w:val="ru-RU"/>
          </w:rPr>
          <w:t>100 г</w:t>
        </w:r>
      </w:smartTag>
      <w:r w:rsidRPr="0020134C">
        <w:rPr>
          <w:lang w:val="ru-RU"/>
        </w:rPr>
        <w:t xml:space="preserve"> гречневой крупы содержится </w:t>
      </w:r>
      <w:smartTag w:uri="urn:schemas-microsoft-com:office:smarttags" w:element="metricconverter">
        <w:smartTagPr>
          <w:attr w:name="ProductID" w:val="12,6 г"/>
        </w:smartTagPr>
        <w:r w:rsidRPr="0020134C">
          <w:rPr>
            <w:lang w:val="ru-RU"/>
          </w:rPr>
          <w:t>12,6 г</w:t>
        </w:r>
      </w:smartTag>
      <w:r w:rsidRPr="0020134C">
        <w:rPr>
          <w:lang w:val="ru-RU"/>
        </w:rPr>
        <w:t xml:space="preserve"> белков. А сколько их в </w:t>
      </w:r>
      <w:smartTag w:uri="urn:schemas-microsoft-com:office:smarttags" w:element="metricconverter">
        <w:smartTagPr>
          <w:attr w:name="ProductID" w:val="40 г"/>
        </w:smartTagPr>
        <w:r w:rsidRPr="0020134C">
          <w:rPr>
            <w:lang w:val="ru-RU"/>
          </w:rPr>
          <w:t>40 г</w:t>
        </w:r>
      </w:smartTag>
      <w:r w:rsidRPr="0020134C">
        <w:rPr>
          <w:lang w:val="ru-RU"/>
        </w:rPr>
        <w:t>? Составляем уравнение:</w:t>
      </w:r>
    </w:p>
    <w:p w14:paraId="756F4610" w14:textId="77777777" w:rsidR="00D95769" w:rsidRPr="0020134C" w:rsidRDefault="00D95769" w:rsidP="0020134C">
      <w:pPr>
        <w:pStyle w:val="HTML"/>
        <w:shd w:val="clear" w:color="auto" w:fill="FFFFFF"/>
        <w:ind w:firstLine="709"/>
        <w:contextualSpacing/>
        <w:jc w:val="both"/>
        <w:rPr>
          <w:rFonts w:ascii="Times New Roman" w:hAnsi="Times New Roman" w:cs="Times New Roman"/>
          <w:sz w:val="24"/>
          <w:szCs w:val="24"/>
        </w:rPr>
      </w:pPr>
      <w:r w:rsidRPr="0020134C">
        <w:rPr>
          <w:rFonts w:ascii="Times New Roman" w:hAnsi="Times New Roman" w:cs="Times New Roman"/>
          <w:sz w:val="24"/>
          <w:szCs w:val="24"/>
        </w:rPr>
        <w:t>100 -- 12,6</w:t>
      </w:r>
    </w:p>
    <w:p w14:paraId="48DFD18B" w14:textId="77777777" w:rsidR="00D95769" w:rsidRPr="0020134C" w:rsidRDefault="00D95769" w:rsidP="0020134C">
      <w:pPr>
        <w:pStyle w:val="HTML"/>
        <w:shd w:val="clear" w:color="auto" w:fill="FFFFFF"/>
        <w:ind w:firstLine="709"/>
        <w:contextualSpacing/>
        <w:jc w:val="both"/>
        <w:rPr>
          <w:rFonts w:ascii="Times New Roman" w:hAnsi="Times New Roman" w:cs="Times New Roman"/>
          <w:sz w:val="24"/>
          <w:szCs w:val="24"/>
        </w:rPr>
      </w:pPr>
      <w:r w:rsidRPr="0020134C">
        <w:rPr>
          <w:rFonts w:ascii="Times New Roman" w:hAnsi="Times New Roman" w:cs="Times New Roman"/>
          <w:sz w:val="24"/>
          <w:szCs w:val="24"/>
        </w:rPr>
        <w:t>40 — х</w:t>
      </w:r>
    </w:p>
    <w:p w14:paraId="4D76938B" w14:textId="77777777" w:rsidR="00D95769" w:rsidRPr="0020134C" w:rsidRDefault="00D95769" w:rsidP="0020134C">
      <w:pPr>
        <w:pStyle w:val="HTML"/>
        <w:shd w:val="clear" w:color="auto" w:fill="FFFFFF"/>
        <w:ind w:firstLine="709"/>
        <w:contextualSpacing/>
        <w:jc w:val="both"/>
        <w:rPr>
          <w:rFonts w:ascii="Times New Roman" w:hAnsi="Times New Roman" w:cs="Times New Roman"/>
          <w:sz w:val="24"/>
          <w:szCs w:val="24"/>
        </w:rPr>
      </w:pPr>
    </w:p>
    <w:p w14:paraId="5907115D" w14:textId="77777777" w:rsidR="00D95769" w:rsidRPr="0020134C" w:rsidRDefault="00D95769" w:rsidP="0020134C">
      <w:pPr>
        <w:pStyle w:val="HTML"/>
        <w:shd w:val="clear" w:color="auto" w:fill="FFFFFF"/>
        <w:ind w:firstLine="709"/>
        <w:contextualSpacing/>
        <w:jc w:val="both"/>
        <w:rPr>
          <w:rFonts w:ascii="Times New Roman" w:hAnsi="Times New Roman" w:cs="Times New Roman"/>
          <w:sz w:val="24"/>
          <w:szCs w:val="24"/>
        </w:rPr>
      </w:pPr>
      <w:r w:rsidRPr="0020134C">
        <w:rPr>
          <w:rFonts w:ascii="Times New Roman" w:hAnsi="Times New Roman" w:cs="Times New Roman"/>
          <w:sz w:val="24"/>
          <w:szCs w:val="24"/>
        </w:rPr>
        <w:t xml:space="preserve">      12,6 x 40</w:t>
      </w:r>
    </w:p>
    <w:p w14:paraId="7F31FCC4" w14:textId="77777777" w:rsidR="00D95769" w:rsidRPr="0020134C" w:rsidRDefault="00D95769" w:rsidP="0020134C">
      <w:pPr>
        <w:pStyle w:val="HTML"/>
        <w:shd w:val="clear" w:color="auto" w:fill="FFFFFF"/>
        <w:ind w:firstLine="709"/>
        <w:contextualSpacing/>
        <w:jc w:val="both"/>
        <w:rPr>
          <w:rFonts w:ascii="Times New Roman" w:hAnsi="Times New Roman" w:cs="Times New Roman"/>
          <w:sz w:val="24"/>
          <w:szCs w:val="24"/>
        </w:rPr>
      </w:pPr>
      <w:r w:rsidRPr="0020134C">
        <w:rPr>
          <w:rFonts w:ascii="Times New Roman" w:hAnsi="Times New Roman" w:cs="Times New Roman"/>
          <w:sz w:val="24"/>
          <w:szCs w:val="24"/>
        </w:rPr>
        <w:t xml:space="preserve">x = -------------- = </w:t>
      </w:r>
      <w:smartTag w:uri="urn:schemas-microsoft-com:office:smarttags" w:element="metricconverter">
        <w:smartTagPr>
          <w:attr w:name="ProductID" w:val="5,04 г"/>
        </w:smartTagPr>
        <w:r w:rsidRPr="0020134C">
          <w:rPr>
            <w:rFonts w:ascii="Times New Roman" w:hAnsi="Times New Roman" w:cs="Times New Roman"/>
            <w:sz w:val="24"/>
            <w:szCs w:val="24"/>
          </w:rPr>
          <w:t>5,04 г</w:t>
        </w:r>
      </w:smartTag>
      <w:r w:rsidRPr="0020134C">
        <w:rPr>
          <w:rFonts w:ascii="Times New Roman" w:hAnsi="Times New Roman" w:cs="Times New Roman"/>
          <w:sz w:val="24"/>
          <w:szCs w:val="24"/>
        </w:rPr>
        <w:t xml:space="preserve"> белка</w:t>
      </w:r>
    </w:p>
    <w:p w14:paraId="3BBADF31" w14:textId="77777777" w:rsidR="00D95769" w:rsidRPr="0020134C" w:rsidRDefault="00D95769" w:rsidP="0020134C">
      <w:pPr>
        <w:pStyle w:val="HTML"/>
        <w:shd w:val="clear" w:color="auto" w:fill="FFFFFF"/>
        <w:ind w:firstLine="709"/>
        <w:contextualSpacing/>
        <w:jc w:val="both"/>
        <w:rPr>
          <w:rFonts w:ascii="Times New Roman" w:hAnsi="Times New Roman" w:cs="Times New Roman"/>
          <w:sz w:val="24"/>
          <w:szCs w:val="24"/>
        </w:rPr>
      </w:pPr>
      <w:r w:rsidRPr="0020134C">
        <w:rPr>
          <w:rFonts w:ascii="Times New Roman" w:hAnsi="Times New Roman" w:cs="Times New Roman"/>
          <w:sz w:val="24"/>
          <w:szCs w:val="24"/>
        </w:rPr>
        <w:t xml:space="preserve">         100</w:t>
      </w:r>
    </w:p>
    <w:p w14:paraId="0B113B89" w14:textId="77777777" w:rsidR="00D95769" w:rsidRPr="0020134C" w:rsidRDefault="00D95769" w:rsidP="0020134C">
      <w:pPr>
        <w:pStyle w:val="HTML"/>
        <w:shd w:val="clear" w:color="auto" w:fill="FFFFFF"/>
        <w:ind w:firstLine="709"/>
        <w:contextualSpacing/>
        <w:jc w:val="both"/>
        <w:rPr>
          <w:rFonts w:ascii="Times New Roman" w:hAnsi="Times New Roman" w:cs="Times New Roman"/>
          <w:sz w:val="24"/>
          <w:szCs w:val="24"/>
        </w:rPr>
      </w:pPr>
      <w:r w:rsidRPr="0020134C">
        <w:rPr>
          <w:rFonts w:ascii="Times New Roman" w:hAnsi="Times New Roman" w:cs="Times New Roman"/>
          <w:sz w:val="24"/>
          <w:szCs w:val="24"/>
        </w:rPr>
        <w:t xml:space="preserve">Аналогично вычисляем количество углеводов. В </w:t>
      </w:r>
      <w:smartTag w:uri="urn:schemas-microsoft-com:office:smarttags" w:element="metricconverter">
        <w:smartTagPr>
          <w:attr w:name="ProductID" w:val="100 г"/>
        </w:smartTagPr>
        <w:r w:rsidRPr="0020134C">
          <w:rPr>
            <w:rFonts w:ascii="Times New Roman" w:hAnsi="Times New Roman" w:cs="Times New Roman"/>
            <w:sz w:val="24"/>
            <w:szCs w:val="24"/>
          </w:rPr>
          <w:t>100 г</w:t>
        </w:r>
      </w:smartTag>
      <w:r w:rsidRPr="0020134C">
        <w:rPr>
          <w:rFonts w:ascii="Times New Roman" w:hAnsi="Times New Roman" w:cs="Times New Roman"/>
          <w:sz w:val="24"/>
          <w:szCs w:val="24"/>
        </w:rPr>
        <w:t xml:space="preserve"> — </w:t>
      </w:r>
      <w:smartTag w:uri="urn:schemas-microsoft-com:office:smarttags" w:element="metricconverter">
        <w:smartTagPr>
          <w:attr w:name="ProductID" w:val="68 г"/>
        </w:smartTagPr>
        <w:r w:rsidRPr="0020134C">
          <w:rPr>
            <w:rFonts w:ascii="Times New Roman" w:hAnsi="Times New Roman" w:cs="Times New Roman"/>
            <w:sz w:val="24"/>
            <w:szCs w:val="24"/>
          </w:rPr>
          <w:t>68 г</w:t>
        </w:r>
      </w:smartTag>
      <w:r w:rsidRPr="0020134C">
        <w:rPr>
          <w:rFonts w:ascii="Times New Roman" w:hAnsi="Times New Roman" w:cs="Times New Roman"/>
          <w:sz w:val="24"/>
          <w:szCs w:val="24"/>
        </w:rPr>
        <w:t xml:space="preserve"> углеводов, в </w:t>
      </w:r>
      <w:smartTag w:uri="urn:schemas-microsoft-com:office:smarttags" w:element="metricconverter">
        <w:smartTagPr>
          <w:attr w:name="ProductID" w:val="40 г"/>
        </w:smartTagPr>
        <w:r w:rsidRPr="0020134C">
          <w:rPr>
            <w:rFonts w:ascii="Times New Roman" w:hAnsi="Times New Roman" w:cs="Times New Roman"/>
            <w:sz w:val="24"/>
            <w:szCs w:val="24"/>
          </w:rPr>
          <w:t>40 г</w:t>
        </w:r>
      </w:smartTag>
      <w:r w:rsidRPr="0020134C">
        <w:rPr>
          <w:rFonts w:ascii="Times New Roman" w:hAnsi="Times New Roman" w:cs="Times New Roman"/>
          <w:sz w:val="24"/>
          <w:szCs w:val="24"/>
        </w:rPr>
        <w:t xml:space="preserve"> — </w:t>
      </w:r>
      <w:smartTag w:uri="urn:schemas-microsoft-com:office:smarttags" w:element="metricconverter">
        <w:smartTagPr>
          <w:attr w:name="ProductID" w:val="27,2 г"/>
        </w:smartTagPr>
        <w:r w:rsidRPr="0020134C">
          <w:rPr>
            <w:rFonts w:ascii="Times New Roman" w:hAnsi="Times New Roman" w:cs="Times New Roman"/>
            <w:sz w:val="24"/>
            <w:szCs w:val="24"/>
          </w:rPr>
          <w:t>27,2 г</w:t>
        </w:r>
      </w:smartTag>
      <w:r w:rsidRPr="0020134C">
        <w:rPr>
          <w:rFonts w:ascii="Times New Roman" w:hAnsi="Times New Roman" w:cs="Times New Roman"/>
          <w:sz w:val="24"/>
          <w:szCs w:val="24"/>
        </w:rPr>
        <w:t xml:space="preserve">. Так же определяем содержание жира в </w:t>
      </w:r>
      <w:smartTag w:uri="urn:schemas-microsoft-com:office:smarttags" w:element="metricconverter">
        <w:smartTagPr>
          <w:attr w:name="ProductID" w:val="5 г"/>
        </w:smartTagPr>
        <w:r w:rsidRPr="0020134C">
          <w:rPr>
            <w:rFonts w:ascii="Times New Roman" w:hAnsi="Times New Roman" w:cs="Times New Roman"/>
            <w:sz w:val="24"/>
            <w:szCs w:val="24"/>
          </w:rPr>
          <w:t>5 г</w:t>
        </w:r>
      </w:smartTag>
      <w:r w:rsidRPr="0020134C">
        <w:rPr>
          <w:rFonts w:ascii="Times New Roman" w:hAnsi="Times New Roman" w:cs="Times New Roman"/>
          <w:sz w:val="24"/>
          <w:szCs w:val="24"/>
        </w:rPr>
        <w:t xml:space="preserve"> масла.</w:t>
      </w:r>
    </w:p>
    <w:p w14:paraId="2F25BD5A" w14:textId="77777777" w:rsidR="00D95769" w:rsidRPr="0020134C" w:rsidRDefault="00D95769" w:rsidP="0020134C">
      <w:pPr>
        <w:pStyle w:val="HTML"/>
        <w:shd w:val="clear" w:color="auto" w:fill="FFFFFF"/>
        <w:ind w:firstLine="709"/>
        <w:contextualSpacing/>
        <w:jc w:val="both"/>
        <w:rPr>
          <w:rFonts w:ascii="Times New Roman" w:hAnsi="Times New Roman" w:cs="Times New Roman"/>
          <w:sz w:val="24"/>
          <w:szCs w:val="24"/>
        </w:rPr>
      </w:pPr>
      <w:proofErr w:type="spellStart"/>
      <w:r w:rsidRPr="0020134C">
        <w:rPr>
          <w:rFonts w:ascii="Times New Roman" w:hAnsi="Times New Roman" w:cs="Times New Roman"/>
          <w:sz w:val="24"/>
          <w:szCs w:val="24"/>
        </w:rPr>
        <w:t>Кт</w:t>
      </w:r>
      <w:proofErr w:type="spellEnd"/>
      <w:r w:rsidRPr="0020134C">
        <w:rPr>
          <w:rFonts w:ascii="Times New Roman" w:hAnsi="Times New Roman" w:cs="Times New Roman"/>
          <w:sz w:val="24"/>
          <w:szCs w:val="24"/>
        </w:rPr>
        <w:t xml:space="preserve"> = 5,04 X 4 + 3,9 X 9 + 27,23 X 4 = 164,18.</w:t>
      </w:r>
    </w:p>
    <w:p w14:paraId="55DE0394" w14:textId="77777777" w:rsidR="00D95769" w:rsidRPr="0020134C" w:rsidRDefault="00D95769" w:rsidP="0020134C">
      <w:pPr>
        <w:pStyle w:val="a6"/>
        <w:shd w:val="clear" w:color="auto" w:fill="FFFFFF"/>
        <w:spacing w:before="0" w:beforeAutospacing="0" w:after="0" w:afterAutospacing="0"/>
        <w:ind w:firstLine="709"/>
        <w:contextualSpacing/>
        <w:jc w:val="both"/>
        <w:rPr>
          <w:lang w:val="ru-RU"/>
        </w:rPr>
      </w:pPr>
      <w:r w:rsidRPr="0020134C">
        <w:rPr>
          <w:lang w:val="ru-RU"/>
        </w:rPr>
        <w:t xml:space="preserve">Следовательно, калорийность данного блюда (гречневой каши) по расчету </w:t>
      </w:r>
      <w:proofErr w:type="spellStart"/>
      <w:r w:rsidRPr="0020134C">
        <w:rPr>
          <w:lang w:val="ru-RU"/>
        </w:rPr>
        <w:t>Кт</w:t>
      </w:r>
      <w:proofErr w:type="spellEnd"/>
      <w:r w:rsidRPr="0020134C">
        <w:rPr>
          <w:lang w:val="ru-RU"/>
        </w:rPr>
        <w:t xml:space="preserve"> = 164 ккал.</w:t>
      </w:r>
      <w:hyperlink r:id="rId9" w:anchor="footnoteref1_qh94dpw#footnoteref1_qh94dpw" w:history="1">
        <w:r w:rsidRPr="0020134C">
          <w:rPr>
            <w:color w:val="095287"/>
            <w:lang w:val="ru-RU"/>
          </w:rPr>
          <w:t>1.</w:t>
        </w:r>
      </w:hyperlink>
      <w:r w:rsidRPr="0020134C">
        <w:rPr>
          <w:lang w:val="ru-RU"/>
        </w:rPr>
        <w:t xml:space="preserve"> В новой международной системе единиц СИ энергетическую ценность выражают в кДж (килоджоулях) 1 ккал = 4,184 кДж. </w:t>
      </w:r>
    </w:p>
    <w:p w14:paraId="413C3575" w14:textId="77777777" w:rsidR="00C0193E" w:rsidRPr="0020134C" w:rsidRDefault="00C0193E" w:rsidP="0020134C">
      <w:pPr>
        <w:ind w:firstLine="709"/>
        <w:contextualSpacing/>
        <w:jc w:val="both"/>
        <w:rPr>
          <w:b/>
        </w:rPr>
      </w:pPr>
    </w:p>
    <w:p w14:paraId="3DDBAA89" w14:textId="77777777" w:rsidR="00C0193E" w:rsidRPr="0020134C" w:rsidRDefault="00C0193E" w:rsidP="0020134C">
      <w:pPr>
        <w:ind w:firstLine="709"/>
        <w:contextualSpacing/>
        <w:jc w:val="both"/>
        <w:rPr>
          <w:rFonts w:eastAsia="Calibri"/>
          <w:bCs/>
        </w:rPr>
      </w:pPr>
      <w:r w:rsidRPr="0020134C">
        <w:rPr>
          <w:b/>
        </w:rPr>
        <w:t>Задания для самостоятельного решения</w:t>
      </w:r>
      <w:r w:rsidRPr="0020134C">
        <w:t xml:space="preserve">: Рассчитать </w:t>
      </w:r>
      <w:r w:rsidRPr="0020134C">
        <w:rPr>
          <w:rFonts w:eastAsia="Calibri"/>
          <w:bCs/>
        </w:rPr>
        <w:t>пищевую и энергетическую ценность десертов:</w:t>
      </w:r>
    </w:p>
    <w:p w14:paraId="2F2A2C3A" w14:textId="77777777" w:rsidR="00C0193E" w:rsidRPr="0020134C" w:rsidRDefault="00C0193E" w:rsidP="0020134C">
      <w:pPr>
        <w:numPr>
          <w:ilvl w:val="0"/>
          <w:numId w:val="8"/>
        </w:numPr>
        <w:ind w:left="0" w:firstLine="709"/>
        <w:contextualSpacing/>
        <w:jc w:val="both"/>
      </w:pPr>
      <w:r w:rsidRPr="0020134C">
        <w:t xml:space="preserve">кофейный </w:t>
      </w:r>
      <w:proofErr w:type="spellStart"/>
      <w:r w:rsidRPr="0020134C">
        <w:t>террин</w:t>
      </w:r>
      <w:proofErr w:type="spellEnd"/>
    </w:p>
    <w:p w14:paraId="7FEF7A78" w14:textId="77777777" w:rsidR="00C0193E" w:rsidRPr="0020134C" w:rsidRDefault="00C0193E" w:rsidP="0020134C">
      <w:pPr>
        <w:numPr>
          <w:ilvl w:val="0"/>
          <w:numId w:val="8"/>
        </w:numPr>
        <w:ind w:left="0" w:firstLine="709"/>
        <w:contextualSpacing/>
        <w:jc w:val="both"/>
      </w:pPr>
      <w:r w:rsidRPr="0020134C">
        <w:t xml:space="preserve">ягодный </w:t>
      </w:r>
      <w:proofErr w:type="spellStart"/>
      <w:r w:rsidRPr="0020134C">
        <w:t>террин</w:t>
      </w:r>
      <w:proofErr w:type="spellEnd"/>
      <w:r w:rsidRPr="0020134C">
        <w:t xml:space="preserve">, парфе из белого шоколада </w:t>
      </w:r>
    </w:p>
    <w:p w14:paraId="213A3FC9" w14:textId="77777777" w:rsidR="00C0193E" w:rsidRPr="0020134C" w:rsidRDefault="00C0193E" w:rsidP="0020134C">
      <w:pPr>
        <w:numPr>
          <w:ilvl w:val="0"/>
          <w:numId w:val="8"/>
        </w:numPr>
        <w:ind w:left="0" w:firstLine="709"/>
        <w:contextualSpacing/>
        <w:jc w:val="both"/>
      </w:pPr>
      <w:r w:rsidRPr="0020134C">
        <w:t>щербет</w:t>
      </w:r>
    </w:p>
    <w:p w14:paraId="52ADD4F7" w14:textId="77777777" w:rsidR="00C0193E" w:rsidRPr="0020134C" w:rsidRDefault="00C0193E" w:rsidP="0020134C">
      <w:pPr>
        <w:numPr>
          <w:ilvl w:val="0"/>
          <w:numId w:val="8"/>
        </w:numPr>
        <w:ind w:left="0" w:firstLine="709"/>
        <w:contextualSpacing/>
        <w:jc w:val="both"/>
      </w:pPr>
      <w:r w:rsidRPr="0020134C">
        <w:t>лимонный щербет</w:t>
      </w:r>
    </w:p>
    <w:p w14:paraId="71CFE47D" w14:textId="77777777" w:rsidR="00C0193E" w:rsidRPr="0020134C" w:rsidRDefault="00C0193E" w:rsidP="0020134C">
      <w:pPr>
        <w:numPr>
          <w:ilvl w:val="0"/>
          <w:numId w:val="8"/>
        </w:numPr>
        <w:ind w:left="0" w:firstLine="709"/>
        <w:contextualSpacing/>
        <w:jc w:val="both"/>
      </w:pPr>
      <w:r w:rsidRPr="0020134C">
        <w:t>гранита из апельсинов</w:t>
      </w:r>
    </w:p>
    <w:p w14:paraId="4F7D8AAB" w14:textId="77777777" w:rsidR="00C0193E" w:rsidRPr="0020134C" w:rsidRDefault="00C0193E" w:rsidP="0020134C">
      <w:pPr>
        <w:numPr>
          <w:ilvl w:val="0"/>
          <w:numId w:val="9"/>
        </w:numPr>
        <w:ind w:left="0" w:firstLine="709"/>
        <w:contextualSpacing/>
        <w:jc w:val="both"/>
      </w:pPr>
      <w:r w:rsidRPr="0020134C">
        <w:t>пудинг шоколадно-фруктовый паровой</w:t>
      </w:r>
    </w:p>
    <w:p w14:paraId="1E3D9452" w14:textId="77777777" w:rsidR="00C0193E" w:rsidRPr="0020134C" w:rsidRDefault="00C0193E" w:rsidP="0020134C">
      <w:pPr>
        <w:numPr>
          <w:ilvl w:val="0"/>
          <w:numId w:val="9"/>
        </w:numPr>
        <w:ind w:left="0" w:firstLine="709"/>
        <w:contextualSpacing/>
        <w:jc w:val="both"/>
      </w:pPr>
      <w:r w:rsidRPr="0020134C">
        <w:t>морковный кекс с глазурью</w:t>
      </w:r>
    </w:p>
    <w:p w14:paraId="3B6FCB3B" w14:textId="77777777" w:rsidR="00C0193E" w:rsidRPr="0020134C" w:rsidRDefault="00C0193E" w:rsidP="0020134C">
      <w:pPr>
        <w:numPr>
          <w:ilvl w:val="0"/>
          <w:numId w:val="9"/>
        </w:numPr>
        <w:ind w:left="0" w:firstLine="709"/>
        <w:contextualSpacing/>
        <w:jc w:val="both"/>
      </w:pPr>
      <w:r w:rsidRPr="0020134C">
        <w:t>снежки из шоколада</w:t>
      </w:r>
    </w:p>
    <w:p w14:paraId="4AD46E2D" w14:textId="77777777" w:rsidR="00C0193E" w:rsidRPr="0020134C" w:rsidRDefault="00C0193E" w:rsidP="0020134C">
      <w:pPr>
        <w:numPr>
          <w:ilvl w:val="0"/>
          <w:numId w:val="9"/>
        </w:numPr>
        <w:ind w:left="0" w:firstLine="709"/>
        <w:contextualSpacing/>
        <w:jc w:val="both"/>
      </w:pPr>
      <w:r w:rsidRPr="0020134C">
        <w:t>десерта с грушей « с обжигом»..</w:t>
      </w:r>
    </w:p>
    <w:p w14:paraId="529382B9" w14:textId="77777777" w:rsidR="00C0193E" w:rsidRPr="0020134C" w:rsidRDefault="00C0193E" w:rsidP="0020134C">
      <w:pPr>
        <w:numPr>
          <w:ilvl w:val="0"/>
          <w:numId w:val="9"/>
        </w:numPr>
        <w:ind w:left="0" w:firstLine="709"/>
        <w:contextualSpacing/>
        <w:jc w:val="both"/>
      </w:pPr>
      <w:r w:rsidRPr="0020134C">
        <w:t>гурьевской каши</w:t>
      </w:r>
    </w:p>
    <w:p w14:paraId="000ACCE7" w14:textId="77777777" w:rsidR="00C0193E" w:rsidRPr="0020134C" w:rsidRDefault="00C0193E" w:rsidP="0020134C">
      <w:pPr>
        <w:numPr>
          <w:ilvl w:val="0"/>
          <w:numId w:val="9"/>
        </w:numPr>
        <w:ind w:left="0" w:firstLine="709"/>
        <w:contextualSpacing/>
        <w:jc w:val="both"/>
      </w:pPr>
      <w:r w:rsidRPr="0020134C">
        <w:t>снежков в горячее сливочном соусе</w:t>
      </w:r>
    </w:p>
    <w:p w14:paraId="3963574A" w14:textId="77777777" w:rsidR="00C0193E" w:rsidRPr="0020134C" w:rsidRDefault="00C0193E" w:rsidP="0020134C">
      <w:pPr>
        <w:numPr>
          <w:ilvl w:val="0"/>
          <w:numId w:val="9"/>
        </w:numPr>
        <w:ind w:left="0" w:firstLine="709"/>
        <w:contextualSpacing/>
        <w:jc w:val="both"/>
      </w:pPr>
      <w:r w:rsidRPr="0020134C">
        <w:t>шоколадно-фруктовое фондю</w:t>
      </w:r>
    </w:p>
    <w:p w14:paraId="33189384" w14:textId="77777777" w:rsidR="00C0193E" w:rsidRPr="0020134C" w:rsidRDefault="00C0193E" w:rsidP="0020134C">
      <w:pPr>
        <w:numPr>
          <w:ilvl w:val="0"/>
          <w:numId w:val="9"/>
        </w:numPr>
        <w:ind w:left="0" w:firstLine="709"/>
        <w:contextualSpacing/>
        <w:jc w:val="both"/>
      </w:pPr>
      <w:r w:rsidRPr="0020134C">
        <w:t xml:space="preserve">десертов </w:t>
      </w:r>
      <w:proofErr w:type="spellStart"/>
      <w:r w:rsidRPr="0020134C">
        <w:t>фламбе</w:t>
      </w:r>
      <w:proofErr w:type="spellEnd"/>
      <w:r w:rsidRPr="0020134C">
        <w:t xml:space="preserve">. </w:t>
      </w:r>
    </w:p>
    <w:p w14:paraId="50E00A11" w14:textId="77777777" w:rsidR="00C0193E" w:rsidRDefault="00C0193E" w:rsidP="000F68E9">
      <w:pPr>
        <w:rPr>
          <w:b/>
          <w:sz w:val="28"/>
          <w:szCs w:val="28"/>
        </w:rPr>
      </w:pPr>
    </w:p>
    <w:p w14:paraId="3DEF0338" w14:textId="77777777" w:rsidR="00C0193E" w:rsidRDefault="00C0193E" w:rsidP="000F68E9">
      <w:pPr>
        <w:rPr>
          <w:b/>
          <w:sz w:val="28"/>
          <w:szCs w:val="28"/>
        </w:rPr>
      </w:pPr>
    </w:p>
    <w:p w14:paraId="155B5B68" w14:textId="77777777" w:rsidR="00C0193E" w:rsidRDefault="00C0193E" w:rsidP="000F68E9">
      <w:pPr>
        <w:rPr>
          <w:b/>
          <w:sz w:val="28"/>
          <w:szCs w:val="28"/>
        </w:rPr>
      </w:pPr>
    </w:p>
    <w:p w14:paraId="6CCE5302" w14:textId="0C5E0757" w:rsidR="00A973FA" w:rsidRDefault="00756AF5" w:rsidP="00A973FA">
      <w:pPr>
        <w:pStyle w:val="2"/>
        <w:ind w:left="576"/>
        <w:jc w:val="center"/>
        <w:rPr>
          <w:rFonts w:ascii="Times New Roman" w:hAnsi="Times New Roman" w:cs="Times New Roman"/>
          <w:i w:val="0"/>
          <w:sz w:val="24"/>
          <w:szCs w:val="24"/>
        </w:rPr>
      </w:pPr>
      <w:bookmarkStart w:id="1" w:name="TOC---.-"/>
      <w:bookmarkEnd w:id="1"/>
      <w:r w:rsidRPr="00A82396">
        <w:rPr>
          <w:rFonts w:ascii="Times New Roman" w:hAnsi="Times New Roman" w:cs="Times New Roman"/>
          <w:i w:val="0"/>
          <w:sz w:val="24"/>
          <w:szCs w:val="24"/>
        </w:rPr>
        <w:lastRenderedPageBreak/>
        <w:t>Работа№</w:t>
      </w:r>
      <w:r w:rsidR="002C1ABD">
        <w:rPr>
          <w:rFonts w:ascii="Times New Roman" w:hAnsi="Times New Roman" w:cs="Times New Roman"/>
          <w:i w:val="0"/>
          <w:sz w:val="24"/>
          <w:szCs w:val="24"/>
        </w:rPr>
        <w:t>3</w:t>
      </w:r>
      <w:r w:rsidR="008173C1" w:rsidRPr="00A82396">
        <w:rPr>
          <w:rFonts w:ascii="Times New Roman" w:hAnsi="Times New Roman" w:cs="Times New Roman"/>
          <w:i w:val="0"/>
          <w:sz w:val="24"/>
          <w:szCs w:val="24"/>
        </w:rPr>
        <w:t xml:space="preserve"> </w:t>
      </w:r>
      <w:r w:rsidR="00A973FA" w:rsidRPr="00A973FA">
        <w:rPr>
          <w:rFonts w:ascii="Times New Roman" w:hAnsi="Times New Roman" w:cs="Times New Roman"/>
          <w:i w:val="0"/>
          <w:sz w:val="24"/>
          <w:szCs w:val="24"/>
        </w:rPr>
        <w:t>Подготовка компьютерных презентаций по темам раздела.</w:t>
      </w:r>
    </w:p>
    <w:p w14:paraId="425376B4" w14:textId="77777777" w:rsidR="008173C1" w:rsidRPr="00A973FA" w:rsidRDefault="008173C1" w:rsidP="00A973FA">
      <w:pPr>
        <w:pStyle w:val="2"/>
        <w:spacing w:before="0" w:after="0"/>
        <w:jc w:val="center"/>
        <w:rPr>
          <w:rFonts w:ascii="Times New Roman" w:hAnsi="Times New Roman" w:cs="Times New Roman"/>
          <w:b w:val="0"/>
          <w:i w:val="0"/>
          <w:sz w:val="24"/>
        </w:rPr>
      </w:pPr>
      <w:r w:rsidRPr="00A973FA">
        <w:rPr>
          <w:rFonts w:ascii="Times New Roman" w:hAnsi="Times New Roman" w:cs="Times New Roman"/>
          <w:b w:val="0"/>
          <w:i w:val="0"/>
          <w:sz w:val="24"/>
        </w:rPr>
        <w:t>Т</w:t>
      </w:r>
      <w:r w:rsidR="00A82396" w:rsidRPr="00A973FA">
        <w:rPr>
          <w:rFonts w:ascii="Times New Roman" w:hAnsi="Times New Roman" w:cs="Times New Roman"/>
          <w:b w:val="0"/>
          <w:i w:val="0"/>
          <w:sz w:val="24"/>
        </w:rPr>
        <w:t>ребования к оформлению компьютерной презентации.</w:t>
      </w:r>
    </w:p>
    <w:p w14:paraId="16FD9E5A" w14:textId="77777777" w:rsidR="008173C1" w:rsidRPr="0020134C" w:rsidRDefault="008173C1" w:rsidP="0020134C">
      <w:pPr>
        <w:tabs>
          <w:tab w:val="left" w:pos="360"/>
        </w:tabs>
        <w:ind w:firstLine="709"/>
        <w:contextualSpacing/>
        <w:jc w:val="both"/>
      </w:pPr>
      <w:r w:rsidRPr="0020134C">
        <w:rPr>
          <w:b/>
        </w:rPr>
        <w:t>Компьютерная презентация (слайд-шоу) -</w:t>
      </w:r>
      <w:r w:rsidRPr="0020134C">
        <w:t xml:space="preserve"> это набор слайдов созданных в программе </w:t>
      </w:r>
      <w:r w:rsidRPr="0020134C">
        <w:rPr>
          <w:lang w:val="en-US"/>
        </w:rPr>
        <w:t>Microsoft</w:t>
      </w:r>
      <w:r w:rsidRPr="0020134C">
        <w:t xml:space="preserve"> </w:t>
      </w:r>
      <w:r w:rsidRPr="0020134C">
        <w:rPr>
          <w:lang w:val="en-US"/>
        </w:rPr>
        <w:t>Power</w:t>
      </w:r>
      <w:r w:rsidRPr="0020134C">
        <w:t xml:space="preserve"> </w:t>
      </w:r>
      <w:r w:rsidRPr="0020134C">
        <w:rPr>
          <w:lang w:val="en-US"/>
        </w:rPr>
        <w:t>Point</w:t>
      </w:r>
      <w:r w:rsidRPr="0020134C">
        <w:t>.</w:t>
      </w:r>
    </w:p>
    <w:p w14:paraId="1AB096B3" w14:textId="77777777" w:rsidR="008173C1" w:rsidRPr="0020134C" w:rsidRDefault="008173C1" w:rsidP="0020134C">
      <w:pPr>
        <w:numPr>
          <w:ilvl w:val="0"/>
          <w:numId w:val="10"/>
        </w:numPr>
        <w:tabs>
          <w:tab w:val="left" w:pos="360"/>
        </w:tabs>
        <w:ind w:left="0" w:firstLine="709"/>
        <w:contextualSpacing/>
        <w:jc w:val="both"/>
      </w:pPr>
      <w:r w:rsidRPr="0020134C">
        <w:t>Точки не ставятся: в заголовках текста, если на слайде введен текст одного предложения и в конце последних предложений текса.</w:t>
      </w:r>
    </w:p>
    <w:p w14:paraId="039206C1" w14:textId="77777777" w:rsidR="008173C1" w:rsidRPr="0020134C" w:rsidRDefault="008173C1" w:rsidP="0020134C">
      <w:pPr>
        <w:pStyle w:val="a6"/>
        <w:numPr>
          <w:ilvl w:val="0"/>
          <w:numId w:val="10"/>
        </w:numPr>
        <w:tabs>
          <w:tab w:val="left" w:pos="360"/>
        </w:tabs>
        <w:spacing w:before="0" w:beforeAutospacing="0" w:after="0" w:afterAutospacing="0"/>
        <w:ind w:left="0" w:firstLine="709"/>
        <w:contextualSpacing/>
        <w:jc w:val="both"/>
        <w:rPr>
          <w:lang w:val="ru-RU"/>
        </w:rPr>
      </w:pPr>
      <w:r w:rsidRPr="0020134C">
        <w:rPr>
          <w:lang w:val="ru-RU"/>
        </w:rPr>
        <w:t>Прямые цитаты размещается на отдельном слайде с полной подписью автора (имя и фамилия или инициалы и фамилия, исключение – псевдонимы). Допустимый вариант – две небольшие цитаты на одну тему на одном слайде.</w:t>
      </w:r>
    </w:p>
    <w:p w14:paraId="1419D6A9" w14:textId="77777777" w:rsidR="008173C1" w:rsidRPr="0020134C" w:rsidRDefault="008173C1" w:rsidP="0020134C">
      <w:pPr>
        <w:pStyle w:val="a6"/>
        <w:numPr>
          <w:ilvl w:val="0"/>
          <w:numId w:val="10"/>
        </w:numPr>
        <w:tabs>
          <w:tab w:val="left" w:pos="360"/>
        </w:tabs>
        <w:spacing w:before="0" w:beforeAutospacing="0" w:after="0" w:afterAutospacing="0"/>
        <w:ind w:left="0" w:firstLine="709"/>
        <w:contextualSpacing/>
        <w:jc w:val="both"/>
        <w:rPr>
          <w:lang w:val="ru-RU"/>
        </w:rPr>
      </w:pPr>
      <w:r w:rsidRPr="0020134C">
        <w:rPr>
          <w:lang w:val="ru-RU"/>
        </w:rPr>
        <w:t>Все схемы и графики должны иметь названия, отражающие их содержание.</w:t>
      </w:r>
    </w:p>
    <w:p w14:paraId="3E4CBBE1" w14:textId="77777777" w:rsidR="008173C1" w:rsidRPr="0020134C" w:rsidRDefault="008173C1" w:rsidP="0020134C">
      <w:pPr>
        <w:pStyle w:val="a6"/>
        <w:numPr>
          <w:ilvl w:val="0"/>
          <w:numId w:val="10"/>
        </w:numPr>
        <w:tabs>
          <w:tab w:val="left" w:pos="360"/>
        </w:tabs>
        <w:spacing w:before="0" w:beforeAutospacing="0" w:after="0" w:afterAutospacing="0"/>
        <w:ind w:left="0" w:firstLine="709"/>
        <w:contextualSpacing/>
        <w:jc w:val="both"/>
        <w:rPr>
          <w:lang w:val="ru-RU"/>
        </w:rPr>
      </w:pPr>
      <w:r w:rsidRPr="0020134C">
        <w:rPr>
          <w:lang w:val="ru-RU"/>
        </w:rPr>
        <w:t>Используемые иллюстрации должны быть подписаны.</w:t>
      </w:r>
    </w:p>
    <w:p w14:paraId="20D08034" w14:textId="77777777" w:rsidR="008173C1" w:rsidRPr="0020134C" w:rsidRDefault="008173C1" w:rsidP="0020134C">
      <w:pPr>
        <w:numPr>
          <w:ilvl w:val="0"/>
          <w:numId w:val="10"/>
        </w:numPr>
        <w:tabs>
          <w:tab w:val="left" w:pos="360"/>
        </w:tabs>
        <w:ind w:left="0" w:firstLine="709"/>
        <w:contextualSpacing/>
        <w:jc w:val="both"/>
        <w:rPr>
          <w:bCs/>
        </w:rPr>
      </w:pPr>
      <w:r w:rsidRPr="0020134C">
        <w:rPr>
          <w:bCs/>
        </w:rPr>
        <w:t>Шрифт должен быть без засечек, для заголовка шрифт не менее 24, для информации – не менее 18.</w:t>
      </w:r>
    </w:p>
    <w:p w14:paraId="79D32015" w14:textId="77777777" w:rsidR="008173C1" w:rsidRPr="0020134C" w:rsidRDefault="008173C1" w:rsidP="0020134C">
      <w:pPr>
        <w:numPr>
          <w:ilvl w:val="0"/>
          <w:numId w:val="10"/>
        </w:numPr>
        <w:tabs>
          <w:tab w:val="left" w:pos="360"/>
        </w:tabs>
        <w:ind w:left="0" w:firstLine="709"/>
        <w:contextualSpacing/>
        <w:jc w:val="both"/>
        <w:rPr>
          <w:bCs/>
        </w:rPr>
      </w:pPr>
      <w:r w:rsidRPr="0020134C">
        <w:rPr>
          <w:b/>
        </w:rPr>
        <w:t xml:space="preserve">Важная информация может быть выделена жирным шрифтом </w:t>
      </w:r>
      <w:r w:rsidRPr="0020134C">
        <w:t>– это поможет ее восприятию и акцентирует внимание зрителей.</w:t>
      </w:r>
      <w:r w:rsidRPr="0020134C">
        <w:rPr>
          <w:bCs/>
        </w:rPr>
        <w:t xml:space="preserve"> </w:t>
      </w:r>
    </w:p>
    <w:p w14:paraId="3382B3A0" w14:textId="77777777" w:rsidR="008173C1" w:rsidRPr="0020134C" w:rsidRDefault="008173C1" w:rsidP="0020134C">
      <w:pPr>
        <w:pStyle w:val="a6"/>
        <w:numPr>
          <w:ilvl w:val="0"/>
          <w:numId w:val="10"/>
        </w:numPr>
        <w:tabs>
          <w:tab w:val="left" w:pos="360"/>
        </w:tabs>
        <w:spacing w:before="0" w:beforeAutospacing="0" w:after="0" w:afterAutospacing="0"/>
        <w:ind w:left="0" w:firstLine="709"/>
        <w:contextualSpacing/>
        <w:jc w:val="both"/>
        <w:rPr>
          <w:lang w:val="ru-RU"/>
        </w:rPr>
      </w:pPr>
      <w:r w:rsidRPr="0020134C">
        <w:rPr>
          <w:lang w:val="ru-RU"/>
        </w:rPr>
        <w:t xml:space="preserve">Каждый слайд имеет заголовок. Стили </w:t>
      </w:r>
      <w:r w:rsidRPr="0020134C">
        <w:rPr>
          <w:b/>
          <w:lang w:val="ru-RU"/>
        </w:rPr>
        <w:t>заголовков и подзаголовков</w:t>
      </w:r>
      <w:r w:rsidRPr="0020134C">
        <w:rPr>
          <w:lang w:val="ru-RU"/>
        </w:rPr>
        <w:t xml:space="preserve"> тем должны отличаться. </w:t>
      </w:r>
    </w:p>
    <w:p w14:paraId="3831CD7A" w14:textId="77777777" w:rsidR="008173C1" w:rsidRPr="0020134C" w:rsidRDefault="008173C1" w:rsidP="0020134C">
      <w:pPr>
        <w:numPr>
          <w:ilvl w:val="0"/>
          <w:numId w:val="10"/>
        </w:numPr>
        <w:tabs>
          <w:tab w:val="left" w:pos="360"/>
        </w:tabs>
        <w:ind w:left="0" w:firstLine="709"/>
        <w:contextualSpacing/>
        <w:jc w:val="both"/>
        <w:rPr>
          <w:bCs/>
        </w:rPr>
      </w:pPr>
      <w:r w:rsidRPr="0020134C">
        <w:rPr>
          <w:b/>
        </w:rPr>
        <w:t xml:space="preserve">Фон </w:t>
      </w:r>
      <w:r w:rsidRPr="0020134C">
        <w:t xml:space="preserve">и </w:t>
      </w:r>
      <w:r w:rsidRPr="0020134C">
        <w:rPr>
          <w:b/>
        </w:rPr>
        <w:t>цвет шрифта</w:t>
      </w:r>
      <w:r w:rsidRPr="0020134C">
        <w:t xml:space="preserve"> должны сочетаться, текст должен быть хорошо виден, поэтому рекомендуется использовать светлый фон и темный цвет шрифта. Подбор шрифтов и художественное оформление слайдов должны соответствовать содержанию и учитывать восприятие аудитории. </w:t>
      </w:r>
    </w:p>
    <w:p w14:paraId="69A49EAE" w14:textId="77777777" w:rsidR="008173C1" w:rsidRPr="0020134C" w:rsidRDefault="008173C1" w:rsidP="0020134C">
      <w:pPr>
        <w:pStyle w:val="a6"/>
        <w:numPr>
          <w:ilvl w:val="0"/>
          <w:numId w:val="10"/>
        </w:numPr>
        <w:tabs>
          <w:tab w:val="left" w:pos="360"/>
        </w:tabs>
        <w:spacing w:before="0" w:beforeAutospacing="0" w:after="0" w:afterAutospacing="0"/>
        <w:ind w:left="0" w:firstLine="709"/>
        <w:contextualSpacing/>
        <w:jc w:val="both"/>
        <w:rPr>
          <w:lang w:val="ru-RU"/>
        </w:rPr>
      </w:pPr>
      <w:r w:rsidRPr="0020134C">
        <w:rPr>
          <w:lang w:val="ru-RU"/>
        </w:rPr>
        <w:t>Все слайды презентации должны быть оформлены в едином стиле: единство шрифтов, цветовых схем, оформление заголовков и т.д.</w:t>
      </w:r>
    </w:p>
    <w:p w14:paraId="6B685F7C" w14:textId="77777777" w:rsidR="008173C1" w:rsidRPr="0020134C" w:rsidRDefault="008173C1" w:rsidP="0020134C">
      <w:pPr>
        <w:numPr>
          <w:ilvl w:val="0"/>
          <w:numId w:val="10"/>
        </w:numPr>
        <w:tabs>
          <w:tab w:val="left" w:pos="360"/>
        </w:tabs>
        <w:ind w:left="0" w:firstLine="709"/>
        <w:contextualSpacing/>
        <w:jc w:val="both"/>
      </w:pPr>
      <w:r w:rsidRPr="0020134C">
        <w:t xml:space="preserve">Подчеркивание </w:t>
      </w:r>
      <w:r w:rsidRPr="0020134C">
        <w:rPr>
          <w:u w:val="single"/>
        </w:rPr>
        <w:t>НЕ используется</w:t>
      </w:r>
      <w:r w:rsidRPr="0020134C">
        <w:rPr>
          <w:color w:val="000080"/>
          <w:u w:val="single"/>
        </w:rPr>
        <w:t>,</w:t>
      </w:r>
      <w:r w:rsidRPr="0020134C">
        <w:t xml:space="preserve"> т.к. оно в документе указывает на гиперссылку.</w:t>
      </w:r>
    </w:p>
    <w:p w14:paraId="1E2415EE" w14:textId="77777777" w:rsidR="008173C1" w:rsidRPr="0020134C" w:rsidRDefault="008173C1" w:rsidP="00A82396">
      <w:pPr>
        <w:numPr>
          <w:ilvl w:val="0"/>
          <w:numId w:val="10"/>
        </w:numPr>
        <w:tabs>
          <w:tab w:val="left" w:pos="360"/>
        </w:tabs>
        <w:ind w:left="0" w:firstLine="709"/>
        <w:contextualSpacing/>
        <w:jc w:val="both"/>
      </w:pPr>
      <w:r w:rsidRPr="0020134C">
        <w:t>Используемые в презентации рисунки должны быть уменьшенного объема.</w:t>
      </w:r>
    </w:p>
    <w:p w14:paraId="696A04EE" w14:textId="77777777" w:rsidR="008173C1" w:rsidRPr="0020134C" w:rsidRDefault="008173C1" w:rsidP="0020134C">
      <w:pPr>
        <w:numPr>
          <w:ilvl w:val="0"/>
          <w:numId w:val="10"/>
        </w:numPr>
        <w:tabs>
          <w:tab w:val="left" w:pos="360"/>
        </w:tabs>
        <w:ind w:left="0" w:firstLine="709"/>
        <w:contextualSpacing/>
        <w:jc w:val="both"/>
      </w:pPr>
      <w:r w:rsidRPr="0020134C">
        <w:rPr>
          <w:b/>
        </w:rPr>
        <w:t xml:space="preserve">Анимация </w:t>
      </w:r>
      <w:r w:rsidRPr="0020134C">
        <w:t>используется только в том случае, когда это необходимо.</w:t>
      </w:r>
      <w:r w:rsidRPr="0020134C">
        <w:rPr>
          <w:bCs/>
        </w:rPr>
        <w:t xml:space="preserve"> Специальные эффекты не должны отвлекать</w:t>
      </w:r>
    </w:p>
    <w:p w14:paraId="234C0484" w14:textId="77777777" w:rsidR="008173C1" w:rsidRPr="0020134C" w:rsidRDefault="008173C1" w:rsidP="0020134C">
      <w:pPr>
        <w:numPr>
          <w:ilvl w:val="0"/>
          <w:numId w:val="10"/>
        </w:numPr>
        <w:tabs>
          <w:tab w:val="left" w:pos="360"/>
        </w:tabs>
        <w:ind w:left="0" w:firstLine="709"/>
        <w:contextualSpacing/>
        <w:jc w:val="both"/>
      </w:pPr>
      <w:r w:rsidRPr="0020134C">
        <w:t>Для правильной работы презентации все вложенные файлы (документы, видео, звук и пр.) размещайте в ту же папку, что и презентацию.</w:t>
      </w:r>
    </w:p>
    <w:p w14:paraId="3655FE91" w14:textId="77777777" w:rsidR="008173C1" w:rsidRPr="0020134C" w:rsidRDefault="008173C1" w:rsidP="0020134C">
      <w:pPr>
        <w:pStyle w:val="a6"/>
        <w:spacing w:before="0" w:beforeAutospacing="0" w:after="0" w:afterAutospacing="0"/>
        <w:ind w:firstLine="709"/>
        <w:contextualSpacing/>
        <w:jc w:val="both"/>
        <w:rPr>
          <w:b/>
        </w:rPr>
      </w:pPr>
      <w:proofErr w:type="spellStart"/>
      <w:r w:rsidRPr="0020134C">
        <w:rPr>
          <w:b/>
        </w:rPr>
        <w:t>Структура</w:t>
      </w:r>
      <w:proofErr w:type="spellEnd"/>
      <w:r w:rsidRPr="0020134C">
        <w:rPr>
          <w:b/>
        </w:rPr>
        <w:t xml:space="preserve"> </w:t>
      </w:r>
      <w:proofErr w:type="spellStart"/>
      <w:r w:rsidRPr="0020134C">
        <w:rPr>
          <w:b/>
        </w:rPr>
        <w:t>презентации</w:t>
      </w:r>
      <w:proofErr w:type="spellEnd"/>
      <w:r w:rsidRPr="0020134C">
        <w:rPr>
          <w:b/>
        </w:rPr>
        <w:t>:</w:t>
      </w:r>
    </w:p>
    <w:p w14:paraId="1C13C683" w14:textId="77777777" w:rsidR="008173C1" w:rsidRPr="0020134C" w:rsidRDefault="008173C1" w:rsidP="0020134C">
      <w:pPr>
        <w:pStyle w:val="a6"/>
        <w:numPr>
          <w:ilvl w:val="0"/>
          <w:numId w:val="10"/>
        </w:numPr>
        <w:spacing w:before="0" w:beforeAutospacing="0" w:after="0" w:afterAutospacing="0"/>
        <w:ind w:left="0" w:firstLine="709"/>
        <w:contextualSpacing/>
        <w:jc w:val="both"/>
        <w:rPr>
          <w:lang w:val="ru-RU"/>
        </w:rPr>
      </w:pPr>
      <w:r w:rsidRPr="0020134C">
        <w:rPr>
          <w:lang w:val="ru-RU"/>
        </w:rPr>
        <w:t>На первом слайде пишется название презентации, имя автора и руководитель дипломной  работы, дата создания, организация.</w:t>
      </w:r>
    </w:p>
    <w:p w14:paraId="3DB34E28" w14:textId="77777777" w:rsidR="008173C1" w:rsidRPr="0020134C" w:rsidRDefault="008173C1" w:rsidP="0020134C">
      <w:pPr>
        <w:pStyle w:val="a6"/>
        <w:numPr>
          <w:ilvl w:val="0"/>
          <w:numId w:val="10"/>
        </w:numPr>
        <w:spacing w:before="0" w:beforeAutospacing="0" w:after="0" w:afterAutospacing="0"/>
        <w:ind w:left="0" w:firstLine="709"/>
        <w:contextualSpacing/>
        <w:jc w:val="both"/>
        <w:rPr>
          <w:lang w:val="ru-RU"/>
        </w:rPr>
      </w:pPr>
      <w:r w:rsidRPr="0020134C">
        <w:rPr>
          <w:lang w:val="ru-RU"/>
        </w:rPr>
        <w:t>На слайдах презентации не пишется весь текст, который произносит докладчик (во-первых, произнесение доклада теряет смысл, во-вторых, длинный текст на слайде плохо воспринимается и мешает слушанию и пониманию).</w:t>
      </w:r>
    </w:p>
    <w:p w14:paraId="22CA21B6" w14:textId="77777777" w:rsidR="008173C1" w:rsidRPr="0020134C" w:rsidRDefault="008173C1" w:rsidP="0020134C">
      <w:pPr>
        <w:pStyle w:val="a6"/>
        <w:numPr>
          <w:ilvl w:val="0"/>
          <w:numId w:val="10"/>
        </w:numPr>
        <w:spacing w:before="0" w:beforeAutospacing="0" w:after="0" w:afterAutospacing="0"/>
        <w:ind w:left="0" w:firstLine="709"/>
        <w:contextualSpacing/>
        <w:jc w:val="both"/>
        <w:rPr>
          <w:lang w:val="ru-RU"/>
        </w:rPr>
      </w:pPr>
      <w:r w:rsidRPr="0020134C">
        <w:rPr>
          <w:lang w:val="ru-RU"/>
        </w:rPr>
        <w:t>Текст на слайде должен содержать только ключевые фразы, которые докладчик развивает и комментирует устно.</w:t>
      </w:r>
    </w:p>
    <w:p w14:paraId="3F7BFA0A" w14:textId="77777777" w:rsidR="008173C1" w:rsidRPr="0020134C" w:rsidRDefault="008173C1" w:rsidP="0020134C">
      <w:pPr>
        <w:pStyle w:val="a6"/>
        <w:numPr>
          <w:ilvl w:val="0"/>
          <w:numId w:val="10"/>
        </w:numPr>
        <w:spacing w:before="0" w:beforeAutospacing="0" w:after="0" w:afterAutospacing="0"/>
        <w:ind w:left="0" w:firstLine="709"/>
        <w:contextualSpacing/>
        <w:jc w:val="both"/>
        <w:rPr>
          <w:lang w:val="ru-RU"/>
        </w:rPr>
      </w:pPr>
      <w:r w:rsidRPr="0020134C">
        <w:rPr>
          <w:lang w:val="ru-RU"/>
        </w:rPr>
        <w:t>Материал, изложенный в презентации, должен быть структурирован.</w:t>
      </w:r>
    </w:p>
    <w:p w14:paraId="123430F2" w14:textId="77777777" w:rsidR="008173C1" w:rsidRPr="0020134C" w:rsidRDefault="008173C1" w:rsidP="0020134C">
      <w:pPr>
        <w:pStyle w:val="a6"/>
        <w:numPr>
          <w:ilvl w:val="0"/>
          <w:numId w:val="10"/>
        </w:numPr>
        <w:spacing w:before="0" w:beforeAutospacing="0" w:after="0" w:afterAutospacing="0"/>
        <w:ind w:left="0" w:firstLine="709"/>
        <w:contextualSpacing/>
        <w:jc w:val="both"/>
        <w:rPr>
          <w:lang w:val="ru-RU"/>
        </w:rPr>
      </w:pPr>
      <w:r w:rsidRPr="0020134C">
        <w:rPr>
          <w:lang w:val="ru-RU"/>
        </w:rPr>
        <w:t xml:space="preserve">Содержание слайда должно восприниматься все сразу – одним взглядом. </w:t>
      </w:r>
    </w:p>
    <w:p w14:paraId="7746692F" w14:textId="77777777" w:rsidR="008173C1" w:rsidRPr="0020134C" w:rsidRDefault="008173C1" w:rsidP="0020134C">
      <w:pPr>
        <w:pStyle w:val="Style23"/>
        <w:widowControl/>
        <w:numPr>
          <w:ilvl w:val="0"/>
          <w:numId w:val="10"/>
        </w:numPr>
        <w:tabs>
          <w:tab w:val="num" w:pos="426"/>
          <w:tab w:val="left" w:pos="5795"/>
        </w:tabs>
        <w:spacing w:line="240" w:lineRule="auto"/>
        <w:ind w:left="0" w:firstLine="709"/>
        <w:contextualSpacing/>
        <w:jc w:val="both"/>
        <w:rPr>
          <w:rFonts w:ascii="Times New Roman" w:hAnsi="Times New Roman"/>
        </w:rPr>
      </w:pPr>
      <w:r w:rsidRPr="0020134C">
        <w:rPr>
          <w:rFonts w:ascii="Times New Roman" w:hAnsi="Times New Roman"/>
        </w:rPr>
        <w:t xml:space="preserve">В конце презентации представляется </w:t>
      </w:r>
      <w:r w:rsidR="00A82396">
        <w:rPr>
          <w:rFonts w:ascii="Times New Roman" w:hAnsi="Times New Roman"/>
        </w:rPr>
        <w:t>список использованной литературы</w:t>
      </w:r>
      <w:r w:rsidRPr="0020134C">
        <w:rPr>
          <w:rFonts w:ascii="Times New Roman" w:hAnsi="Times New Roman"/>
        </w:rPr>
        <w:t>, оформленный по правилам библиографического описания.</w:t>
      </w:r>
    </w:p>
    <w:p w14:paraId="633E35E5" w14:textId="77777777" w:rsidR="008173C1" w:rsidRPr="0020134C" w:rsidRDefault="008173C1" w:rsidP="0020134C">
      <w:pPr>
        <w:ind w:firstLine="709"/>
        <w:contextualSpacing/>
        <w:jc w:val="both"/>
        <w:rPr>
          <w:b/>
          <w:i/>
        </w:rPr>
      </w:pPr>
      <w:r w:rsidRPr="0020134C">
        <w:rPr>
          <w:b/>
          <w:i/>
        </w:rPr>
        <w:t>Правила составления списка используемых источников:</w:t>
      </w:r>
    </w:p>
    <w:p w14:paraId="64A67BEA" w14:textId="77777777" w:rsidR="008173C1" w:rsidRPr="0020134C" w:rsidRDefault="008173C1" w:rsidP="0020134C">
      <w:pPr>
        <w:ind w:firstLine="709"/>
        <w:contextualSpacing/>
        <w:jc w:val="both"/>
        <w:rPr>
          <w:b/>
          <w:i/>
        </w:rPr>
      </w:pPr>
      <w:r w:rsidRPr="0020134C">
        <w:t>Сначала описываются законодательные, нормативные источники и основная используемая литература (учебники для НПО), далее – дополнительная (учебные пособия, справочники, журналы, книги по домоводству), профессиональные журналы, интернет-ресурсы.</w:t>
      </w:r>
    </w:p>
    <w:p w14:paraId="61ECA529" w14:textId="77777777" w:rsidR="008173C1" w:rsidRPr="0020134C" w:rsidRDefault="008173C1" w:rsidP="0020134C">
      <w:pPr>
        <w:ind w:firstLine="709"/>
        <w:contextualSpacing/>
        <w:jc w:val="both"/>
        <w:rPr>
          <w:b/>
          <w:i/>
        </w:rPr>
      </w:pPr>
      <w:r w:rsidRPr="0020134C">
        <w:t>Все источники располагаются в алфавитном порядке по фамилии автора.</w:t>
      </w:r>
    </w:p>
    <w:p w14:paraId="4E88F7FA" w14:textId="77777777" w:rsidR="008173C1" w:rsidRPr="0020134C" w:rsidRDefault="008173C1" w:rsidP="0020134C">
      <w:pPr>
        <w:ind w:firstLine="709"/>
        <w:contextualSpacing/>
        <w:jc w:val="both"/>
        <w:rPr>
          <w:i/>
        </w:rPr>
      </w:pPr>
    </w:p>
    <w:p w14:paraId="779E02BD" w14:textId="77777777" w:rsidR="008173C1" w:rsidRPr="0020134C" w:rsidRDefault="008173C1" w:rsidP="0020134C">
      <w:pPr>
        <w:ind w:firstLine="709"/>
        <w:contextualSpacing/>
        <w:jc w:val="both"/>
      </w:pPr>
      <w:r w:rsidRPr="0020134C">
        <w:rPr>
          <w:i/>
        </w:rPr>
        <w:t>Пример:</w:t>
      </w:r>
      <w:r w:rsidRPr="0020134C">
        <w:t xml:space="preserve"> </w:t>
      </w:r>
    </w:p>
    <w:p w14:paraId="03DC1376" w14:textId="77777777" w:rsidR="008173C1" w:rsidRPr="0020134C" w:rsidRDefault="008173C1" w:rsidP="0020134C">
      <w:pPr>
        <w:pStyle w:val="ad"/>
        <w:numPr>
          <w:ilvl w:val="1"/>
          <w:numId w:val="14"/>
        </w:numPr>
        <w:spacing w:after="0" w:line="240" w:lineRule="auto"/>
        <w:ind w:left="0" w:firstLine="709"/>
        <w:jc w:val="both"/>
        <w:rPr>
          <w:rFonts w:ascii="Times New Roman" w:hAnsi="Times New Roman"/>
          <w:sz w:val="24"/>
          <w:szCs w:val="24"/>
        </w:rPr>
      </w:pPr>
      <w:r w:rsidRPr="0020134C">
        <w:rPr>
          <w:rFonts w:ascii="Times New Roman" w:hAnsi="Times New Roman"/>
          <w:sz w:val="24"/>
          <w:szCs w:val="24"/>
        </w:rPr>
        <w:lastRenderedPageBreak/>
        <w:t>Анфимова Н.А.; Захарова Т.И.; Татарская Л.Л. Кулинария. – М.: Экономика, 2009. – стр. 150с.</w:t>
      </w:r>
    </w:p>
    <w:p w14:paraId="2CE340A7" w14:textId="77777777" w:rsidR="008173C1" w:rsidRPr="0020134C" w:rsidRDefault="008173C1" w:rsidP="0020134C">
      <w:pPr>
        <w:numPr>
          <w:ilvl w:val="1"/>
          <w:numId w:val="14"/>
        </w:numPr>
        <w:ind w:left="0" w:firstLine="709"/>
        <w:contextualSpacing/>
        <w:jc w:val="both"/>
      </w:pPr>
      <w:r w:rsidRPr="0020134C">
        <w:t>Черникова О.А. Новое в кулинарии / Кулинар/ 2011, №12, с.10.</w:t>
      </w:r>
    </w:p>
    <w:p w14:paraId="253415A5" w14:textId="77777777" w:rsidR="008173C1" w:rsidRPr="0020134C" w:rsidRDefault="008173C1" w:rsidP="0020134C">
      <w:pPr>
        <w:numPr>
          <w:ilvl w:val="1"/>
          <w:numId w:val="14"/>
        </w:numPr>
        <w:ind w:left="0" w:firstLine="709"/>
        <w:contextualSpacing/>
        <w:jc w:val="both"/>
      </w:pPr>
      <w:r w:rsidRPr="0020134C">
        <w:t xml:space="preserve">Сайт ассоциации кулинаров РФ, раздел «Карвинг», </w:t>
      </w:r>
      <w:r w:rsidRPr="0020134C">
        <w:rPr>
          <w:lang w:val="en-US"/>
        </w:rPr>
        <w:t>html</w:t>
      </w:r>
      <w:r w:rsidRPr="0020134C">
        <w:t>:\\</w:t>
      </w:r>
      <w:r w:rsidRPr="0020134C">
        <w:rPr>
          <w:lang w:val="en-US"/>
        </w:rPr>
        <w:t>www</w:t>
      </w:r>
      <w:r w:rsidRPr="0020134C">
        <w:t>.</w:t>
      </w:r>
      <w:proofErr w:type="spellStart"/>
      <w:r w:rsidRPr="0020134C">
        <w:rPr>
          <w:lang w:val="en-US"/>
        </w:rPr>
        <w:t>karving</w:t>
      </w:r>
      <w:proofErr w:type="spellEnd"/>
      <w:r w:rsidRPr="0020134C">
        <w:t>.</w:t>
      </w:r>
      <w:proofErr w:type="spellStart"/>
      <w:r w:rsidRPr="0020134C">
        <w:rPr>
          <w:lang w:val="en-US"/>
        </w:rPr>
        <w:t>ru</w:t>
      </w:r>
      <w:proofErr w:type="spellEnd"/>
    </w:p>
    <w:p w14:paraId="5A2F1FA6" w14:textId="77777777" w:rsidR="00C43AA0" w:rsidRPr="0020134C" w:rsidRDefault="00C43AA0" w:rsidP="0020134C">
      <w:pPr>
        <w:ind w:firstLine="709"/>
        <w:contextualSpacing/>
        <w:jc w:val="both"/>
      </w:pPr>
    </w:p>
    <w:p w14:paraId="5CDE12CC" w14:textId="77777777" w:rsidR="00DE3194" w:rsidRPr="0020134C" w:rsidRDefault="00DE3194" w:rsidP="0020134C">
      <w:pPr>
        <w:ind w:firstLine="709"/>
        <w:contextualSpacing/>
        <w:jc w:val="both"/>
        <w:rPr>
          <w:b/>
        </w:rPr>
      </w:pPr>
      <w:r w:rsidRPr="0020134C">
        <w:rPr>
          <w:b/>
        </w:rPr>
        <w:t>Перечень тем для разработки презентаций.</w:t>
      </w:r>
    </w:p>
    <w:p w14:paraId="4E8400BD" w14:textId="4F6C295E" w:rsidR="00D96FDC" w:rsidRPr="0038714A" w:rsidRDefault="00C43AA0" w:rsidP="0038714A">
      <w:pPr>
        <w:numPr>
          <w:ilvl w:val="0"/>
          <w:numId w:val="30"/>
        </w:numPr>
        <w:contextualSpacing/>
        <w:jc w:val="both"/>
      </w:pPr>
      <w:r w:rsidRPr="0038714A">
        <w:t>И</w:t>
      </w:r>
      <w:r w:rsidR="004C26F2" w:rsidRPr="0038714A">
        <w:t xml:space="preserve">спользование отделочных полуфабрикатов в приготовлении </w:t>
      </w:r>
      <w:r w:rsidR="00A9064D" w:rsidRPr="0038714A">
        <w:t>тортов и пирожных</w:t>
      </w:r>
      <w:r w:rsidRPr="0038714A">
        <w:t>.</w:t>
      </w:r>
    </w:p>
    <w:p w14:paraId="391D2A54" w14:textId="0BEE0B61" w:rsidR="00265CC1" w:rsidRPr="0038714A" w:rsidRDefault="00A9064D" w:rsidP="0038714A">
      <w:pPr>
        <w:numPr>
          <w:ilvl w:val="0"/>
          <w:numId w:val="30"/>
        </w:numPr>
        <w:contextualSpacing/>
        <w:jc w:val="both"/>
      </w:pPr>
      <w:r w:rsidRPr="0038714A">
        <w:t>Современные способы отделки тортов</w:t>
      </w:r>
    </w:p>
    <w:p w14:paraId="2EED9FEC" w14:textId="393E1052" w:rsidR="00265CC1" w:rsidRPr="0038714A" w:rsidRDefault="00A9064D" w:rsidP="0038714A">
      <w:pPr>
        <w:numPr>
          <w:ilvl w:val="0"/>
          <w:numId w:val="30"/>
        </w:numPr>
        <w:contextualSpacing/>
        <w:jc w:val="both"/>
      </w:pPr>
      <w:r w:rsidRPr="0038714A">
        <w:t>Муссовые торты и пирожные</w:t>
      </w:r>
    </w:p>
    <w:p w14:paraId="59646F73" w14:textId="77777777" w:rsidR="0038714A" w:rsidRPr="0038714A" w:rsidRDefault="0038714A" w:rsidP="0038714A">
      <w:pPr>
        <w:pStyle w:val="ad"/>
        <w:numPr>
          <w:ilvl w:val="0"/>
          <w:numId w:val="30"/>
        </w:numPr>
        <w:rPr>
          <w:rFonts w:ascii="Times New Roman" w:hAnsi="Times New Roman"/>
          <w:sz w:val="24"/>
          <w:szCs w:val="24"/>
        </w:rPr>
      </w:pPr>
      <w:r w:rsidRPr="0038714A">
        <w:rPr>
          <w:rFonts w:ascii="Times New Roman" w:hAnsi="Times New Roman"/>
          <w:sz w:val="24"/>
          <w:szCs w:val="24"/>
        </w:rPr>
        <w:t xml:space="preserve">Приготовление фигурок из марципана </w:t>
      </w:r>
    </w:p>
    <w:p w14:paraId="18BD6D2A" w14:textId="5D2A22FF" w:rsidR="0038714A" w:rsidRPr="0038714A" w:rsidRDefault="0038714A" w:rsidP="0038714A">
      <w:pPr>
        <w:pStyle w:val="ad"/>
        <w:numPr>
          <w:ilvl w:val="0"/>
          <w:numId w:val="30"/>
        </w:numPr>
      </w:pPr>
      <w:r w:rsidRPr="0038714A">
        <w:rPr>
          <w:rFonts w:ascii="Times New Roman" w:hAnsi="Times New Roman"/>
          <w:sz w:val="24"/>
          <w:szCs w:val="24"/>
        </w:rPr>
        <w:t xml:space="preserve">Различные способы </w:t>
      </w:r>
      <w:proofErr w:type="spellStart"/>
      <w:r w:rsidRPr="0038714A">
        <w:rPr>
          <w:rFonts w:ascii="Times New Roman" w:hAnsi="Times New Roman"/>
          <w:sz w:val="24"/>
          <w:szCs w:val="24"/>
        </w:rPr>
        <w:t>темперирования</w:t>
      </w:r>
      <w:proofErr w:type="spellEnd"/>
      <w:r w:rsidRPr="0038714A">
        <w:rPr>
          <w:rFonts w:ascii="Times New Roman" w:hAnsi="Times New Roman"/>
          <w:sz w:val="24"/>
          <w:szCs w:val="24"/>
        </w:rPr>
        <w:t xml:space="preserve"> шоколада</w:t>
      </w:r>
    </w:p>
    <w:p w14:paraId="348D6CA6" w14:textId="16C957C1" w:rsidR="0038714A" w:rsidRPr="002966B1" w:rsidRDefault="0038714A" w:rsidP="0038714A">
      <w:pPr>
        <w:pStyle w:val="ad"/>
        <w:numPr>
          <w:ilvl w:val="0"/>
          <w:numId w:val="30"/>
        </w:numPr>
        <w:rPr>
          <w:rFonts w:ascii="Times New Roman" w:hAnsi="Times New Roman"/>
          <w:sz w:val="24"/>
          <w:szCs w:val="24"/>
        </w:rPr>
      </w:pPr>
      <w:r>
        <w:rPr>
          <w:rFonts w:ascii="Times New Roman" w:hAnsi="Times New Roman"/>
          <w:sz w:val="24"/>
          <w:szCs w:val="24"/>
        </w:rPr>
        <w:t xml:space="preserve">Основной инвентарь </w:t>
      </w:r>
      <w:r w:rsidRPr="002966B1">
        <w:rPr>
          <w:rFonts w:ascii="Times New Roman" w:hAnsi="Times New Roman"/>
          <w:sz w:val="24"/>
          <w:szCs w:val="24"/>
        </w:rPr>
        <w:t>кондитера</w:t>
      </w:r>
    </w:p>
    <w:p w14:paraId="453855B7" w14:textId="1A6FAE08" w:rsidR="0038714A" w:rsidRPr="002966B1" w:rsidRDefault="0038714A" w:rsidP="0038714A">
      <w:pPr>
        <w:pStyle w:val="ad"/>
        <w:numPr>
          <w:ilvl w:val="0"/>
          <w:numId w:val="30"/>
        </w:numPr>
        <w:rPr>
          <w:rFonts w:ascii="Times New Roman" w:hAnsi="Times New Roman"/>
          <w:sz w:val="24"/>
          <w:szCs w:val="24"/>
        </w:rPr>
      </w:pPr>
      <w:r w:rsidRPr="002966B1">
        <w:rPr>
          <w:rFonts w:ascii="Times New Roman" w:hAnsi="Times New Roman"/>
          <w:sz w:val="24"/>
          <w:szCs w:val="24"/>
        </w:rPr>
        <w:t xml:space="preserve">Торты, </w:t>
      </w:r>
      <w:proofErr w:type="spellStart"/>
      <w:r w:rsidRPr="002966B1">
        <w:rPr>
          <w:rFonts w:ascii="Times New Roman" w:hAnsi="Times New Roman"/>
          <w:sz w:val="24"/>
          <w:szCs w:val="24"/>
        </w:rPr>
        <w:t>гато</w:t>
      </w:r>
      <w:proofErr w:type="spellEnd"/>
      <w:r w:rsidRPr="002966B1">
        <w:rPr>
          <w:rFonts w:ascii="Times New Roman" w:hAnsi="Times New Roman"/>
          <w:sz w:val="24"/>
          <w:szCs w:val="24"/>
        </w:rPr>
        <w:t>, антреме</w:t>
      </w:r>
    </w:p>
    <w:p w14:paraId="497416FD" w14:textId="6EA408C9" w:rsidR="0038714A" w:rsidRPr="002966B1" w:rsidRDefault="0038714A" w:rsidP="0038714A">
      <w:pPr>
        <w:pStyle w:val="ad"/>
        <w:numPr>
          <w:ilvl w:val="0"/>
          <w:numId w:val="30"/>
        </w:numPr>
        <w:rPr>
          <w:rFonts w:ascii="Times New Roman" w:hAnsi="Times New Roman"/>
          <w:sz w:val="24"/>
          <w:szCs w:val="24"/>
        </w:rPr>
      </w:pPr>
      <w:r w:rsidRPr="002966B1">
        <w:rPr>
          <w:rFonts w:ascii="Times New Roman" w:hAnsi="Times New Roman"/>
          <w:sz w:val="24"/>
          <w:szCs w:val="24"/>
        </w:rPr>
        <w:t>Возвратные отходы, возможность применения</w:t>
      </w:r>
    </w:p>
    <w:p w14:paraId="25F203C7" w14:textId="6FCA4F9E" w:rsidR="0038714A" w:rsidRPr="002966B1" w:rsidRDefault="002966B1" w:rsidP="0038714A">
      <w:pPr>
        <w:pStyle w:val="ad"/>
        <w:numPr>
          <w:ilvl w:val="0"/>
          <w:numId w:val="30"/>
        </w:numPr>
        <w:rPr>
          <w:rFonts w:ascii="Times New Roman" w:hAnsi="Times New Roman"/>
          <w:sz w:val="24"/>
          <w:szCs w:val="24"/>
        </w:rPr>
      </w:pPr>
      <w:r w:rsidRPr="002966B1">
        <w:rPr>
          <w:rFonts w:ascii="Times New Roman" w:hAnsi="Times New Roman"/>
          <w:sz w:val="24"/>
          <w:szCs w:val="24"/>
        </w:rPr>
        <w:t>Праздничные торты</w:t>
      </w:r>
    </w:p>
    <w:p w14:paraId="3F5D4554" w14:textId="063278CE" w:rsidR="002966B1" w:rsidRPr="002966B1" w:rsidRDefault="002966B1" w:rsidP="0038714A">
      <w:pPr>
        <w:pStyle w:val="ad"/>
        <w:numPr>
          <w:ilvl w:val="0"/>
          <w:numId w:val="30"/>
        </w:numPr>
        <w:rPr>
          <w:rFonts w:ascii="Times New Roman" w:hAnsi="Times New Roman"/>
          <w:sz w:val="24"/>
          <w:szCs w:val="24"/>
        </w:rPr>
      </w:pPr>
      <w:r w:rsidRPr="002966B1">
        <w:rPr>
          <w:rFonts w:ascii="Times New Roman" w:hAnsi="Times New Roman"/>
          <w:bCs/>
          <w:sz w:val="24"/>
          <w:szCs w:val="24"/>
        </w:rPr>
        <w:t>Фруктовые легкие обезжиренные торты</w:t>
      </w:r>
    </w:p>
    <w:p w14:paraId="595119FA" w14:textId="221C40E4" w:rsidR="002966B1" w:rsidRDefault="002966B1" w:rsidP="0038714A">
      <w:pPr>
        <w:pStyle w:val="ad"/>
        <w:numPr>
          <w:ilvl w:val="0"/>
          <w:numId w:val="30"/>
        </w:numPr>
        <w:rPr>
          <w:rFonts w:ascii="Times New Roman" w:hAnsi="Times New Roman"/>
          <w:sz w:val="24"/>
          <w:szCs w:val="24"/>
        </w:rPr>
      </w:pPr>
      <w:r w:rsidRPr="002966B1">
        <w:rPr>
          <w:rFonts w:ascii="Times New Roman" w:hAnsi="Times New Roman"/>
          <w:sz w:val="24"/>
          <w:szCs w:val="24"/>
        </w:rPr>
        <w:t>Отечественные классические торты</w:t>
      </w:r>
    </w:p>
    <w:p w14:paraId="30F22785" w14:textId="1DE87681" w:rsidR="002966B1" w:rsidRPr="002966B1" w:rsidRDefault="002966B1" w:rsidP="0038714A">
      <w:pPr>
        <w:pStyle w:val="ad"/>
        <w:numPr>
          <w:ilvl w:val="0"/>
          <w:numId w:val="30"/>
        </w:numPr>
        <w:rPr>
          <w:rFonts w:ascii="Times New Roman" w:hAnsi="Times New Roman"/>
          <w:sz w:val="24"/>
          <w:szCs w:val="24"/>
        </w:rPr>
      </w:pPr>
      <w:r w:rsidRPr="002966B1">
        <w:rPr>
          <w:rFonts w:ascii="Times New Roman" w:hAnsi="Times New Roman"/>
          <w:sz w:val="24"/>
          <w:szCs w:val="24"/>
        </w:rPr>
        <w:t>Варианты оформления тематических тортов по одной из тем (детский, свадебный, юбилейный, на «День Святого Валентина», День Матери…)</w:t>
      </w:r>
    </w:p>
    <w:p w14:paraId="59F1295F" w14:textId="1EFB37E0" w:rsidR="002966B1" w:rsidRDefault="002966B1" w:rsidP="002966B1">
      <w:pPr>
        <w:pStyle w:val="ad"/>
        <w:rPr>
          <w:rFonts w:ascii="Times New Roman" w:hAnsi="Times New Roman"/>
          <w:sz w:val="24"/>
          <w:szCs w:val="24"/>
        </w:rPr>
      </w:pPr>
    </w:p>
    <w:p w14:paraId="68FF5DB2" w14:textId="20565537" w:rsidR="008A053D" w:rsidRPr="008A053D" w:rsidRDefault="008A053D" w:rsidP="00D96350">
      <w:pPr>
        <w:tabs>
          <w:tab w:val="left" w:pos="993"/>
        </w:tabs>
        <w:ind w:firstLine="709"/>
        <w:jc w:val="center"/>
        <w:rPr>
          <w:rFonts w:eastAsia="Calibri"/>
          <w:b/>
          <w:bCs/>
        </w:rPr>
      </w:pPr>
      <w:r>
        <w:rPr>
          <w:rFonts w:eastAsia="Calibri"/>
          <w:b/>
          <w:bCs/>
        </w:rPr>
        <w:t>Р</w:t>
      </w:r>
      <w:r w:rsidRPr="008A053D">
        <w:rPr>
          <w:rFonts w:eastAsia="Calibri"/>
          <w:b/>
          <w:bCs/>
        </w:rPr>
        <w:t>абота №</w:t>
      </w:r>
      <w:r w:rsidR="002C1ABD">
        <w:rPr>
          <w:rFonts w:eastAsia="Calibri"/>
          <w:b/>
          <w:bCs/>
        </w:rPr>
        <w:t>4</w:t>
      </w:r>
      <w:r w:rsidRPr="008A053D">
        <w:rPr>
          <w:rFonts w:eastAsia="Calibri"/>
          <w:bCs/>
        </w:rPr>
        <w:t xml:space="preserve"> </w:t>
      </w:r>
      <w:r w:rsidR="00D96350" w:rsidRPr="00D96350">
        <w:rPr>
          <w:rFonts w:eastAsia="Calibri"/>
          <w:b/>
          <w:bCs/>
        </w:rPr>
        <w:t>Подготовка к лабораторным и практическим занятиям с использованием методических рекомендаций, учебных пособий, справочной и дополнительной литературы.</w:t>
      </w:r>
    </w:p>
    <w:p w14:paraId="5F3B7A57" w14:textId="77777777" w:rsidR="003656B4" w:rsidRPr="003656B4" w:rsidRDefault="003656B4" w:rsidP="003656B4">
      <w:pPr>
        <w:ind w:firstLine="709"/>
        <w:contextualSpacing/>
        <w:jc w:val="both"/>
        <w:rPr>
          <w:bCs/>
        </w:rPr>
      </w:pPr>
      <w:r w:rsidRPr="003656B4">
        <w:rPr>
          <w:bCs/>
        </w:rPr>
        <w:t xml:space="preserve">При условии выполнения таких фактов, как самостоятельная подготовка студента к лабораторным работам и практическим занятиям (ЛР </w:t>
      </w:r>
      <w:proofErr w:type="spellStart"/>
      <w:r w:rsidRPr="003656B4">
        <w:rPr>
          <w:bCs/>
        </w:rPr>
        <w:t>иПЗ</w:t>
      </w:r>
      <w:proofErr w:type="spellEnd"/>
      <w:r w:rsidRPr="003656B4">
        <w:rPr>
          <w:bCs/>
        </w:rPr>
        <w:t xml:space="preserve">) и выполнение всех требований в процессе проведения ЛР </w:t>
      </w:r>
      <w:proofErr w:type="spellStart"/>
      <w:r w:rsidRPr="003656B4">
        <w:rPr>
          <w:bCs/>
        </w:rPr>
        <w:t>иПЗ</w:t>
      </w:r>
      <w:proofErr w:type="spellEnd"/>
      <w:r w:rsidRPr="003656B4">
        <w:rPr>
          <w:bCs/>
        </w:rPr>
        <w:t>, обеспечит грамотное составление полноценного отчёта по ЛР и ПЗ</w:t>
      </w:r>
    </w:p>
    <w:p w14:paraId="07D14E1A" w14:textId="77777777" w:rsidR="003656B4" w:rsidRPr="003656B4" w:rsidRDefault="003656B4" w:rsidP="003656B4">
      <w:pPr>
        <w:ind w:firstLine="709"/>
        <w:contextualSpacing/>
        <w:jc w:val="both"/>
        <w:rPr>
          <w:bCs/>
        </w:rPr>
      </w:pPr>
      <w:r w:rsidRPr="003656B4">
        <w:rPr>
          <w:bCs/>
        </w:rPr>
        <w:t>В процессе подготовки к ЛР и ПЗ студент должен:</w:t>
      </w:r>
    </w:p>
    <w:p w14:paraId="03ADDD8B" w14:textId="3ACF479F" w:rsidR="003656B4" w:rsidRPr="003656B4" w:rsidRDefault="003656B4" w:rsidP="003656B4">
      <w:pPr>
        <w:contextualSpacing/>
        <w:jc w:val="both"/>
        <w:rPr>
          <w:bCs/>
        </w:rPr>
      </w:pPr>
      <w:r>
        <w:rPr>
          <w:bCs/>
        </w:rPr>
        <w:t xml:space="preserve">- </w:t>
      </w:r>
      <w:r w:rsidRPr="003656B4">
        <w:rPr>
          <w:bCs/>
        </w:rPr>
        <w:t>повторить теоретический материал, относящийся к данной лабораторной работе;</w:t>
      </w:r>
    </w:p>
    <w:p w14:paraId="4018C369" w14:textId="16909AA5" w:rsidR="003656B4" w:rsidRPr="003656B4" w:rsidRDefault="003656B4" w:rsidP="003656B4">
      <w:pPr>
        <w:contextualSpacing/>
        <w:jc w:val="both"/>
        <w:rPr>
          <w:bCs/>
        </w:rPr>
      </w:pPr>
      <w:r>
        <w:rPr>
          <w:bCs/>
        </w:rPr>
        <w:t xml:space="preserve">- </w:t>
      </w:r>
      <w:r w:rsidRPr="003656B4">
        <w:rPr>
          <w:bCs/>
        </w:rPr>
        <w:t>изучить и ясно представлять себе содержание и порядок выполнения ЛР и ПЗ;</w:t>
      </w:r>
    </w:p>
    <w:p w14:paraId="110D698A" w14:textId="68181B45" w:rsidR="003656B4" w:rsidRPr="003656B4" w:rsidRDefault="003656B4" w:rsidP="003656B4">
      <w:pPr>
        <w:contextualSpacing/>
        <w:jc w:val="both"/>
        <w:rPr>
          <w:bCs/>
        </w:rPr>
      </w:pPr>
      <w:r>
        <w:rPr>
          <w:bCs/>
        </w:rPr>
        <w:t xml:space="preserve">- </w:t>
      </w:r>
      <w:r w:rsidRPr="003656B4">
        <w:rPr>
          <w:bCs/>
        </w:rPr>
        <w:t>знать принципы действия и правила работы с оборудованием и инвентарём;</w:t>
      </w:r>
    </w:p>
    <w:p w14:paraId="4A96972B" w14:textId="1297B66D" w:rsidR="003656B4" w:rsidRPr="003656B4" w:rsidRDefault="003656B4" w:rsidP="003656B4">
      <w:pPr>
        <w:contextualSpacing/>
        <w:jc w:val="both"/>
        <w:rPr>
          <w:bCs/>
        </w:rPr>
      </w:pPr>
      <w:r>
        <w:rPr>
          <w:bCs/>
        </w:rPr>
        <w:t xml:space="preserve">- </w:t>
      </w:r>
      <w:r w:rsidRPr="003656B4">
        <w:rPr>
          <w:bCs/>
        </w:rPr>
        <w:t>знать правила безопасного поведения при выполнении ЛР и ПЗ;</w:t>
      </w:r>
    </w:p>
    <w:p w14:paraId="0E3223C4" w14:textId="2A340124" w:rsidR="003656B4" w:rsidRPr="003656B4" w:rsidRDefault="003656B4" w:rsidP="003656B4">
      <w:pPr>
        <w:contextualSpacing/>
        <w:jc w:val="both"/>
        <w:rPr>
          <w:bCs/>
        </w:rPr>
      </w:pPr>
      <w:r>
        <w:rPr>
          <w:bCs/>
        </w:rPr>
        <w:t xml:space="preserve">- </w:t>
      </w:r>
      <w:r w:rsidRPr="003656B4">
        <w:rPr>
          <w:bCs/>
        </w:rPr>
        <w:t>выполнить необходимый по заданию преподавателя объем предварительных расчетов, заготовить необходимые таблицы и рисунки и т.п.</w:t>
      </w:r>
    </w:p>
    <w:p w14:paraId="3492D332" w14:textId="77777777" w:rsidR="003656B4" w:rsidRPr="003656B4" w:rsidRDefault="003656B4" w:rsidP="003656B4">
      <w:pPr>
        <w:ind w:firstLine="709"/>
        <w:contextualSpacing/>
        <w:jc w:val="both"/>
        <w:rPr>
          <w:bCs/>
        </w:rPr>
      </w:pPr>
      <w:r w:rsidRPr="003656B4">
        <w:rPr>
          <w:bCs/>
        </w:rPr>
        <w:t>В процессе выполнения ЛР и ПЗ студент обязан:</w:t>
      </w:r>
    </w:p>
    <w:p w14:paraId="7FBCF974" w14:textId="6CAD5702" w:rsidR="003656B4" w:rsidRPr="003656B4" w:rsidRDefault="003656B4" w:rsidP="003656B4">
      <w:pPr>
        <w:contextualSpacing/>
        <w:jc w:val="both"/>
        <w:rPr>
          <w:bCs/>
        </w:rPr>
      </w:pPr>
      <w:r>
        <w:rPr>
          <w:bCs/>
        </w:rPr>
        <w:t xml:space="preserve">- </w:t>
      </w:r>
      <w:r w:rsidRPr="003656B4">
        <w:rPr>
          <w:bCs/>
        </w:rPr>
        <w:t>строго соблюдать технику безопасности и правила охраны труда;</w:t>
      </w:r>
    </w:p>
    <w:p w14:paraId="0FBAE49C" w14:textId="199F60E4" w:rsidR="003656B4" w:rsidRPr="003656B4" w:rsidRDefault="003656B4" w:rsidP="003656B4">
      <w:pPr>
        <w:contextualSpacing/>
        <w:jc w:val="both"/>
        <w:rPr>
          <w:bCs/>
        </w:rPr>
      </w:pPr>
      <w:r>
        <w:rPr>
          <w:bCs/>
        </w:rPr>
        <w:t xml:space="preserve">- </w:t>
      </w:r>
      <w:r w:rsidRPr="003656B4">
        <w:rPr>
          <w:bCs/>
        </w:rPr>
        <w:t>строго соблюдать порядок проведения ЛР и ПЗ;</w:t>
      </w:r>
    </w:p>
    <w:p w14:paraId="0FE0E5C1" w14:textId="588B62B4" w:rsidR="003656B4" w:rsidRPr="003656B4" w:rsidRDefault="003656B4" w:rsidP="003656B4">
      <w:pPr>
        <w:contextualSpacing/>
        <w:jc w:val="both"/>
        <w:rPr>
          <w:bCs/>
        </w:rPr>
      </w:pPr>
      <w:r>
        <w:rPr>
          <w:bCs/>
        </w:rPr>
        <w:t xml:space="preserve">- </w:t>
      </w:r>
      <w:r w:rsidRPr="003656B4">
        <w:rPr>
          <w:bCs/>
        </w:rPr>
        <w:t>работать с оборудованием в соответствии с инструкциями по их эксплуатации;</w:t>
      </w:r>
    </w:p>
    <w:p w14:paraId="41DACF9D" w14:textId="7004BB6F" w:rsidR="003656B4" w:rsidRPr="003656B4" w:rsidRDefault="003656B4" w:rsidP="003656B4">
      <w:pPr>
        <w:contextualSpacing/>
        <w:jc w:val="both"/>
        <w:rPr>
          <w:bCs/>
        </w:rPr>
      </w:pPr>
      <w:r>
        <w:rPr>
          <w:bCs/>
        </w:rPr>
        <w:t xml:space="preserve">- </w:t>
      </w:r>
      <w:r w:rsidRPr="003656B4">
        <w:rPr>
          <w:bCs/>
        </w:rPr>
        <w:t>вести необходимые записи в отчете по ЛР и ПЗ или в рабочих тетрадях.</w:t>
      </w:r>
    </w:p>
    <w:p w14:paraId="025BA436" w14:textId="77777777" w:rsidR="003656B4" w:rsidRPr="003656B4" w:rsidRDefault="003656B4" w:rsidP="003656B4">
      <w:pPr>
        <w:ind w:firstLine="709"/>
        <w:contextualSpacing/>
        <w:jc w:val="both"/>
        <w:rPr>
          <w:bCs/>
        </w:rPr>
      </w:pPr>
      <w:r w:rsidRPr="003656B4">
        <w:rPr>
          <w:bCs/>
        </w:rPr>
        <w:t>После выполнения лабораторных работ студенты предъявляют преподавателю результаты экспериментов, которые должны быть внесены в заготовку отчета в виде таблиц, рекомендованных методическими указаниями.</w:t>
      </w:r>
    </w:p>
    <w:p w14:paraId="10B76DDB" w14:textId="77777777" w:rsidR="003656B4" w:rsidRPr="003656B4" w:rsidRDefault="003656B4" w:rsidP="003656B4">
      <w:pPr>
        <w:ind w:firstLine="709"/>
        <w:contextualSpacing/>
        <w:jc w:val="both"/>
        <w:rPr>
          <w:bCs/>
        </w:rPr>
      </w:pPr>
      <w:r w:rsidRPr="003656B4">
        <w:rPr>
          <w:bCs/>
        </w:rPr>
        <w:t>-отчет по выполненным ЛР и ПЗ оформляется каждым студентом индивидуально и оформляется в соответствии с образцом.</w:t>
      </w:r>
    </w:p>
    <w:p w14:paraId="67FE33EA" w14:textId="77777777" w:rsidR="003656B4" w:rsidRPr="003656B4" w:rsidRDefault="003656B4" w:rsidP="003656B4">
      <w:pPr>
        <w:ind w:firstLine="709"/>
        <w:contextualSpacing/>
        <w:jc w:val="both"/>
        <w:rPr>
          <w:bCs/>
        </w:rPr>
      </w:pPr>
      <w:r w:rsidRPr="003656B4">
        <w:rPr>
          <w:bCs/>
        </w:rPr>
        <w:t>-отчет содержит конкретные выводы, в которых в соответствии с поставленными целями дается оценка полученных результатов, сравнения их с теоретическими положениями, ожидаемыми результатами и т. д., проводится анализ причин, по которым цели ЛПЗ были достигнуты, возможно, не в полном объеме.</w:t>
      </w:r>
    </w:p>
    <w:p w14:paraId="1E1A822F" w14:textId="77777777" w:rsidR="003656B4" w:rsidRPr="003656B4" w:rsidRDefault="003656B4" w:rsidP="003656B4">
      <w:pPr>
        <w:ind w:firstLine="709"/>
        <w:contextualSpacing/>
        <w:jc w:val="both"/>
        <w:rPr>
          <w:bCs/>
        </w:rPr>
      </w:pPr>
      <w:r w:rsidRPr="003656B4">
        <w:rPr>
          <w:bCs/>
        </w:rPr>
        <w:lastRenderedPageBreak/>
        <w:t>-защита отчёта по ЛР и ПЗ проводится в виде индивидуального собеседования с каждым студентом (или бригадой из 3 -4 студентов) по данным и результатам оформленного отчета. Ответы на поставленные вопросы студент дает в устной форме.</w:t>
      </w:r>
    </w:p>
    <w:p w14:paraId="7D9D6862" w14:textId="77777777" w:rsidR="003656B4" w:rsidRDefault="003656B4" w:rsidP="00293728">
      <w:pPr>
        <w:ind w:firstLine="709"/>
        <w:contextualSpacing/>
        <w:jc w:val="center"/>
        <w:rPr>
          <w:rFonts w:eastAsia="Calibri"/>
          <w:b/>
          <w:bCs/>
        </w:rPr>
      </w:pPr>
    </w:p>
    <w:p w14:paraId="7DF4D29E" w14:textId="77777777" w:rsidR="003656B4" w:rsidRDefault="003656B4" w:rsidP="00293728">
      <w:pPr>
        <w:ind w:firstLine="709"/>
        <w:contextualSpacing/>
        <w:jc w:val="center"/>
        <w:rPr>
          <w:rFonts w:eastAsia="Calibri"/>
          <w:b/>
          <w:bCs/>
        </w:rPr>
      </w:pPr>
    </w:p>
    <w:p w14:paraId="341FBB16" w14:textId="1C8A7BD4" w:rsidR="008A053D" w:rsidRPr="008A053D" w:rsidRDefault="00D96350" w:rsidP="00293728">
      <w:pPr>
        <w:ind w:firstLine="709"/>
        <w:contextualSpacing/>
        <w:jc w:val="center"/>
        <w:rPr>
          <w:rFonts w:eastAsia="Calibri"/>
          <w:b/>
          <w:bCs/>
        </w:rPr>
      </w:pPr>
      <w:r>
        <w:rPr>
          <w:rFonts w:eastAsia="Calibri"/>
          <w:b/>
          <w:bCs/>
        </w:rPr>
        <w:t>Р</w:t>
      </w:r>
      <w:r w:rsidR="008A053D" w:rsidRPr="008A053D">
        <w:rPr>
          <w:rFonts w:eastAsia="Calibri"/>
          <w:b/>
          <w:bCs/>
        </w:rPr>
        <w:t>абота №</w:t>
      </w:r>
      <w:r w:rsidR="002C1ABD">
        <w:rPr>
          <w:rFonts w:eastAsia="Calibri"/>
          <w:b/>
          <w:bCs/>
        </w:rPr>
        <w:t>5</w:t>
      </w:r>
      <w:r w:rsidR="008A053D" w:rsidRPr="008A053D">
        <w:rPr>
          <w:rFonts w:eastAsia="Calibri"/>
          <w:b/>
          <w:bCs/>
        </w:rPr>
        <w:t xml:space="preserve"> Выполнение творческих работ по </w:t>
      </w:r>
      <w:r w:rsidR="003656B4">
        <w:rPr>
          <w:rFonts w:eastAsia="Calibri"/>
          <w:b/>
          <w:bCs/>
        </w:rPr>
        <w:t>оформлению различных видов отделки хлебобулочных, мучных кондитерских изделий</w:t>
      </w:r>
    </w:p>
    <w:p w14:paraId="4ACDEF02"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rPr>
      </w:pPr>
      <w:r w:rsidRPr="008A053D">
        <w:rPr>
          <w:b/>
        </w:rPr>
        <w:t>Пояснение к работе:</w:t>
      </w:r>
    </w:p>
    <w:p w14:paraId="5956ECE7"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Основы рисования.</w:t>
      </w:r>
    </w:p>
    <w:p w14:paraId="76CB3733"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Цель – приобретение профессиональных навыков, знаний и умений, овладение ведущим элементом изображения – композицией на основе на основе образного мышления.</w:t>
      </w:r>
    </w:p>
    <w:p w14:paraId="6D11A532"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 xml:space="preserve">Задачи: а) изучение теоретических основ, изобразительной грамоты. б) развитие пространственного мышления. в) усвоение законов композиции, техники рисунка и последовательность его выполнения. г) форма предмета, законы перспективы, передача изображения в тоновых и цветовых отношений. </w:t>
      </w:r>
    </w:p>
    <w:p w14:paraId="58FB712A"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Рисунок – вид художественного творчества. Средство передачи изображения – линия, возможность запечатлеть увиденное, возникшую мысль, выразить замысел.</w:t>
      </w:r>
    </w:p>
    <w:p w14:paraId="413137CB"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Материалы для рисования:</w:t>
      </w:r>
    </w:p>
    <w:p w14:paraId="183630EE"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1.</w:t>
      </w:r>
      <w:r w:rsidRPr="008A053D">
        <w:tab/>
        <w:t>Бумага – белая, в меру зернистая, плотная.</w:t>
      </w:r>
    </w:p>
    <w:p w14:paraId="71FFC731"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2.</w:t>
      </w:r>
      <w:r w:rsidRPr="008A053D">
        <w:tab/>
        <w:t>Графитовый карандаш – разные степени твердости и мягкости, серые по тону</w:t>
      </w:r>
    </w:p>
    <w:p w14:paraId="7C898D7F"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3.</w:t>
      </w:r>
      <w:r w:rsidRPr="008A053D">
        <w:tab/>
        <w:t xml:space="preserve">Цветные карандаши -  для раскрашивания, приобретение навыков </w:t>
      </w:r>
      <w:proofErr w:type="spellStart"/>
      <w:r w:rsidRPr="008A053D">
        <w:t>цветотонового</w:t>
      </w:r>
      <w:proofErr w:type="spellEnd"/>
      <w:r w:rsidRPr="008A053D">
        <w:t xml:space="preserve"> изображения.</w:t>
      </w:r>
    </w:p>
    <w:p w14:paraId="44063427"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4.</w:t>
      </w:r>
      <w:r w:rsidRPr="008A053D">
        <w:tab/>
        <w:t>Акварель – краска, разводимая водой, прозрачная.</w:t>
      </w:r>
    </w:p>
    <w:p w14:paraId="3D0B8F1D"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5.</w:t>
      </w:r>
      <w:r w:rsidRPr="008A053D">
        <w:tab/>
        <w:t>Гуашь, не прозрачная, разводимая водой, при высыхании белесоватая, нижний слой можно перекрасить новым.</w:t>
      </w:r>
    </w:p>
    <w:p w14:paraId="7F7E284B"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6.</w:t>
      </w:r>
      <w:r w:rsidRPr="008A053D">
        <w:tab/>
        <w:t>Кисти – инструмент с волосяным пучком для работы с красками, изготавливают из обработанного волоса хвостов животных, форма – плоская, овальная, круглая.</w:t>
      </w:r>
    </w:p>
    <w:p w14:paraId="25DCC081"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7.</w:t>
      </w:r>
      <w:r w:rsidRPr="008A053D">
        <w:tab/>
        <w:t>Резинка -  для стирания лишних линий</w:t>
      </w:r>
    </w:p>
    <w:p w14:paraId="20D1E710"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Орнамент (украшение) – узор, составленный из ритмически чередующихся элементов растительного и животного мира и геометрических форм.</w:t>
      </w:r>
    </w:p>
    <w:p w14:paraId="2F9A0E41"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 xml:space="preserve">Орнаменты: плоские и рельефные. </w:t>
      </w:r>
    </w:p>
    <w:p w14:paraId="4421AB5B"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Особенность орнамента – четко выраженный ритм.</w:t>
      </w:r>
    </w:p>
    <w:p w14:paraId="5AB7906F"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Виды орнамента:</w:t>
      </w:r>
    </w:p>
    <w:p w14:paraId="4F2CCC03"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1.</w:t>
      </w:r>
      <w:r w:rsidRPr="008A053D">
        <w:tab/>
        <w:t>Ленточный орнамент – лента или полоса, который состоит из повторяющихся элементов и ограничен сверху и снизу. Он подразделяется на:</w:t>
      </w:r>
    </w:p>
    <w:p w14:paraId="049B7931"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а) фриз – орнаментированная композиция для оформления верхней части стены внутри или снаружи здания.</w:t>
      </w:r>
    </w:p>
    <w:p w14:paraId="5B850811"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б) бордюр – полоса подчеркивающая края плоскости или объемной формы.</w:t>
      </w:r>
    </w:p>
    <w:p w14:paraId="19936805"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в) кайма – узорная полоса, обрамляющая плоскость (ковер, скатерть)</w:t>
      </w:r>
    </w:p>
    <w:p w14:paraId="470A3440"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2.</w:t>
      </w:r>
      <w:r w:rsidRPr="008A053D">
        <w:tab/>
        <w:t>Сетчатый орнамент движение во всех направлениях на геометрической основе, т.е. сетка из геометрических фигур (обои, ткани).</w:t>
      </w:r>
    </w:p>
    <w:p w14:paraId="6D834A12"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3.</w:t>
      </w:r>
      <w:r w:rsidRPr="008A053D">
        <w:tab/>
        <w:t>Композиционно-замкнутый орнамент – мотив, заключенный внутри круга, многоугольника или квадрата. Если внутри круга – розетта (тарелки, платки и др.)</w:t>
      </w:r>
    </w:p>
    <w:p w14:paraId="60BD9809"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Рисование с натуры – изображение на плоскости подобие предмета, объемного по форме, находящегося перед глазами. Задачи: понимание конструктивной формы предмета, соблюдение законов перспективного сокращения поверхностей предмета на расстоянии, различение и передача на бумагу светотени.</w:t>
      </w:r>
    </w:p>
    <w:p w14:paraId="647E8914"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Работа над рисунком. Рисунок может наносится непосредственно на поверхность карандашом (для дальнейшего расписывания красками или сразу с красками). Существует способы выполнения рисунка:</w:t>
      </w:r>
    </w:p>
    <w:p w14:paraId="655DAF1D" w14:textId="77777777" w:rsidR="008A053D" w:rsidRPr="008A053D" w:rsidRDefault="00293728"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t>-</w:t>
      </w:r>
      <w:r w:rsidR="008A053D" w:rsidRPr="008A053D">
        <w:tab/>
        <w:t>копирование рисунка</w:t>
      </w:r>
    </w:p>
    <w:p w14:paraId="5613C61F" w14:textId="77777777" w:rsidR="008A053D" w:rsidRPr="008A053D" w:rsidRDefault="00293728"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lastRenderedPageBreak/>
        <w:t>-</w:t>
      </w:r>
      <w:r w:rsidR="008A053D" w:rsidRPr="008A053D">
        <w:tab/>
        <w:t xml:space="preserve">увеличение рисунка </w:t>
      </w:r>
    </w:p>
    <w:p w14:paraId="4FA48441" w14:textId="77777777" w:rsidR="008A053D" w:rsidRPr="008A053D" w:rsidRDefault="00293728"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t>-</w:t>
      </w:r>
      <w:r w:rsidR="008A053D" w:rsidRPr="008A053D">
        <w:tab/>
        <w:t xml:space="preserve"> перенесение на поверхность.</w:t>
      </w:r>
    </w:p>
    <w:p w14:paraId="75728827"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Копирование рисунка.</w:t>
      </w:r>
    </w:p>
    <w:p w14:paraId="45DE3881"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Для работы необходимо тщательно продумать рисунок и выполнить его эскиз. При выборе рисунка необходимо обращать внимание на то, чтобы рисунок и размер расписываемого предмета подходили друг к другу, т.е. были соизмеримы. Если рисунок симметричен, то нет необходимости перерисовывать его полностью, достаточно скопировать только его половину, а вторая – его зеркальное отражение, при этом точность рисунка возрастает. Копируют рисунок при помощи кальки. Для этого ее накладывают на выбранное изображение и по линиям обводят просвечивающей через нее рисунок острым твердым карандашом, т.к. нужен четкий рисунок. Кальку лучше закрепить скотчем или изоляционной лентой, чтобы не скользила.</w:t>
      </w:r>
    </w:p>
    <w:p w14:paraId="792A7BE9"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Увеличение рисунка. Если рисунок не соответствует по своим размерам размеру изделия на которой он должен быть нанесен его, его надо увеличить или уменьшить. Исходный рисунок очерчивают квадратом или прямоугольником, который затем разбивают на разные квадраты или прямоугольники меньшего размера, нумеруют для удобства. На поверхность, куда будут наносить рисуют квадрат или прямоугольник соответствующего размера. Его также разбивают на части, причем их количество должно быть тем же, что и на  исходном рисунке ( с сохранением соотношением между их сторонами).</w:t>
      </w:r>
    </w:p>
    <w:p w14:paraId="6DE08BAF"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Копирование при увеличении производится при помощи перенесения рисунка на размеченный лист бумаги фрагмент за фрагментом. Можно изображение увеличить и уменьшить, растянуть и сжать.</w:t>
      </w:r>
    </w:p>
    <w:p w14:paraId="5A5BA418"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Основы лепки.</w:t>
      </w:r>
    </w:p>
    <w:p w14:paraId="08B31FBD"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Скульптура – ( от лат.- вырезать, высекать) объемно-пластичная трехмерная форма. Материалы: глина, пластилин, воск, дерево, мрамор, гранит, известняк, бронза, чугун и др. – обладают свойствами с художественно-выразительными возможностями.</w:t>
      </w:r>
    </w:p>
    <w:p w14:paraId="5AD5422B"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Рельеф – скульптурное произведение, связанное с плоскостью стены, постамента. Делится на барельеф (низкий рельеф, в котором изображение выступает не более чем на половину объема) и горельеф (высокий рельеф, выделяется более чем на половину объема).</w:t>
      </w:r>
    </w:p>
    <w:p w14:paraId="4258416A"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 xml:space="preserve">Задача – развитие творческих способностей, которые проявятся в профессиональной работе по отделке пирожных и тортов. </w:t>
      </w:r>
    </w:p>
    <w:p w14:paraId="4ED25886"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 xml:space="preserve">Инструменты -  стеки и лопаточки для срезания лишних пластов глины или пластилина, заравнивание поверхностей, выполнение углублений, нанесение фактуры </w:t>
      </w:r>
      <w:proofErr w:type="spellStart"/>
      <w:r w:rsidRPr="008A053D">
        <w:t>ит.д</w:t>
      </w:r>
      <w:proofErr w:type="spellEnd"/>
      <w:r w:rsidRPr="008A053D">
        <w:t>.</w:t>
      </w:r>
    </w:p>
    <w:p w14:paraId="769ADE6C"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 xml:space="preserve">Дощечка для лепки, для гигиены и удобства. </w:t>
      </w:r>
    </w:p>
    <w:p w14:paraId="2E53DBF5"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Лепка растительного орнамента.</w:t>
      </w:r>
    </w:p>
    <w:p w14:paraId="622A1042"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 xml:space="preserve">Скульптурное изображение растительного орнамента – рельефное. Сначала делают карандашный эскиз для разметки с помощью линейки сетки, которая позволит точнее перенести орнамент. Накладывается ровный слой пластилина и вырезают узор, </w:t>
      </w:r>
      <w:proofErr w:type="spellStart"/>
      <w:r w:rsidRPr="008A053D">
        <w:t>долепливают</w:t>
      </w:r>
      <w:proofErr w:type="spellEnd"/>
      <w:r w:rsidRPr="008A053D">
        <w:t xml:space="preserve"> в ручную, далее усложняется. </w:t>
      </w:r>
    </w:p>
    <w:p w14:paraId="02BE8E0B"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 xml:space="preserve">Лепка фруктов и овощей – более сложнее яблоко – шарообразное, груша – конус и шар и т.п. Объем наращивается постепенно, определяя отношение ширины к высоте и длине. </w:t>
      </w:r>
    </w:p>
    <w:p w14:paraId="635BFC35"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Последний этап  - лепка ботвы у свеклы, необходима точность в общем объеме, а не в листочках отдельно.</w:t>
      </w:r>
    </w:p>
    <w:p w14:paraId="5AE770A5"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Лепка с натуры цветов.</w:t>
      </w:r>
    </w:p>
    <w:p w14:paraId="7BD9504A"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 xml:space="preserve">Цветок розы – при лепке изучают направленность стебля у бутона, листьев, конструктивное строение общего объема и пластику его выражения. Роза состоит из несколько рядов лепестков: внутри – выпуклые, средние – прямые, последний ярус – с изящными изгибами. </w:t>
      </w:r>
    </w:p>
    <w:p w14:paraId="5AEA2BBB"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lastRenderedPageBreak/>
        <w:t>Лепка животных и птиц.</w:t>
      </w:r>
    </w:p>
    <w:p w14:paraId="649C80B8"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Размер модели не более 25 см в длину. С натуры лепить не возможно, т.к. в движении. Несколькими кусками образуют объемную форму, затем мелкими кусочками уточняют объем, определяя соотношение частей тела животного – размера головы, туловища, ног, хвоста. При лепке птиц используют проволочный каркас, т.к. птицы имеют размах крыльев и установлены на тонкие лапки. Лепку ведут на основе принципа создание скульптурного объема от общего к частному.</w:t>
      </w:r>
    </w:p>
    <w:p w14:paraId="6303003D" w14:textId="77777777" w:rsidR="008A053D" w:rsidRPr="008A053D" w:rsidRDefault="008A053D" w:rsidP="008A053D">
      <w:pPr>
        <w:ind w:firstLine="709"/>
        <w:contextualSpacing/>
        <w:jc w:val="both"/>
      </w:pPr>
      <w:r w:rsidRPr="008A053D">
        <w:t>Первичные, вторичные и третичные цвета.</w:t>
      </w:r>
    </w:p>
    <w:p w14:paraId="052D057F" w14:textId="77777777" w:rsidR="008A053D" w:rsidRPr="008A053D" w:rsidRDefault="008A053D" w:rsidP="008A053D">
      <w:pPr>
        <w:ind w:firstLine="709"/>
        <w:contextualSpacing/>
        <w:jc w:val="both"/>
      </w:pPr>
      <w:r w:rsidRPr="008A053D">
        <w:t>Типичный цветовой круг включает в себя красный, жёлтый и синий цвета. Они называются первичными, или основными, потому что используются для получения всех остальных цветов. Путём смешивания первичных цветов получаются вторичные — зелёный, фиолетовый и оранжевый. На круге они находятся как раз напротив первичных. Если смешать первичный цвет со вторичным, получится третичный цвет, который будет находиться между ними — это красно-оранжевый, жёлто-оранжевый, жёлто-зелёный, сине-зелёный, сине-фиолетовый и красно-фиолетовый.</w:t>
      </w:r>
    </w:p>
    <w:p w14:paraId="2B388ABE" w14:textId="77777777" w:rsidR="008A053D" w:rsidRPr="008A053D" w:rsidRDefault="008A053D" w:rsidP="008A053D">
      <w:pPr>
        <w:ind w:firstLine="709"/>
        <w:contextualSpacing/>
        <w:jc w:val="both"/>
      </w:pPr>
      <w:r w:rsidRPr="008A053D">
        <w:rPr>
          <w:noProof/>
        </w:rPr>
        <w:drawing>
          <wp:inline distT="0" distB="0" distL="0" distR="0" wp14:anchorId="53B0BD2E" wp14:editId="3E567244">
            <wp:extent cx="1427480" cy="1204595"/>
            <wp:effectExtent l="0" t="0" r="1270" b="0"/>
            <wp:docPr id="38" name="Рисунок 3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Grp="1"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7480" cy="1204595"/>
                    </a:xfrm>
                    <a:prstGeom prst="rect">
                      <a:avLst/>
                    </a:prstGeom>
                    <a:noFill/>
                    <a:ln>
                      <a:noFill/>
                    </a:ln>
                  </pic:spPr>
                </pic:pic>
              </a:graphicData>
            </a:graphic>
          </wp:inline>
        </w:drawing>
      </w:r>
      <w:r w:rsidRPr="008A053D">
        <w:rPr>
          <w:noProof/>
        </w:rPr>
        <w:drawing>
          <wp:inline distT="0" distB="0" distL="0" distR="0" wp14:anchorId="156A6B67" wp14:editId="2EA719F2">
            <wp:extent cx="1337945" cy="117094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7945" cy="1170940"/>
                    </a:xfrm>
                    <a:prstGeom prst="rect">
                      <a:avLst/>
                    </a:prstGeom>
                    <a:noFill/>
                    <a:ln>
                      <a:noFill/>
                    </a:ln>
                  </pic:spPr>
                </pic:pic>
              </a:graphicData>
            </a:graphic>
          </wp:inline>
        </w:drawing>
      </w:r>
    </w:p>
    <w:p w14:paraId="332F57F1" w14:textId="77777777" w:rsidR="008A053D" w:rsidRPr="008A053D" w:rsidRDefault="008A053D" w:rsidP="008A053D">
      <w:pPr>
        <w:ind w:firstLine="709"/>
        <w:contextualSpacing/>
        <w:jc w:val="both"/>
      </w:pPr>
      <w:r w:rsidRPr="008A053D">
        <w:t>Цветовой круг можно разделить на две половины — тёплую и холодную</w:t>
      </w:r>
    </w:p>
    <w:p w14:paraId="3A4D85E1" w14:textId="77777777" w:rsidR="008A053D" w:rsidRPr="008A053D" w:rsidRDefault="008A053D" w:rsidP="008A053D">
      <w:pPr>
        <w:ind w:firstLine="709"/>
        <w:contextualSpacing/>
        <w:jc w:val="both"/>
      </w:pPr>
      <w:r w:rsidRPr="008A053D">
        <w:rPr>
          <w:noProof/>
        </w:rPr>
        <w:drawing>
          <wp:inline distT="0" distB="0" distL="0" distR="0" wp14:anchorId="5B9B3659" wp14:editId="5554304C">
            <wp:extent cx="1304925" cy="13049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p w14:paraId="4B15CD99" w14:textId="77777777" w:rsidR="008A053D" w:rsidRPr="008A053D" w:rsidRDefault="008A053D" w:rsidP="008A053D">
      <w:pPr>
        <w:ind w:firstLine="709"/>
        <w:contextualSpacing/>
        <w:jc w:val="both"/>
      </w:pPr>
      <w:r w:rsidRPr="008A053D">
        <w:t>В зависимости от того, в каком месте круга находится тот или иной цвет, а также от его местонахождения относительно других цветов, можно посмотреть, насколько хорошо один цвет будет сочетаться с другим.</w:t>
      </w:r>
    </w:p>
    <w:p w14:paraId="1E7D3DA7" w14:textId="77777777" w:rsidR="008A053D" w:rsidRPr="008A053D" w:rsidRDefault="008A053D" w:rsidP="008A053D">
      <w:pPr>
        <w:ind w:firstLine="709"/>
        <w:contextualSpacing/>
        <w:jc w:val="both"/>
      </w:pPr>
      <w:r w:rsidRPr="008A053D">
        <w:rPr>
          <w:noProof/>
        </w:rPr>
        <w:drawing>
          <wp:inline distT="0" distB="0" distL="0" distR="0" wp14:anchorId="275ABE2A" wp14:editId="40E38FCE">
            <wp:extent cx="1382395" cy="1382395"/>
            <wp:effectExtent l="0" t="0" r="8255" b="825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2395" cy="1382395"/>
                    </a:xfrm>
                    <a:prstGeom prst="rect">
                      <a:avLst/>
                    </a:prstGeom>
                    <a:noFill/>
                    <a:ln>
                      <a:noFill/>
                    </a:ln>
                    <a:effectLst/>
                  </pic:spPr>
                </pic:pic>
              </a:graphicData>
            </a:graphic>
          </wp:inline>
        </w:drawing>
      </w:r>
    </w:p>
    <w:p w14:paraId="45B2E5B1" w14:textId="77777777" w:rsidR="008A053D" w:rsidRPr="008A053D" w:rsidRDefault="008A053D" w:rsidP="008A053D">
      <w:pPr>
        <w:ind w:firstLine="709"/>
        <w:contextualSpacing/>
        <w:jc w:val="both"/>
      </w:pPr>
      <w:r w:rsidRPr="008A053D">
        <w:t xml:space="preserve">Комплементарными (или дополнительными) называются цвета, находящиеся на круге строго друг напротив друга. Например, красный и зелёный или жёлтый и фиолетовый. Из-за высокой контрастности такие цвета выглядят очень живо и насыщенно. </w:t>
      </w:r>
    </w:p>
    <w:p w14:paraId="7B228FB6" w14:textId="77777777" w:rsidR="008A053D" w:rsidRPr="008A053D" w:rsidRDefault="008A053D" w:rsidP="008A053D">
      <w:pPr>
        <w:ind w:firstLine="709"/>
        <w:contextualSpacing/>
        <w:jc w:val="both"/>
      </w:pPr>
      <w:r w:rsidRPr="008A053D">
        <w:t>С подобными цветовыми схемами нужно работать очень аккуратно, чтобы в итоге это не выглядело раздражающе. Логично, что такие схемы не стоит использовать в больших количествах, зато они прекрасно подойдут, если нужно что-то выделить и сделать более заметным.</w:t>
      </w:r>
    </w:p>
    <w:p w14:paraId="77F04634" w14:textId="77777777" w:rsidR="008A053D" w:rsidRPr="008A053D" w:rsidRDefault="008A053D" w:rsidP="008A053D">
      <w:pPr>
        <w:ind w:firstLine="709"/>
        <w:contextualSpacing/>
        <w:jc w:val="both"/>
      </w:pPr>
      <w:r w:rsidRPr="008A053D">
        <w:rPr>
          <w:noProof/>
        </w:rPr>
        <w:lastRenderedPageBreak/>
        <w:drawing>
          <wp:inline distT="0" distB="0" distL="0" distR="0" wp14:anchorId="6A3FA6D8" wp14:editId="02CDD7E8">
            <wp:extent cx="1022985" cy="1022985"/>
            <wp:effectExtent l="0" t="0" r="5715" b="571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2985" cy="1022985"/>
                    </a:xfrm>
                    <a:prstGeom prst="rect">
                      <a:avLst/>
                    </a:prstGeom>
                    <a:noFill/>
                    <a:ln>
                      <a:noFill/>
                    </a:ln>
                  </pic:spPr>
                </pic:pic>
              </a:graphicData>
            </a:graphic>
          </wp:inline>
        </w:drawing>
      </w:r>
      <w:r w:rsidRPr="008A053D">
        <w:rPr>
          <w:noProof/>
        </w:rPr>
        <w:drawing>
          <wp:inline distT="0" distB="0" distL="0" distR="0" wp14:anchorId="78AD24B5" wp14:editId="256629EB">
            <wp:extent cx="3312160" cy="1104265"/>
            <wp:effectExtent l="0" t="0" r="2540" b="63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2160" cy="1104265"/>
                    </a:xfrm>
                    <a:prstGeom prst="rect">
                      <a:avLst/>
                    </a:prstGeom>
                    <a:noFill/>
                    <a:ln>
                      <a:noFill/>
                    </a:ln>
                    <a:effectLst/>
                  </pic:spPr>
                </pic:pic>
              </a:graphicData>
            </a:graphic>
          </wp:inline>
        </w:drawing>
      </w:r>
    </w:p>
    <w:p w14:paraId="57C23A4A" w14:textId="77777777" w:rsidR="008A053D" w:rsidRPr="008A053D" w:rsidRDefault="008A053D" w:rsidP="008A053D">
      <w:pPr>
        <w:ind w:firstLine="709"/>
        <w:contextualSpacing/>
        <w:jc w:val="both"/>
        <w:rPr>
          <w:b/>
          <w:bCs/>
        </w:rPr>
      </w:pPr>
      <w:r w:rsidRPr="008A053D">
        <w:rPr>
          <w:b/>
          <w:bCs/>
        </w:rPr>
        <w:t>Аналоговая цветовая схема</w:t>
      </w:r>
    </w:p>
    <w:p w14:paraId="51431D65" w14:textId="77777777" w:rsidR="008A053D" w:rsidRPr="008A053D" w:rsidRDefault="008A053D" w:rsidP="008A053D">
      <w:pPr>
        <w:ind w:firstLine="709"/>
        <w:contextualSpacing/>
        <w:jc w:val="both"/>
      </w:pPr>
      <w:r w:rsidRPr="008A053D">
        <w:t>В аналоговой схеме используются цвета, находящиеся на цветовом круге рядом, следующие друг за другом. Как правило, они прекрасно подходят для создания спокойного и комфортного дизайна. Аналоговые цветовые схемы очень часто встречаются в природе, из-за чего исключительно гармоничны и приятны глазу. В данном случае самое главное — убедиться, что всё будет выглядеть достаточно контрастно, поэтому один цвет нужно сделать доминирующим, второй использовать для поддержки, а третий (вместе с чёрным, белым или серым) в качестве цветового акцента.</w:t>
      </w:r>
    </w:p>
    <w:p w14:paraId="16CB96D7" w14:textId="77777777" w:rsidR="008A053D" w:rsidRPr="008A053D" w:rsidRDefault="008A053D" w:rsidP="008A053D">
      <w:pPr>
        <w:ind w:firstLine="709"/>
        <w:contextualSpacing/>
        <w:jc w:val="both"/>
      </w:pPr>
      <w:r w:rsidRPr="008A053D">
        <w:rPr>
          <w:noProof/>
        </w:rPr>
        <w:drawing>
          <wp:inline distT="0" distB="0" distL="0" distR="0" wp14:anchorId="5B62E114" wp14:editId="2ADC7FC2">
            <wp:extent cx="927100" cy="927100"/>
            <wp:effectExtent l="0" t="0" r="6350" b="635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a:effectLst/>
                  </pic:spPr>
                </pic:pic>
              </a:graphicData>
            </a:graphic>
          </wp:inline>
        </w:drawing>
      </w:r>
      <w:r w:rsidRPr="008A053D">
        <w:rPr>
          <w:noProof/>
        </w:rPr>
        <w:drawing>
          <wp:inline distT="0" distB="0" distL="0" distR="0" wp14:anchorId="6D07161A" wp14:editId="43E7E18D">
            <wp:extent cx="2799080" cy="925830"/>
            <wp:effectExtent l="0" t="0" r="1270" b="762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9080" cy="925830"/>
                    </a:xfrm>
                    <a:prstGeom prst="rect">
                      <a:avLst/>
                    </a:prstGeom>
                    <a:noFill/>
                    <a:ln>
                      <a:noFill/>
                    </a:ln>
                    <a:effectLst/>
                  </pic:spPr>
                </pic:pic>
              </a:graphicData>
            </a:graphic>
          </wp:inline>
        </w:drawing>
      </w:r>
    </w:p>
    <w:p w14:paraId="1B668635" w14:textId="77777777" w:rsidR="008A053D" w:rsidRPr="008A053D" w:rsidRDefault="008A053D" w:rsidP="008A053D">
      <w:pPr>
        <w:ind w:firstLine="709"/>
        <w:contextualSpacing/>
        <w:jc w:val="both"/>
      </w:pPr>
      <w:proofErr w:type="spellStart"/>
      <w:r w:rsidRPr="008A053D">
        <w:rPr>
          <w:b/>
          <w:bCs/>
        </w:rPr>
        <w:t>Триадная</w:t>
      </w:r>
      <w:proofErr w:type="spellEnd"/>
      <w:r w:rsidRPr="008A053D">
        <w:rPr>
          <w:b/>
          <w:bCs/>
        </w:rPr>
        <w:t xml:space="preserve"> цветовая схема</w:t>
      </w:r>
    </w:p>
    <w:p w14:paraId="47375966" w14:textId="77777777" w:rsidR="008A053D" w:rsidRPr="008A053D" w:rsidRDefault="008A053D" w:rsidP="008A053D">
      <w:pPr>
        <w:ind w:firstLine="709"/>
        <w:contextualSpacing/>
        <w:jc w:val="both"/>
      </w:pPr>
      <w:r w:rsidRPr="008A053D">
        <w:t xml:space="preserve">В основе </w:t>
      </w:r>
      <w:proofErr w:type="spellStart"/>
      <w:r w:rsidRPr="008A053D">
        <w:t>триадной</w:t>
      </w:r>
      <w:proofErr w:type="spellEnd"/>
      <w:r w:rsidRPr="008A053D">
        <w:t xml:space="preserve"> схемы лежат цвета, находящиеся на цветовом круге на одинаковом расстоянии друг от друга и образующие таким образом треугольник. Такие схемы выглядят довольно ярко, даже если использовать пастельные или ненасыщенные варианты оттенков. Для успешного использования </w:t>
      </w:r>
      <w:proofErr w:type="spellStart"/>
      <w:r w:rsidRPr="008A053D">
        <w:t>триадной</w:t>
      </w:r>
      <w:proofErr w:type="spellEnd"/>
      <w:r w:rsidRPr="008A053D">
        <w:t xml:space="preserve"> схемы цвета должны быть тщательно сбалансированы — один цвет доминирует, остальные два используются в качестве цветовых акцентов.</w:t>
      </w:r>
    </w:p>
    <w:p w14:paraId="316D7619" w14:textId="77777777" w:rsidR="008A053D" w:rsidRPr="008A053D" w:rsidRDefault="008A053D" w:rsidP="008A053D">
      <w:pPr>
        <w:ind w:firstLine="709"/>
        <w:contextualSpacing/>
        <w:jc w:val="both"/>
      </w:pPr>
      <w:r w:rsidRPr="008A053D">
        <w:rPr>
          <w:noProof/>
        </w:rPr>
        <w:drawing>
          <wp:inline distT="0" distB="0" distL="0" distR="0" wp14:anchorId="31C4ACAC" wp14:editId="5F3AE698">
            <wp:extent cx="1094105" cy="109410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4105" cy="1094105"/>
                    </a:xfrm>
                    <a:prstGeom prst="rect">
                      <a:avLst/>
                    </a:prstGeom>
                    <a:noFill/>
                    <a:ln>
                      <a:noFill/>
                    </a:ln>
                    <a:effectLst/>
                  </pic:spPr>
                </pic:pic>
              </a:graphicData>
            </a:graphic>
          </wp:inline>
        </w:drawing>
      </w:r>
      <w:r w:rsidRPr="008A053D">
        <w:rPr>
          <w:noProof/>
        </w:rPr>
        <w:drawing>
          <wp:inline distT="0" distB="0" distL="0" distR="0" wp14:anchorId="4F4E020E" wp14:editId="7EB1B517">
            <wp:extent cx="3211830" cy="1070610"/>
            <wp:effectExtent l="0" t="0" r="762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11830" cy="1070610"/>
                    </a:xfrm>
                    <a:prstGeom prst="rect">
                      <a:avLst/>
                    </a:prstGeom>
                    <a:noFill/>
                    <a:ln>
                      <a:noFill/>
                    </a:ln>
                    <a:effectLst/>
                  </pic:spPr>
                </pic:pic>
              </a:graphicData>
            </a:graphic>
          </wp:inline>
        </w:drawing>
      </w:r>
    </w:p>
    <w:p w14:paraId="4F5860F7" w14:textId="77777777" w:rsidR="008A053D" w:rsidRPr="008A053D" w:rsidRDefault="008A053D" w:rsidP="008A053D">
      <w:pPr>
        <w:ind w:firstLine="709"/>
        <w:contextualSpacing/>
        <w:jc w:val="both"/>
        <w:rPr>
          <w:b/>
          <w:bCs/>
        </w:rPr>
      </w:pPr>
      <w:r w:rsidRPr="008A053D">
        <w:rPr>
          <w:b/>
          <w:bCs/>
        </w:rPr>
        <w:t>Прямоугольная (она же тетрадная, она же четверная) цветовая схема</w:t>
      </w:r>
    </w:p>
    <w:p w14:paraId="0C8CD34D" w14:textId="77777777" w:rsidR="008A053D" w:rsidRPr="008A053D" w:rsidRDefault="008A053D" w:rsidP="008A053D">
      <w:pPr>
        <w:ind w:firstLine="709"/>
        <w:contextualSpacing/>
        <w:jc w:val="both"/>
      </w:pPr>
      <w:r w:rsidRPr="008A053D">
        <w:t>В этой схеме используются четыре цвета, объединённые в две комплементарные пары. Прямоугольная цветовая схема предоставляет много возможностей для экспериментов и большой простор для творчества. Лучше всего такая схема работает, если один из цветов сделать доминирующим. Также нужно обязательно уделить внимание балансу между тёплыми и холодными цветами.</w:t>
      </w:r>
    </w:p>
    <w:p w14:paraId="1192F636" w14:textId="77777777" w:rsidR="008A053D" w:rsidRPr="008A053D" w:rsidRDefault="008A053D" w:rsidP="008A053D">
      <w:pPr>
        <w:ind w:firstLine="709"/>
        <w:contextualSpacing/>
        <w:jc w:val="both"/>
      </w:pPr>
      <w:r w:rsidRPr="008A053D">
        <w:rPr>
          <w:noProof/>
        </w:rPr>
        <w:drawing>
          <wp:inline distT="0" distB="0" distL="0" distR="0" wp14:anchorId="027D23AD" wp14:editId="78043866">
            <wp:extent cx="1045210" cy="1045210"/>
            <wp:effectExtent l="0" t="0" r="2540" b="254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5210" cy="1045210"/>
                    </a:xfrm>
                    <a:prstGeom prst="rect">
                      <a:avLst/>
                    </a:prstGeom>
                    <a:noFill/>
                    <a:ln>
                      <a:noFill/>
                    </a:ln>
                    <a:effectLst/>
                  </pic:spPr>
                </pic:pic>
              </a:graphicData>
            </a:graphic>
          </wp:inline>
        </w:drawing>
      </w:r>
      <w:r w:rsidRPr="008A053D">
        <w:rPr>
          <w:noProof/>
        </w:rPr>
        <w:drawing>
          <wp:inline distT="0" distB="0" distL="0" distR="0" wp14:anchorId="2996CA35" wp14:editId="18D80B4E">
            <wp:extent cx="3077845" cy="1026160"/>
            <wp:effectExtent l="0" t="0" r="8255" b="254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77845" cy="1026160"/>
                    </a:xfrm>
                    <a:prstGeom prst="rect">
                      <a:avLst/>
                    </a:prstGeom>
                    <a:noFill/>
                    <a:ln>
                      <a:noFill/>
                    </a:ln>
                    <a:effectLst/>
                  </pic:spPr>
                </pic:pic>
              </a:graphicData>
            </a:graphic>
          </wp:inline>
        </w:drawing>
      </w:r>
    </w:p>
    <w:p w14:paraId="4DFC22CC" w14:textId="77777777" w:rsidR="008A053D" w:rsidRPr="008A053D" w:rsidRDefault="008A053D" w:rsidP="008A053D">
      <w:pPr>
        <w:ind w:firstLine="709"/>
        <w:contextualSpacing/>
        <w:jc w:val="both"/>
      </w:pPr>
      <w:r w:rsidRPr="008A053D">
        <w:t>7 цветовых контрастов</w:t>
      </w:r>
    </w:p>
    <w:p w14:paraId="5CCFDA41" w14:textId="77777777" w:rsidR="008A053D" w:rsidRPr="008A053D" w:rsidRDefault="008A053D" w:rsidP="008A053D">
      <w:pPr>
        <w:numPr>
          <w:ilvl w:val="0"/>
          <w:numId w:val="19"/>
        </w:numPr>
        <w:ind w:left="0" w:firstLine="709"/>
        <w:contextualSpacing/>
        <w:jc w:val="both"/>
      </w:pPr>
      <w:r w:rsidRPr="008A053D">
        <w:t>Контраст цветовых сопоставлений;</w:t>
      </w:r>
    </w:p>
    <w:p w14:paraId="2CF4C9E7" w14:textId="77777777" w:rsidR="008A053D" w:rsidRPr="008A053D" w:rsidRDefault="008A053D" w:rsidP="008A053D">
      <w:pPr>
        <w:numPr>
          <w:ilvl w:val="0"/>
          <w:numId w:val="19"/>
        </w:numPr>
        <w:ind w:left="0" w:firstLine="709"/>
        <w:contextualSpacing/>
        <w:jc w:val="both"/>
      </w:pPr>
      <w:r w:rsidRPr="008A053D">
        <w:t>Контраст светлого и тёмного;</w:t>
      </w:r>
    </w:p>
    <w:p w14:paraId="45F27809" w14:textId="77777777" w:rsidR="008A053D" w:rsidRPr="008A053D" w:rsidRDefault="008A053D" w:rsidP="008A053D">
      <w:pPr>
        <w:numPr>
          <w:ilvl w:val="0"/>
          <w:numId w:val="19"/>
        </w:numPr>
        <w:ind w:left="0" w:firstLine="709"/>
        <w:contextualSpacing/>
        <w:jc w:val="both"/>
      </w:pPr>
      <w:r w:rsidRPr="008A053D">
        <w:t>Контраст холодного и тёплого;</w:t>
      </w:r>
    </w:p>
    <w:p w14:paraId="01F3D84D" w14:textId="77777777" w:rsidR="008A053D" w:rsidRPr="008A053D" w:rsidRDefault="008A053D" w:rsidP="008A053D">
      <w:pPr>
        <w:numPr>
          <w:ilvl w:val="0"/>
          <w:numId w:val="19"/>
        </w:numPr>
        <w:ind w:left="0" w:firstLine="709"/>
        <w:contextualSpacing/>
        <w:jc w:val="both"/>
      </w:pPr>
      <w:r w:rsidRPr="008A053D">
        <w:t>Контраст дополнительных цветов;</w:t>
      </w:r>
    </w:p>
    <w:p w14:paraId="02BDAC16" w14:textId="77777777" w:rsidR="008A053D" w:rsidRPr="008A053D" w:rsidRDefault="008A053D" w:rsidP="008A053D">
      <w:pPr>
        <w:numPr>
          <w:ilvl w:val="0"/>
          <w:numId w:val="19"/>
        </w:numPr>
        <w:ind w:left="0" w:firstLine="709"/>
        <w:contextualSpacing/>
        <w:jc w:val="both"/>
      </w:pPr>
      <w:r w:rsidRPr="008A053D">
        <w:t>Симультанный контраст;</w:t>
      </w:r>
    </w:p>
    <w:p w14:paraId="417F7E9E" w14:textId="77777777" w:rsidR="008A053D" w:rsidRPr="008A053D" w:rsidRDefault="008A053D" w:rsidP="008A053D">
      <w:pPr>
        <w:numPr>
          <w:ilvl w:val="0"/>
          <w:numId w:val="19"/>
        </w:numPr>
        <w:ind w:left="0" w:firstLine="709"/>
        <w:contextualSpacing/>
        <w:jc w:val="both"/>
      </w:pPr>
      <w:r w:rsidRPr="008A053D">
        <w:t>Контраст цветового насыщения;</w:t>
      </w:r>
    </w:p>
    <w:p w14:paraId="53294DD5" w14:textId="77777777" w:rsidR="008A053D" w:rsidRPr="008A053D" w:rsidRDefault="008A053D" w:rsidP="008A053D">
      <w:pPr>
        <w:numPr>
          <w:ilvl w:val="0"/>
          <w:numId w:val="19"/>
        </w:numPr>
        <w:ind w:left="0" w:firstLine="709"/>
        <w:contextualSpacing/>
        <w:jc w:val="both"/>
      </w:pPr>
      <w:r w:rsidRPr="008A053D">
        <w:lastRenderedPageBreak/>
        <w:t>Контраст цветового распространения.</w:t>
      </w:r>
    </w:p>
    <w:p w14:paraId="729BBFCA" w14:textId="77777777" w:rsidR="008A053D" w:rsidRPr="008A053D" w:rsidRDefault="00293728"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rPr>
      </w:pPr>
      <w:r w:rsidRPr="00293728">
        <w:rPr>
          <w:b/>
        </w:rPr>
        <w:t>Задания для самостоятельной работы:</w:t>
      </w:r>
      <w:r w:rsidR="008A053D" w:rsidRPr="008A053D">
        <w:rPr>
          <w:b/>
        </w:rPr>
        <w:t xml:space="preserve"> </w:t>
      </w:r>
    </w:p>
    <w:p w14:paraId="5C19994C" w14:textId="77777777" w:rsidR="008A053D" w:rsidRPr="008A053D" w:rsidRDefault="008A053D" w:rsidP="008A053D">
      <w:pPr>
        <w:numPr>
          <w:ilvl w:val="0"/>
          <w:numId w:val="20"/>
        </w:numPr>
        <w:tabs>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pPr>
      <w:r w:rsidRPr="008A053D">
        <w:t>Изготовление элементов художественного декора (скульптуры, картины, поделки из различного материала).</w:t>
      </w:r>
    </w:p>
    <w:p w14:paraId="5D1AEE9F" w14:textId="77777777" w:rsidR="008A053D" w:rsidRPr="008A053D" w:rsidRDefault="008A053D" w:rsidP="008A053D">
      <w:pPr>
        <w:numPr>
          <w:ilvl w:val="0"/>
          <w:numId w:val="20"/>
        </w:numPr>
        <w:tabs>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pPr>
      <w:r w:rsidRPr="008A053D">
        <w:t xml:space="preserve">Презентация  в рукописном варианте (тетрадь, лист формат А4 и </w:t>
      </w:r>
      <w:proofErr w:type="spellStart"/>
      <w:r w:rsidRPr="008A053D">
        <w:t>тп</w:t>
      </w:r>
      <w:proofErr w:type="spellEnd"/>
      <w:r w:rsidRPr="008A053D">
        <w:t xml:space="preserve">); в электронном виде и </w:t>
      </w:r>
      <w:proofErr w:type="spellStart"/>
      <w:r w:rsidRPr="008A053D">
        <w:t>тд</w:t>
      </w:r>
      <w:proofErr w:type="spellEnd"/>
      <w:r w:rsidRPr="008A053D">
        <w:t>.</w:t>
      </w:r>
    </w:p>
    <w:p w14:paraId="6D4126D2" w14:textId="77777777" w:rsidR="008A053D" w:rsidRPr="008A053D" w:rsidRDefault="008A053D" w:rsidP="008A053D">
      <w:pPr>
        <w:numPr>
          <w:ilvl w:val="0"/>
          <w:numId w:val="20"/>
        </w:numPr>
        <w:tabs>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pPr>
      <w:r w:rsidRPr="008A053D">
        <w:t>Творческая работа – макет десерта в произвольном варианте.</w:t>
      </w:r>
    </w:p>
    <w:p w14:paraId="777B370E" w14:textId="77777777" w:rsidR="008A053D" w:rsidRPr="008A053D" w:rsidRDefault="008A053D" w:rsidP="008A053D">
      <w:pPr>
        <w:numPr>
          <w:ilvl w:val="0"/>
          <w:numId w:val="20"/>
        </w:numPr>
        <w:tabs>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pPr>
      <w:r w:rsidRPr="008A053D">
        <w:t>Выставка творческих работ.</w:t>
      </w:r>
    </w:p>
    <w:p w14:paraId="4CFBFC29" w14:textId="6186C765" w:rsidR="008A053D" w:rsidRDefault="008A053D" w:rsidP="008A053D">
      <w:pPr>
        <w:tabs>
          <w:tab w:val="left" w:pos="993"/>
        </w:tabs>
        <w:spacing w:line="360" w:lineRule="auto"/>
        <w:ind w:firstLine="709"/>
        <w:rPr>
          <w:rFonts w:eastAsia="Calibri"/>
          <w:bCs/>
          <w:sz w:val="28"/>
          <w:szCs w:val="28"/>
        </w:rPr>
      </w:pPr>
    </w:p>
    <w:p w14:paraId="0A9C46EF" w14:textId="2859FF1D" w:rsidR="003656B4" w:rsidRDefault="003656B4" w:rsidP="008A053D">
      <w:pPr>
        <w:tabs>
          <w:tab w:val="left" w:pos="993"/>
        </w:tabs>
        <w:spacing w:line="360" w:lineRule="auto"/>
        <w:ind w:firstLine="709"/>
        <w:rPr>
          <w:rFonts w:eastAsia="Calibri"/>
          <w:bCs/>
          <w:sz w:val="28"/>
          <w:szCs w:val="28"/>
        </w:rPr>
      </w:pPr>
    </w:p>
    <w:p w14:paraId="010BC621" w14:textId="01587F27" w:rsidR="006A6B3A" w:rsidRDefault="006A6B3A" w:rsidP="000C4626">
      <w:pPr>
        <w:ind w:firstLine="709"/>
        <w:contextualSpacing/>
        <w:jc w:val="center"/>
        <w:rPr>
          <w:rFonts w:eastAsiaTheme="minorEastAsia"/>
          <w:b/>
        </w:rPr>
      </w:pPr>
      <w:r>
        <w:rPr>
          <w:rFonts w:eastAsiaTheme="minorEastAsia"/>
          <w:b/>
        </w:rPr>
        <w:t>Работа №</w:t>
      </w:r>
      <w:r w:rsidR="002C1ABD">
        <w:rPr>
          <w:rFonts w:eastAsiaTheme="minorEastAsia"/>
          <w:b/>
        </w:rPr>
        <w:t>6</w:t>
      </w:r>
      <w:r w:rsidR="000C4626">
        <w:rPr>
          <w:rFonts w:eastAsiaTheme="minorEastAsia"/>
          <w:b/>
        </w:rPr>
        <w:t xml:space="preserve"> Выполнение реферата</w:t>
      </w:r>
    </w:p>
    <w:p w14:paraId="3BBC9F3A" w14:textId="77777777" w:rsidR="006A6B3A" w:rsidRPr="006A6B3A" w:rsidRDefault="006A6B3A" w:rsidP="006A6B3A">
      <w:pPr>
        <w:ind w:firstLine="709"/>
        <w:contextualSpacing/>
        <w:jc w:val="both"/>
        <w:rPr>
          <w:rFonts w:eastAsiaTheme="minorEastAsia"/>
          <w:b/>
        </w:rPr>
      </w:pPr>
      <w:r w:rsidRPr="006A6B3A">
        <w:rPr>
          <w:rFonts w:eastAsiaTheme="minorEastAsia"/>
          <w:b/>
        </w:rPr>
        <w:t>Методические рекомендации по написанию реферата</w:t>
      </w:r>
    </w:p>
    <w:p w14:paraId="4E355999" w14:textId="77777777" w:rsidR="006A6B3A" w:rsidRPr="006A6B3A" w:rsidRDefault="006A6B3A" w:rsidP="006A6B3A">
      <w:pPr>
        <w:ind w:firstLine="709"/>
        <w:contextualSpacing/>
        <w:jc w:val="both"/>
        <w:rPr>
          <w:color w:val="000000"/>
        </w:rPr>
      </w:pPr>
      <w:r w:rsidRPr="006A6B3A">
        <w:rPr>
          <w:color w:val="000000"/>
        </w:rPr>
        <w:t xml:space="preserve">Реферат — письменная работа объемом 10-18 печатных страниц, выполняемая студентом в течение длительного срока (от одной недели до месяца). </w:t>
      </w:r>
    </w:p>
    <w:p w14:paraId="6FBB2C9A" w14:textId="77777777" w:rsidR="006A6B3A" w:rsidRDefault="006A6B3A" w:rsidP="006A6B3A">
      <w:pPr>
        <w:ind w:firstLine="709"/>
        <w:contextualSpacing/>
        <w:jc w:val="both"/>
        <w:rPr>
          <w:color w:val="000000"/>
        </w:rPr>
      </w:pPr>
      <w:r w:rsidRPr="006A6B3A">
        <w:rPr>
          <w:color w:val="000000"/>
        </w:rPr>
        <w:t xml:space="preserve">Реферат (от лат. </w:t>
      </w:r>
      <w:proofErr w:type="spellStart"/>
      <w:r w:rsidRPr="006A6B3A">
        <w:rPr>
          <w:color w:val="000000"/>
        </w:rPr>
        <w:t>referrer</w:t>
      </w:r>
      <w:proofErr w:type="spellEnd"/>
      <w:r w:rsidRPr="006A6B3A">
        <w:rPr>
          <w:color w:val="000000"/>
        </w:rPr>
        <w:t xml:space="preserve"> — докладывать, сообщать) — краткое точное изложение сущности какого-либо вопроса, темы на основе одной или нескольких книг, монографий или других первоисточников. Реферат должен содержать основные фактические сведения и выводы по рассмат</w:t>
      </w:r>
      <w:r>
        <w:rPr>
          <w:color w:val="000000"/>
        </w:rPr>
        <w:t>риваемому вопросу.</w:t>
      </w:r>
    </w:p>
    <w:p w14:paraId="7AAB10F8" w14:textId="77777777" w:rsidR="006A6B3A" w:rsidRDefault="006A6B3A" w:rsidP="006A6B3A">
      <w:pPr>
        <w:ind w:firstLine="709"/>
        <w:contextualSpacing/>
        <w:jc w:val="both"/>
        <w:rPr>
          <w:color w:val="000000"/>
        </w:rPr>
      </w:pPr>
      <w:r w:rsidRPr="006A6B3A">
        <w:rPr>
          <w:color w:val="000000"/>
        </w:rPr>
        <w:t>Реферат отвечает на вопрос — что содержится в д</w:t>
      </w:r>
      <w:r>
        <w:rPr>
          <w:color w:val="000000"/>
        </w:rPr>
        <w:t>анной публикации (публикациях).</w:t>
      </w:r>
    </w:p>
    <w:p w14:paraId="0FB6F235" w14:textId="77777777" w:rsidR="006A6B3A" w:rsidRPr="006A6B3A" w:rsidRDefault="006A6B3A" w:rsidP="006A6B3A">
      <w:pPr>
        <w:ind w:firstLine="709"/>
        <w:contextualSpacing/>
        <w:jc w:val="both"/>
        <w:rPr>
          <w:color w:val="000000"/>
        </w:rPr>
      </w:pPr>
      <w:r w:rsidRPr="006A6B3A">
        <w:rPr>
          <w:color w:val="000000"/>
        </w:rPr>
        <w:t>Однако реферат — не механический пересказ работы, а изложение ее существа.</w:t>
      </w:r>
      <w:r w:rsidRPr="006A6B3A">
        <w:rPr>
          <w:color w:val="000000"/>
        </w:rPr>
        <w:br/>
        <w:t xml:space="preserve">В настоящее время, помимо реферирования прочитанной литературы, от студента требуется аргументированное изложение собственных мыслей по рассматриваемому вопросу. Тему реферата может предложить преподаватель или сам студент, в последнем случае она должна быть согласованна с преподавателем. </w:t>
      </w:r>
    </w:p>
    <w:p w14:paraId="78769552" w14:textId="77777777" w:rsidR="006A6B3A" w:rsidRPr="006A6B3A" w:rsidRDefault="006A6B3A" w:rsidP="006A6B3A">
      <w:pPr>
        <w:ind w:firstLine="709"/>
        <w:contextualSpacing/>
        <w:jc w:val="both"/>
        <w:rPr>
          <w:color w:val="000000"/>
        </w:rPr>
      </w:pPr>
      <w:r w:rsidRPr="006A6B3A">
        <w:rPr>
          <w:color w:val="000000"/>
        </w:rPr>
        <w:t xml:space="preserve">В реферате нужны развернутые аргументы, рассуждения, сравнения. Материал подается не столько в развитии, сколько в форме констатации или описания. </w:t>
      </w:r>
    </w:p>
    <w:p w14:paraId="784B6239" w14:textId="77777777" w:rsidR="006A6B3A" w:rsidRPr="006A6B3A" w:rsidRDefault="006A6B3A" w:rsidP="006A6B3A">
      <w:pPr>
        <w:ind w:firstLine="709"/>
        <w:contextualSpacing/>
        <w:jc w:val="both"/>
        <w:rPr>
          <w:color w:val="000000"/>
        </w:rPr>
      </w:pPr>
      <w:r w:rsidRPr="006A6B3A">
        <w:rPr>
          <w:color w:val="000000"/>
        </w:rPr>
        <w:t xml:space="preserve">Содержание реферируемого произведения излагается объективно от имени автора. Если в первичном документе главная мысль сформулирована недостаточно четко, в реферате она должна быть конкретизирована и выделена. </w:t>
      </w:r>
    </w:p>
    <w:p w14:paraId="7F041339" w14:textId="77777777" w:rsidR="006A6B3A" w:rsidRPr="006A6B3A" w:rsidRDefault="006A6B3A" w:rsidP="006A6B3A">
      <w:pPr>
        <w:ind w:firstLine="709"/>
        <w:contextualSpacing/>
        <w:jc w:val="both"/>
        <w:rPr>
          <w:color w:val="000000"/>
        </w:rPr>
      </w:pPr>
      <w:r w:rsidRPr="006A6B3A">
        <w:rPr>
          <w:b/>
          <w:bCs/>
          <w:color w:val="000000"/>
        </w:rPr>
        <w:t>Функции реферата:</w:t>
      </w:r>
      <w:r w:rsidRPr="006A6B3A">
        <w:rPr>
          <w:color w:val="000000"/>
        </w:rPr>
        <w:t xml:space="preserve"> </w:t>
      </w:r>
    </w:p>
    <w:p w14:paraId="5A626EE9" w14:textId="77777777" w:rsidR="000C4626" w:rsidRDefault="006A6B3A" w:rsidP="006A6B3A">
      <w:pPr>
        <w:ind w:firstLine="709"/>
        <w:contextualSpacing/>
        <w:jc w:val="both"/>
        <w:rPr>
          <w:color w:val="000000"/>
        </w:rPr>
      </w:pPr>
      <w:r w:rsidRPr="006A6B3A">
        <w:rPr>
          <w:color w:val="000000"/>
        </w:rPr>
        <w:t>Информативная (ознакомительная); поисковая; справочная; сигнальная; индикати</w:t>
      </w:r>
      <w:r w:rsidR="000C4626">
        <w:rPr>
          <w:color w:val="000000"/>
        </w:rPr>
        <w:t>вная; адресная коммуникативная.</w:t>
      </w:r>
    </w:p>
    <w:p w14:paraId="0D45CE91" w14:textId="77777777" w:rsidR="006A6B3A" w:rsidRPr="006A6B3A" w:rsidRDefault="006A6B3A" w:rsidP="006A6B3A">
      <w:pPr>
        <w:ind w:firstLine="709"/>
        <w:contextualSpacing/>
        <w:jc w:val="both"/>
        <w:rPr>
          <w:color w:val="000000"/>
        </w:rPr>
      </w:pPr>
      <w:r w:rsidRPr="006A6B3A">
        <w:rPr>
          <w:color w:val="000000"/>
        </w:rPr>
        <w:t xml:space="preserve">Степень выполнения этих функций зависит от содержательных и формальных качеств реферата, а также от того, кто и для каких целей их использует. </w:t>
      </w:r>
    </w:p>
    <w:p w14:paraId="4A12560F" w14:textId="77777777" w:rsidR="000C4626" w:rsidRDefault="006A6B3A" w:rsidP="006A6B3A">
      <w:pPr>
        <w:ind w:firstLine="709"/>
        <w:contextualSpacing/>
        <w:jc w:val="both"/>
        <w:rPr>
          <w:color w:val="000000"/>
        </w:rPr>
      </w:pPr>
      <w:r w:rsidRPr="006A6B3A">
        <w:rPr>
          <w:color w:val="000000"/>
        </w:rPr>
        <w:t>Требования к языку реферата: он должен отличаться точностью, краткостью, ясностью и простотой.</w:t>
      </w:r>
    </w:p>
    <w:p w14:paraId="3C7C5EEE" w14:textId="77777777" w:rsidR="006A6B3A" w:rsidRPr="006A6B3A" w:rsidRDefault="006A6B3A" w:rsidP="006A6B3A">
      <w:pPr>
        <w:ind w:firstLine="709"/>
        <w:contextualSpacing/>
        <w:jc w:val="both"/>
        <w:rPr>
          <w:color w:val="000000"/>
        </w:rPr>
      </w:pPr>
      <w:r w:rsidRPr="006A6B3A">
        <w:rPr>
          <w:b/>
          <w:bCs/>
          <w:color w:val="000000"/>
        </w:rPr>
        <w:t>3.1.Структура реферата:</w:t>
      </w:r>
      <w:r w:rsidRPr="006A6B3A">
        <w:rPr>
          <w:color w:val="000000"/>
        </w:rPr>
        <w:t xml:space="preserve"> </w:t>
      </w:r>
    </w:p>
    <w:p w14:paraId="0A52B65E" w14:textId="77777777" w:rsidR="006A6B3A" w:rsidRPr="006A6B3A" w:rsidRDefault="006A6B3A" w:rsidP="006A6B3A">
      <w:pPr>
        <w:ind w:firstLine="709"/>
        <w:contextualSpacing/>
        <w:jc w:val="both"/>
        <w:rPr>
          <w:color w:val="000000"/>
        </w:rPr>
      </w:pPr>
      <w:r w:rsidRPr="006A6B3A">
        <w:rPr>
          <w:color w:val="000000"/>
        </w:rPr>
        <w:t>Титульный ли</w:t>
      </w:r>
      <w:r w:rsidR="008330A0">
        <w:rPr>
          <w:color w:val="000000"/>
        </w:rPr>
        <w:t>ст (заполняется по единой форме</w:t>
      </w:r>
      <w:r w:rsidRPr="006A6B3A">
        <w:rPr>
          <w:color w:val="000000"/>
        </w:rPr>
        <w:t xml:space="preserve">) </w:t>
      </w:r>
    </w:p>
    <w:p w14:paraId="222AE8D3" w14:textId="77777777" w:rsidR="006A6B3A" w:rsidRPr="006A6B3A" w:rsidRDefault="006A6B3A" w:rsidP="006A6B3A">
      <w:pPr>
        <w:ind w:firstLine="709"/>
        <w:contextualSpacing/>
        <w:jc w:val="both"/>
      </w:pPr>
      <w:r w:rsidRPr="006A6B3A">
        <w:rPr>
          <w:color w:val="000000"/>
        </w:rPr>
        <w:t>После титульного листа на отдельной странице следует оглавление (план, содержание), в котором указаны названия всех разделов (пунктов плана) реферата и номера страниц, указывающие начало этих разделов в тексте реферата.</w:t>
      </w:r>
    </w:p>
    <w:p w14:paraId="6332B4BA" w14:textId="77777777" w:rsidR="006A6B3A" w:rsidRPr="006A6B3A" w:rsidRDefault="006A6B3A" w:rsidP="006A6B3A">
      <w:pPr>
        <w:ind w:firstLine="709"/>
        <w:contextualSpacing/>
        <w:jc w:val="both"/>
        <w:rPr>
          <w:color w:val="000000"/>
        </w:rPr>
      </w:pPr>
      <w:r w:rsidRPr="006A6B3A">
        <w:rPr>
          <w:color w:val="000000"/>
        </w:rPr>
        <w:t>После оглавления следует введение. Объем введения составляет 1,5-2 страницы.</w:t>
      </w:r>
    </w:p>
    <w:p w14:paraId="2B4C27C0" w14:textId="77777777" w:rsidR="006A6B3A" w:rsidRPr="006A6B3A" w:rsidRDefault="006A6B3A" w:rsidP="006A6B3A">
      <w:pPr>
        <w:ind w:firstLine="709"/>
        <w:contextualSpacing/>
        <w:jc w:val="both"/>
        <w:rPr>
          <w:color w:val="000000"/>
        </w:rPr>
      </w:pPr>
      <w:r w:rsidRPr="006A6B3A">
        <w:rPr>
          <w:color w:val="000000"/>
        </w:rPr>
        <w:t>Основная часть реферата может иметь одну или несколько глав, состоящих из 2-3 параграфов (подпунктов, разделов) и предполагает осмысленное и логичное изложение главных положений и идей, содержащихся в изученной литературе. В тексте обязательны ссылки на первоисточники. В том случае если цитируется или используется чья-либо неординарная мысль, идея, вывод, приводится какой-либо цифрой материал, таблицу - обязательно сделайте ссылку на того автора у кого вы взяли данный материал.</w:t>
      </w:r>
    </w:p>
    <w:p w14:paraId="239DC4F9" w14:textId="77777777" w:rsidR="006A6B3A" w:rsidRPr="006A6B3A" w:rsidRDefault="006A6B3A" w:rsidP="006A6B3A">
      <w:pPr>
        <w:ind w:firstLine="709"/>
        <w:contextualSpacing/>
        <w:jc w:val="both"/>
        <w:rPr>
          <w:color w:val="000000"/>
        </w:rPr>
      </w:pPr>
      <w:r w:rsidRPr="006A6B3A">
        <w:rPr>
          <w:color w:val="000000"/>
        </w:rPr>
        <w:t>Заключение содержит главные выводы, и итоги из текста основной части, в нем отмечается, как выполнены задачи и достигнуты ли цели, сформулированные во введении.</w:t>
      </w:r>
    </w:p>
    <w:p w14:paraId="769A3E39" w14:textId="77777777" w:rsidR="006A6B3A" w:rsidRPr="006A6B3A" w:rsidRDefault="006A6B3A" w:rsidP="006A6B3A">
      <w:pPr>
        <w:ind w:firstLine="709"/>
        <w:contextualSpacing/>
        <w:jc w:val="both"/>
        <w:rPr>
          <w:color w:val="000000"/>
        </w:rPr>
      </w:pPr>
      <w:r w:rsidRPr="006A6B3A">
        <w:rPr>
          <w:color w:val="000000"/>
        </w:rPr>
        <w:lastRenderedPageBreak/>
        <w:t>Приложение может включать графики, таблицы, расчеты.</w:t>
      </w:r>
    </w:p>
    <w:p w14:paraId="165212A3" w14:textId="77777777" w:rsidR="006A6B3A" w:rsidRPr="006A6B3A" w:rsidRDefault="006A6B3A" w:rsidP="006A6B3A">
      <w:pPr>
        <w:ind w:firstLine="709"/>
        <w:contextualSpacing/>
        <w:jc w:val="both"/>
        <w:rPr>
          <w:color w:val="000000"/>
        </w:rPr>
      </w:pPr>
      <w:r w:rsidRPr="006A6B3A">
        <w:rPr>
          <w:color w:val="000000"/>
        </w:rPr>
        <w:t>Библиография (список литературы) здесь указывается реально использованная для написания реферата литература. Список составляется согласно правилам библиограф</w:t>
      </w:r>
      <w:r w:rsidR="008330A0">
        <w:rPr>
          <w:color w:val="000000"/>
        </w:rPr>
        <w:t>ического описания</w:t>
      </w:r>
      <w:r w:rsidRPr="006A6B3A">
        <w:rPr>
          <w:color w:val="000000"/>
        </w:rPr>
        <w:t>.</w:t>
      </w:r>
    </w:p>
    <w:p w14:paraId="65A1A97D" w14:textId="77777777" w:rsidR="006A6B3A" w:rsidRPr="006A6B3A" w:rsidRDefault="006A6B3A" w:rsidP="006A6B3A">
      <w:pPr>
        <w:ind w:firstLine="709"/>
        <w:contextualSpacing/>
        <w:jc w:val="both"/>
        <w:rPr>
          <w:color w:val="000000"/>
        </w:rPr>
      </w:pPr>
      <w:r w:rsidRPr="006A6B3A">
        <w:rPr>
          <w:b/>
          <w:bCs/>
          <w:color w:val="000000"/>
        </w:rPr>
        <w:t>3.2.Этапы работы над рефератом.</w:t>
      </w:r>
      <w:r w:rsidRPr="006A6B3A">
        <w:rPr>
          <w:color w:val="000000"/>
        </w:rPr>
        <w:t xml:space="preserve"> </w:t>
      </w:r>
    </w:p>
    <w:p w14:paraId="05F01C0C" w14:textId="77777777" w:rsidR="006A6B3A" w:rsidRPr="006A6B3A" w:rsidRDefault="006A6B3A" w:rsidP="006A6B3A">
      <w:pPr>
        <w:ind w:firstLine="709"/>
        <w:contextualSpacing/>
        <w:jc w:val="both"/>
      </w:pPr>
      <w:r w:rsidRPr="006A6B3A">
        <w:rPr>
          <w:color w:val="000000"/>
        </w:rPr>
        <w:t>Работу над рефератом можно условно подразделить на три этапа:</w:t>
      </w:r>
    </w:p>
    <w:p w14:paraId="6770A098" w14:textId="77777777" w:rsidR="006A6B3A" w:rsidRPr="006A6B3A" w:rsidRDefault="006A6B3A" w:rsidP="006A6B3A">
      <w:pPr>
        <w:ind w:firstLine="709"/>
        <w:contextualSpacing/>
        <w:jc w:val="both"/>
        <w:rPr>
          <w:color w:val="000000"/>
        </w:rPr>
      </w:pPr>
      <w:r w:rsidRPr="006A6B3A">
        <w:rPr>
          <w:color w:val="000000"/>
        </w:rPr>
        <w:t>Подготовительный этап, включающий изучение предмета исследования;</w:t>
      </w:r>
    </w:p>
    <w:p w14:paraId="66CDD5D0" w14:textId="77777777" w:rsidR="006A6B3A" w:rsidRPr="006A6B3A" w:rsidRDefault="006A6B3A" w:rsidP="006A6B3A">
      <w:pPr>
        <w:ind w:firstLine="709"/>
        <w:contextualSpacing/>
        <w:jc w:val="both"/>
        <w:rPr>
          <w:color w:val="000000"/>
        </w:rPr>
      </w:pPr>
      <w:r w:rsidRPr="006A6B3A">
        <w:rPr>
          <w:color w:val="000000"/>
        </w:rPr>
        <w:t>Изложение результатов изучения в виде связного текста;</w:t>
      </w:r>
    </w:p>
    <w:p w14:paraId="01906A4D" w14:textId="77777777" w:rsidR="006A6B3A" w:rsidRPr="006A6B3A" w:rsidRDefault="006A6B3A" w:rsidP="006A6B3A">
      <w:pPr>
        <w:ind w:firstLine="709"/>
        <w:contextualSpacing/>
        <w:jc w:val="both"/>
        <w:rPr>
          <w:color w:val="000000"/>
        </w:rPr>
      </w:pPr>
      <w:r w:rsidRPr="006A6B3A">
        <w:rPr>
          <w:color w:val="000000"/>
        </w:rPr>
        <w:t>Устное сообщение по теме реферата.</w:t>
      </w:r>
    </w:p>
    <w:p w14:paraId="1C4AC85E" w14:textId="77777777" w:rsidR="006A6B3A" w:rsidRPr="006A6B3A" w:rsidRDefault="006A6B3A" w:rsidP="006A6B3A">
      <w:pPr>
        <w:ind w:firstLine="709"/>
        <w:contextualSpacing/>
        <w:jc w:val="both"/>
        <w:rPr>
          <w:color w:val="000000"/>
        </w:rPr>
      </w:pPr>
      <w:r w:rsidRPr="006A6B3A">
        <w:rPr>
          <w:b/>
          <w:bCs/>
          <w:color w:val="000000"/>
        </w:rPr>
        <w:t>Подготовительный этап работы.</w:t>
      </w:r>
      <w:r w:rsidRPr="006A6B3A">
        <w:rPr>
          <w:color w:val="000000"/>
        </w:rPr>
        <w:t xml:space="preserve"> </w:t>
      </w:r>
    </w:p>
    <w:p w14:paraId="7BF5810F" w14:textId="77777777" w:rsidR="006A6B3A" w:rsidRPr="006A6B3A" w:rsidRDefault="006A6B3A" w:rsidP="006A6B3A">
      <w:pPr>
        <w:ind w:firstLine="709"/>
        <w:contextualSpacing/>
        <w:jc w:val="both"/>
        <w:rPr>
          <w:color w:val="000000"/>
        </w:rPr>
      </w:pPr>
      <w:r w:rsidRPr="006A6B3A">
        <w:rPr>
          <w:b/>
          <w:bCs/>
          <w:color w:val="000000"/>
        </w:rPr>
        <w:t>Формулировка темы.</w:t>
      </w:r>
      <w:r w:rsidRPr="006A6B3A">
        <w:rPr>
          <w:color w:val="000000"/>
        </w:rPr>
        <w:t xml:space="preserve"> </w:t>
      </w:r>
    </w:p>
    <w:p w14:paraId="146509A9" w14:textId="77777777" w:rsidR="006A6B3A" w:rsidRPr="006A6B3A" w:rsidRDefault="006A6B3A" w:rsidP="006A6B3A">
      <w:pPr>
        <w:ind w:firstLine="709"/>
        <w:contextualSpacing/>
        <w:jc w:val="both"/>
        <w:rPr>
          <w:color w:val="000000"/>
        </w:rPr>
      </w:pPr>
      <w:r w:rsidRPr="006A6B3A">
        <w:rPr>
          <w:color w:val="000000"/>
        </w:rPr>
        <w:t xml:space="preserve">Подготовительная работа над рефератом начинается с формулировки темы. Тема в концентрированном виде выражает содержание будущего текста, фиксируя как предмет исследования, так и его ожидаемый результат. Для того чтобы работа над рефератом была успешной, необходимо, чтобы тема заключала в себе проблему, скрытый вопрос (даже если наука уже давно дала ответ на этот вопрос, студент, только знакомящийся с соответствующей областью знаний, будет вынужден искать ответ заново, что даст толчок к развитию проблемного, исследовательского мышления). </w:t>
      </w:r>
    </w:p>
    <w:p w14:paraId="0330552A" w14:textId="77777777" w:rsidR="000C4626" w:rsidRDefault="006A6B3A" w:rsidP="006A6B3A">
      <w:pPr>
        <w:ind w:firstLine="709"/>
        <w:contextualSpacing/>
        <w:jc w:val="both"/>
        <w:rPr>
          <w:color w:val="000000"/>
        </w:rPr>
      </w:pPr>
      <w:r w:rsidRPr="006A6B3A">
        <w:rPr>
          <w:b/>
          <w:bCs/>
          <w:color w:val="000000"/>
        </w:rPr>
        <w:t>Поиск источников.</w:t>
      </w:r>
      <w:r w:rsidRPr="006A6B3A">
        <w:rPr>
          <w:color w:val="000000"/>
        </w:rPr>
        <w:t> Грамотно сформулированная тема зафиксировала предмет изучения; задача студента — найти информацию, относящуюся к данному предмету и р</w:t>
      </w:r>
      <w:r w:rsidR="000C4626">
        <w:rPr>
          <w:color w:val="000000"/>
        </w:rPr>
        <w:t>азрешить поставленную проблему.</w:t>
      </w:r>
    </w:p>
    <w:p w14:paraId="703FEBA5" w14:textId="77777777" w:rsidR="006A6B3A" w:rsidRPr="006A6B3A" w:rsidRDefault="006A6B3A" w:rsidP="006A6B3A">
      <w:pPr>
        <w:ind w:firstLine="709"/>
        <w:contextualSpacing/>
        <w:jc w:val="both"/>
        <w:rPr>
          <w:color w:val="000000"/>
        </w:rPr>
      </w:pPr>
      <w:r w:rsidRPr="006A6B3A">
        <w:rPr>
          <w:color w:val="000000"/>
        </w:rPr>
        <w:t xml:space="preserve">Выполнение этой задачи начинается с поиска источников. На этом этапе необходимо вспомнить, как работать с энциклопедиями и энциклопедическими словарями (обращать особое внимание на список литературы, приведенный в конце тематической статьи); как работать с систематическими и алфавитными каталогами библиотек; как оформлять список литературы (выписывая выходные данные книги и отмечая библиотечный шифр). </w:t>
      </w:r>
    </w:p>
    <w:p w14:paraId="5F400C68" w14:textId="77777777" w:rsidR="006A6B3A" w:rsidRPr="006A6B3A" w:rsidRDefault="006A6B3A" w:rsidP="006A6B3A">
      <w:pPr>
        <w:ind w:firstLine="709"/>
        <w:contextualSpacing/>
        <w:jc w:val="both"/>
        <w:rPr>
          <w:color w:val="000000"/>
        </w:rPr>
      </w:pPr>
      <w:r w:rsidRPr="006A6B3A">
        <w:rPr>
          <w:b/>
          <w:bCs/>
          <w:color w:val="000000"/>
        </w:rPr>
        <w:t>Работа с источниками.</w:t>
      </w:r>
      <w:r w:rsidRPr="006A6B3A">
        <w:rPr>
          <w:color w:val="000000"/>
        </w:rPr>
        <w:t xml:space="preserve"> </w:t>
      </w:r>
    </w:p>
    <w:p w14:paraId="3728DF1A" w14:textId="77777777" w:rsidR="006A6B3A" w:rsidRPr="006A6B3A" w:rsidRDefault="006A6B3A" w:rsidP="006A6B3A">
      <w:pPr>
        <w:ind w:firstLine="709"/>
        <w:contextualSpacing/>
        <w:jc w:val="both"/>
        <w:rPr>
          <w:color w:val="000000"/>
        </w:rPr>
      </w:pPr>
      <w:r w:rsidRPr="006A6B3A">
        <w:rPr>
          <w:color w:val="000000"/>
        </w:rPr>
        <w:t xml:space="preserve">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 </w:t>
      </w:r>
    </w:p>
    <w:p w14:paraId="3603C2CF" w14:textId="77777777" w:rsidR="006A6B3A" w:rsidRPr="006A6B3A" w:rsidRDefault="006A6B3A" w:rsidP="006A6B3A">
      <w:pPr>
        <w:ind w:firstLine="709"/>
        <w:contextualSpacing/>
        <w:jc w:val="both"/>
        <w:rPr>
          <w:color w:val="000000"/>
        </w:rPr>
      </w:pPr>
      <w:r w:rsidRPr="006A6B3A">
        <w:rPr>
          <w:color w:val="000000"/>
        </w:rPr>
        <w:t xml:space="preserve">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 </w:t>
      </w:r>
    </w:p>
    <w:p w14:paraId="49555B49" w14:textId="77777777" w:rsidR="006A6B3A" w:rsidRPr="006A6B3A" w:rsidRDefault="006A6B3A" w:rsidP="006A6B3A">
      <w:pPr>
        <w:ind w:firstLine="709"/>
        <w:contextualSpacing/>
        <w:jc w:val="both"/>
        <w:rPr>
          <w:color w:val="000000"/>
        </w:rPr>
      </w:pPr>
      <w:r w:rsidRPr="006A6B3A">
        <w:rPr>
          <w:color w:val="000000"/>
        </w:rPr>
        <w:t xml:space="preserve">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 </w:t>
      </w:r>
    </w:p>
    <w:p w14:paraId="6A9BE26C" w14:textId="77777777" w:rsidR="006A6B3A" w:rsidRPr="006A6B3A" w:rsidRDefault="006A6B3A" w:rsidP="006A6B3A">
      <w:pPr>
        <w:ind w:firstLine="709"/>
        <w:contextualSpacing/>
        <w:jc w:val="both"/>
        <w:rPr>
          <w:color w:val="000000"/>
        </w:rPr>
      </w:pPr>
      <w:r w:rsidRPr="006A6B3A">
        <w:rPr>
          <w:color w:val="000000"/>
        </w:rPr>
        <w:t xml:space="preserve">Необходимо также проанализировать, какие из утверждений автора носят проблематичный, гипотетический характер и уловить скрытые вопросы. </w:t>
      </w:r>
    </w:p>
    <w:p w14:paraId="794A4071" w14:textId="77777777" w:rsidR="000C4626" w:rsidRDefault="006A6B3A" w:rsidP="006A6B3A">
      <w:pPr>
        <w:ind w:firstLine="709"/>
        <w:contextualSpacing/>
        <w:jc w:val="both"/>
        <w:rPr>
          <w:color w:val="000000"/>
        </w:rPr>
      </w:pPr>
      <w:r w:rsidRPr="006A6B3A">
        <w:rPr>
          <w:color w:val="000000"/>
        </w:rPr>
        <w:t>Понятно, что умение таким образом работать с текстом приходит далеко не сразу.</w:t>
      </w:r>
      <w:r w:rsidRPr="006A6B3A">
        <w:rPr>
          <w:color w:val="000000"/>
        </w:rPr>
        <w:b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w:t>
      </w:r>
      <w:r w:rsidR="000C4626">
        <w:rPr>
          <w:color w:val="000000"/>
        </w:rPr>
        <w:t>тельности той или иной позиции.</w:t>
      </w:r>
    </w:p>
    <w:p w14:paraId="30972EE1" w14:textId="77777777" w:rsidR="006A6B3A" w:rsidRPr="006A6B3A" w:rsidRDefault="006A6B3A" w:rsidP="006A6B3A">
      <w:pPr>
        <w:ind w:firstLine="709"/>
        <w:contextualSpacing/>
        <w:jc w:val="both"/>
        <w:rPr>
          <w:color w:val="000000"/>
        </w:rPr>
      </w:pPr>
      <w:r w:rsidRPr="006A6B3A">
        <w:rPr>
          <w:color w:val="000000"/>
        </w:rPr>
        <w:t xml:space="preserve">Создание конспектов для написания реферата. </w:t>
      </w:r>
    </w:p>
    <w:p w14:paraId="32EE4315" w14:textId="77777777" w:rsidR="000C4626" w:rsidRDefault="006A6B3A" w:rsidP="006A6B3A">
      <w:pPr>
        <w:ind w:firstLine="709"/>
        <w:contextualSpacing/>
        <w:jc w:val="both"/>
        <w:rPr>
          <w:color w:val="000000"/>
        </w:rPr>
      </w:pPr>
      <w:r w:rsidRPr="006A6B3A">
        <w:rPr>
          <w:color w:val="000000"/>
        </w:rPr>
        <w:t xml:space="preserve">Подготовительный этап работы завершается созданием конспектов, фиксирующих основные тезисы и аргументы. Здесь важно вспомнить, что конспекты пишутся на одной стороне листа, с полями и достаточным для исправления и ремарок межстрочным </w:t>
      </w:r>
      <w:r w:rsidRPr="006A6B3A">
        <w:rPr>
          <w:color w:val="000000"/>
        </w:rPr>
        <w:lastRenderedPageBreak/>
        <w:t xml:space="preserve">расстоянием (эти правила соблюдаются для удобства редактирования). Если в конспектах приводятся цитаты, то непременно должно быть дано указание на источник (автор, название, выходные </w:t>
      </w:r>
      <w:r w:rsidR="000C4626">
        <w:rPr>
          <w:color w:val="000000"/>
        </w:rPr>
        <w:t>данные, № страницы).</w:t>
      </w:r>
    </w:p>
    <w:p w14:paraId="79905232" w14:textId="77777777" w:rsidR="000C4626" w:rsidRDefault="006A6B3A" w:rsidP="006A6B3A">
      <w:pPr>
        <w:ind w:firstLine="709"/>
        <w:contextualSpacing/>
        <w:jc w:val="both"/>
        <w:rPr>
          <w:color w:val="000000"/>
        </w:rPr>
      </w:pPr>
      <w:r w:rsidRPr="006A6B3A">
        <w:rPr>
          <w:color w:val="000000"/>
        </w:rPr>
        <w:t>По завершении предварительного этапа можно переходить непосредстве</w:t>
      </w:r>
      <w:r w:rsidR="000C4626">
        <w:rPr>
          <w:color w:val="000000"/>
        </w:rPr>
        <w:t>нно к созданию текста реферата.</w:t>
      </w:r>
    </w:p>
    <w:p w14:paraId="30AE32A3" w14:textId="77777777" w:rsidR="006A6B3A" w:rsidRPr="006A6B3A" w:rsidRDefault="006A6B3A" w:rsidP="006A6B3A">
      <w:pPr>
        <w:ind w:firstLine="709"/>
        <w:contextualSpacing/>
        <w:jc w:val="both"/>
        <w:rPr>
          <w:color w:val="000000"/>
        </w:rPr>
      </w:pPr>
      <w:r w:rsidRPr="006A6B3A">
        <w:rPr>
          <w:color w:val="000000"/>
        </w:rPr>
        <w:t xml:space="preserve">Создание текста. </w:t>
      </w:r>
    </w:p>
    <w:p w14:paraId="25D97567" w14:textId="77777777" w:rsidR="006A6B3A" w:rsidRPr="006A6B3A" w:rsidRDefault="006A6B3A" w:rsidP="006A6B3A">
      <w:pPr>
        <w:ind w:firstLine="709"/>
        <w:contextualSpacing/>
        <w:jc w:val="both"/>
        <w:rPr>
          <w:color w:val="000000"/>
        </w:rPr>
      </w:pPr>
      <w:r w:rsidRPr="006A6B3A">
        <w:rPr>
          <w:color w:val="000000"/>
        </w:rPr>
        <w:t xml:space="preserve">Общие требования к тексту. </w:t>
      </w:r>
    </w:p>
    <w:p w14:paraId="2279B042" w14:textId="77777777" w:rsidR="006A6B3A" w:rsidRPr="006A6B3A" w:rsidRDefault="006A6B3A" w:rsidP="006A6B3A">
      <w:pPr>
        <w:ind w:firstLine="709"/>
        <w:contextualSpacing/>
        <w:jc w:val="both"/>
        <w:rPr>
          <w:color w:val="000000"/>
        </w:rPr>
      </w:pPr>
      <w:r w:rsidRPr="006A6B3A">
        <w:rPr>
          <w:color w:val="000000"/>
        </w:rPr>
        <w:t xml:space="preserve">Текст реферата должен подчиняться определенным требованиям: он должен раскрывать тему, обладать связностью и цельностью. </w:t>
      </w:r>
    </w:p>
    <w:p w14:paraId="316BA487" w14:textId="77777777" w:rsidR="000C4626" w:rsidRDefault="006A6B3A" w:rsidP="006A6B3A">
      <w:pPr>
        <w:ind w:firstLine="709"/>
        <w:contextualSpacing/>
        <w:jc w:val="both"/>
        <w:rPr>
          <w:color w:val="000000"/>
        </w:rPr>
      </w:pPr>
      <w:r w:rsidRPr="006A6B3A">
        <w:rPr>
          <w:color w:val="000000"/>
        </w:rPr>
        <w:t xml:space="preserve">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w:t>
      </w:r>
      <w:r w:rsidR="000C4626">
        <w:rPr>
          <w:color w:val="000000"/>
        </w:rPr>
        <w:t>смысловую законченность текста.</w:t>
      </w:r>
    </w:p>
    <w:p w14:paraId="09938CA3" w14:textId="77777777" w:rsidR="006A6B3A" w:rsidRPr="006A6B3A" w:rsidRDefault="006A6B3A" w:rsidP="006A6B3A">
      <w:pPr>
        <w:ind w:firstLine="709"/>
        <w:contextualSpacing/>
        <w:jc w:val="both"/>
        <w:rPr>
          <w:color w:val="000000"/>
        </w:rPr>
      </w:pPr>
      <w:r w:rsidRPr="006A6B3A">
        <w:rPr>
          <w:color w:val="000000"/>
        </w:rPr>
        <w:t xml:space="preserve">С точки зрения связности все тексты делятся на тексты - констатации и тексты - 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 </w:t>
      </w:r>
    </w:p>
    <w:p w14:paraId="7C870887" w14:textId="77777777" w:rsidR="006A6B3A" w:rsidRPr="006A6B3A" w:rsidRDefault="006A6B3A" w:rsidP="006A6B3A">
      <w:pPr>
        <w:ind w:firstLine="709"/>
        <w:contextualSpacing/>
        <w:jc w:val="both"/>
        <w:rPr>
          <w:color w:val="000000"/>
        </w:rPr>
      </w:pPr>
      <w:r w:rsidRPr="006A6B3A">
        <w:rPr>
          <w:color w:val="000000"/>
        </w:rPr>
        <w:t xml:space="preserve">План реферата. </w:t>
      </w:r>
    </w:p>
    <w:p w14:paraId="635F0F8A" w14:textId="77777777" w:rsidR="000C4626" w:rsidRDefault="006A6B3A" w:rsidP="006A6B3A">
      <w:pPr>
        <w:ind w:firstLine="709"/>
        <w:contextualSpacing/>
        <w:jc w:val="both"/>
        <w:rPr>
          <w:color w:val="000000"/>
        </w:rPr>
      </w:pPr>
      <w:r w:rsidRPr="006A6B3A">
        <w:rPr>
          <w:color w:val="000000"/>
        </w:rPr>
        <w:t>Изложение материала в тексте должно подчиняться определенному плану - мыслительной схеме, позволяющей контролировать порядок расположения частей текста. Универсальный план научного текста, помимо формулировки темы, предполагает изложение вводного материала, основного текста и заключения. Все научные работы - от реферата до докторской диссертации - строятся по этому плану, поэтому важно с самого начала научить</w:t>
      </w:r>
      <w:r w:rsidR="000C4626">
        <w:rPr>
          <w:color w:val="000000"/>
        </w:rPr>
        <w:t>ся придерживаться данной схемы.</w:t>
      </w:r>
    </w:p>
    <w:p w14:paraId="50E3FB92" w14:textId="77777777" w:rsidR="006A6B3A" w:rsidRPr="006A6B3A" w:rsidRDefault="006A6B3A" w:rsidP="006A6B3A">
      <w:pPr>
        <w:ind w:firstLine="709"/>
        <w:contextualSpacing/>
        <w:jc w:val="both"/>
        <w:rPr>
          <w:color w:val="000000"/>
        </w:rPr>
      </w:pPr>
      <w:r w:rsidRPr="006A6B3A">
        <w:rPr>
          <w:color w:val="000000"/>
        </w:rPr>
        <w:t xml:space="preserve">Требования к введению. </w:t>
      </w:r>
    </w:p>
    <w:p w14:paraId="5536F318" w14:textId="77777777" w:rsidR="000C4626" w:rsidRDefault="006A6B3A" w:rsidP="006A6B3A">
      <w:pPr>
        <w:ind w:firstLine="709"/>
        <w:contextualSpacing/>
        <w:jc w:val="both"/>
        <w:rPr>
          <w:color w:val="000000"/>
        </w:rPr>
      </w:pPr>
      <w:r w:rsidRPr="006A6B3A">
        <w:rPr>
          <w:color w:val="000000"/>
        </w:rPr>
        <w:t>Введение - начальная часть текста. Оно имеет своей целью сориентировать ч</w:t>
      </w:r>
      <w:r w:rsidR="000C4626">
        <w:rPr>
          <w:color w:val="000000"/>
        </w:rPr>
        <w:t>итателя в дальнейшем изложении.</w:t>
      </w:r>
    </w:p>
    <w:p w14:paraId="3818BE81" w14:textId="77777777" w:rsidR="006A6B3A" w:rsidRPr="006A6B3A" w:rsidRDefault="006A6B3A" w:rsidP="006A6B3A">
      <w:pPr>
        <w:ind w:firstLine="709"/>
        <w:contextualSpacing/>
        <w:jc w:val="both"/>
        <w:rPr>
          <w:color w:val="000000"/>
        </w:rPr>
      </w:pPr>
      <w:r w:rsidRPr="006A6B3A">
        <w:rPr>
          <w:color w:val="000000"/>
        </w:rPr>
        <w:t>Во введении аргументируется актуальность исследования, - т.е.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r w:rsidRPr="006A6B3A">
        <w:rPr>
          <w:color w:val="000000"/>
        </w:rPr>
        <w:br/>
        <w:t xml:space="preserve">Объем введения - в среднем около 10% от общего объема реферата. </w:t>
      </w:r>
    </w:p>
    <w:p w14:paraId="28512C16" w14:textId="77777777" w:rsidR="006A6B3A" w:rsidRPr="006A6B3A" w:rsidRDefault="006A6B3A" w:rsidP="006A6B3A">
      <w:pPr>
        <w:ind w:firstLine="709"/>
        <w:contextualSpacing/>
        <w:jc w:val="both"/>
        <w:rPr>
          <w:color w:val="000000"/>
        </w:rPr>
      </w:pPr>
      <w:r w:rsidRPr="006A6B3A">
        <w:rPr>
          <w:color w:val="000000"/>
        </w:rPr>
        <w:t xml:space="preserve">Основная часть реферата. </w:t>
      </w:r>
    </w:p>
    <w:p w14:paraId="4D151DEF" w14:textId="77777777" w:rsidR="000C4626" w:rsidRDefault="006A6B3A" w:rsidP="006A6B3A">
      <w:pPr>
        <w:ind w:firstLine="709"/>
        <w:contextualSpacing/>
        <w:jc w:val="both"/>
        <w:rPr>
          <w:color w:val="000000"/>
        </w:rPr>
      </w:pPr>
      <w:r w:rsidRPr="006A6B3A">
        <w:rPr>
          <w:color w:val="000000"/>
        </w:rPr>
        <w:t>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w:t>
      </w:r>
      <w:r w:rsidR="000C4626">
        <w:rPr>
          <w:color w:val="000000"/>
        </w:rPr>
        <w:t>ества обсуждаемого вопроса.</w:t>
      </w:r>
    </w:p>
    <w:p w14:paraId="3E2A40C7" w14:textId="77777777" w:rsidR="000C4626" w:rsidRDefault="006A6B3A" w:rsidP="006A6B3A">
      <w:pPr>
        <w:ind w:firstLine="709"/>
        <w:contextualSpacing/>
        <w:jc w:val="both"/>
        <w:rPr>
          <w:color w:val="000000"/>
        </w:rPr>
      </w:pPr>
      <w:r w:rsidRPr="006A6B3A">
        <w:rPr>
          <w:color w:val="000000"/>
        </w:rPr>
        <w:t>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Установка на диалог позволит избежать некритического заимствования материал</w:t>
      </w:r>
      <w:r w:rsidR="000C4626">
        <w:rPr>
          <w:color w:val="000000"/>
        </w:rPr>
        <w:t>а из чужих трудов - компиляции.</w:t>
      </w:r>
    </w:p>
    <w:p w14:paraId="7603DBCB" w14:textId="77777777" w:rsidR="000C4626" w:rsidRDefault="006A6B3A" w:rsidP="006A6B3A">
      <w:pPr>
        <w:ind w:firstLine="709"/>
        <w:contextualSpacing/>
        <w:jc w:val="both"/>
        <w:rPr>
          <w:color w:val="000000"/>
        </w:rPr>
      </w:pPr>
      <w:r w:rsidRPr="006A6B3A">
        <w:rPr>
          <w:color w:val="000000"/>
        </w:rPr>
        <w:t>Изложение материала основной части подчиняется собственному плану, что отражается в разделении текста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w:t>
      </w:r>
      <w:r w:rsidR="000C4626">
        <w:rPr>
          <w:color w:val="000000"/>
        </w:rPr>
        <w:t>ии (исторические исследования).</w:t>
      </w:r>
    </w:p>
    <w:p w14:paraId="0D140238" w14:textId="77777777" w:rsidR="000C4626" w:rsidRDefault="000C4626" w:rsidP="006A6B3A">
      <w:pPr>
        <w:ind w:firstLine="709"/>
        <w:contextualSpacing/>
        <w:jc w:val="both"/>
        <w:rPr>
          <w:color w:val="000000"/>
        </w:rPr>
      </w:pPr>
      <w:r>
        <w:rPr>
          <w:color w:val="000000"/>
        </w:rPr>
        <w:t>Заключение.</w:t>
      </w:r>
    </w:p>
    <w:p w14:paraId="53A5E167" w14:textId="77777777" w:rsidR="006A6B3A" w:rsidRPr="006A6B3A" w:rsidRDefault="006A6B3A" w:rsidP="006A6B3A">
      <w:pPr>
        <w:ind w:firstLine="709"/>
        <w:contextualSpacing/>
        <w:jc w:val="both"/>
        <w:rPr>
          <w:color w:val="000000"/>
        </w:rPr>
      </w:pPr>
      <w:r w:rsidRPr="006A6B3A">
        <w:rPr>
          <w:color w:val="000000"/>
        </w:rPr>
        <w:lastRenderedPageBreak/>
        <w:t xml:space="preserve">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 </w:t>
      </w:r>
    </w:p>
    <w:p w14:paraId="1DC51C10" w14:textId="77777777" w:rsidR="006A6B3A" w:rsidRPr="006A6B3A" w:rsidRDefault="006A6B3A" w:rsidP="006A6B3A">
      <w:pPr>
        <w:ind w:firstLine="709"/>
        <w:contextualSpacing/>
        <w:jc w:val="both"/>
        <w:rPr>
          <w:color w:val="000000"/>
        </w:rPr>
      </w:pPr>
      <w:r w:rsidRPr="006A6B3A">
        <w:rPr>
          <w:color w:val="000000"/>
        </w:rPr>
        <w:t xml:space="preserve">Список использованной литературы. </w:t>
      </w:r>
    </w:p>
    <w:p w14:paraId="2DD25E04" w14:textId="77777777" w:rsidR="000C4626" w:rsidRDefault="006A6B3A" w:rsidP="006A6B3A">
      <w:pPr>
        <w:ind w:firstLine="709"/>
        <w:contextualSpacing/>
        <w:jc w:val="both"/>
        <w:rPr>
          <w:color w:val="000000"/>
        </w:rPr>
      </w:pPr>
      <w:r w:rsidRPr="006A6B3A">
        <w:rPr>
          <w:color w:val="000000"/>
        </w:rPr>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14:paraId="7A6D8EE0" w14:textId="77777777" w:rsidR="006A6B3A" w:rsidRPr="006A6B3A" w:rsidRDefault="006A6B3A" w:rsidP="006A6B3A">
      <w:pPr>
        <w:ind w:firstLine="709"/>
        <w:contextualSpacing/>
        <w:jc w:val="both"/>
        <w:rPr>
          <w:color w:val="000000"/>
        </w:rPr>
      </w:pPr>
      <w:r w:rsidRPr="006A6B3A">
        <w:rPr>
          <w:b/>
          <w:bCs/>
          <w:color w:val="000000"/>
        </w:rPr>
        <w:t>3.3. Требования, предъявляемые к оформлению реферата.</w:t>
      </w:r>
      <w:r w:rsidRPr="006A6B3A">
        <w:rPr>
          <w:color w:val="000000"/>
        </w:rPr>
        <w:t xml:space="preserve"> </w:t>
      </w:r>
    </w:p>
    <w:p w14:paraId="580F15E5" w14:textId="77777777" w:rsidR="000C4626" w:rsidRDefault="006A6B3A" w:rsidP="006A6B3A">
      <w:pPr>
        <w:ind w:firstLine="709"/>
        <w:contextualSpacing/>
        <w:jc w:val="both"/>
        <w:rPr>
          <w:color w:val="000000"/>
        </w:rPr>
      </w:pPr>
      <w:r w:rsidRPr="006A6B3A">
        <w:rPr>
          <w:color w:val="000000"/>
        </w:rPr>
        <w:t xml:space="preserve">Объемы рефератов колеблются от 10-18 машинописных страниц. Работа выполняется на одной стороне листа стандартного формата. По обеим сторонам листа оставляются поля размером 35 мм. слева и 15 мм. справа, рекомендуется шрифт 12-14, интервал - 1,5. Все листы реферата должны быть пронумерованы. Каждый вопрос в тексте должен иметь заголовок в точном соответствии с наименованием в плане-оглавлении. </w:t>
      </w:r>
    </w:p>
    <w:p w14:paraId="55C7C908" w14:textId="77777777" w:rsidR="006A6B3A" w:rsidRPr="006A6B3A" w:rsidRDefault="006A6B3A" w:rsidP="006A6B3A">
      <w:pPr>
        <w:ind w:firstLine="709"/>
        <w:contextualSpacing/>
        <w:jc w:val="both"/>
      </w:pPr>
      <w:r w:rsidRPr="006A6B3A">
        <w:rPr>
          <w:color w:val="000000"/>
        </w:rPr>
        <w:t>При написании и оформлении реферата следует избегать типичных ошибок, например, таких:</w:t>
      </w:r>
    </w:p>
    <w:p w14:paraId="6C7825C0" w14:textId="77777777" w:rsidR="006A6B3A" w:rsidRPr="006A6B3A" w:rsidRDefault="006A6B3A" w:rsidP="006A6B3A">
      <w:pPr>
        <w:ind w:firstLine="709"/>
        <w:contextualSpacing/>
        <w:jc w:val="both"/>
        <w:rPr>
          <w:color w:val="000000"/>
        </w:rPr>
      </w:pPr>
      <w:r w:rsidRPr="006A6B3A">
        <w:rPr>
          <w:color w:val="000000"/>
        </w:rPr>
        <w:t>поверхностное изложение основных теоретических вопросов выбранной темы, когда автор не понимает, какие проблемы в тексте являются главными, а какие второстепенными,</w:t>
      </w:r>
    </w:p>
    <w:p w14:paraId="584D1B87" w14:textId="77777777" w:rsidR="006A6B3A" w:rsidRPr="006A6B3A" w:rsidRDefault="006A6B3A" w:rsidP="006A6B3A">
      <w:pPr>
        <w:ind w:firstLine="709"/>
        <w:contextualSpacing/>
        <w:jc w:val="both"/>
        <w:rPr>
          <w:color w:val="000000"/>
        </w:rPr>
      </w:pPr>
      <w:r w:rsidRPr="006A6B3A">
        <w:rPr>
          <w:color w:val="000000"/>
        </w:rPr>
        <w:t>в некоторых случаях проблемы, рассматриваемые в разделах, не раскрывают основных аспектов выбранной для реферата темы,</w:t>
      </w:r>
    </w:p>
    <w:p w14:paraId="2125EFB9" w14:textId="77777777" w:rsidR="006A6B3A" w:rsidRPr="006A6B3A" w:rsidRDefault="006A6B3A" w:rsidP="006A6B3A">
      <w:pPr>
        <w:ind w:firstLine="709"/>
        <w:contextualSpacing/>
        <w:jc w:val="both"/>
        <w:rPr>
          <w:color w:val="000000"/>
        </w:rPr>
      </w:pPr>
      <w:r w:rsidRPr="006A6B3A">
        <w:rPr>
          <w:color w:val="000000"/>
        </w:rPr>
        <w:t>дословное переписывание книг, статей, заимствования рефератов из интернет и т.д.</w:t>
      </w:r>
    </w:p>
    <w:p w14:paraId="476A5257" w14:textId="77777777" w:rsidR="006A6B3A" w:rsidRPr="006A6B3A" w:rsidRDefault="006A6B3A" w:rsidP="006A6B3A">
      <w:pPr>
        <w:ind w:firstLine="709"/>
        <w:contextualSpacing/>
        <w:jc w:val="both"/>
        <w:rPr>
          <w:color w:val="000000"/>
        </w:rPr>
      </w:pPr>
      <w:r w:rsidRPr="006A6B3A">
        <w:rPr>
          <w:b/>
          <w:bCs/>
          <w:color w:val="000000"/>
        </w:rPr>
        <w:t>3.4. Об особенностях языкового стиля реферата.</w:t>
      </w:r>
      <w:r w:rsidRPr="006A6B3A">
        <w:rPr>
          <w:color w:val="000000"/>
        </w:rPr>
        <w:t xml:space="preserve"> </w:t>
      </w:r>
    </w:p>
    <w:p w14:paraId="54E5AE0B" w14:textId="77777777" w:rsidR="006A6B3A" w:rsidRPr="006A6B3A" w:rsidRDefault="006A6B3A" w:rsidP="006A6B3A">
      <w:pPr>
        <w:ind w:firstLine="709"/>
        <w:contextualSpacing/>
        <w:jc w:val="both"/>
        <w:rPr>
          <w:color w:val="000000"/>
        </w:rPr>
      </w:pPr>
      <w:r w:rsidRPr="006A6B3A">
        <w:rPr>
          <w:color w:val="000000"/>
        </w:rPr>
        <w:t>Для написания реферата используется научный стиль речи.</w:t>
      </w:r>
      <w:r w:rsidRPr="006A6B3A">
        <w:rPr>
          <w:color w:val="000000"/>
        </w:rPr>
        <w:br/>
        <w:t>В научном стиле легко ощутимый </w:t>
      </w:r>
      <w:r w:rsidRPr="006A6B3A">
        <w:rPr>
          <w:b/>
          <w:bCs/>
          <w:color w:val="000000"/>
        </w:rPr>
        <w:t>интеллектуальный фон речи создают следующие конструкции:</w:t>
      </w:r>
      <w:r w:rsidRPr="006A6B3A">
        <w:rPr>
          <w:color w:val="000000"/>
        </w:rPr>
        <w:t xml:space="preserve"> Предметом дальнейшего рассмотрения является… </w:t>
      </w:r>
    </w:p>
    <w:p w14:paraId="0A52BF0E" w14:textId="77777777" w:rsidR="006A6B3A" w:rsidRPr="006A6B3A" w:rsidRDefault="006A6B3A" w:rsidP="006A6B3A">
      <w:pPr>
        <w:ind w:firstLine="709"/>
        <w:contextualSpacing/>
        <w:jc w:val="both"/>
        <w:rPr>
          <w:color w:val="000000"/>
        </w:rPr>
      </w:pPr>
      <w:r w:rsidRPr="006A6B3A">
        <w:rPr>
          <w:color w:val="000000"/>
        </w:rPr>
        <w:t xml:space="preserve">Остановимся прежде на анализе последней. </w:t>
      </w:r>
    </w:p>
    <w:p w14:paraId="23783482" w14:textId="77777777" w:rsidR="006A6B3A" w:rsidRPr="006A6B3A" w:rsidRDefault="006A6B3A" w:rsidP="006A6B3A">
      <w:pPr>
        <w:ind w:firstLine="709"/>
        <w:contextualSpacing/>
        <w:jc w:val="both"/>
        <w:rPr>
          <w:color w:val="000000"/>
        </w:rPr>
      </w:pPr>
      <w:r w:rsidRPr="006A6B3A">
        <w:rPr>
          <w:color w:val="000000"/>
        </w:rPr>
        <w:t xml:space="preserve">Эта деятельность может быть определена как… </w:t>
      </w:r>
    </w:p>
    <w:p w14:paraId="55833073" w14:textId="77777777" w:rsidR="006A6B3A" w:rsidRPr="006A6B3A" w:rsidRDefault="006A6B3A" w:rsidP="006A6B3A">
      <w:pPr>
        <w:ind w:firstLine="709"/>
        <w:contextualSpacing/>
        <w:jc w:val="both"/>
        <w:rPr>
          <w:color w:val="000000"/>
        </w:rPr>
      </w:pPr>
      <w:r w:rsidRPr="006A6B3A">
        <w:rPr>
          <w:color w:val="000000"/>
        </w:rPr>
        <w:t xml:space="preserve">С другой стороны, следует подчеркнуть, что… </w:t>
      </w:r>
    </w:p>
    <w:p w14:paraId="24E681B9" w14:textId="77777777" w:rsidR="006A6B3A" w:rsidRPr="006A6B3A" w:rsidRDefault="006A6B3A" w:rsidP="006A6B3A">
      <w:pPr>
        <w:ind w:firstLine="709"/>
        <w:contextualSpacing/>
        <w:jc w:val="both"/>
        <w:rPr>
          <w:color w:val="000000"/>
        </w:rPr>
      </w:pPr>
      <w:r w:rsidRPr="006A6B3A">
        <w:rPr>
          <w:color w:val="000000"/>
        </w:rPr>
        <w:t xml:space="preserve">Это утверждение одновременно предполагает и то, что… </w:t>
      </w:r>
    </w:p>
    <w:p w14:paraId="3A0B56CC" w14:textId="77777777" w:rsidR="006A6B3A" w:rsidRPr="006A6B3A" w:rsidRDefault="006A6B3A" w:rsidP="006A6B3A">
      <w:pPr>
        <w:ind w:firstLine="709"/>
        <w:contextualSpacing/>
        <w:jc w:val="both"/>
        <w:rPr>
          <w:color w:val="000000"/>
        </w:rPr>
      </w:pPr>
      <w:r w:rsidRPr="006A6B3A">
        <w:rPr>
          <w:color w:val="000000"/>
        </w:rPr>
        <w:t xml:space="preserve">При этом … должно (может) рассматриваться как … </w:t>
      </w:r>
    </w:p>
    <w:p w14:paraId="600D999D" w14:textId="77777777" w:rsidR="006A6B3A" w:rsidRPr="006A6B3A" w:rsidRDefault="006A6B3A" w:rsidP="006A6B3A">
      <w:pPr>
        <w:ind w:firstLine="709"/>
        <w:contextualSpacing/>
        <w:jc w:val="both"/>
        <w:rPr>
          <w:color w:val="000000"/>
        </w:rPr>
      </w:pPr>
      <w:r w:rsidRPr="006A6B3A">
        <w:rPr>
          <w:color w:val="000000"/>
        </w:rPr>
        <w:t xml:space="preserve">Рассматриваемая форма… </w:t>
      </w:r>
    </w:p>
    <w:p w14:paraId="04CAFD25" w14:textId="77777777" w:rsidR="006A6B3A" w:rsidRPr="006A6B3A" w:rsidRDefault="006A6B3A" w:rsidP="006A6B3A">
      <w:pPr>
        <w:ind w:firstLine="709"/>
        <w:contextualSpacing/>
        <w:jc w:val="both"/>
        <w:rPr>
          <w:color w:val="000000"/>
        </w:rPr>
      </w:pPr>
      <w:r w:rsidRPr="006A6B3A">
        <w:rPr>
          <w:color w:val="000000"/>
        </w:rPr>
        <w:t xml:space="preserve">Ясно, что… </w:t>
      </w:r>
    </w:p>
    <w:p w14:paraId="7A5E3780" w14:textId="77777777" w:rsidR="006A6B3A" w:rsidRPr="006A6B3A" w:rsidRDefault="006A6B3A" w:rsidP="006A6B3A">
      <w:pPr>
        <w:ind w:firstLine="709"/>
        <w:contextualSpacing/>
        <w:jc w:val="both"/>
        <w:rPr>
          <w:color w:val="000000"/>
        </w:rPr>
      </w:pPr>
      <w:r w:rsidRPr="006A6B3A">
        <w:rPr>
          <w:color w:val="000000"/>
        </w:rPr>
        <w:t xml:space="preserve">Из вышеприведенного анализа… со всей очевидностью следует… </w:t>
      </w:r>
    </w:p>
    <w:p w14:paraId="0B841926" w14:textId="77777777" w:rsidR="006A6B3A" w:rsidRPr="006A6B3A" w:rsidRDefault="006A6B3A" w:rsidP="006A6B3A">
      <w:pPr>
        <w:ind w:firstLine="709"/>
        <w:contextualSpacing/>
        <w:jc w:val="both"/>
        <w:rPr>
          <w:color w:val="000000"/>
        </w:rPr>
      </w:pPr>
      <w:r w:rsidRPr="006A6B3A">
        <w:rPr>
          <w:color w:val="000000"/>
        </w:rPr>
        <w:t xml:space="preserve">Довод не снимает его вопроса, а только переводит его решение… </w:t>
      </w:r>
    </w:p>
    <w:p w14:paraId="65C56CCB" w14:textId="77777777" w:rsidR="006A6B3A" w:rsidRPr="006A6B3A" w:rsidRDefault="006A6B3A" w:rsidP="006A6B3A">
      <w:pPr>
        <w:ind w:firstLine="709"/>
        <w:contextualSpacing/>
        <w:jc w:val="both"/>
        <w:rPr>
          <w:color w:val="000000"/>
        </w:rPr>
      </w:pPr>
      <w:r w:rsidRPr="006A6B3A">
        <w:rPr>
          <w:color w:val="000000"/>
        </w:rPr>
        <w:t xml:space="preserve">Логика рассуждения приводит к следующему… </w:t>
      </w:r>
    </w:p>
    <w:p w14:paraId="61EB851B" w14:textId="77777777" w:rsidR="006A6B3A" w:rsidRPr="006A6B3A" w:rsidRDefault="006A6B3A" w:rsidP="006A6B3A">
      <w:pPr>
        <w:ind w:firstLine="709"/>
        <w:contextualSpacing/>
        <w:jc w:val="both"/>
        <w:rPr>
          <w:color w:val="000000"/>
        </w:rPr>
      </w:pPr>
      <w:r w:rsidRPr="006A6B3A">
        <w:rPr>
          <w:color w:val="000000"/>
        </w:rPr>
        <w:t xml:space="preserve">Как хорошо известно… </w:t>
      </w:r>
    </w:p>
    <w:p w14:paraId="235E4316" w14:textId="77777777" w:rsidR="006A6B3A" w:rsidRPr="006A6B3A" w:rsidRDefault="006A6B3A" w:rsidP="006A6B3A">
      <w:pPr>
        <w:ind w:firstLine="709"/>
        <w:contextualSpacing/>
        <w:jc w:val="both"/>
        <w:rPr>
          <w:color w:val="000000"/>
        </w:rPr>
      </w:pPr>
      <w:r w:rsidRPr="006A6B3A">
        <w:rPr>
          <w:color w:val="000000"/>
        </w:rPr>
        <w:t xml:space="preserve">Следует отметить… </w:t>
      </w:r>
    </w:p>
    <w:p w14:paraId="72407A81" w14:textId="77777777" w:rsidR="006A6B3A" w:rsidRPr="006A6B3A" w:rsidRDefault="006A6B3A" w:rsidP="006A6B3A">
      <w:pPr>
        <w:ind w:firstLine="709"/>
        <w:contextualSpacing/>
        <w:jc w:val="both"/>
        <w:rPr>
          <w:color w:val="000000"/>
        </w:rPr>
      </w:pPr>
      <w:r w:rsidRPr="006A6B3A">
        <w:rPr>
          <w:color w:val="000000"/>
        </w:rPr>
        <w:t xml:space="preserve">Таким образом, можно с достаточной определенностью сказать, что … </w:t>
      </w:r>
    </w:p>
    <w:p w14:paraId="2EA8AD10" w14:textId="77777777" w:rsidR="006A6B3A" w:rsidRPr="006A6B3A" w:rsidRDefault="006A6B3A" w:rsidP="006A6B3A">
      <w:pPr>
        <w:ind w:firstLine="709"/>
        <w:contextualSpacing/>
        <w:jc w:val="both"/>
      </w:pPr>
      <w:r w:rsidRPr="006A6B3A">
        <w:rPr>
          <w:color w:val="000000"/>
        </w:rPr>
        <w:t>Многообразные способы организации сложного предложения унифицировались в научной речи до некоторого количества наиболее убедительных. Лишними оказываются главные предложения, основное значение которых формируется глагольным словом, требующим изъяснения. Опускаются малоинформативные части сложного предложения, в сложном предложении упрощаются союзы. Например:</w:t>
      </w:r>
    </w:p>
    <w:tbl>
      <w:tblPr>
        <w:tblW w:w="0" w:type="auto"/>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713"/>
        <w:gridCol w:w="3497"/>
      </w:tblGrid>
      <w:tr w:rsidR="006A6B3A" w:rsidRPr="006A6B3A" w14:paraId="7720410B" w14:textId="77777777" w:rsidTr="000C4626">
        <w:trPr>
          <w:tblCellSpacing w:w="15" w:type="dxa"/>
        </w:trPr>
        <w:tc>
          <w:tcPr>
            <w:tcW w:w="0" w:type="auto"/>
            <w:tcMar>
              <w:top w:w="15" w:type="dxa"/>
              <w:left w:w="15" w:type="dxa"/>
              <w:bottom w:w="15" w:type="dxa"/>
              <w:right w:w="15" w:type="dxa"/>
            </w:tcMar>
            <w:vAlign w:val="center"/>
            <w:hideMark/>
          </w:tcPr>
          <w:p w14:paraId="1803FE94" w14:textId="77777777" w:rsidR="006A6B3A" w:rsidRPr="006A6B3A" w:rsidRDefault="006A6B3A" w:rsidP="006A6B3A">
            <w:pPr>
              <w:ind w:firstLine="709"/>
              <w:contextualSpacing/>
              <w:jc w:val="both"/>
              <w:rPr>
                <w:b/>
                <w:bCs/>
              </w:rPr>
            </w:pPr>
            <w:r w:rsidRPr="006A6B3A">
              <w:rPr>
                <w:b/>
                <w:bCs/>
              </w:rPr>
              <w:t>Не следует писать</w:t>
            </w:r>
          </w:p>
        </w:tc>
        <w:tc>
          <w:tcPr>
            <w:tcW w:w="0" w:type="auto"/>
            <w:tcMar>
              <w:top w:w="15" w:type="dxa"/>
              <w:left w:w="15" w:type="dxa"/>
              <w:bottom w:w="15" w:type="dxa"/>
              <w:right w:w="15" w:type="dxa"/>
            </w:tcMar>
            <w:vAlign w:val="center"/>
            <w:hideMark/>
          </w:tcPr>
          <w:p w14:paraId="6C4A3D58" w14:textId="77777777" w:rsidR="006A6B3A" w:rsidRPr="006A6B3A" w:rsidRDefault="006A6B3A" w:rsidP="006A6B3A">
            <w:pPr>
              <w:ind w:firstLine="709"/>
              <w:contextualSpacing/>
              <w:jc w:val="both"/>
              <w:rPr>
                <w:b/>
                <w:bCs/>
              </w:rPr>
            </w:pPr>
            <w:r w:rsidRPr="006A6B3A">
              <w:rPr>
                <w:b/>
                <w:bCs/>
              </w:rPr>
              <w:t>Следует писать</w:t>
            </w:r>
          </w:p>
        </w:tc>
      </w:tr>
      <w:tr w:rsidR="006A6B3A" w:rsidRPr="006A6B3A" w14:paraId="4709C1EE" w14:textId="77777777" w:rsidTr="000C4626">
        <w:trPr>
          <w:tblCellSpacing w:w="15" w:type="dxa"/>
        </w:trPr>
        <w:tc>
          <w:tcPr>
            <w:tcW w:w="0" w:type="auto"/>
            <w:tcMar>
              <w:top w:w="15" w:type="dxa"/>
              <w:left w:w="15" w:type="dxa"/>
              <w:bottom w:w="15" w:type="dxa"/>
              <w:right w:w="15" w:type="dxa"/>
            </w:tcMar>
            <w:vAlign w:val="center"/>
            <w:hideMark/>
          </w:tcPr>
          <w:p w14:paraId="2B6C2860" w14:textId="77777777" w:rsidR="006A6B3A" w:rsidRPr="006A6B3A" w:rsidRDefault="006A6B3A" w:rsidP="006A6B3A">
            <w:pPr>
              <w:ind w:firstLine="709"/>
              <w:contextualSpacing/>
              <w:jc w:val="both"/>
            </w:pPr>
            <w:r w:rsidRPr="006A6B3A">
              <w:t>Ми видим, таким образом, что в целом ряде случаев…</w:t>
            </w:r>
          </w:p>
        </w:tc>
        <w:tc>
          <w:tcPr>
            <w:tcW w:w="0" w:type="auto"/>
            <w:tcMar>
              <w:top w:w="15" w:type="dxa"/>
              <w:left w:w="15" w:type="dxa"/>
              <w:bottom w:w="15" w:type="dxa"/>
              <w:right w:w="15" w:type="dxa"/>
            </w:tcMar>
            <w:vAlign w:val="center"/>
            <w:hideMark/>
          </w:tcPr>
          <w:p w14:paraId="6F55BB92" w14:textId="77777777" w:rsidR="006A6B3A" w:rsidRPr="006A6B3A" w:rsidRDefault="006A6B3A" w:rsidP="006A6B3A">
            <w:pPr>
              <w:ind w:firstLine="709"/>
              <w:contextualSpacing/>
              <w:jc w:val="both"/>
            </w:pPr>
            <w:r w:rsidRPr="006A6B3A">
              <w:t>Таким образом, в ряде случаев…</w:t>
            </w:r>
          </w:p>
        </w:tc>
      </w:tr>
      <w:tr w:rsidR="006A6B3A" w:rsidRPr="006A6B3A" w14:paraId="7938E614" w14:textId="77777777" w:rsidTr="000C4626">
        <w:trPr>
          <w:tblCellSpacing w:w="15" w:type="dxa"/>
        </w:trPr>
        <w:tc>
          <w:tcPr>
            <w:tcW w:w="0" w:type="auto"/>
            <w:tcMar>
              <w:top w:w="15" w:type="dxa"/>
              <w:left w:w="15" w:type="dxa"/>
              <w:bottom w:w="15" w:type="dxa"/>
              <w:right w:w="15" w:type="dxa"/>
            </w:tcMar>
            <w:vAlign w:val="center"/>
            <w:hideMark/>
          </w:tcPr>
          <w:p w14:paraId="5C61A4E5" w14:textId="77777777" w:rsidR="006A6B3A" w:rsidRPr="006A6B3A" w:rsidRDefault="006A6B3A" w:rsidP="006A6B3A">
            <w:pPr>
              <w:ind w:firstLine="709"/>
              <w:contextualSpacing/>
              <w:jc w:val="both"/>
            </w:pPr>
            <w:r w:rsidRPr="006A6B3A">
              <w:t>Имеющиеся данные показывают, что…</w:t>
            </w:r>
          </w:p>
        </w:tc>
        <w:tc>
          <w:tcPr>
            <w:tcW w:w="0" w:type="auto"/>
            <w:tcMar>
              <w:top w:w="15" w:type="dxa"/>
              <w:left w:w="15" w:type="dxa"/>
              <w:bottom w:w="15" w:type="dxa"/>
              <w:right w:w="15" w:type="dxa"/>
            </w:tcMar>
            <w:vAlign w:val="center"/>
            <w:hideMark/>
          </w:tcPr>
          <w:p w14:paraId="28FFD270" w14:textId="77777777" w:rsidR="006A6B3A" w:rsidRPr="006A6B3A" w:rsidRDefault="006A6B3A" w:rsidP="006A6B3A">
            <w:pPr>
              <w:ind w:firstLine="709"/>
              <w:contextualSpacing/>
              <w:jc w:val="both"/>
            </w:pPr>
            <w:r w:rsidRPr="006A6B3A">
              <w:t>По имеющимся данным</w:t>
            </w:r>
          </w:p>
        </w:tc>
      </w:tr>
      <w:tr w:rsidR="006A6B3A" w:rsidRPr="006A6B3A" w14:paraId="58B560CC" w14:textId="77777777" w:rsidTr="000C4626">
        <w:trPr>
          <w:tblCellSpacing w:w="15" w:type="dxa"/>
        </w:trPr>
        <w:tc>
          <w:tcPr>
            <w:tcW w:w="0" w:type="auto"/>
            <w:tcMar>
              <w:top w:w="15" w:type="dxa"/>
              <w:left w:w="15" w:type="dxa"/>
              <w:bottom w:w="15" w:type="dxa"/>
              <w:right w:w="15" w:type="dxa"/>
            </w:tcMar>
            <w:vAlign w:val="center"/>
            <w:hideMark/>
          </w:tcPr>
          <w:p w14:paraId="16DF93D7" w14:textId="77777777" w:rsidR="006A6B3A" w:rsidRPr="006A6B3A" w:rsidRDefault="006A6B3A" w:rsidP="006A6B3A">
            <w:pPr>
              <w:ind w:firstLine="709"/>
              <w:contextualSpacing/>
              <w:jc w:val="both"/>
            </w:pPr>
            <w:r w:rsidRPr="006A6B3A">
              <w:t>Представляет собой</w:t>
            </w:r>
          </w:p>
        </w:tc>
        <w:tc>
          <w:tcPr>
            <w:tcW w:w="0" w:type="auto"/>
            <w:tcMar>
              <w:top w:w="15" w:type="dxa"/>
              <w:left w:w="15" w:type="dxa"/>
              <w:bottom w:w="15" w:type="dxa"/>
              <w:right w:w="15" w:type="dxa"/>
            </w:tcMar>
            <w:vAlign w:val="center"/>
            <w:hideMark/>
          </w:tcPr>
          <w:p w14:paraId="1A375B47" w14:textId="77777777" w:rsidR="006A6B3A" w:rsidRPr="006A6B3A" w:rsidRDefault="006A6B3A" w:rsidP="006A6B3A">
            <w:pPr>
              <w:ind w:firstLine="709"/>
              <w:contextualSpacing/>
              <w:jc w:val="both"/>
            </w:pPr>
            <w:r w:rsidRPr="006A6B3A">
              <w:t>Представляет</w:t>
            </w:r>
          </w:p>
        </w:tc>
      </w:tr>
      <w:tr w:rsidR="006A6B3A" w:rsidRPr="006A6B3A" w14:paraId="5FBA4425" w14:textId="77777777" w:rsidTr="000C4626">
        <w:trPr>
          <w:tblCellSpacing w:w="15" w:type="dxa"/>
        </w:trPr>
        <w:tc>
          <w:tcPr>
            <w:tcW w:w="0" w:type="auto"/>
            <w:tcMar>
              <w:top w:w="15" w:type="dxa"/>
              <w:left w:w="15" w:type="dxa"/>
              <w:bottom w:w="15" w:type="dxa"/>
              <w:right w:w="15" w:type="dxa"/>
            </w:tcMar>
            <w:vAlign w:val="center"/>
            <w:hideMark/>
          </w:tcPr>
          <w:p w14:paraId="414F602E" w14:textId="77777777" w:rsidR="006A6B3A" w:rsidRPr="006A6B3A" w:rsidRDefault="006A6B3A" w:rsidP="006A6B3A">
            <w:pPr>
              <w:ind w:firstLine="709"/>
              <w:contextualSpacing/>
              <w:jc w:val="both"/>
            </w:pPr>
            <w:r w:rsidRPr="006A6B3A">
              <w:t>Для того чтобы</w:t>
            </w:r>
          </w:p>
        </w:tc>
        <w:tc>
          <w:tcPr>
            <w:tcW w:w="0" w:type="auto"/>
            <w:tcMar>
              <w:top w:w="15" w:type="dxa"/>
              <w:left w:w="15" w:type="dxa"/>
              <w:bottom w:w="15" w:type="dxa"/>
              <w:right w:w="15" w:type="dxa"/>
            </w:tcMar>
            <w:vAlign w:val="center"/>
            <w:hideMark/>
          </w:tcPr>
          <w:p w14:paraId="1D299809" w14:textId="77777777" w:rsidR="006A6B3A" w:rsidRPr="006A6B3A" w:rsidRDefault="006A6B3A" w:rsidP="006A6B3A">
            <w:pPr>
              <w:ind w:firstLine="709"/>
              <w:contextualSpacing/>
              <w:jc w:val="both"/>
            </w:pPr>
            <w:r w:rsidRPr="006A6B3A">
              <w:t>Чтобы</w:t>
            </w:r>
          </w:p>
        </w:tc>
      </w:tr>
      <w:tr w:rsidR="006A6B3A" w:rsidRPr="006A6B3A" w14:paraId="3D9049B5" w14:textId="77777777" w:rsidTr="000C4626">
        <w:trPr>
          <w:tblCellSpacing w:w="15" w:type="dxa"/>
        </w:trPr>
        <w:tc>
          <w:tcPr>
            <w:tcW w:w="0" w:type="auto"/>
            <w:tcMar>
              <w:top w:w="15" w:type="dxa"/>
              <w:left w:w="15" w:type="dxa"/>
              <w:bottom w:w="15" w:type="dxa"/>
              <w:right w:w="15" w:type="dxa"/>
            </w:tcMar>
            <w:vAlign w:val="center"/>
            <w:hideMark/>
          </w:tcPr>
          <w:p w14:paraId="07D52619" w14:textId="77777777" w:rsidR="006A6B3A" w:rsidRPr="006A6B3A" w:rsidRDefault="006A6B3A" w:rsidP="006A6B3A">
            <w:pPr>
              <w:ind w:firstLine="709"/>
              <w:contextualSpacing/>
              <w:jc w:val="both"/>
            </w:pPr>
            <w:r w:rsidRPr="006A6B3A">
              <w:lastRenderedPageBreak/>
              <w:t>Сближаются между собой</w:t>
            </w:r>
          </w:p>
        </w:tc>
        <w:tc>
          <w:tcPr>
            <w:tcW w:w="0" w:type="auto"/>
            <w:tcMar>
              <w:top w:w="15" w:type="dxa"/>
              <w:left w:w="15" w:type="dxa"/>
              <w:bottom w:w="15" w:type="dxa"/>
              <w:right w:w="15" w:type="dxa"/>
            </w:tcMar>
            <w:vAlign w:val="center"/>
            <w:hideMark/>
          </w:tcPr>
          <w:p w14:paraId="17233AB7" w14:textId="77777777" w:rsidR="006A6B3A" w:rsidRPr="006A6B3A" w:rsidRDefault="006A6B3A" w:rsidP="006A6B3A">
            <w:pPr>
              <w:ind w:firstLine="709"/>
              <w:contextualSpacing/>
              <w:jc w:val="both"/>
            </w:pPr>
            <w:r w:rsidRPr="006A6B3A">
              <w:t>Сближаются</w:t>
            </w:r>
          </w:p>
        </w:tc>
      </w:tr>
      <w:tr w:rsidR="006A6B3A" w:rsidRPr="006A6B3A" w14:paraId="6F73EDA9" w14:textId="77777777" w:rsidTr="000C4626">
        <w:trPr>
          <w:tblCellSpacing w:w="15" w:type="dxa"/>
        </w:trPr>
        <w:tc>
          <w:tcPr>
            <w:tcW w:w="0" w:type="auto"/>
            <w:tcMar>
              <w:top w:w="15" w:type="dxa"/>
              <w:left w:w="15" w:type="dxa"/>
              <w:bottom w:w="15" w:type="dxa"/>
              <w:right w:w="15" w:type="dxa"/>
            </w:tcMar>
            <w:vAlign w:val="center"/>
            <w:hideMark/>
          </w:tcPr>
          <w:p w14:paraId="63688CAD" w14:textId="77777777" w:rsidR="006A6B3A" w:rsidRPr="006A6B3A" w:rsidRDefault="006A6B3A" w:rsidP="006A6B3A">
            <w:pPr>
              <w:ind w:firstLine="709"/>
              <w:contextualSpacing/>
              <w:jc w:val="both"/>
            </w:pPr>
            <w:r w:rsidRPr="006A6B3A">
              <w:t>Из таблицы 1 ясно, что…</w:t>
            </w:r>
          </w:p>
        </w:tc>
        <w:tc>
          <w:tcPr>
            <w:tcW w:w="0" w:type="auto"/>
            <w:tcMar>
              <w:top w:w="15" w:type="dxa"/>
              <w:left w:w="15" w:type="dxa"/>
              <w:bottom w:w="15" w:type="dxa"/>
              <w:right w:w="15" w:type="dxa"/>
            </w:tcMar>
            <w:vAlign w:val="center"/>
            <w:hideMark/>
          </w:tcPr>
          <w:p w14:paraId="3CE9C694" w14:textId="77777777" w:rsidR="006A6B3A" w:rsidRPr="006A6B3A" w:rsidRDefault="006A6B3A" w:rsidP="006A6B3A">
            <w:pPr>
              <w:ind w:firstLine="709"/>
              <w:contextualSpacing/>
              <w:jc w:val="both"/>
            </w:pPr>
            <w:r w:rsidRPr="006A6B3A">
              <w:t>Согласно таблице 1.</w:t>
            </w:r>
          </w:p>
        </w:tc>
      </w:tr>
    </w:tbl>
    <w:p w14:paraId="4D715AB0" w14:textId="77777777" w:rsidR="006A6B3A" w:rsidRPr="006A6B3A" w:rsidRDefault="006A6B3A" w:rsidP="000C4626">
      <w:pPr>
        <w:ind w:firstLine="708"/>
        <w:contextualSpacing/>
        <w:jc w:val="both"/>
        <w:rPr>
          <w:color w:val="000000"/>
        </w:rPr>
      </w:pPr>
      <w:r w:rsidRPr="006A6B3A">
        <w:rPr>
          <w:b/>
          <w:bCs/>
          <w:color w:val="000000"/>
        </w:rPr>
        <w:t>Конструкции, связывающие все композиционные части схемы-модели реферата.</w:t>
      </w:r>
      <w:r w:rsidRPr="006A6B3A">
        <w:rPr>
          <w:color w:val="000000"/>
        </w:rPr>
        <w:t xml:space="preserve"> </w:t>
      </w:r>
    </w:p>
    <w:p w14:paraId="10B0FA2A" w14:textId="77777777" w:rsidR="006A6B3A" w:rsidRPr="006A6B3A" w:rsidRDefault="006A6B3A" w:rsidP="006A6B3A">
      <w:pPr>
        <w:ind w:firstLine="709"/>
        <w:contextualSpacing/>
        <w:jc w:val="both"/>
        <w:rPr>
          <w:color w:val="000000"/>
        </w:rPr>
      </w:pPr>
      <w:r w:rsidRPr="006A6B3A">
        <w:rPr>
          <w:color w:val="000000"/>
        </w:rPr>
        <w:t>- Переход от перечисления к анализу основных вопросов статьи.</w:t>
      </w:r>
      <w:r w:rsidRPr="006A6B3A">
        <w:rPr>
          <w:color w:val="000000"/>
        </w:rPr>
        <w:br/>
        <w:t xml:space="preserve">В этой (данной, предлагаемой, настоящей, рассматриваемой, реферируемой, названной...) статье (работе...) автор (ученый, исследователь...; зарубежный, известный, выдающийся, знаменитый...) ставит (поднимает, выдвигает, рассматривает...) ряд (несколько...) важных (следующих, определенных, основных, существенных, главных, интересных, волнующих, спорных...) вопросов (проблем...) </w:t>
      </w:r>
    </w:p>
    <w:p w14:paraId="7079EA22" w14:textId="77777777" w:rsidR="006A6B3A" w:rsidRPr="006A6B3A" w:rsidRDefault="006A6B3A" w:rsidP="006A6B3A">
      <w:pPr>
        <w:ind w:firstLine="709"/>
        <w:contextualSpacing/>
        <w:jc w:val="both"/>
        <w:rPr>
          <w:color w:val="000000"/>
        </w:rPr>
      </w:pPr>
      <w:r w:rsidRPr="006A6B3A">
        <w:rPr>
          <w:color w:val="000000"/>
        </w:rPr>
        <w:t xml:space="preserve">- Переход от перечисления к анализу некоторых вопросов. </w:t>
      </w:r>
    </w:p>
    <w:p w14:paraId="10180221" w14:textId="77777777" w:rsidR="006A6B3A" w:rsidRPr="006A6B3A" w:rsidRDefault="006A6B3A" w:rsidP="006A6B3A">
      <w:pPr>
        <w:ind w:firstLine="709"/>
        <w:contextualSpacing/>
        <w:jc w:val="both"/>
        <w:rPr>
          <w:color w:val="000000"/>
        </w:rPr>
      </w:pPr>
      <w:r w:rsidRPr="006A6B3A">
        <w:rPr>
          <w:color w:val="000000"/>
        </w:rPr>
        <w:t xml:space="preserve">Варианты переходных конструкций: </w:t>
      </w:r>
    </w:p>
    <w:p w14:paraId="0416757F" w14:textId="77777777" w:rsidR="006A6B3A" w:rsidRPr="006A6B3A" w:rsidRDefault="006A6B3A" w:rsidP="006A6B3A">
      <w:pPr>
        <w:ind w:firstLine="709"/>
        <w:contextualSpacing/>
        <w:jc w:val="both"/>
      </w:pPr>
      <w:r w:rsidRPr="006A6B3A">
        <w:rPr>
          <w:color w:val="000000"/>
        </w:rPr>
        <w:t>Одним из самых существенных (важных, актуальных...) вопросов, по нашему мнению (на наш взгляд, как нам кажется, как нам представляется, с нашей точки зрения), является вопрос о...</w:t>
      </w:r>
    </w:p>
    <w:p w14:paraId="6CA643E1" w14:textId="77777777" w:rsidR="006A6B3A" w:rsidRPr="006A6B3A" w:rsidRDefault="006A6B3A" w:rsidP="006A6B3A">
      <w:pPr>
        <w:ind w:firstLine="709"/>
        <w:contextualSpacing/>
        <w:jc w:val="both"/>
        <w:rPr>
          <w:color w:val="000000"/>
        </w:rPr>
      </w:pPr>
      <w:r w:rsidRPr="006A6B3A">
        <w:rPr>
          <w:color w:val="000000"/>
        </w:rPr>
        <w:t>Среди перечисленных вопросов наиболее интересным, с нашей точки зрения, является вопрос о...</w:t>
      </w:r>
    </w:p>
    <w:p w14:paraId="4186F82A" w14:textId="77777777" w:rsidR="006A6B3A" w:rsidRPr="006A6B3A" w:rsidRDefault="006A6B3A" w:rsidP="006A6B3A">
      <w:pPr>
        <w:ind w:firstLine="709"/>
        <w:contextualSpacing/>
        <w:jc w:val="both"/>
        <w:rPr>
          <w:color w:val="000000"/>
        </w:rPr>
      </w:pPr>
      <w:r w:rsidRPr="006A6B3A">
        <w:rPr>
          <w:color w:val="000000"/>
        </w:rPr>
        <w:t xml:space="preserve">Мы хотим (хотелось бы, можно, следует, целесообразно) остановиться на... </w:t>
      </w:r>
    </w:p>
    <w:p w14:paraId="71EB2C9C" w14:textId="77777777" w:rsidR="006A6B3A" w:rsidRPr="006A6B3A" w:rsidRDefault="006A6B3A" w:rsidP="006A6B3A">
      <w:pPr>
        <w:ind w:firstLine="709"/>
        <w:contextualSpacing/>
        <w:jc w:val="both"/>
        <w:rPr>
          <w:color w:val="000000"/>
        </w:rPr>
      </w:pPr>
      <w:r w:rsidRPr="006A6B3A">
        <w:rPr>
          <w:color w:val="000000"/>
        </w:rPr>
        <w:t xml:space="preserve">- Переход от анализа отдельных вопросов к общему выводу </w:t>
      </w:r>
    </w:p>
    <w:p w14:paraId="661B5634" w14:textId="77777777" w:rsidR="006A6B3A" w:rsidRPr="006A6B3A" w:rsidRDefault="006A6B3A" w:rsidP="006A6B3A">
      <w:pPr>
        <w:ind w:firstLine="709"/>
        <w:contextualSpacing/>
        <w:jc w:val="both"/>
        <w:rPr>
          <w:color w:val="000000"/>
        </w:rPr>
      </w:pPr>
      <w:r w:rsidRPr="006A6B3A">
        <w:rPr>
          <w:color w:val="000000"/>
        </w:rPr>
        <w:t>В заключение можно сказать, что...</w:t>
      </w:r>
    </w:p>
    <w:p w14:paraId="41C6FAB5" w14:textId="77777777" w:rsidR="006A6B3A" w:rsidRPr="006A6B3A" w:rsidRDefault="006A6B3A" w:rsidP="006A6B3A">
      <w:pPr>
        <w:ind w:firstLine="709"/>
        <w:contextualSpacing/>
        <w:jc w:val="both"/>
        <w:rPr>
          <w:color w:val="000000"/>
        </w:rPr>
      </w:pPr>
      <w:r w:rsidRPr="006A6B3A">
        <w:rPr>
          <w:color w:val="000000"/>
        </w:rPr>
        <w:t>На основании анализа содержания статьи можно сделать следующие выводы...</w:t>
      </w:r>
    </w:p>
    <w:p w14:paraId="098CC83A" w14:textId="77777777" w:rsidR="006A6B3A" w:rsidRPr="006A6B3A" w:rsidRDefault="006A6B3A" w:rsidP="006A6B3A">
      <w:pPr>
        <w:ind w:firstLine="709"/>
        <w:contextualSpacing/>
        <w:jc w:val="both"/>
        <w:rPr>
          <w:color w:val="000000"/>
        </w:rPr>
      </w:pPr>
      <w:r w:rsidRPr="006A6B3A">
        <w:rPr>
          <w:color w:val="000000"/>
        </w:rPr>
        <w:t>Таким образом, можно сказать, что... Итак, мы видим, что...</w:t>
      </w:r>
    </w:p>
    <w:p w14:paraId="78E9FDB5" w14:textId="77777777" w:rsidR="006A6B3A" w:rsidRPr="006A6B3A" w:rsidRDefault="006A6B3A" w:rsidP="006A6B3A">
      <w:pPr>
        <w:ind w:firstLine="709"/>
        <w:contextualSpacing/>
        <w:jc w:val="both"/>
        <w:rPr>
          <w:color w:val="000000"/>
        </w:rPr>
      </w:pPr>
      <w:r w:rsidRPr="006A6B3A">
        <w:rPr>
          <w:color w:val="000000"/>
        </w:rPr>
        <w:t xml:space="preserve">При реферировании научной статьи обычно используется модель: автор + глагол настоящего времени несовершенного вида. </w:t>
      </w:r>
    </w:p>
    <w:p w14:paraId="43B70223" w14:textId="77777777" w:rsidR="006A6B3A" w:rsidRPr="006A6B3A" w:rsidRDefault="006A6B3A" w:rsidP="006A6B3A">
      <w:pPr>
        <w:ind w:firstLine="709"/>
        <w:contextualSpacing/>
        <w:jc w:val="both"/>
        <w:rPr>
          <w:color w:val="000000"/>
        </w:rPr>
      </w:pPr>
      <w:r w:rsidRPr="006A6B3A">
        <w:rPr>
          <w:color w:val="000000"/>
        </w:rPr>
        <w:t xml:space="preserve">Группы глаголов, употребляемые при реферировании. </w:t>
      </w:r>
    </w:p>
    <w:p w14:paraId="5ED9DC71" w14:textId="77777777" w:rsidR="006A6B3A" w:rsidRPr="006A6B3A" w:rsidRDefault="006A6B3A" w:rsidP="006A6B3A">
      <w:pPr>
        <w:ind w:firstLine="709"/>
        <w:contextualSpacing/>
        <w:jc w:val="both"/>
        <w:rPr>
          <w:color w:val="000000"/>
        </w:rPr>
      </w:pPr>
      <w:r w:rsidRPr="006A6B3A">
        <w:rPr>
          <w:color w:val="000000"/>
        </w:rPr>
        <w:t>1. Глаголы, употребляемые для перечисления основных вопросов в любой статье:</w:t>
      </w:r>
      <w:r w:rsidRPr="006A6B3A">
        <w:rPr>
          <w:color w:val="000000"/>
        </w:rPr>
        <w:br/>
        <w:t xml:space="preserve">Автор рассматривает, анализирует, раскрывает, разбирает, излагает (что); останавливается (на чем), говорит (о чем). </w:t>
      </w:r>
    </w:p>
    <w:p w14:paraId="66EAD22F" w14:textId="77777777" w:rsidR="006A6B3A" w:rsidRPr="006A6B3A" w:rsidRDefault="006A6B3A" w:rsidP="006A6B3A">
      <w:pPr>
        <w:ind w:firstLine="709"/>
        <w:contextualSpacing/>
        <w:jc w:val="both"/>
        <w:rPr>
          <w:color w:val="000000"/>
        </w:rPr>
      </w:pPr>
      <w:r w:rsidRPr="006A6B3A">
        <w:rPr>
          <w:color w:val="000000"/>
        </w:rPr>
        <w:t xml:space="preserve">Группа слов, используемых для перечисления тем (вопросов, проблем): во-первых, во-вторых, в-третьих, в-четвертых, в-пятых, далее, затем, после этого, кроме того, наконец, в заключение, в последней части работы и т.д. </w:t>
      </w:r>
    </w:p>
    <w:p w14:paraId="598E4DEF" w14:textId="77777777" w:rsidR="000C4626" w:rsidRDefault="006A6B3A" w:rsidP="000C4626">
      <w:pPr>
        <w:ind w:firstLine="709"/>
        <w:contextualSpacing/>
        <w:jc w:val="both"/>
        <w:rPr>
          <w:color w:val="000000"/>
        </w:rPr>
      </w:pPr>
      <w:r w:rsidRPr="006A6B3A">
        <w:rPr>
          <w:color w:val="000000"/>
        </w:rPr>
        <w:t>2. Глаголы, используемые для обозначения исследовательского или экспериментального материала в статье:</w:t>
      </w:r>
      <w:r w:rsidRPr="006A6B3A">
        <w:rPr>
          <w:color w:val="000000"/>
        </w:rPr>
        <w:br/>
        <w:t xml:space="preserve">Автор исследует, разрабатывает, доказывает, выясняет, утверждает... что. </w:t>
      </w:r>
    </w:p>
    <w:p w14:paraId="4350A324" w14:textId="77777777" w:rsidR="006A6B3A" w:rsidRPr="006A6B3A" w:rsidRDefault="006A6B3A" w:rsidP="000C4626">
      <w:pPr>
        <w:ind w:firstLine="709"/>
        <w:contextualSpacing/>
        <w:jc w:val="both"/>
        <w:rPr>
          <w:color w:val="000000"/>
        </w:rPr>
      </w:pPr>
      <w:r w:rsidRPr="006A6B3A">
        <w:rPr>
          <w:color w:val="000000"/>
        </w:rPr>
        <w:t xml:space="preserve">Автор определяет, дает определение, характеризует, формулирует, классифицирует, констатирует, перечисляет признаки, черты, свойства... </w:t>
      </w:r>
    </w:p>
    <w:p w14:paraId="078F6357" w14:textId="77777777" w:rsidR="000C4626" w:rsidRDefault="006A6B3A" w:rsidP="006A6B3A">
      <w:pPr>
        <w:ind w:firstLine="709"/>
        <w:contextualSpacing/>
        <w:jc w:val="both"/>
        <w:rPr>
          <w:color w:val="000000"/>
        </w:rPr>
      </w:pPr>
      <w:r w:rsidRPr="006A6B3A">
        <w:rPr>
          <w:color w:val="000000"/>
        </w:rPr>
        <w:t>3. Глаголы, используемые для перечисления вопросов, попутно рассматриваемых автором:</w:t>
      </w:r>
      <w:r w:rsidRPr="006A6B3A">
        <w:rPr>
          <w:color w:val="000000"/>
        </w:rPr>
        <w:br/>
        <w:t>(Кроме того) автор касается (чего); затрагивает, зам</w:t>
      </w:r>
      <w:r w:rsidR="000C4626">
        <w:rPr>
          <w:color w:val="000000"/>
        </w:rPr>
        <w:t>ечает (что); упоминает (о чем).</w:t>
      </w:r>
    </w:p>
    <w:p w14:paraId="22E2AA1E" w14:textId="77777777" w:rsidR="006A6B3A" w:rsidRPr="006A6B3A" w:rsidRDefault="006A6B3A" w:rsidP="006A6B3A">
      <w:pPr>
        <w:ind w:firstLine="709"/>
        <w:contextualSpacing/>
        <w:jc w:val="both"/>
        <w:rPr>
          <w:color w:val="000000"/>
        </w:rPr>
      </w:pPr>
      <w:r w:rsidRPr="006A6B3A">
        <w:rPr>
          <w:color w:val="000000"/>
        </w:rPr>
        <w:t xml:space="preserve">4. Глаголы, используемые преимущественно в информационных статьях при характеристике авторами события, положения и т.п.: </w:t>
      </w:r>
    </w:p>
    <w:p w14:paraId="6CA50C80" w14:textId="77777777" w:rsidR="006A6B3A" w:rsidRPr="006A6B3A" w:rsidRDefault="006A6B3A" w:rsidP="006A6B3A">
      <w:pPr>
        <w:ind w:firstLine="709"/>
        <w:contextualSpacing/>
        <w:jc w:val="both"/>
        <w:rPr>
          <w:color w:val="000000"/>
        </w:rPr>
      </w:pPr>
      <w:r w:rsidRPr="006A6B3A">
        <w:rPr>
          <w:color w:val="000000"/>
        </w:rPr>
        <w:t xml:space="preserve">Автор описывает, рисует, освещает что; показывает картины жизни кого, чего; изображает положение где; сообщает последние новости, о последних новостях. </w:t>
      </w:r>
    </w:p>
    <w:p w14:paraId="12DD6EE8" w14:textId="77777777" w:rsidR="006A6B3A" w:rsidRPr="006A6B3A" w:rsidRDefault="006A6B3A" w:rsidP="006A6B3A">
      <w:pPr>
        <w:ind w:firstLine="709"/>
        <w:contextualSpacing/>
        <w:jc w:val="both"/>
        <w:rPr>
          <w:color w:val="000000"/>
        </w:rPr>
      </w:pPr>
      <w:r w:rsidRPr="006A6B3A">
        <w:rPr>
          <w:color w:val="000000"/>
        </w:rPr>
        <w:t>5. Глаголы, фиксирующие аргументацию автора (цифры, примеры, цитаты, высказывания, иллюстрации, всевозможные данные, результаты эксперимента и т.д.):</w:t>
      </w:r>
      <w:r w:rsidRPr="006A6B3A">
        <w:rPr>
          <w:color w:val="000000"/>
        </w:rPr>
        <w:br/>
        <w:t xml:space="preserve">Автор приводит что (примеры, таблицы); ссылается, опирается ... на что; базируется на чем; аргументирует, иллюстрирует, подтверждает, доказывает ... что чем; сравнивает, сопоставляет, соотносит ... что с чем; противопоставляет ... что чему. </w:t>
      </w:r>
    </w:p>
    <w:p w14:paraId="53F47D0B" w14:textId="77777777" w:rsidR="006A6B3A" w:rsidRPr="006A6B3A" w:rsidRDefault="006A6B3A" w:rsidP="006A6B3A">
      <w:pPr>
        <w:ind w:firstLine="709"/>
        <w:contextualSpacing/>
        <w:jc w:val="both"/>
        <w:rPr>
          <w:color w:val="000000"/>
        </w:rPr>
      </w:pPr>
      <w:r w:rsidRPr="006A6B3A">
        <w:rPr>
          <w:color w:val="000000"/>
        </w:rPr>
        <w:t xml:space="preserve">6. Глаголы, передающие мысли, особо выделяемые автором: </w:t>
      </w:r>
    </w:p>
    <w:p w14:paraId="656DE2C4" w14:textId="77777777" w:rsidR="006A6B3A" w:rsidRPr="006A6B3A" w:rsidRDefault="006A6B3A" w:rsidP="006A6B3A">
      <w:pPr>
        <w:ind w:firstLine="709"/>
        <w:contextualSpacing/>
        <w:jc w:val="both"/>
        <w:rPr>
          <w:color w:val="000000"/>
        </w:rPr>
      </w:pPr>
      <w:r w:rsidRPr="006A6B3A">
        <w:rPr>
          <w:color w:val="000000"/>
        </w:rPr>
        <w:t xml:space="preserve">Автор выделяет, отмечает, подчеркивает, указывает... на что, (специально) останавливается ... на чем; (неоднократно, несколько раз, еще раз) возвращается ... к чему. </w:t>
      </w:r>
    </w:p>
    <w:p w14:paraId="43A155E4" w14:textId="77777777" w:rsidR="006A6B3A" w:rsidRPr="006A6B3A" w:rsidRDefault="006A6B3A" w:rsidP="006A6B3A">
      <w:pPr>
        <w:ind w:firstLine="709"/>
        <w:contextualSpacing/>
        <w:jc w:val="both"/>
        <w:rPr>
          <w:color w:val="000000"/>
        </w:rPr>
      </w:pPr>
      <w:r w:rsidRPr="006A6B3A">
        <w:rPr>
          <w:color w:val="000000"/>
        </w:rPr>
        <w:lastRenderedPageBreak/>
        <w:t xml:space="preserve">Автор обращает внимание... на что; уделяет внимание чему сосредоточивает, концентрирует, заостряет, акцентирует... внимание ...на чем. </w:t>
      </w:r>
    </w:p>
    <w:p w14:paraId="1F68D9C2" w14:textId="77777777" w:rsidR="006A6B3A" w:rsidRPr="006A6B3A" w:rsidRDefault="006A6B3A" w:rsidP="006A6B3A">
      <w:pPr>
        <w:ind w:firstLine="709"/>
        <w:contextualSpacing/>
        <w:jc w:val="both"/>
        <w:rPr>
          <w:color w:val="000000"/>
        </w:rPr>
      </w:pPr>
      <w:r w:rsidRPr="006A6B3A">
        <w:rPr>
          <w:color w:val="000000"/>
        </w:rPr>
        <w:t>7. Глаголы, используемые для обобщений, выводов, подведения итогов:</w:t>
      </w:r>
      <w:r w:rsidRPr="006A6B3A">
        <w:rPr>
          <w:color w:val="000000"/>
        </w:rPr>
        <w:br/>
        <w:t xml:space="preserve">Автор делает вывод, приходит к выводу, подводит итоги, подытоживает, обобщает, суммирует ... что. </w:t>
      </w:r>
    </w:p>
    <w:p w14:paraId="1476975C" w14:textId="77777777" w:rsidR="006A6B3A" w:rsidRPr="006A6B3A" w:rsidRDefault="006A6B3A" w:rsidP="006A6B3A">
      <w:pPr>
        <w:ind w:firstLine="709"/>
        <w:contextualSpacing/>
        <w:jc w:val="both"/>
        <w:rPr>
          <w:color w:val="000000"/>
        </w:rPr>
      </w:pPr>
      <w:r w:rsidRPr="006A6B3A">
        <w:rPr>
          <w:color w:val="000000"/>
        </w:rPr>
        <w:t xml:space="preserve">Можно сделать вывод... </w:t>
      </w:r>
    </w:p>
    <w:p w14:paraId="24995A86" w14:textId="77777777" w:rsidR="006A6B3A" w:rsidRPr="006A6B3A" w:rsidRDefault="006A6B3A" w:rsidP="006A6B3A">
      <w:pPr>
        <w:ind w:firstLine="709"/>
        <w:contextualSpacing/>
        <w:jc w:val="both"/>
        <w:rPr>
          <w:color w:val="000000"/>
        </w:rPr>
      </w:pPr>
      <w:r w:rsidRPr="006A6B3A">
        <w:rPr>
          <w:color w:val="000000"/>
        </w:rPr>
        <w:t xml:space="preserve">8. Глаголы, употребляющиеся при реферировании статей полемического, критического характера: </w:t>
      </w:r>
    </w:p>
    <w:p w14:paraId="2A327FB4" w14:textId="77777777" w:rsidR="006A6B3A" w:rsidRPr="006A6B3A" w:rsidRDefault="006A6B3A" w:rsidP="006A6B3A">
      <w:pPr>
        <w:ind w:firstLine="709"/>
        <w:contextualSpacing/>
        <w:jc w:val="both"/>
        <w:rPr>
          <w:color w:val="000000"/>
        </w:rPr>
      </w:pPr>
      <w:r w:rsidRPr="006A6B3A">
        <w:rPr>
          <w:color w:val="000000"/>
        </w:rPr>
        <w:t xml:space="preserve">- передающие позитивное отношение автора: </w:t>
      </w:r>
    </w:p>
    <w:p w14:paraId="6E59D8A1" w14:textId="77777777" w:rsidR="006A6B3A" w:rsidRPr="006A6B3A" w:rsidRDefault="006A6B3A" w:rsidP="006A6B3A">
      <w:pPr>
        <w:ind w:firstLine="709"/>
        <w:contextualSpacing/>
        <w:jc w:val="both"/>
        <w:rPr>
          <w:color w:val="000000"/>
        </w:rPr>
      </w:pPr>
      <w:r w:rsidRPr="006A6B3A">
        <w:rPr>
          <w:color w:val="000000"/>
        </w:rPr>
        <w:t xml:space="preserve">Одобрять, защищать, отстаивать ... что, кого; соглашаться с чем, с кем; стоять на стороне ... чего, кого; разделять (чье) ч пение; доказывать ... что, кому; убеждать ... в чем, кого. </w:t>
      </w:r>
    </w:p>
    <w:p w14:paraId="07D89A31" w14:textId="77777777" w:rsidR="006A6B3A" w:rsidRPr="006A6B3A" w:rsidRDefault="006A6B3A" w:rsidP="006A6B3A">
      <w:pPr>
        <w:ind w:firstLine="709"/>
        <w:contextualSpacing/>
        <w:jc w:val="both"/>
        <w:rPr>
          <w:color w:val="000000"/>
        </w:rPr>
      </w:pPr>
      <w:r w:rsidRPr="006A6B3A">
        <w:rPr>
          <w:color w:val="000000"/>
        </w:rPr>
        <w:t xml:space="preserve">- передающие негативное отношение автора: </w:t>
      </w:r>
    </w:p>
    <w:p w14:paraId="1BA00D77" w14:textId="77777777" w:rsidR="006A6B3A" w:rsidRPr="006A6B3A" w:rsidRDefault="006A6B3A" w:rsidP="006A6B3A">
      <w:pPr>
        <w:ind w:firstLine="709"/>
        <w:contextualSpacing/>
        <w:jc w:val="both"/>
        <w:rPr>
          <w:color w:val="000000"/>
        </w:rPr>
      </w:pPr>
      <w:r w:rsidRPr="006A6B3A">
        <w:rPr>
          <w:color w:val="000000"/>
        </w:rPr>
        <w:t xml:space="preserve">Полемизировать, спорить с кем (по какому вопросу, поводу),отвергать, опровергать; не соглашаться ...с кем, с чем; подвергать... что чему (критике, сомнению, пересмотру), критиковать, сомневаться, пересматривать; отрицать; обвинять... кого в чем (в научной недобросовестности, в искажении фактов), обличать, разоблачать, бичевать. </w:t>
      </w:r>
    </w:p>
    <w:p w14:paraId="66314287" w14:textId="77777777" w:rsidR="006A6B3A" w:rsidRPr="006A6B3A" w:rsidRDefault="006A6B3A" w:rsidP="006A6B3A">
      <w:pPr>
        <w:ind w:firstLine="709"/>
        <w:contextualSpacing/>
        <w:jc w:val="both"/>
        <w:rPr>
          <w:color w:val="000000"/>
        </w:rPr>
      </w:pPr>
      <w:r w:rsidRPr="006A6B3A">
        <w:rPr>
          <w:b/>
          <w:bCs/>
          <w:color w:val="000000"/>
        </w:rPr>
        <w:t>При проверке реферата преподавателем оцениваются:</w:t>
      </w:r>
      <w:r w:rsidRPr="006A6B3A">
        <w:rPr>
          <w:color w:val="000000"/>
        </w:rPr>
        <w:t xml:space="preserve"> </w:t>
      </w:r>
    </w:p>
    <w:p w14:paraId="0AD22D02" w14:textId="77777777" w:rsidR="006A6B3A" w:rsidRPr="006A6B3A" w:rsidRDefault="006A6B3A" w:rsidP="006A6B3A">
      <w:pPr>
        <w:ind w:firstLine="709"/>
        <w:contextualSpacing/>
        <w:jc w:val="both"/>
      </w:pPr>
      <w:r w:rsidRPr="006A6B3A">
        <w:rPr>
          <w:color w:val="000000"/>
        </w:rPr>
        <w:t>Знания и умения на уровне требований стандарта конкретной дисциплины: знание фактического материала, усвоение общих представлений, понятий, идей.</w:t>
      </w:r>
    </w:p>
    <w:p w14:paraId="3C1551C9" w14:textId="77777777" w:rsidR="006A6B3A" w:rsidRPr="006A6B3A" w:rsidRDefault="006A6B3A" w:rsidP="006A6B3A">
      <w:pPr>
        <w:ind w:firstLine="709"/>
        <w:contextualSpacing/>
        <w:jc w:val="both"/>
        <w:rPr>
          <w:color w:val="000000"/>
        </w:rPr>
      </w:pPr>
      <w:r w:rsidRPr="006A6B3A">
        <w:rPr>
          <w:color w:val="000000"/>
        </w:rPr>
        <w:t>Характеристика реализации цели и задач исследования (новизна и актуальность поставленных в реферате проблем, правильность формулирования цели, определения задач исследования, правильность выбора методов решения задач и реализации цели; соответствие выводов решаемым задачам, поставленной цели, убедительность выводов).</w:t>
      </w:r>
    </w:p>
    <w:p w14:paraId="18EF5E5E" w14:textId="77777777" w:rsidR="006A6B3A" w:rsidRPr="006A6B3A" w:rsidRDefault="006A6B3A" w:rsidP="006A6B3A">
      <w:pPr>
        <w:ind w:firstLine="709"/>
        <w:contextualSpacing/>
        <w:jc w:val="both"/>
        <w:rPr>
          <w:color w:val="000000"/>
        </w:rPr>
      </w:pPr>
      <w:r w:rsidRPr="006A6B3A">
        <w:rPr>
          <w:color w:val="000000"/>
        </w:rPr>
        <w:t>Степень обоснованности аргументов и обобщений (полнота, глубина, всесторонность раскрытия темы, логичность и последовательность изложения материала, корректность аргументации и системы доказательств, характер и достоверность примеров, иллюстративного материала, широта кругозора автора, наличие знаний интегрированного характера, способность к обобщению).</w:t>
      </w:r>
    </w:p>
    <w:p w14:paraId="32040787" w14:textId="77777777" w:rsidR="006A6B3A" w:rsidRPr="006A6B3A" w:rsidRDefault="006A6B3A" w:rsidP="006A6B3A">
      <w:pPr>
        <w:ind w:firstLine="709"/>
        <w:contextualSpacing/>
        <w:jc w:val="both"/>
        <w:rPr>
          <w:color w:val="000000"/>
        </w:rPr>
      </w:pPr>
      <w:r w:rsidRPr="006A6B3A">
        <w:rPr>
          <w:color w:val="000000"/>
        </w:rPr>
        <w:t>Качество и ценность полученных результатов (степень завершенности реферативного исследования, спорность или однозначность выводов).</w:t>
      </w:r>
    </w:p>
    <w:p w14:paraId="5FA1958A" w14:textId="77777777" w:rsidR="006A6B3A" w:rsidRPr="006A6B3A" w:rsidRDefault="006A6B3A" w:rsidP="006A6B3A">
      <w:pPr>
        <w:ind w:firstLine="709"/>
        <w:contextualSpacing/>
        <w:jc w:val="both"/>
        <w:rPr>
          <w:color w:val="000000"/>
        </w:rPr>
      </w:pPr>
      <w:r w:rsidRPr="006A6B3A">
        <w:rPr>
          <w:color w:val="000000"/>
        </w:rPr>
        <w:t>Использование литературных источников.</w:t>
      </w:r>
    </w:p>
    <w:p w14:paraId="54F2C49F" w14:textId="77777777" w:rsidR="006A6B3A" w:rsidRPr="006A6B3A" w:rsidRDefault="006A6B3A" w:rsidP="006A6B3A">
      <w:pPr>
        <w:ind w:firstLine="709"/>
        <w:contextualSpacing/>
        <w:jc w:val="both"/>
        <w:rPr>
          <w:color w:val="000000"/>
        </w:rPr>
      </w:pPr>
      <w:r w:rsidRPr="006A6B3A">
        <w:rPr>
          <w:color w:val="000000"/>
        </w:rPr>
        <w:t>Культура письменного изложения материала.</w:t>
      </w:r>
    </w:p>
    <w:p w14:paraId="006DDA69" w14:textId="77777777" w:rsidR="006A6B3A" w:rsidRPr="006A6B3A" w:rsidRDefault="006A6B3A" w:rsidP="006A6B3A">
      <w:pPr>
        <w:ind w:firstLine="709"/>
        <w:contextualSpacing/>
        <w:jc w:val="both"/>
        <w:rPr>
          <w:color w:val="000000"/>
        </w:rPr>
      </w:pPr>
      <w:r w:rsidRPr="006A6B3A">
        <w:rPr>
          <w:color w:val="000000"/>
        </w:rPr>
        <w:t>Культура оформления материалов работы.</w:t>
      </w:r>
    </w:p>
    <w:p w14:paraId="1160AF09" w14:textId="77777777" w:rsidR="000C4626" w:rsidRDefault="006A6B3A" w:rsidP="006A6B3A">
      <w:pPr>
        <w:ind w:firstLine="709"/>
        <w:contextualSpacing/>
        <w:jc w:val="both"/>
        <w:rPr>
          <w:color w:val="000000"/>
        </w:rPr>
      </w:pPr>
      <w:r w:rsidRPr="006A6B3A">
        <w:rPr>
          <w:color w:val="000000"/>
        </w:rPr>
        <w:t>Объективность оценки предусматривает отражение как положительных, так и отрицательных сторон работы. Рецензент оценивает работу по традиционной 10-балльной шкале, могут быть отдельно оценены разные компоненты работы, однако завершается отзыв рец</w:t>
      </w:r>
      <w:r w:rsidR="000C4626">
        <w:rPr>
          <w:color w:val="000000"/>
        </w:rPr>
        <w:t>ензента одной итоговой оценкой.</w:t>
      </w:r>
    </w:p>
    <w:p w14:paraId="4527AB49" w14:textId="77777777" w:rsidR="006A6B3A" w:rsidRPr="006A6B3A" w:rsidRDefault="006A6B3A" w:rsidP="006A6B3A">
      <w:pPr>
        <w:ind w:firstLine="709"/>
        <w:contextualSpacing/>
        <w:jc w:val="both"/>
        <w:rPr>
          <w:color w:val="000000"/>
        </w:rPr>
      </w:pPr>
      <w:r w:rsidRPr="006A6B3A">
        <w:rPr>
          <w:color w:val="000000"/>
        </w:rPr>
        <w:t>Отзыв рецензента не должен носить формального характера. Содержание отзыва должно подтверждать и обосновывать правильность выставленной оценки.</w:t>
      </w:r>
    </w:p>
    <w:p w14:paraId="1DE2EBA5" w14:textId="77777777" w:rsidR="008330A0" w:rsidRDefault="008330A0" w:rsidP="000C4626">
      <w:pPr>
        <w:tabs>
          <w:tab w:val="left" w:pos="360"/>
        </w:tabs>
        <w:ind w:left="360"/>
        <w:rPr>
          <w:b/>
        </w:rPr>
      </w:pPr>
    </w:p>
    <w:p w14:paraId="2576EC1D" w14:textId="77777777" w:rsidR="000C4626" w:rsidRPr="000C4626" w:rsidRDefault="000C4626" w:rsidP="000C4626">
      <w:pPr>
        <w:tabs>
          <w:tab w:val="left" w:pos="360"/>
        </w:tabs>
        <w:ind w:left="360"/>
        <w:rPr>
          <w:b/>
        </w:rPr>
      </w:pPr>
      <w:r w:rsidRPr="000C4626">
        <w:rPr>
          <w:b/>
        </w:rPr>
        <w:t>Задания для самостоятельной работы:</w:t>
      </w:r>
    </w:p>
    <w:p w14:paraId="2FD8CC90" w14:textId="10457513" w:rsidR="009D339F" w:rsidRDefault="000C4626" w:rsidP="009D339F">
      <w:pPr>
        <w:tabs>
          <w:tab w:val="left" w:pos="360"/>
        </w:tabs>
        <w:ind w:firstLine="567"/>
      </w:pPr>
      <w:r w:rsidRPr="000C4626">
        <w:t xml:space="preserve">Выполнение реферата на тему:  </w:t>
      </w:r>
    </w:p>
    <w:p w14:paraId="5E4CDFD6" w14:textId="14B2F11E" w:rsidR="000C4626" w:rsidRPr="009D339F" w:rsidRDefault="000C4626" w:rsidP="009D339F">
      <w:pPr>
        <w:pStyle w:val="ad"/>
        <w:numPr>
          <w:ilvl w:val="0"/>
          <w:numId w:val="32"/>
        </w:numPr>
        <w:tabs>
          <w:tab w:val="left" w:pos="360"/>
        </w:tabs>
        <w:ind w:left="426"/>
        <w:rPr>
          <w:rFonts w:ascii="Times New Roman" w:hAnsi="Times New Roman"/>
          <w:b/>
          <w:sz w:val="24"/>
          <w:szCs w:val="24"/>
        </w:rPr>
      </w:pPr>
      <w:r w:rsidRPr="009D339F">
        <w:rPr>
          <w:rFonts w:ascii="Times New Roman" w:hAnsi="Times New Roman"/>
          <w:sz w:val="24"/>
          <w:szCs w:val="24"/>
        </w:rPr>
        <w:t xml:space="preserve">«Разновидности </w:t>
      </w:r>
      <w:r w:rsidR="009D339F" w:rsidRPr="009D339F">
        <w:rPr>
          <w:rFonts w:ascii="Times New Roman" w:hAnsi="Times New Roman"/>
          <w:sz w:val="24"/>
          <w:szCs w:val="24"/>
        </w:rPr>
        <w:t>праздничного хлеба</w:t>
      </w:r>
      <w:r w:rsidRPr="009D339F">
        <w:rPr>
          <w:rFonts w:ascii="Times New Roman" w:hAnsi="Times New Roman"/>
          <w:sz w:val="24"/>
          <w:szCs w:val="24"/>
        </w:rPr>
        <w:t>».</w:t>
      </w:r>
    </w:p>
    <w:p w14:paraId="463403A3" w14:textId="1B831C2A" w:rsidR="000C4626" w:rsidRPr="009D339F" w:rsidRDefault="000C4626" w:rsidP="009D339F">
      <w:pPr>
        <w:pStyle w:val="ad"/>
        <w:numPr>
          <w:ilvl w:val="0"/>
          <w:numId w:val="32"/>
        </w:numPr>
        <w:tabs>
          <w:tab w:val="left" w:pos="360"/>
        </w:tabs>
        <w:ind w:left="426"/>
        <w:jc w:val="both"/>
        <w:rPr>
          <w:rFonts w:ascii="Times New Roman" w:hAnsi="Times New Roman"/>
          <w:b/>
          <w:sz w:val="24"/>
          <w:szCs w:val="24"/>
        </w:rPr>
      </w:pPr>
      <w:r w:rsidRPr="009D339F">
        <w:rPr>
          <w:rFonts w:ascii="Times New Roman" w:hAnsi="Times New Roman"/>
          <w:sz w:val="24"/>
          <w:szCs w:val="24"/>
        </w:rPr>
        <w:t xml:space="preserve">«Использование </w:t>
      </w:r>
      <w:r w:rsidR="009D339F" w:rsidRPr="009D339F">
        <w:rPr>
          <w:rFonts w:ascii="Times New Roman" w:hAnsi="Times New Roman"/>
          <w:sz w:val="24"/>
          <w:szCs w:val="24"/>
        </w:rPr>
        <w:t>современных ингредиентов</w:t>
      </w:r>
      <w:r w:rsidRPr="009D339F">
        <w:rPr>
          <w:rFonts w:ascii="Times New Roman" w:hAnsi="Times New Roman"/>
          <w:sz w:val="24"/>
          <w:szCs w:val="24"/>
        </w:rPr>
        <w:t xml:space="preserve"> для приготовления </w:t>
      </w:r>
      <w:r w:rsidR="009D339F" w:rsidRPr="009D339F">
        <w:rPr>
          <w:rFonts w:ascii="Times New Roman" w:hAnsi="Times New Roman"/>
          <w:sz w:val="24"/>
          <w:szCs w:val="24"/>
        </w:rPr>
        <w:t>тортов и пирожных</w:t>
      </w:r>
      <w:r w:rsidRPr="009D339F">
        <w:rPr>
          <w:rFonts w:ascii="Times New Roman" w:hAnsi="Times New Roman"/>
          <w:sz w:val="24"/>
          <w:szCs w:val="24"/>
        </w:rPr>
        <w:t>».</w:t>
      </w:r>
    </w:p>
    <w:p w14:paraId="547C5776" w14:textId="5B2EFCA3" w:rsidR="000C4626" w:rsidRPr="009D339F" w:rsidRDefault="000C4626" w:rsidP="009D339F">
      <w:pPr>
        <w:pStyle w:val="ad"/>
        <w:numPr>
          <w:ilvl w:val="0"/>
          <w:numId w:val="32"/>
        </w:numPr>
        <w:tabs>
          <w:tab w:val="left" w:pos="360"/>
        </w:tabs>
        <w:ind w:left="426"/>
        <w:jc w:val="both"/>
        <w:rPr>
          <w:rFonts w:ascii="Times New Roman" w:hAnsi="Times New Roman"/>
          <w:b/>
          <w:sz w:val="24"/>
          <w:szCs w:val="24"/>
        </w:rPr>
      </w:pPr>
      <w:r w:rsidRPr="009D339F">
        <w:rPr>
          <w:rFonts w:ascii="Times New Roman" w:hAnsi="Times New Roman"/>
          <w:color w:val="000000"/>
          <w:sz w:val="24"/>
          <w:szCs w:val="24"/>
        </w:rPr>
        <w:t xml:space="preserve">«Современные тенденции приготовления </w:t>
      </w:r>
      <w:r w:rsidR="009D339F" w:rsidRPr="009D339F">
        <w:rPr>
          <w:rFonts w:ascii="Times New Roman" w:hAnsi="Times New Roman"/>
          <w:color w:val="000000"/>
          <w:sz w:val="24"/>
          <w:szCs w:val="24"/>
        </w:rPr>
        <w:t>тортов и пирожных</w:t>
      </w:r>
      <w:r w:rsidRPr="009D339F">
        <w:rPr>
          <w:rFonts w:ascii="Times New Roman" w:hAnsi="Times New Roman"/>
          <w:color w:val="000000"/>
          <w:sz w:val="24"/>
          <w:szCs w:val="24"/>
        </w:rPr>
        <w:t>».</w:t>
      </w:r>
    </w:p>
    <w:p w14:paraId="41341C24" w14:textId="233471A4" w:rsidR="000C4626" w:rsidRPr="009D339F" w:rsidRDefault="000C4626" w:rsidP="009D339F">
      <w:pPr>
        <w:pStyle w:val="ad"/>
        <w:numPr>
          <w:ilvl w:val="0"/>
          <w:numId w:val="32"/>
        </w:numPr>
        <w:ind w:left="426"/>
        <w:jc w:val="both"/>
        <w:rPr>
          <w:rFonts w:ascii="Times New Roman" w:hAnsi="Times New Roman"/>
          <w:color w:val="000000"/>
          <w:sz w:val="24"/>
          <w:szCs w:val="24"/>
        </w:rPr>
      </w:pPr>
      <w:r w:rsidRPr="009D339F">
        <w:rPr>
          <w:rFonts w:ascii="Times New Roman" w:hAnsi="Times New Roman"/>
          <w:sz w:val="24"/>
          <w:szCs w:val="24"/>
        </w:rPr>
        <w:t>«</w:t>
      </w:r>
      <w:r w:rsidRPr="009D339F">
        <w:rPr>
          <w:rFonts w:ascii="Times New Roman" w:hAnsi="Times New Roman"/>
          <w:color w:val="000000"/>
          <w:sz w:val="24"/>
          <w:szCs w:val="24"/>
        </w:rPr>
        <w:t xml:space="preserve">Новые виды оборудования при приготовлении </w:t>
      </w:r>
      <w:r w:rsidR="009D339F" w:rsidRPr="009D339F">
        <w:rPr>
          <w:rFonts w:ascii="Times New Roman" w:hAnsi="Times New Roman"/>
          <w:color w:val="000000"/>
          <w:sz w:val="24"/>
          <w:szCs w:val="24"/>
        </w:rPr>
        <w:t>хлебобулочных изделий</w:t>
      </w:r>
      <w:r w:rsidRPr="009D339F">
        <w:rPr>
          <w:rFonts w:ascii="Times New Roman" w:hAnsi="Times New Roman"/>
          <w:color w:val="000000"/>
          <w:sz w:val="24"/>
          <w:szCs w:val="24"/>
        </w:rPr>
        <w:t>».</w:t>
      </w:r>
    </w:p>
    <w:p w14:paraId="0728557E" w14:textId="5772E214" w:rsidR="000C4626" w:rsidRPr="009D339F" w:rsidRDefault="000C4626" w:rsidP="009D339F">
      <w:pPr>
        <w:pStyle w:val="ad"/>
        <w:numPr>
          <w:ilvl w:val="0"/>
          <w:numId w:val="32"/>
        </w:numPr>
        <w:ind w:left="426"/>
        <w:jc w:val="both"/>
        <w:rPr>
          <w:rFonts w:ascii="Times New Roman" w:hAnsi="Times New Roman"/>
          <w:color w:val="000000"/>
          <w:sz w:val="24"/>
          <w:szCs w:val="24"/>
        </w:rPr>
      </w:pPr>
      <w:r w:rsidRPr="009D339F">
        <w:rPr>
          <w:rFonts w:ascii="Times New Roman" w:hAnsi="Times New Roman"/>
          <w:sz w:val="24"/>
          <w:szCs w:val="24"/>
        </w:rPr>
        <w:t>«</w:t>
      </w:r>
      <w:r w:rsidR="009D339F" w:rsidRPr="009D339F">
        <w:rPr>
          <w:rFonts w:ascii="Times New Roman" w:hAnsi="Times New Roman"/>
          <w:sz w:val="24"/>
          <w:szCs w:val="24"/>
        </w:rPr>
        <w:t>Нетрадиционные</w:t>
      </w:r>
      <w:r w:rsidRPr="009D339F">
        <w:rPr>
          <w:rFonts w:ascii="Times New Roman" w:hAnsi="Times New Roman"/>
          <w:color w:val="000000"/>
          <w:sz w:val="24"/>
          <w:szCs w:val="24"/>
        </w:rPr>
        <w:t xml:space="preserve"> виды сырья при приготовлении </w:t>
      </w:r>
      <w:r w:rsidR="009D339F" w:rsidRPr="009D339F">
        <w:rPr>
          <w:rFonts w:ascii="Times New Roman" w:hAnsi="Times New Roman"/>
          <w:color w:val="000000"/>
          <w:sz w:val="24"/>
          <w:szCs w:val="24"/>
        </w:rPr>
        <w:t>хлебобулочных, мучных кондитерских изделий</w:t>
      </w:r>
      <w:r w:rsidRPr="009D339F">
        <w:rPr>
          <w:rFonts w:ascii="Times New Roman" w:hAnsi="Times New Roman"/>
          <w:color w:val="000000"/>
          <w:sz w:val="24"/>
          <w:szCs w:val="24"/>
        </w:rPr>
        <w:t>».</w:t>
      </w:r>
    </w:p>
    <w:p w14:paraId="31647008" w14:textId="0C9C60B9" w:rsidR="000C4626" w:rsidRPr="009D339F" w:rsidRDefault="000C4626" w:rsidP="009D339F">
      <w:pPr>
        <w:pStyle w:val="ad"/>
        <w:numPr>
          <w:ilvl w:val="0"/>
          <w:numId w:val="32"/>
        </w:numPr>
        <w:ind w:left="426"/>
        <w:jc w:val="both"/>
        <w:rPr>
          <w:rFonts w:ascii="Times New Roman" w:hAnsi="Times New Roman"/>
          <w:color w:val="000000"/>
          <w:sz w:val="24"/>
          <w:szCs w:val="24"/>
        </w:rPr>
      </w:pPr>
      <w:r w:rsidRPr="009D339F">
        <w:rPr>
          <w:rFonts w:ascii="Times New Roman" w:hAnsi="Times New Roman"/>
          <w:sz w:val="24"/>
          <w:szCs w:val="24"/>
        </w:rPr>
        <w:t>«</w:t>
      </w:r>
      <w:r w:rsidRPr="009D339F">
        <w:rPr>
          <w:rFonts w:ascii="Times New Roman" w:hAnsi="Times New Roman"/>
          <w:color w:val="000000"/>
          <w:sz w:val="24"/>
          <w:szCs w:val="24"/>
        </w:rPr>
        <w:t xml:space="preserve">Дизайн современных </w:t>
      </w:r>
      <w:r w:rsidR="009D339F" w:rsidRPr="009D339F">
        <w:rPr>
          <w:rFonts w:ascii="Times New Roman" w:hAnsi="Times New Roman"/>
          <w:color w:val="000000"/>
          <w:sz w:val="24"/>
          <w:szCs w:val="24"/>
        </w:rPr>
        <w:t>тортов</w:t>
      </w:r>
      <w:r w:rsidRPr="009D339F">
        <w:rPr>
          <w:rFonts w:ascii="Times New Roman" w:hAnsi="Times New Roman"/>
          <w:color w:val="000000"/>
          <w:sz w:val="24"/>
          <w:szCs w:val="24"/>
        </w:rPr>
        <w:t>».</w:t>
      </w:r>
    </w:p>
    <w:p w14:paraId="752AB1A7" w14:textId="04D15A3A" w:rsidR="000C4626" w:rsidRPr="009D339F" w:rsidRDefault="000C4626" w:rsidP="009D339F">
      <w:pPr>
        <w:pStyle w:val="ad"/>
        <w:numPr>
          <w:ilvl w:val="0"/>
          <w:numId w:val="32"/>
        </w:numPr>
        <w:ind w:left="426"/>
        <w:jc w:val="both"/>
        <w:rPr>
          <w:rFonts w:ascii="Times New Roman" w:hAnsi="Times New Roman"/>
          <w:color w:val="000000"/>
          <w:sz w:val="24"/>
          <w:szCs w:val="24"/>
        </w:rPr>
      </w:pPr>
      <w:r w:rsidRPr="009D339F">
        <w:rPr>
          <w:rFonts w:ascii="Times New Roman" w:hAnsi="Times New Roman"/>
          <w:sz w:val="24"/>
          <w:szCs w:val="24"/>
        </w:rPr>
        <w:t>«</w:t>
      </w:r>
      <w:r w:rsidRPr="009D339F">
        <w:rPr>
          <w:rFonts w:ascii="Times New Roman" w:hAnsi="Times New Roman"/>
          <w:color w:val="000000"/>
          <w:sz w:val="24"/>
          <w:szCs w:val="24"/>
        </w:rPr>
        <w:t xml:space="preserve">Оформление </w:t>
      </w:r>
      <w:r w:rsidR="009D339F" w:rsidRPr="009D339F">
        <w:rPr>
          <w:rFonts w:ascii="Times New Roman" w:hAnsi="Times New Roman"/>
          <w:color w:val="000000"/>
          <w:sz w:val="24"/>
          <w:szCs w:val="24"/>
        </w:rPr>
        <w:t>тортов</w:t>
      </w:r>
      <w:r w:rsidRPr="009D339F">
        <w:rPr>
          <w:rFonts w:ascii="Times New Roman" w:hAnsi="Times New Roman"/>
          <w:color w:val="000000"/>
          <w:sz w:val="24"/>
          <w:szCs w:val="24"/>
        </w:rPr>
        <w:t>».</w:t>
      </w:r>
    </w:p>
    <w:p w14:paraId="01EE5034" w14:textId="590756C8" w:rsidR="006A6B3A" w:rsidRDefault="000C4626" w:rsidP="009D339F">
      <w:pPr>
        <w:pStyle w:val="ad"/>
        <w:numPr>
          <w:ilvl w:val="0"/>
          <w:numId w:val="32"/>
        </w:numPr>
        <w:ind w:left="426"/>
        <w:jc w:val="both"/>
        <w:rPr>
          <w:rFonts w:ascii="Times New Roman" w:hAnsi="Times New Roman"/>
          <w:color w:val="000000"/>
          <w:sz w:val="24"/>
          <w:szCs w:val="24"/>
        </w:rPr>
      </w:pPr>
      <w:r w:rsidRPr="009D339F">
        <w:rPr>
          <w:rFonts w:ascii="Times New Roman" w:hAnsi="Times New Roman"/>
          <w:sz w:val="24"/>
          <w:szCs w:val="24"/>
        </w:rPr>
        <w:lastRenderedPageBreak/>
        <w:t>«</w:t>
      </w:r>
      <w:r w:rsidR="009D339F" w:rsidRPr="009D339F">
        <w:rPr>
          <w:rFonts w:ascii="Times New Roman" w:hAnsi="Times New Roman"/>
          <w:sz w:val="24"/>
          <w:szCs w:val="24"/>
        </w:rPr>
        <w:t>Г</w:t>
      </w:r>
      <w:r w:rsidR="009D339F" w:rsidRPr="009D339F">
        <w:rPr>
          <w:rFonts w:ascii="Times New Roman" w:hAnsi="Times New Roman"/>
          <w:color w:val="000000"/>
          <w:sz w:val="24"/>
          <w:szCs w:val="24"/>
        </w:rPr>
        <w:t>астрономические начинки для хлебобулочных изделий</w:t>
      </w:r>
      <w:r w:rsidRPr="009D339F">
        <w:rPr>
          <w:rFonts w:ascii="Times New Roman" w:hAnsi="Times New Roman"/>
          <w:color w:val="000000"/>
          <w:sz w:val="24"/>
          <w:szCs w:val="24"/>
        </w:rPr>
        <w:t>».</w:t>
      </w:r>
    </w:p>
    <w:p w14:paraId="09990CE7" w14:textId="6FC19B03" w:rsidR="009D339F" w:rsidRPr="009D339F" w:rsidRDefault="009D339F" w:rsidP="009D339F">
      <w:pPr>
        <w:pStyle w:val="ad"/>
        <w:numPr>
          <w:ilvl w:val="0"/>
          <w:numId w:val="32"/>
        </w:numPr>
        <w:ind w:left="426"/>
        <w:jc w:val="both"/>
        <w:rPr>
          <w:rFonts w:ascii="Times New Roman" w:hAnsi="Times New Roman"/>
          <w:color w:val="000000"/>
          <w:sz w:val="24"/>
          <w:szCs w:val="24"/>
        </w:rPr>
      </w:pPr>
      <w:r>
        <w:rPr>
          <w:rFonts w:ascii="Times New Roman" w:hAnsi="Times New Roman"/>
          <w:sz w:val="24"/>
          <w:szCs w:val="24"/>
        </w:rPr>
        <w:t>«Торты и пирожные для правильного питания».</w:t>
      </w:r>
    </w:p>
    <w:p w14:paraId="28E467D1" w14:textId="77777777" w:rsidR="009D339F" w:rsidRPr="006A6B3A" w:rsidRDefault="009D339F" w:rsidP="000C4626">
      <w:pPr>
        <w:contextualSpacing/>
        <w:jc w:val="both"/>
        <w:rPr>
          <w:color w:val="000000"/>
        </w:rPr>
      </w:pPr>
    </w:p>
    <w:p w14:paraId="30476061" w14:textId="3881183A" w:rsidR="008330A0" w:rsidRDefault="008330A0" w:rsidP="008330A0">
      <w:pPr>
        <w:pStyle w:val="af0"/>
        <w:jc w:val="center"/>
        <w:rPr>
          <w:rFonts w:ascii="Times New Roman" w:hAnsi="Times New Roman" w:cs="Times New Roman"/>
          <w:b/>
          <w:sz w:val="24"/>
          <w:szCs w:val="24"/>
        </w:rPr>
      </w:pPr>
      <w:r>
        <w:rPr>
          <w:rFonts w:ascii="Times New Roman" w:hAnsi="Times New Roman" w:cs="Times New Roman"/>
          <w:b/>
          <w:sz w:val="24"/>
          <w:szCs w:val="24"/>
        </w:rPr>
        <w:t>Работа №</w:t>
      </w:r>
      <w:r w:rsidR="002C1ABD">
        <w:rPr>
          <w:rFonts w:ascii="Times New Roman" w:hAnsi="Times New Roman" w:cs="Times New Roman"/>
          <w:b/>
          <w:sz w:val="24"/>
          <w:szCs w:val="24"/>
        </w:rPr>
        <w:t>7</w:t>
      </w:r>
      <w:r>
        <w:rPr>
          <w:rFonts w:ascii="Times New Roman" w:hAnsi="Times New Roman" w:cs="Times New Roman"/>
          <w:b/>
          <w:sz w:val="24"/>
          <w:szCs w:val="24"/>
        </w:rPr>
        <w:t xml:space="preserve"> Написание и составление доклада</w:t>
      </w:r>
    </w:p>
    <w:p w14:paraId="3D493B36" w14:textId="77777777" w:rsidR="008330A0" w:rsidRPr="00D927C7" w:rsidRDefault="008330A0" w:rsidP="00D767AF">
      <w:pPr>
        <w:pStyle w:val="af0"/>
        <w:ind w:firstLine="709"/>
        <w:jc w:val="both"/>
        <w:rPr>
          <w:rFonts w:ascii="Times New Roman" w:hAnsi="Times New Roman" w:cs="Times New Roman"/>
          <w:b/>
          <w:sz w:val="24"/>
          <w:szCs w:val="24"/>
        </w:rPr>
      </w:pPr>
      <w:r w:rsidRPr="00D927C7">
        <w:rPr>
          <w:rFonts w:ascii="Times New Roman" w:hAnsi="Times New Roman" w:cs="Times New Roman"/>
          <w:b/>
          <w:sz w:val="24"/>
          <w:szCs w:val="24"/>
        </w:rPr>
        <w:t>Методические рекомендации по написанию доклада</w:t>
      </w:r>
    </w:p>
    <w:p w14:paraId="3D715584"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1. Общие положения  </w:t>
      </w:r>
    </w:p>
    <w:p w14:paraId="3FEA8D0F"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1.1. Доклад, как вид самостоятельной работы в учебном процессе, способствует формированию навыков исследовательской работы, расширяет познавательные интересы, учит критически мыслить.  </w:t>
      </w:r>
    </w:p>
    <w:p w14:paraId="243245B4"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1.2. При написании доклада по заданной теме студент составляет план, подбирает основные источники.  </w:t>
      </w:r>
    </w:p>
    <w:p w14:paraId="37A8C848"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1.3. В процессе работы с источниками систематизирует полученные сведения, делает выводы и обобщения.  </w:t>
      </w:r>
    </w:p>
    <w:p w14:paraId="61184D58"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1.4. К докладу по крупной теме могут привлекать несколько студентов, между которыми распределяются вопросы выступления.  </w:t>
      </w:r>
    </w:p>
    <w:p w14:paraId="7C5C04FA"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2. Выбор темы доклада  </w:t>
      </w:r>
    </w:p>
    <w:p w14:paraId="7137ED1E"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2.1. Тематика доклада обычно определяется преподавателем, но в определении темы инициативу может проявить и студент.  </w:t>
      </w:r>
    </w:p>
    <w:p w14:paraId="0990934F"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2.2. Прежде чем выбрать тему доклада, автору необходимо выявить свой интерес, определить, над какой проблемой он хотел бы поработать, более глубоко ее изучить.  </w:t>
      </w:r>
    </w:p>
    <w:p w14:paraId="0A6FF779"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 Этапы работы над докладом  </w:t>
      </w:r>
    </w:p>
    <w:p w14:paraId="04759229"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3.1. Формулирование темы, причем она должна быть не только актуальной по своему значению, но и оригинальной, интересной по содержанию.  </w:t>
      </w:r>
    </w:p>
    <w:p w14:paraId="2D74E106"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3.2. Подбор и изучение основных источников по теме (как правильно, при разработке доклада используется не менее 8-10 различных источников).  </w:t>
      </w:r>
    </w:p>
    <w:p w14:paraId="77E96A82"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3.3. Составление списка использованных источников.  </w:t>
      </w:r>
    </w:p>
    <w:p w14:paraId="50A7FA6E"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3.4. Обработка и систематизация информации.  </w:t>
      </w:r>
    </w:p>
    <w:p w14:paraId="573F3BE1"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3.5. Разработка плана доклада.  </w:t>
      </w:r>
    </w:p>
    <w:p w14:paraId="2FE9127D"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3.6. Написание доклада.  </w:t>
      </w:r>
    </w:p>
    <w:p w14:paraId="1B770088"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3.7. Публичное выступление с результатами исследования.  </w:t>
      </w:r>
    </w:p>
    <w:p w14:paraId="3F5C20F2"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4. Структура доклада:  </w:t>
      </w:r>
    </w:p>
    <w:p w14:paraId="4C68BEF4"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титульный </w:t>
      </w:r>
      <w:r w:rsidR="00D767AF">
        <w:rPr>
          <w:rFonts w:ascii="Times New Roman" w:hAnsi="Times New Roman" w:cs="Times New Roman"/>
          <w:sz w:val="24"/>
          <w:szCs w:val="24"/>
        </w:rPr>
        <w:t xml:space="preserve">лист </w:t>
      </w:r>
      <w:r w:rsidRPr="00D927C7">
        <w:rPr>
          <w:rFonts w:ascii="Times New Roman" w:hAnsi="Times New Roman" w:cs="Times New Roman"/>
          <w:sz w:val="24"/>
          <w:szCs w:val="24"/>
        </w:rPr>
        <w:t xml:space="preserve"> </w:t>
      </w:r>
    </w:p>
    <w:p w14:paraId="697264B7"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оглавление (в нем последовательно излагаются названия пунктов доклада, указываются страницы, с которых начинается каждый пункт);  </w:t>
      </w:r>
    </w:p>
    <w:p w14:paraId="648EA4A8"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введение (формулирует суть исследуемой проблемы, обосновывается выбор темы, определяются ее значимость и актуальность, указываются цель и задачи доклада, дается характеристика используемой литературы);  </w:t>
      </w:r>
    </w:p>
    <w:p w14:paraId="4F4FBB9D"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основная часть (каждый раздел ее, доказательно раскрывая отдельную проблему или одну из ее сторон, логически является продолжением предыдущего; в основной части могут быть представлены таблицы, графики, схемы);  </w:t>
      </w:r>
    </w:p>
    <w:p w14:paraId="40DD562B"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заключение (подводятся итоги или дается обобщенный вывод по теме доклада, предлагаются рекомендации);  </w:t>
      </w:r>
    </w:p>
    <w:p w14:paraId="063F8B30"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список использованных источников.  </w:t>
      </w:r>
    </w:p>
    <w:p w14:paraId="4ECB6290"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5. Структура и содержание доклада  </w:t>
      </w:r>
    </w:p>
    <w:p w14:paraId="6B911C01"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5.1. Введение - это вступительная часть научно-исследовательской работы. Автор должен приложить все усилия, чтобы в этом небольшом по объему разделе показать актуальность темы, раскрыть практическую значимость ее, определить цели и задачи эксперимента или его фрагмента.  </w:t>
      </w:r>
    </w:p>
    <w:p w14:paraId="38EC4F92" w14:textId="77777777" w:rsidR="008330A0"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5.2. Основная часть. В ней раскрывается содержание доклада. </w:t>
      </w:r>
      <w:r>
        <w:rPr>
          <w:rFonts w:ascii="Times New Roman" w:hAnsi="Times New Roman" w:cs="Times New Roman"/>
          <w:sz w:val="24"/>
          <w:szCs w:val="24"/>
        </w:rPr>
        <w:t xml:space="preserve"> </w:t>
      </w:r>
    </w:p>
    <w:p w14:paraId="5CB55B98" w14:textId="77777777" w:rsidR="008330A0"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lastRenderedPageBreak/>
        <w:t>Как правило, основная часть состоит из теоретического и практического разделов. </w:t>
      </w:r>
      <w:r w:rsidRPr="00D927C7">
        <w:rPr>
          <w:rFonts w:ascii="Times New Roman" w:hAnsi="Times New Roman" w:cs="Times New Roman"/>
          <w:sz w:val="24"/>
          <w:szCs w:val="24"/>
        </w:rPr>
        <w:br/>
        <w:t>В теоретическом разделе раскрываются история и теория исследуемой проблемы, дается критический анализ литературы и показываются позиции автора. </w:t>
      </w:r>
      <w:r>
        <w:rPr>
          <w:rFonts w:ascii="Times New Roman" w:hAnsi="Times New Roman" w:cs="Times New Roman"/>
          <w:sz w:val="24"/>
          <w:szCs w:val="24"/>
        </w:rPr>
        <w:t xml:space="preserve"> </w:t>
      </w:r>
    </w:p>
    <w:p w14:paraId="3487C1F7" w14:textId="77777777" w:rsidR="008330A0"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В практическом разделе излагаются методы, ход, и результаты самостоятельно проведенного эксперимента или фрагмента. </w:t>
      </w:r>
      <w:r>
        <w:rPr>
          <w:rFonts w:ascii="Times New Roman" w:hAnsi="Times New Roman" w:cs="Times New Roman"/>
          <w:sz w:val="24"/>
          <w:szCs w:val="24"/>
        </w:rPr>
        <w:t xml:space="preserve"> </w:t>
      </w:r>
    </w:p>
    <w:p w14:paraId="57290236"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В основной части могут быть также представлены схемы, диаграммы, таблицы, рисунки и т.д.  </w:t>
      </w:r>
    </w:p>
    <w:p w14:paraId="5B46B785"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5.3. В заключении содержатся итоги работы, выводы, к которым пришел автор, и рекомендации. Заключение должно быть кратким, обязательным и соответствовать поставленным задачам.  </w:t>
      </w:r>
    </w:p>
    <w:p w14:paraId="42FB445B"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5.4. Список использованных источников представляет собой перечень использованных книг, статей, фамилии авторов приводятся в алфавитном порядке, при этом все источники даются под общей нумерацией литературы. В исходных данных источника указываются фамилия и инициалы автора, название работы, место и год издания.  </w:t>
      </w:r>
    </w:p>
    <w:p w14:paraId="3C7A2522"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5.5. Приложение к докладу оформляются на отдельных листах, причем каждое должно иметь свой тематический заголовок и номер, который пишется в правом верхнем углу, например: «Приложение 1».  </w:t>
      </w:r>
    </w:p>
    <w:p w14:paraId="34EF6D88"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6. Требования к оформлению доклада  </w:t>
      </w:r>
    </w:p>
    <w:p w14:paraId="6049CEA0"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6.1. Объем доклада может колебаться в пределах 5-15 печатных страниц; все приложения к работе не входят в ее объем.  </w:t>
      </w:r>
    </w:p>
    <w:p w14:paraId="0A88B043"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6.2. Доклад должен быть выполнен грамотно, с соблюдением культуры изложения.  </w:t>
      </w:r>
    </w:p>
    <w:p w14:paraId="38DEAF8A"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6.3. Обязательно должны иметься ссылки на используемую литературу.  </w:t>
      </w:r>
    </w:p>
    <w:p w14:paraId="5201199F"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6.4. Должна быть соблюдена последовательность написания библиографического аппарата.  </w:t>
      </w:r>
    </w:p>
    <w:p w14:paraId="0F40D676"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7. Критерии оценки доклада  </w:t>
      </w:r>
    </w:p>
    <w:p w14:paraId="45701D59"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актуальность темы исследования;  </w:t>
      </w:r>
    </w:p>
    <w:p w14:paraId="7922A6CF"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соответствие содержания теме;  </w:t>
      </w:r>
    </w:p>
    <w:p w14:paraId="41665E57"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глубина проработки материала; правильность и полнота использования источников;  </w:t>
      </w:r>
    </w:p>
    <w:p w14:paraId="0F3E1549"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соответствие оформления доклада стандартам.  </w:t>
      </w:r>
    </w:p>
    <w:p w14:paraId="5BC357A7" w14:textId="77777777" w:rsidR="008330A0"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По усмотрению преподавателя доклады могут быть представлены на семинарах, научно-практических конференциях, а также использоваться как зачетные работы по пройденным темам.</w:t>
      </w:r>
    </w:p>
    <w:p w14:paraId="70067C1B" w14:textId="77777777" w:rsidR="008330A0" w:rsidRPr="00D767AF" w:rsidRDefault="008330A0" w:rsidP="00D767AF">
      <w:pPr>
        <w:pStyle w:val="af0"/>
        <w:ind w:firstLine="709"/>
        <w:jc w:val="both"/>
        <w:rPr>
          <w:rFonts w:ascii="Times New Roman" w:hAnsi="Times New Roman" w:cs="Times New Roman"/>
          <w:sz w:val="24"/>
          <w:szCs w:val="24"/>
        </w:rPr>
      </w:pPr>
    </w:p>
    <w:p w14:paraId="30E8038D" w14:textId="77777777" w:rsidR="006A6B3A" w:rsidRPr="006A6B3A" w:rsidRDefault="006A6B3A" w:rsidP="00D767AF">
      <w:pPr>
        <w:ind w:firstLine="709"/>
        <w:contextualSpacing/>
        <w:jc w:val="both"/>
        <w:rPr>
          <w:color w:val="000000"/>
        </w:rPr>
      </w:pPr>
    </w:p>
    <w:p w14:paraId="4FDD09AB" w14:textId="77777777" w:rsidR="006A6B3A" w:rsidRPr="006A6B3A" w:rsidRDefault="006A6B3A" w:rsidP="00D767AF">
      <w:pPr>
        <w:ind w:firstLine="709"/>
        <w:contextualSpacing/>
        <w:jc w:val="both"/>
        <w:rPr>
          <w:color w:val="000000"/>
        </w:rPr>
      </w:pPr>
    </w:p>
    <w:p w14:paraId="6DC8CFF7" w14:textId="77777777" w:rsidR="006A6B3A" w:rsidRPr="006A6B3A" w:rsidRDefault="006A6B3A" w:rsidP="00D767AF">
      <w:pPr>
        <w:ind w:firstLine="709"/>
        <w:contextualSpacing/>
        <w:jc w:val="both"/>
        <w:rPr>
          <w:color w:val="000000"/>
        </w:rPr>
      </w:pPr>
    </w:p>
    <w:p w14:paraId="4BDF37AF" w14:textId="77777777" w:rsidR="006A6B3A" w:rsidRPr="006A6B3A" w:rsidRDefault="006A6B3A" w:rsidP="00D767AF">
      <w:pPr>
        <w:ind w:firstLine="709"/>
        <w:contextualSpacing/>
        <w:jc w:val="both"/>
        <w:rPr>
          <w:color w:val="000000"/>
        </w:rPr>
      </w:pPr>
    </w:p>
    <w:p w14:paraId="4D67FF47" w14:textId="77777777" w:rsidR="006A6B3A" w:rsidRPr="006A6B3A" w:rsidRDefault="006A6B3A" w:rsidP="00D767AF">
      <w:pPr>
        <w:ind w:firstLine="709"/>
        <w:contextualSpacing/>
        <w:jc w:val="both"/>
        <w:rPr>
          <w:color w:val="000000"/>
        </w:rPr>
      </w:pPr>
    </w:p>
    <w:p w14:paraId="51CD84ED" w14:textId="77777777" w:rsidR="009D339F" w:rsidRDefault="009D339F">
      <w:pPr>
        <w:rPr>
          <w:b/>
          <w:bCs/>
        </w:rPr>
      </w:pPr>
      <w:r>
        <w:rPr>
          <w:b/>
          <w:bCs/>
        </w:rPr>
        <w:br w:type="page"/>
      </w:r>
    </w:p>
    <w:p w14:paraId="29B9244E" w14:textId="30198602" w:rsidR="00D767AF" w:rsidRDefault="00D767AF" w:rsidP="00D76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767AF">
        <w:rPr>
          <w:b/>
          <w:bCs/>
        </w:rPr>
        <w:lastRenderedPageBreak/>
        <w:t>Список использованной литературы</w:t>
      </w:r>
    </w:p>
    <w:p w14:paraId="014E6AF7"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87BC1">
        <w:rPr>
          <w:b/>
        </w:rPr>
        <w:t>Основные источники:</w:t>
      </w:r>
    </w:p>
    <w:p w14:paraId="386A407A"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1. "</w:t>
      </w:r>
      <w:proofErr w:type="spellStart"/>
      <w:r w:rsidRPr="00887BC1">
        <w:t>Бурчакова</w:t>
      </w:r>
      <w:proofErr w:type="spellEnd"/>
      <w:r w:rsidRPr="00887BC1">
        <w:t xml:space="preserve"> И.Ю.</w:t>
      </w:r>
    </w:p>
    <w:p w14:paraId="5F384B61"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 xml:space="preserve">    Организация процесса приготовления и приготовление сложных хлебобулочных, мучных кондитерских изделий: учебник / И.Ю. </w:t>
      </w:r>
      <w:proofErr w:type="spellStart"/>
      <w:r w:rsidRPr="00887BC1">
        <w:t>Бурчакова</w:t>
      </w:r>
      <w:proofErr w:type="spellEnd"/>
      <w:r w:rsidRPr="00887BC1">
        <w:t xml:space="preserve">, С.В. Ермилова. - 3-е </w:t>
      </w:r>
      <w:proofErr w:type="spellStart"/>
      <w:r w:rsidRPr="00887BC1">
        <w:t>изд.,стер</w:t>
      </w:r>
      <w:proofErr w:type="spellEnd"/>
      <w:r w:rsidRPr="00887BC1">
        <w:t>. - М.: ИЦ Академия, 2016      . - 381 с. - (Профессиональное образование)."</w:t>
      </w:r>
    </w:p>
    <w:p w14:paraId="0DB0C359"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 xml:space="preserve">2.Кузнецова Л.С.  Технология производства мучных кондитерских изделий: учебник / Л.С. Кузнецова, М.Ю. </w:t>
      </w:r>
      <w:proofErr w:type="spellStart"/>
      <w:r w:rsidRPr="00887BC1">
        <w:t>Сиданова</w:t>
      </w:r>
      <w:proofErr w:type="spellEnd"/>
      <w:r w:rsidRPr="00887BC1">
        <w:t xml:space="preserve">. - 9-е </w:t>
      </w:r>
      <w:proofErr w:type="spellStart"/>
      <w:r w:rsidRPr="00887BC1">
        <w:t>изд.,стер</w:t>
      </w:r>
      <w:proofErr w:type="spellEnd"/>
      <w:r w:rsidRPr="00887BC1">
        <w:t>. - М.: ИЦ Академия, 2016      . - 400 с. - (Профессиональное образование)."</w:t>
      </w:r>
    </w:p>
    <w:p w14:paraId="5142F184"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"Ермилова С.В.</w:t>
      </w:r>
    </w:p>
    <w:p w14:paraId="10383A09"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 xml:space="preserve"> 3.Приготовление хлебобулочных, мучных и </w:t>
      </w:r>
      <w:proofErr w:type="spellStart"/>
      <w:r w:rsidRPr="00887BC1">
        <w:t>кондитеских</w:t>
      </w:r>
      <w:proofErr w:type="spellEnd"/>
      <w:r w:rsidRPr="00887BC1">
        <w:t xml:space="preserve"> изделий: учебник / С.В. Ермилова. - 2-е изд., </w:t>
      </w:r>
      <w:proofErr w:type="spellStart"/>
      <w:r w:rsidRPr="00887BC1">
        <w:t>испр</w:t>
      </w:r>
      <w:proofErr w:type="spellEnd"/>
      <w:r w:rsidRPr="00887BC1">
        <w:t>. - М.: ИЦ Академия, 2016      . - 336 с. - (Профессиональное образование)."</w:t>
      </w:r>
    </w:p>
    <w:p w14:paraId="58172005"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 xml:space="preserve">4.Ермилова С.В.  Приготовление, оформление и подготовка к реализации </w:t>
      </w:r>
      <w:proofErr w:type="spellStart"/>
      <w:r w:rsidRPr="00887BC1">
        <w:t>хлеблбулочных</w:t>
      </w:r>
      <w:proofErr w:type="spellEnd"/>
      <w:r w:rsidRPr="00887BC1">
        <w:t xml:space="preserve">, мучных кондитерских изделий разнообразного ассортимента: учебник / С.В. Ермилова. - 2-е изд., стер. - М.: ИЦ Академия, 2018      . - 336 с. - (Профессиональное </w:t>
      </w:r>
      <w:proofErr w:type="spellStart"/>
      <w:r w:rsidRPr="00887BC1">
        <w:t>образовани</w:t>
      </w:r>
      <w:proofErr w:type="spellEnd"/>
      <w:r w:rsidRPr="00887BC1">
        <w:t>"</w:t>
      </w:r>
    </w:p>
    <w:p w14:paraId="4EB98B0E" w14:textId="77777777" w:rsid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0A3434DD" w14:textId="1E26B9FB"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87BC1">
        <w:rPr>
          <w:b/>
        </w:rPr>
        <w:t>Дополнительные источники:</w:t>
      </w:r>
    </w:p>
    <w:p w14:paraId="0FDCBBFC"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Действующие ГОСТы и ТУ со всеми изменениями на: зерно, продукты его переработки, Периодические издания: Журналы «Кондитерское производство», «Хлебопродукты», «Хлебопечение России»</w:t>
      </w:r>
    </w:p>
    <w:p w14:paraId="222460C8"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Технологические инструкции по производству мучных кондитерских изделий. М.: 2014.</w:t>
      </w:r>
    </w:p>
    <w:p w14:paraId="68A18EE7"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 xml:space="preserve">Производство хлеба, хлебобулочных и кондитерских изделий. Санитарные правила и нормы СанПиН 2.3.4.545-96. М.:2012. </w:t>
      </w:r>
    </w:p>
    <w:p w14:paraId="18F4213E"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8ABFB86"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87BC1">
        <w:rPr>
          <w:b/>
        </w:rPr>
        <w:t>Internet ресурсы:</w:t>
      </w:r>
    </w:p>
    <w:p w14:paraId="28DD1FC5"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 xml:space="preserve">Образовательные порталы по различным направлениям образования и тематике  </w:t>
      </w:r>
      <w:proofErr w:type="spellStart"/>
      <w:r w:rsidRPr="00887BC1">
        <w:t>htpp</w:t>
      </w:r>
      <w:proofErr w:type="spellEnd"/>
      <w:r w:rsidRPr="00887BC1">
        <w:t>\\: /</w:t>
      </w:r>
      <w:proofErr w:type="spellStart"/>
      <w:r w:rsidRPr="00887BC1">
        <w:t>db</w:t>
      </w:r>
      <w:proofErr w:type="spellEnd"/>
      <w:r w:rsidRPr="00887BC1">
        <w:t>/</w:t>
      </w:r>
      <w:proofErr w:type="spellStart"/>
      <w:r w:rsidRPr="00887BC1">
        <w:t>portal</w:t>
      </w:r>
      <w:proofErr w:type="spellEnd"/>
      <w:r w:rsidRPr="00887BC1">
        <w:t>/</w:t>
      </w:r>
      <w:proofErr w:type="spellStart"/>
      <w:r w:rsidRPr="00887BC1">
        <w:t>sites</w:t>
      </w:r>
      <w:proofErr w:type="spellEnd"/>
      <w:r w:rsidRPr="00887BC1">
        <w:t>/portal_page.html</w:t>
      </w:r>
    </w:p>
    <w:p w14:paraId="4618851C"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Федеральный портал «Российское образованиеwww.edu.ru</w:t>
      </w:r>
    </w:p>
    <w:p w14:paraId="35B75405"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 xml:space="preserve">Федеральный правовой  портал «Юридическая Россия» www.law.edu.ru </w:t>
      </w:r>
    </w:p>
    <w:p w14:paraId="551F1D48"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Федеральный портал «Социально- гуманитарное и политологическое образование» www.humanities.edu.ru</w:t>
      </w:r>
    </w:p>
    <w:p w14:paraId="25B3285A"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 xml:space="preserve">Федеральный портал  « Информационно- коммуникационные технологии в образовании» </w:t>
      </w:r>
      <w:proofErr w:type="spellStart"/>
      <w:r w:rsidRPr="00887BC1">
        <w:t>htpp</w:t>
      </w:r>
      <w:proofErr w:type="spellEnd"/>
      <w:r w:rsidRPr="00887BC1">
        <w:t>\\:www.ict.edu.ru</w:t>
      </w:r>
    </w:p>
    <w:p w14:paraId="651FCC53"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Сайт журнала «Хлебопек» www.hlebopek.by</w:t>
      </w:r>
    </w:p>
    <w:p w14:paraId="0FEE7EDF"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Сайт хлебопеков: http://hlebopechka.ru</w:t>
      </w:r>
    </w:p>
    <w:p w14:paraId="4B85E802"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«Российское хлебопечение» - http://www.hleb.net/</w:t>
      </w:r>
    </w:p>
    <w:p w14:paraId="6B227B00"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Журнал «Bread.su» - http://bread.su/</w:t>
      </w:r>
    </w:p>
    <w:p w14:paraId="24D5ACE2"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Центральная научная сельскохозяйственная библиотека Россельхозакадемии» - http://www.cnshb.ru/</w:t>
      </w:r>
    </w:p>
    <w:p w14:paraId="34561393"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Издательство «</w:t>
      </w:r>
      <w:proofErr w:type="spellStart"/>
      <w:r w:rsidRPr="00887BC1">
        <w:t>КолосС</w:t>
      </w:r>
      <w:proofErr w:type="spellEnd"/>
      <w:r w:rsidRPr="00887BC1">
        <w:t>» - http://www.koloss.ru/</w:t>
      </w:r>
    </w:p>
    <w:p w14:paraId="6539AE17"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Информационно-библиотечный центр ФГОУ СПО «Саратовский финансово-технологический колледж» - http://www.sarftt.ru/biblio.html</w:t>
      </w:r>
    </w:p>
    <w:p w14:paraId="70D89154"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Система управления обучением ФГОУ СПО «Саратовский финансово-технологический колледж» - http://www.sarftt.ru/moodle</w:t>
      </w:r>
    </w:p>
    <w:p w14:paraId="3F4C2FB6"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Специализированное программное обеспечение:</w:t>
      </w:r>
    </w:p>
    <w:p w14:paraId="68CF3E0B"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Электронное учебное пособие по дисциплинам «Технология и организация кондитерского производства», «Технологическое оборудование кондитерского производства» презентации по дисциплинам; фильмы по профилю модуля.</w:t>
      </w:r>
    </w:p>
    <w:p w14:paraId="718C1F88"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http://fcior.edu.ru/catalog/meta/5/p/page.html;</w:t>
      </w:r>
    </w:p>
    <w:p w14:paraId="27A2A80F"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http://www.jur-jur.ru/journals/jur22/index.html;</w:t>
      </w:r>
    </w:p>
    <w:p w14:paraId="26160079"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http://www.eda-server.ru/gastronom/;</w:t>
      </w:r>
    </w:p>
    <w:p w14:paraId="351CDE33"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lastRenderedPageBreak/>
        <w:t>http://www.eda-server.ru/culinary-school/</w:t>
      </w:r>
    </w:p>
    <w:p w14:paraId="2F8525DE"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https://ru.pinterest.com/explore/современные-торты-914889126255/</w:t>
      </w:r>
    </w:p>
    <w:p w14:paraId="220A793C"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 xml:space="preserve"> http://andychef.ru/recipes/eurasia-mirror-glaze/</w:t>
      </w:r>
    </w:p>
    <w:p w14:paraId="06D9C67F"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http://andychef.ru/recipes/smith/</w:t>
      </w:r>
    </w:p>
    <w:p w14:paraId="6BA0A57D"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http://www.twirpx.com/file/128573/</w:t>
      </w:r>
    </w:p>
    <w:p w14:paraId="5E36CA73" w14:textId="77777777" w:rsidR="009D339F" w:rsidRPr="00887BC1" w:rsidRDefault="009D339F" w:rsidP="009D3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sectPr w:rsidR="009D339F" w:rsidRPr="00887BC1" w:rsidSect="0020134C">
      <w:footerReference w:type="even" r:id="rId22"/>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2250F" w14:textId="77777777" w:rsidR="00574514" w:rsidRDefault="00574514">
      <w:r>
        <w:separator/>
      </w:r>
    </w:p>
  </w:endnote>
  <w:endnote w:type="continuationSeparator" w:id="0">
    <w:p w14:paraId="46A598B1" w14:textId="77777777" w:rsidR="00574514" w:rsidRDefault="0057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587396"/>
      <w:docPartObj>
        <w:docPartGallery w:val="Page Numbers (Bottom of Page)"/>
        <w:docPartUnique/>
      </w:docPartObj>
    </w:sdtPr>
    <w:sdtEndPr/>
    <w:sdtContent>
      <w:p w14:paraId="03AB3317" w14:textId="0935C226" w:rsidR="002E37D2" w:rsidRDefault="002E37D2">
        <w:pPr>
          <w:pStyle w:val="ab"/>
          <w:jc w:val="right"/>
        </w:pPr>
        <w:r>
          <w:fldChar w:fldCharType="begin"/>
        </w:r>
        <w:r>
          <w:instrText>PAGE   \* MERGEFORMAT</w:instrText>
        </w:r>
        <w:r>
          <w:fldChar w:fldCharType="separate"/>
        </w:r>
        <w:r w:rsidR="00512D22">
          <w:rPr>
            <w:noProof/>
          </w:rPr>
          <w:t>7</w:t>
        </w:r>
        <w:r>
          <w:fldChar w:fldCharType="end"/>
        </w:r>
      </w:p>
    </w:sdtContent>
  </w:sdt>
  <w:p w14:paraId="59D3AC9B" w14:textId="77777777" w:rsidR="002E37D2" w:rsidRDefault="002E37D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4370" w14:textId="77777777" w:rsidR="002E37D2" w:rsidRDefault="002E37D2" w:rsidP="006A6B3A">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5C001327" w14:textId="77777777" w:rsidR="002E37D2" w:rsidRDefault="002E37D2" w:rsidP="006A6B3A">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7959" w14:textId="7748A374" w:rsidR="002E37D2" w:rsidRDefault="002E37D2" w:rsidP="006A6B3A">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512D22">
      <w:rPr>
        <w:rStyle w:val="af"/>
        <w:noProof/>
      </w:rPr>
      <w:t>28</w:t>
    </w:r>
    <w:r>
      <w:rPr>
        <w:rStyle w:val="af"/>
      </w:rPr>
      <w:fldChar w:fldCharType="end"/>
    </w:r>
  </w:p>
  <w:p w14:paraId="719D2279" w14:textId="77777777" w:rsidR="002E37D2" w:rsidRDefault="002E37D2" w:rsidP="006A6B3A">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2C686" w14:textId="77777777" w:rsidR="00574514" w:rsidRDefault="00574514">
      <w:r>
        <w:separator/>
      </w:r>
    </w:p>
  </w:footnote>
  <w:footnote w:type="continuationSeparator" w:id="0">
    <w:p w14:paraId="54D8FEED" w14:textId="77777777" w:rsidR="00574514" w:rsidRDefault="00574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8E42F400"/>
    <w:lvl w:ilvl="0">
      <w:start w:val="1"/>
      <w:numFmt w:val="bullet"/>
      <w:lvlText w:val=""/>
      <w:lvlJc w:val="left"/>
      <w:pPr>
        <w:ind w:left="1375" w:hanging="360"/>
      </w:pPr>
      <w:rPr>
        <w:rFonts w:ascii="Symbol" w:hAnsi="Symbol" w:hint="default"/>
      </w:rPr>
    </w:lvl>
  </w:abstractNum>
  <w:abstractNum w:abstractNumId="1" w15:restartNumberingAfterBreak="0">
    <w:nsid w:val="00057E68"/>
    <w:multiLevelType w:val="hybridMultilevel"/>
    <w:tmpl w:val="5FDE3C26"/>
    <w:lvl w:ilvl="0" w:tplc="96688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3C018D"/>
    <w:multiLevelType w:val="hybridMultilevel"/>
    <w:tmpl w:val="624ED366"/>
    <w:lvl w:ilvl="0" w:tplc="0419000F">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3" w15:restartNumberingAfterBreak="0">
    <w:nsid w:val="0BA971BC"/>
    <w:multiLevelType w:val="hybridMultilevel"/>
    <w:tmpl w:val="EB1A08EC"/>
    <w:lvl w:ilvl="0" w:tplc="8E42F4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D33131D"/>
    <w:multiLevelType w:val="hybridMultilevel"/>
    <w:tmpl w:val="34D644DE"/>
    <w:lvl w:ilvl="0" w:tplc="8E42F40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7D141F"/>
    <w:multiLevelType w:val="hybridMultilevel"/>
    <w:tmpl w:val="3CC828A4"/>
    <w:lvl w:ilvl="0" w:tplc="8E42F400">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917B11"/>
    <w:multiLevelType w:val="hybridMultilevel"/>
    <w:tmpl w:val="016612AE"/>
    <w:lvl w:ilvl="0" w:tplc="96688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D035AE"/>
    <w:multiLevelType w:val="hybridMultilevel"/>
    <w:tmpl w:val="0FDCA6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6B5C09"/>
    <w:multiLevelType w:val="hybridMultilevel"/>
    <w:tmpl w:val="0C2653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9F63B12"/>
    <w:multiLevelType w:val="hybridMultilevel"/>
    <w:tmpl w:val="38AEC3AE"/>
    <w:lvl w:ilvl="0" w:tplc="8E42F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530ED2"/>
    <w:multiLevelType w:val="hybridMultilevel"/>
    <w:tmpl w:val="81DC3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C56F50"/>
    <w:multiLevelType w:val="hybridMultilevel"/>
    <w:tmpl w:val="2F44C4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08B39F2"/>
    <w:multiLevelType w:val="hybridMultilevel"/>
    <w:tmpl w:val="D6089BA6"/>
    <w:lvl w:ilvl="0" w:tplc="8E42F400">
      <w:start w:val="1"/>
      <w:numFmt w:val="bullet"/>
      <w:lvlText w:val=""/>
      <w:lvlJc w:val="left"/>
      <w:pPr>
        <w:ind w:left="1926" w:hanging="360"/>
      </w:pPr>
      <w:rPr>
        <w:rFonts w:ascii="Symbol" w:hAnsi="Symbol" w:hint="default"/>
      </w:rPr>
    </w:lvl>
    <w:lvl w:ilvl="1" w:tplc="04190003" w:tentative="1">
      <w:start w:val="1"/>
      <w:numFmt w:val="bullet"/>
      <w:lvlText w:val="o"/>
      <w:lvlJc w:val="left"/>
      <w:pPr>
        <w:ind w:left="2646" w:hanging="360"/>
      </w:pPr>
      <w:rPr>
        <w:rFonts w:ascii="Courier New" w:hAnsi="Courier New" w:cs="Courier New" w:hint="default"/>
      </w:rPr>
    </w:lvl>
    <w:lvl w:ilvl="2" w:tplc="04190005" w:tentative="1">
      <w:start w:val="1"/>
      <w:numFmt w:val="bullet"/>
      <w:lvlText w:val=""/>
      <w:lvlJc w:val="left"/>
      <w:pPr>
        <w:ind w:left="3366" w:hanging="360"/>
      </w:pPr>
      <w:rPr>
        <w:rFonts w:ascii="Wingdings" w:hAnsi="Wingdings" w:hint="default"/>
      </w:rPr>
    </w:lvl>
    <w:lvl w:ilvl="3" w:tplc="04190001" w:tentative="1">
      <w:start w:val="1"/>
      <w:numFmt w:val="bullet"/>
      <w:lvlText w:val=""/>
      <w:lvlJc w:val="left"/>
      <w:pPr>
        <w:ind w:left="4086" w:hanging="360"/>
      </w:pPr>
      <w:rPr>
        <w:rFonts w:ascii="Symbol" w:hAnsi="Symbol" w:hint="default"/>
      </w:rPr>
    </w:lvl>
    <w:lvl w:ilvl="4" w:tplc="04190003" w:tentative="1">
      <w:start w:val="1"/>
      <w:numFmt w:val="bullet"/>
      <w:lvlText w:val="o"/>
      <w:lvlJc w:val="left"/>
      <w:pPr>
        <w:ind w:left="4806" w:hanging="360"/>
      </w:pPr>
      <w:rPr>
        <w:rFonts w:ascii="Courier New" w:hAnsi="Courier New" w:cs="Courier New" w:hint="default"/>
      </w:rPr>
    </w:lvl>
    <w:lvl w:ilvl="5" w:tplc="04190005" w:tentative="1">
      <w:start w:val="1"/>
      <w:numFmt w:val="bullet"/>
      <w:lvlText w:val=""/>
      <w:lvlJc w:val="left"/>
      <w:pPr>
        <w:ind w:left="5526" w:hanging="360"/>
      </w:pPr>
      <w:rPr>
        <w:rFonts w:ascii="Wingdings" w:hAnsi="Wingdings" w:hint="default"/>
      </w:rPr>
    </w:lvl>
    <w:lvl w:ilvl="6" w:tplc="04190001" w:tentative="1">
      <w:start w:val="1"/>
      <w:numFmt w:val="bullet"/>
      <w:lvlText w:val=""/>
      <w:lvlJc w:val="left"/>
      <w:pPr>
        <w:ind w:left="6246" w:hanging="360"/>
      </w:pPr>
      <w:rPr>
        <w:rFonts w:ascii="Symbol" w:hAnsi="Symbol" w:hint="default"/>
      </w:rPr>
    </w:lvl>
    <w:lvl w:ilvl="7" w:tplc="04190003" w:tentative="1">
      <w:start w:val="1"/>
      <w:numFmt w:val="bullet"/>
      <w:lvlText w:val="o"/>
      <w:lvlJc w:val="left"/>
      <w:pPr>
        <w:ind w:left="6966" w:hanging="360"/>
      </w:pPr>
      <w:rPr>
        <w:rFonts w:ascii="Courier New" w:hAnsi="Courier New" w:cs="Courier New" w:hint="default"/>
      </w:rPr>
    </w:lvl>
    <w:lvl w:ilvl="8" w:tplc="04190005" w:tentative="1">
      <w:start w:val="1"/>
      <w:numFmt w:val="bullet"/>
      <w:lvlText w:val=""/>
      <w:lvlJc w:val="left"/>
      <w:pPr>
        <w:ind w:left="7686" w:hanging="360"/>
      </w:pPr>
      <w:rPr>
        <w:rFonts w:ascii="Wingdings" w:hAnsi="Wingdings" w:hint="default"/>
      </w:rPr>
    </w:lvl>
  </w:abstractNum>
  <w:abstractNum w:abstractNumId="13" w15:restartNumberingAfterBreak="0">
    <w:nsid w:val="24C0034D"/>
    <w:multiLevelType w:val="hybridMultilevel"/>
    <w:tmpl w:val="9970D462"/>
    <w:lvl w:ilvl="0" w:tplc="4A0AC828">
      <w:start w:val="1"/>
      <w:numFmt w:val="decimal"/>
      <w:lvlText w:val="%1."/>
      <w:lvlJc w:val="left"/>
      <w:pPr>
        <w:tabs>
          <w:tab w:val="num" w:pos="720"/>
        </w:tabs>
        <w:ind w:left="720" w:hanging="360"/>
      </w:pPr>
    </w:lvl>
    <w:lvl w:ilvl="1" w:tplc="5B3C6CC6" w:tentative="1">
      <w:start w:val="1"/>
      <w:numFmt w:val="decimal"/>
      <w:lvlText w:val="%2."/>
      <w:lvlJc w:val="left"/>
      <w:pPr>
        <w:tabs>
          <w:tab w:val="num" w:pos="1440"/>
        </w:tabs>
        <w:ind w:left="1440" w:hanging="360"/>
      </w:pPr>
    </w:lvl>
    <w:lvl w:ilvl="2" w:tplc="6DF24B08" w:tentative="1">
      <w:start w:val="1"/>
      <w:numFmt w:val="decimal"/>
      <w:lvlText w:val="%3."/>
      <w:lvlJc w:val="left"/>
      <w:pPr>
        <w:tabs>
          <w:tab w:val="num" w:pos="2160"/>
        </w:tabs>
        <w:ind w:left="2160" w:hanging="360"/>
      </w:pPr>
    </w:lvl>
    <w:lvl w:ilvl="3" w:tplc="F660673E" w:tentative="1">
      <w:start w:val="1"/>
      <w:numFmt w:val="decimal"/>
      <w:lvlText w:val="%4."/>
      <w:lvlJc w:val="left"/>
      <w:pPr>
        <w:tabs>
          <w:tab w:val="num" w:pos="2880"/>
        </w:tabs>
        <w:ind w:left="2880" w:hanging="360"/>
      </w:pPr>
    </w:lvl>
    <w:lvl w:ilvl="4" w:tplc="4BC652B4" w:tentative="1">
      <w:start w:val="1"/>
      <w:numFmt w:val="decimal"/>
      <w:lvlText w:val="%5."/>
      <w:lvlJc w:val="left"/>
      <w:pPr>
        <w:tabs>
          <w:tab w:val="num" w:pos="3600"/>
        </w:tabs>
        <w:ind w:left="3600" w:hanging="360"/>
      </w:pPr>
    </w:lvl>
    <w:lvl w:ilvl="5" w:tplc="4026762A" w:tentative="1">
      <w:start w:val="1"/>
      <w:numFmt w:val="decimal"/>
      <w:lvlText w:val="%6."/>
      <w:lvlJc w:val="left"/>
      <w:pPr>
        <w:tabs>
          <w:tab w:val="num" w:pos="4320"/>
        </w:tabs>
        <w:ind w:left="4320" w:hanging="360"/>
      </w:pPr>
    </w:lvl>
    <w:lvl w:ilvl="6" w:tplc="A84AB8E0" w:tentative="1">
      <w:start w:val="1"/>
      <w:numFmt w:val="decimal"/>
      <w:lvlText w:val="%7."/>
      <w:lvlJc w:val="left"/>
      <w:pPr>
        <w:tabs>
          <w:tab w:val="num" w:pos="5040"/>
        </w:tabs>
        <w:ind w:left="5040" w:hanging="360"/>
      </w:pPr>
    </w:lvl>
    <w:lvl w:ilvl="7" w:tplc="E84EB67A" w:tentative="1">
      <w:start w:val="1"/>
      <w:numFmt w:val="decimal"/>
      <w:lvlText w:val="%8."/>
      <w:lvlJc w:val="left"/>
      <w:pPr>
        <w:tabs>
          <w:tab w:val="num" w:pos="5760"/>
        </w:tabs>
        <w:ind w:left="5760" w:hanging="360"/>
      </w:pPr>
    </w:lvl>
    <w:lvl w:ilvl="8" w:tplc="02027246" w:tentative="1">
      <w:start w:val="1"/>
      <w:numFmt w:val="decimal"/>
      <w:lvlText w:val="%9."/>
      <w:lvlJc w:val="left"/>
      <w:pPr>
        <w:tabs>
          <w:tab w:val="num" w:pos="6480"/>
        </w:tabs>
        <w:ind w:left="6480" w:hanging="360"/>
      </w:pPr>
    </w:lvl>
  </w:abstractNum>
  <w:abstractNum w:abstractNumId="14" w15:restartNumberingAfterBreak="0">
    <w:nsid w:val="283414D2"/>
    <w:multiLevelType w:val="hybridMultilevel"/>
    <w:tmpl w:val="41BE99DE"/>
    <w:lvl w:ilvl="0" w:tplc="089C8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B702077"/>
    <w:multiLevelType w:val="hybridMultilevel"/>
    <w:tmpl w:val="5726C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102674"/>
    <w:multiLevelType w:val="singleLevel"/>
    <w:tmpl w:val="BA56FAB6"/>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17" w15:restartNumberingAfterBreak="0">
    <w:nsid w:val="3536297C"/>
    <w:multiLevelType w:val="hybridMultilevel"/>
    <w:tmpl w:val="8B9ED63E"/>
    <w:lvl w:ilvl="0" w:tplc="96688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1752A9"/>
    <w:multiLevelType w:val="hybridMultilevel"/>
    <w:tmpl w:val="12ACD55C"/>
    <w:lvl w:ilvl="0" w:tplc="8E42F400">
      <w:start w:val="1"/>
      <w:numFmt w:val="bullet"/>
      <w:lvlText w:val=""/>
      <w:lvlJc w:val="left"/>
      <w:pPr>
        <w:tabs>
          <w:tab w:val="num" w:pos="1375"/>
        </w:tabs>
        <w:ind w:left="137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F346E5B"/>
    <w:multiLevelType w:val="singleLevel"/>
    <w:tmpl w:val="3FA4F520"/>
    <w:lvl w:ilvl="0">
      <w:start w:val="1"/>
      <w:numFmt w:val="decimal"/>
      <w:lvlText w:val="%1."/>
      <w:legacy w:legacy="1" w:legacySpace="0" w:legacyIndent="197"/>
      <w:lvlJc w:val="left"/>
      <w:rPr>
        <w:rFonts w:ascii="Times New Roman" w:hAnsi="Times New Roman" w:cs="Times New Roman" w:hint="default"/>
      </w:rPr>
    </w:lvl>
  </w:abstractNum>
  <w:abstractNum w:abstractNumId="20" w15:restartNumberingAfterBreak="0">
    <w:nsid w:val="3F991CD1"/>
    <w:multiLevelType w:val="hybridMultilevel"/>
    <w:tmpl w:val="5C56DD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F0772BD"/>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77E3A8B"/>
    <w:multiLevelType w:val="singleLevel"/>
    <w:tmpl w:val="3FA4F520"/>
    <w:lvl w:ilvl="0">
      <w:start w:val="3"/>
      <w:numFmt w:val="decimal"/>
      <w:lvlText w:val="%1."/>
      <w:legacy w:legacy="1" w:legacySpace="0" w:legacyIndent="196"/>
      <w:lvlJc w:val="left"/>
      <w:rPr>
        <w:rFonts w:ascii="Times New Roman" w:hAnsi="Times New Roman" w:cs="Times New Roman" w:hint="default"/>
      </w:rPr>
    </w:lvl>
  </w:abstractNum>
  <w:abstractNum w:abstractNumId="23" w15:restartNumberingAfterBreak="0">
    <w:nsid w:val="58F6246D"/>
    <w:multiLevelType w:val="hybridMultilevel"/>
    <w:tmpl w:val="4D985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635090"/>
    <w:multiLevelType w:val="hybridMultilevel"/>
    <w:tmpl w:val="C5A4B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870E17"/>
    <w:multiLevelType w:val="hybridMultilevel"/>
    <w:tmpl w:val="9914FE3C"/>
    <w:lvl w:ilvl="0" w:tplc="8E42F4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76B457F"/>
    <w:multiLevelType w:val="hybridMultilevel"/>
    <w:tmpl w:val="2CE245B8"/>
    <w:lvl w:ilvl="0" w:tplc="8E42F40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9330EA1"/>
    <w:multiLevelType w:val="hybridMultilevel"/>
    <w:tmpl w:val="6B90DEDE"/>
    <w:lvl w:ilvl="0" w:tplc="FFFFFFFF">
      <w:start w:val="1"/>
      <w:numFmt w:val="decimal"/>
      <w:lvlText w:val="%1."/>
      <w:lvlJc w:val="left"/>
      <w:pPr>
        <w:tabs>
          <w:tab w:val="num" w:pos="1256"/>
        </w:tabs>
        <w:ind w:left="1256" w:hanging="360"/>
      </w:pPr>
    </w:lvl>
    <w:lvl w:ilvl="1" w:tplc="FFFFFFFF">
      <w:start w:val="1"/>
      <w:numFmt w:val="bullet"/>
      <w:lvlText w:val=""/>
      <w:lvlJc w:val="left"/>
      <w:pPr>
        <w:tabs>
          <w:tab w:val="num" w:pos="1976"/>
        </w:tabs>
        <w:ind w:left="1976" w:hanging="360"/>
      </w:pPr>
      <w:rPr>
        <w:rFonts w:ascii="Symbol" w:hAnsi="Symbol" w:hint="default"/>
      </w:rPr>
    </w:lvl>
    <w:lvl w:ilvl="2" w:tplc="FFFFFFFF" w:tentative="1">
      <w:start w:val="1"/>
      <w:numFmt w:val="lowerRoman"/>
      <w:lvlText w:val="%3."/>
      <w:lvlJc w:val="right"/>
      <w:pPr>
        <w:tabs>
          <w:tab w:val="num" w:pos="2696"/>
        </w:tabs>
        <w:ind w:left="2696" w:hanging="180"/>
      </w:pPr>
    </w:lvl>
    <w:lvl w:ilvl="3" w:tplc="FFFFFFFF" w:tentative="1">
      <w:start w:val="1"/>
      <w:numFmt w:val="decimal"/>
      <w:lvlText w:val="%4."/>
      <w:lvlJc w:val="left"/>
      <w:pPr>
        <w:tabs>
          <w:tab w:val="num" w:pos="3416"/>
        </w:tabs>
        <w:ind w:left="3416" w:hanging="360"/>
      </w:pPr>
    </w:lvl>
    <w:lvl w:ilvl="4" w:tplc="FFFFFFFF" w:tentative="1">
      <w:start w:val="1"/>
      <w:numFmt w:val="lowerLetter"/>
      <w:lvlText w:val="%5."/>
      <w:lvlJc w:val="left"/>
      <w:pPr>
        <w:tabs>
          <w:tab w:val="num" w:pos="4136"/>
        </w:tabs>
        <w:ind w:left="4136" w:hanging="360"/>
      </w:pPr>
    </w:lvl>
    <w:lvl w:ilvl="5" w:tplc="FFFFFFFF" w:tentative="1">
      <w:start w:val="1"/>
      <w:numFmt w:val="lowerRoman"/>
      <w:lvlText w:val="%6."/>
      <w:lvlJc w:val="right"/>
      <w:pPr>
        <w:tabs>
          <w:tab w:val="num" w:pos="4856"/>
        </w:tabs>
        <w:ind w:left="4856" w:hanging="180"/>
      </w:pPr>
    </w:lvl>
    <w:lvl w:ilvl="6" w:tplc="FFFFFFFF" w:tentative="1">
      <w:start w:val="1"/>
      <w:numFmt w:val="decimal"/>
      <w:lvlText w:val="%7."/>
      <w:lvlJc w:val="left"/>
      <w:pPr>
        <w:tabs>
          <w:tab w:val="num" w:pos="5576"/>
        </w:tabs>
        <w:ind w:left="5576" w:hanging="360"/>
      </w:pPr>
    </w:lvl>
    <w:lvl w:ilvl="7" w:tplc="FFFFFFFF" w:tentative="1">
      <w:start w:val="1"/>
      <w:numFmt w:val="lowerLetter"/>
      <w:lvlText w:val="%8."/>
      <w:lvlJc w:val="left"/>
      <w:pPr>
        <w:tabs>
          <w:tab w:val="num" w:pos="6296"/>
        </w:tabs>
        <w:ind w:left="6296" w:hanging="360"/>
      </w:pPr>
    </w:lvl>
    <w:lvl w:ilvl="8" w:tplc="FFFFFFFF" w:tentative="1">
      <w:start w:val="1"/>
      <w:numFmt w:val="lowerRoman"/>
      <w:lvlText w:val="%9."/>
      <w:lvlJc w:val="right"/>
      <w:pPr>
        <w:tabs>
          <w:tab w:val="num" w:pos="7016"/>
        </w:tabs>
        <w:ind w:left="7016" w:hanging="180"/>
      </w:pPr>
    </w:lvl>
  </w:abstractNum>
  <w:abstractNum w:abstractNumId="28" w15:restartNumberingAfterBreak="0">
    <w:nsid w:val="6F723086"/>
    <w:multiLevelType w:val="hybridMultilevel"/>
    <w:tmpl w:val="20420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016E56"/>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6612D24"/>
    <w:multiLevelType w:val="hybridMultilevel"/>
    <w:tmpl w:val="372E2A3C"/>
    <w:lvl w:ilvl="0" w:tplc="0419000F">
      <w:start w:val="1"/>
      <w:numFmt w:val="decimal"/>
      <w:lvlText w:val="%1."/>
      <w:lvlJc w:val="left"/>
      <w:pPr>
        <w:ind w:left="720" w:hanging="360"/>
      </w:pPr>
    </w:lvl>
    <w:lvl w:ilvl="1" w:tplc="B40E2CFE">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D96E5B"/>
    <w:multiLevelType w:val="hybridMultilevel"/>
    <w:tmpl w:val="B1EA0D30"/>
    <w:lvl w:ilvl="0" w:tplc="8294D6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1316D2"/>
    <w:multiLevelType w:val="hybridMultilevel"/>
    <w:tmpl w:val="47888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42720324">
    <w:abstractNumId w:val="4"/>
  </w:num>
  <w:num w:numId="2" w16cid:durableId="1367371912">
    <w:abstractNumId w:val="26"/>
  </w:num>
  <w:num w:numId="3" w16cid:durableId="696395317">
    <w:abstractNumId w:val="19"/>
  </w:num>
  <w:num w:numId="4" w16cid:durableId="849218880">
    <w:abstractNumId w:val="22"/>
  </w:num>
  <w:num w:numId="5" w16cid:durableId="1903633782">
    <w:abstractNumId w:val="16"/>
    <w:lvlOverride w:ilvl="0">
      <w:startOverride w:val="1"/>
    </w:lvlOverride>
  </w:num>
  <w:num w:numId="6" w16cid:durableId="1109278996">
    <w:abstractNumId w:val="18"/>
  </w:num>
  <w:num w:numId="7" w16cid:durableId="314186337">
    <w:abstractNumId w:val="7"/>
  </w:num>
  <w:num w:numId="8" w16cid:durableId="707074051">
    <w:abstractNumId w:val="3"/>
  </w:num>
  <w:num w:numId="9" w16cid:durableId="165245340">
    <w:abstractNumId w:val="9"/>
  </w:num>
  <w:num w:numId="10" w16cid:durableId="1407259378">
    <w:abstractNumId w:val="5"/>
  </w:num>
  <w:num w:numId="11" w16cid:durableId="1980304255">
    <w:abstractNumId w:val="27"/>
  </w:num>
  <w:num w:numId="12" w16cid:durableId="1111512730">
    <w:abstractNumId w:val="0"/>
  </w:num>
  <w:num w:numId="13" w16cid:durableId="1330256366">
    <w:abstractNumId w:val="12"/>
  </w:num>
  <w:num w:numId="14" w16cid:durableId="765882731">
    <w:abstractNumId w:val="30"/>
  </w:num>
  <w:num w:numId="15" w16cid:durableId="2117292159">
    <w:abstractNumId w:val="18"/>
  </w:num>
  <w:num w:numId="16" w16cid:durableId="2030983518">
    <w:abstractNumId w:val="25"/>
  </w:num>
  <w:num w:numId="17" w16cid:durableId="1959708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3723495">
    <w:abstractNumId w:val="28"/>
  </w:num>
  <w:num w:numId="19" w16cid:durableId="1319963195">
    <w:abstractNumId w:val="13"/>
  </w:num>
  <w:num w:numId="20" w16cid:durableId="1138843025">
    <w:abstractNumId w:val="11"/>
  </w:num>
  <w:num w:numId="21" w16cid:durableId="373428166">
    <w:abstractNumId w:val="8"/>
  </w:num>
  <w:num w:numId="22" w16cid:durableId="1560703667">
    <w:abstractNumId w:val="10"/>
  </w:num>
  <w:num w:numId="23" w16cid:durableId="1833136242">
    <w:abstractNumId w:val="31"/>
  </w:num>
  <w:num w:numId="24" w16cid:durableId="1477606446">
    <w:abstractNumId w:val="14"/>
  </w:num>
  <w:num w:numId="25" w16cid:durableId="1893419307">
    <w:abstractNumId w:val="29"/>
  </w:num>
  <w:num w:numId="26" w16cid:durableId="89083508">
    <w:abstractNumId w:val="2"/>
  </w:num>
  <w:num w:numId="27" w16cid:durableId="89202970">
    <w:abstractNumId w:val="21"/>
  </w:num>
  <w:num w:numId="28" w16cid:durableId="1267735737">
    <w:abstractNumId w:val="20"/>
  </w:num>
  <w:num w:numId="29" w16cid:durableId="1338732476">
    <w:abstractNumId w:val="32"/>
  </w:num>
  <w:num w:numId="30" w16cid:durableId="1363089746">
    <w:abstractNumId w:val="1"/>
  </w:num>
  <w:num w:numId="31" w16cid:durableId="843594256">
    <w:abstractNumId w:val="6"/>
  </w:num>
  <w:num w:numId="32" w16cid:durableId="1968848285">
    <w:abstractNumId w:val="17"/>
  </w:num>
  <w:num w:numId="33" w16cid:durableId="1111709775">
    <w:abstractNumId w:val="23"/>
  </w:num>
  <w:num w:numId="34" w16cid:durableId="2043823420">
    <w:abstractNumId w:val="24"/>
  </w:num>
  <w:num w:numId="35" w16cid:durableId="9884345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9B7"/>
    <w:rsid w:val="0001231E"/>
    <w:rsid w:val="00071226"/>
    <w:rsid w:val="0007285D"/>
    <w:rsid w:val="00081B9F"/>
    <w:rsid w:val="000A1564"/>
    <w:rsid w:val="000A4C2C"/>
    <w:rsid w:val="000B23A3"/>
    <w:rsid w:val="000C200A"/>
    <w:rsid w:val="000C4626"/>
    <w:rsid w:val="000C7153"/>
    <w:rsid w:val="000E2692"/>
    <w:rsid w:val="000E4A20"/>
    <w:rsid w:val="000F68E9"/>
    <w:rsid w:val="00106FFA"/>
    <w:rsid w:val="00110A3B"/>
    <w:rsid w:val="0011190C"/>
    <w:rsid w:val="00117599"/>
    <w:rsid w:val="001178C6"/>
    <w:rsid w:val="001360BF"/>
    <w:rsid w:val="00141821"/>
    <w:rsid w:val="00144BD0"/>
    <w:rsid w:val="00167874"/>
    <w:rsid w:val="00196173"/>
    <w:rsid w:val="001A0F06"/>
    <w:rsid w:val="001A4E43"/>
    <w:rsid w:val="001B5BCD"/>
    <w:rsid w:val="001D3DF3"/>
    <w:rsid w:val="001D5A7E"/>
    <w:rsid w:val="001E3616"/>
    <w:rsid w:val="001F6DA7"/>
    <w:rsid w:val="0020134C"/>
    <w:rsid w:val="00207E00"/>
    <w:rsid w:val="002172E8"/>
    <w:rsid w:val="00236C96"/>
    <w:rsid w:val="00242052"/>
    <w:rsid w:val="002502E1"/>
    <w:rsid w:val="00265CC1"/>
    <w:rsid w:val="00265DDC"/>
    <w:rsid w:val="00293728"/>
    <w:rsid w:val="002966B1"/>
    <w:rsid w:val="002B4205"/>
    <w:rsid w:val="002C1ABD"/>
    <w:rsid w:val="002E37D2"/>
    <w:rsid w:val="00303173"/>
    <w:rsid w:val="00331A9B"/>
    <w:rsid w:val="003342CF"/>
    <w:rsid w:val="00336BB2"/>
    <w:rsid w:val="003656B4"/>
    <w:rsid w:val="0038714A"/>
    <w:rsid w:val="003A21D1"/>
    <w:rsid w:val="003B59EA"/>
    <w:rsid w:val="00417B6F"/>
    <w:rsid w:val="0042615E"/>
    <w:rsid w:val="00436004"/>
    <w:rsid w:val="0044651E"/>
    <w:rsid w:val="00480E48"/>
    <w:rsid w:val="00495E60"/>
    <w:rsid w:val="004A7F5D"/>
    <w:rsid w:val="004B01CB"/>
    <w:rsid w:val="004C26F2"/>
    <w:rsid w:val="004D324C"/>
    <w:rsid w:val="004D5945"/>
    <w:rsid w:val="005018FA"/>
    <w:rsid w:val="00504312"/>
    <w:rsid w:val="00504714"/>
    <w:rsid w:val="00512D22"/>
    <w:rsid w:val="00520CE8"/>
    <w:rsid w:val="00541C8D"/>
    <w:rsid w:val="00574514"/>
    <w:rsid w:val="0058151C"/>
    <w:rsid w:val="005863A5"/>
    <w:rsid w:val="00595201"/>
    <w:rsid w:val="005B009C"/>
    <w:rsid w:val="005C6480"/>
    <w:rsid w:val="005D02CB"/>
    <w:rsid w:val="005F63A5"/>
    <w:rsid w:val="006128AE"/>
    <w:rsid w:val="006412FE"/>
    <w:rsid w:val="00645A1F"/>
    <w:rsid w:val="00675F1E"/>
    <w:rsid w:val="00692591"/>
    <w:rsid w:val="006971B9"/>
    <w:rsid w:val="00697ACB"/>
    <w:rsid w:val="006A3524"/>
    <w:rsid w:val="006A4BFE"/>
    <w:rsid w:val="006A6B3A"/>
    <w:rsid w:val="006B0610"/>
    <w:rsid w:val="006C1AA1"/>
    <w:rsid w:val="006C269A"/>
    <w:rsid w:val="006C3CD8"/>
    <w:rsid w:val="006F2784"/>
    <w:rsid w:val="006F4F03"/>
    <w:rsid w:val="00711380"/>
    <w:rsid w:val="00756AF5"/>
    <w:rsid w:val="00786B00"/>
    <w:rsid w:val="00791DAB"/>
    <w:rsid w:val="007A0CF6"/>
    <w:rsid w:val="007A233A"/>
    <w:rsid w:val="007C41A6"/>
    <w:rsid w:val="007E156E"/>
    <w:rsid w:val="007E2CEC"/>
    <w:rsid w:val="007F376B"/>
    <w:rsid w:val="007F6D68"/>
    <w:rsid w:val="008173C1"/>
    <w:rsid w:val="008330A0"/>
    <w:rsid w:val="00847714"/>
    <w:rsid w:val="00850860"/>
    <w:rsid w:val="00860CD5"/>
    <w:rsid w:val="00861C68"/>
    <w:rsid w:val="00887BC1"/>
    <w:rsid w:val="008A053D"/>
    <w:rsid w:val="008B7E96"/>
    <w:rsid w:val="008E3F6A"/>
    <w:rsid w:val="009174BD"/>
    <w:rsid w:val="0091783D"/>
    <w:rsid w:val="00936A95"/>
    <w:rsid w:val="0094111E"/>
    <w:rsid w:val="009C1640"/>
    <w:rsid w:val="009D0FE7"/>
    <w:rsid w:val="009D339F"/>
    <w:rsid w:val="009D39B7"/>
    <w:rsid w:val="009E7B3E"/>
    <w:rsid w:val="00A07FEC"/>
    <w:rsid w:val="00A129EF"/>
    <w:rsid w:val="00A16E74"/>
    <w:rsid w:val="00A274AF"/>
    <w:rsid w:val="00A30C13"/>
    <w:rsid w:val="00A333F7"/>
    <w:rsid w:val="00A34DC9"/>
    <w:rsid w:val="00A4034F"/>
    <w:rsid w:val="00A47051"/>
    <w:rsid w:val="00A67493"/>
    <w:rsid w:val="00A82396"/>
    <w:rsid w:val="00A9064D"/>
    <w:rsid w:val="00A9121A"/>
    <w:rsid w:val="00A93134"/>
    <w:rsid w:val="00A973FA"/>
    <w:rsid w:val="00AA212A"/>
    <w:rsid w:val="00AE55A8"/>
    <w:rsid w:val="00AF100D"/>
    <w:rsid w:val="00B21E84"/>
    <w:rsid w:val="00B312FF"/>
    <w:rsid w:val="00B36DD2"/>
    <w:rsid w:val="00B45256"/>
    <w:rsid w:val="00B45DBB"/>
    <w:rsid w:val="00B476B5"/>
    <w:rsid w:val="00B5677B"/>
    <w:rsid w:val="00B61C82"/>
    <w:rsid w:val="00B712FB"/>
    <w:rsid w:val="00B73A26"/>
    <w:rsid w:val="00B8016C"/>
    <w:rsid w:val="00B8042A"/>
    <w:rsid w:val="00B942F2"/>
    <w:rsid w:val="00BA36F7"/>
    <w:rsid w:val="00BA5E33"/>
    <w:rsid w:val="00BB4E8B"/>
    <w:rsid w:val="00BB5043"/>
    <w:rsid w:val="00BD2A2B"/>
    <w:rsid w:val="00C0193E"/>
    <w:rsid w:val="00C075C0"/>
    <w:rsid w:val="00C146DD"/>
    <w:rsid w:val="00C24593"/>
    <w:rsid w:val="00C323ED"/>
    <w:rsid w:val="00C33FA2"/>
    <w:rsid w:val="00C43AA0"/>
    <w:rsid w:val="00C44A50"/>
    <w:rsid w:val="00C70FD3"/>
    <w:rsid w:val="00CA3944"/>
    <w:rsid w:val="00CB513F"/>
    <w:rsid w:val="00CC74DC"/>
    <w:rsid w:val="00CC7A05"/>
    <w:rsid w:val="00CE2881"/>
    <w:rsid w:val="00D07C75"/>
    <w:rsid w:val="00D16F07"/>
    <w:rsid w:val="00D17E52"/>
    <w:rsid w:val="00D229E7"/>
    <w:rsid w:val="00D54860"/>
    <w:rsid w:val="00D767AF"/>
    <w:rsid w:val="00D82D48"/>
    <w:rsid w:val="00D95769"/>
    <w:rsid w:val="00D96350"/>
    <w:rsid w:val="00D96FDC"/>
    <w:rsid w:val="00DA1F6F"/>
    <w:rsid w:val="00DA5B64"/>
    <w:rsid w:val="00DD0765"/>
    <w:rsid w:val="00DD1904"/>
    <w:rsid w:val="00DE3194"/>
    <w:rsid w:val="00DF27F8"/>
    <w:rsid w:val="00DF5FB2"/>
    <w:rsid w:val="00E02122"/>
    <w:rsid w:val="00E02716"/>
    <w:rsid w:val="00E327ED"/>
    <w:rsid w:val="00E61346"/>
    <w:rsid w:val="00E7522D"/>
    <w:rsid w:val="00E75B02"/>
    <w:rsid w:val="00E80DD3"/>
    <w:rsid w:val="00E945C6"/>
    <w:rsid w:val="00EE1456"/>
    <w:rsid w:val="00EE7E37"/>
    <w:rsid w:val="00F06238"/>
    <w:rsid w:val="00F118CD"/>
    <w:rsid w:val="00F23544"/>
    <w:rsid w:val="00F24DBA"/>
    <w:rsid w:val="00F31213"/>
    <w:rsid w:val="00F55747"/>
    <w:rsid w:val="00F56A23"/>
    <w:rsid w:val="00F7535F"/>
    <w:rsid w:val="00FA34F7"/>
    <w:rsid w:val="00FB6CAE"/>
    <w:rsid w:val="00FC3C91"/>
    <w:rsid w:val="00FC4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502E61E"/>
  <w15:docId w15:val="{A61AB649-09D5-424D-81DC-3D9C58C1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3F6A"/>
    <w:rPr>
      <w:sz w:val="24"/>
      <w:szCs w:val="24"/>
    </w:rPr>
  </w:style>
  <w:style w:type="paragraph" w:styleId="1">
    <w:name w:val="heading 1"/>
    <w:basedOn w:val="a"/>
    <w:next w:val="a"/>
    <w:qFormat/>
    <w:rsid w:val="009D39B7"/>
    <w:pPr>
      <w:keepNext/>
      <w:ind w:left="705"/>
      <w:jc w:val="center"/>
      <w:outlineLvl w:val="0"/>
    </w:pPr>
    <w:rPr>
      <w:sz w:val="36"/>
      <w:szCs w:val="20"/>
    </w:rPr>
  </w:style>
  <w:style w:type="paragraph" w:styleId="2">
    <w:name w:val="heading 2"/>
    <w:basedOn w:val="a"/>
    <w:next w:val="a"/>
    <w:qFormat/>
    <w:rsid w:val="006A352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7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D0FE7"/>
    <w:rPr>
      <w:rFonts w:ascii="Tahoma" w:hAnsi="Tahoma" w:cs="Tahoma"/>
      <w:sz w:val="16"/>
      <w:szCs w:val="16"/>
    </w:rPr>
  </w:style>
  <w:style w:type="paragraph" w:customStyle="1" w:styleId="a5">
    <w:name w:val="Знак"/>
    <w:basedOn w:val="a"/>
    <w:rsid w:val="006971B9"/>
    <w:pPr>
      <w:spacing w:after="160" w:line="240" w:lineRule="exact"/>
    </w:pPr>
    <w:rPr>
      <w:rFonts w:ascii="Verdana" w:hAnsi="Verdana" w:cs="Verdana"/>
      <w:sz w:val="20"/>
      <w:szCs w:val="20"/>
      <w:lang w:val="en-US" w:eastAsia="en-US"/>
    </w:rPr>
  </w:style>
  <w:style w:type="paragraph" w:styleId="a6">
    <w:name w:val="Normal (Web)"/>
    <w:basedOn w:val="a"/>
    <w:rsid w:val="006971B9"/>
    <w:pPr>
      <w:spacing w:before="100" w:beforeAutospacing="1" w:after="100" w:afterAutospacing="1"/>
    </w:pPr>
    <w:rPr>
      <w:lang w:val="en-US" w:eastAsia="en-US"/>
    </w:rPr>
  </w:style>
  <w:style w:type="paragraph" w:styleId="a7">
    <w:name w:val="Document Map"/>
    <w:basedOn w:val="a"/>
    <w:semiHidden/>
    <w:rsid w:val="006A3524"/>
    <w:pPr>
      <w:shd w:val="clear" w:color="auto" w:fill="000080"/>
    </w:pPr>
    <w:rPr>
      <w:rFonts w:ascii="Tahoma" w:hAnsi="Tahoma" w:cs="Tahoma"/>
      <w:sz w:val="20"/>
      <w:szCs w:val="20"/>
    </w:rPr>
  </w:style>
  <w:style w:type="character" w:styleId="a8">
    <w:name w:val="Emphasis"/>
    <w:qFormat/>
    <w:rsid w:val="000F68E9"/>
    <w:rPr>
      <w:i/>
      <w:iCs/>
    </w:rPr>
  </w:style>
  <w:style w:type="paragraph" w:styleId="a9">
    <w:name w:val="header"/>
    <w:basedOn w:val="a"/>
    <w:link w:val="aa"/>
    <w:rsid w:val="00FB6CAE"/>
    <w:pPr>
      <w:tabs>
        <w:tab w:val="center" w:pos="4677"/>
        <w:tab w:val="right" w:pos="9355"/>
      </w:tabs>
    </w:pPr>
  </w:style>
  <w:style w:type="character" w:customStyle="1" w:styleId="aa">
    <w:name w:val="Верхний колонтитул Знак"/>
    <w:link w:val="a9"/>
    <w:rsid w:val="00FB6CAE"/>
    <w:rPr>
      <w:sz w:val="24"/>
      <w:szCs w:val="24"/>
    </w:rPr>
  </w:style>
  <w:style w:type="paragraph" w:styleId="ab">
    <w:name w:val="footer"/>
    <w:basedOn w:val="a"/>
    <w:link w:val="ac"/>
    <w:uiPriority w:val="99"/>
    <w:rsid w:val="00FB6CAE"/>
    <w:pPr>
      <w:tabs>
        <w:tab w:val="center" w:pos="4677"/>
        <w:tab w:val="right" w:pos="9355"/>
      </w:tabs>
    </w:pPr>
  </w:style>
  <w:style w:type="character" w:customStyle="1" w:styleId="ac">
    <w:name w:val="Нижний колонтитул Знак"/>
    <w:link w:val="ab"/>
    <w:uiPriority w:val="99"/>
    <w:rsid w:val="00FB6CAE"/>
    <w:rPr>
      <w:sz w:val="24"/>
      <w:szCs w:val="24"/>
    </w:rPr>
  </w:style>
  <w:style w:type="paragraph" w:styleId="ad">
    <w:name w:val="List Paragraph"/>
    <w:basedOn w:val="a"/>
    <w:uiPriority w:val="99"/>
    <w:qFormat/>
    <w:rsid w:val="009C1640"/>
    <w:pPr>
      <w:spacing w:after="200" w:line="276" w:lineRule="auto"/>
      <w:ind w:left="720"/>
      <w:contextualSpacing/>
    </w:pPr>
    <w:rPr>
      <w:rFonts w:ascii="Calibri" w:eastAsia="Calibri" w:hAnsi="Calibri"/>
      <w:sz w:val="22"/>
      <w:szCs w:val="22"/>
      <w:lang w:eastAsia="en-US"/>
    </w:rPr>
  </w:style>
  <w:style w:type="character" w:styleId="ae">
    <w:name w:val="Strong"/>
    <w:qFormat/>
    <w:rsid w:val="00D95769"/>
    <w:rPr>
      <w:b/>
      <w:bCs/>
    </w:rPr>
  </w:style>
  <w:style w:type="paragraph" w:styleId="HTML">
    <w:name w:val="HTML Preformatted"/>
    <w:basedOn w:val="a"/>
    <w:link w:val="HTML0"/>
    <w:rsid w:val="00D95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D95769"/>
    <w:rPr>
      <w:rFonts w:ascii="Courier New" w:hAnsi="Courier New" w:cs="Courier New"/>
    </w:rPr>
  </w:style>
  <w:style w:type="paragraph" w:customStyle="1" w:styleId="Style23">
    <w:name w:val="Style23"/>
    <w:basedOn w:val="a"/>
    <w:rsid w:val="008173C1"/>
    <w:pPr>
      <w:widowControl w:val="0"/>
      <w:autoSpaceDE w:val="0"/>
      <w:autoSpaceDN w:val="0"/>
      <w:adjustRightInd w:val="0"/>
      <w:spacing w:line="346" w:lineRule="exact"/>
      <w:ind w:hanging="374"/>
    </w:pPr>
    <w:rPr>
      <w:rFonts w:ascii="Cambria" w:hAnsi="Cambria"/>
    </w:rPr>
  </w:style>
  <w:style w:type="character" w:styleId="af">
    <w:name w:val="page number"/>
    <w:basedOn w:val="a0"/>
    <w:rsid w:val="008A053D"/>
  </w:style>
  <w:style w:type="paragraph" w:styleId="af0">
    <w:name w:val="No Spacing"/>
    <w:uiPriority w:val="1"/>
    <w:qFormat/>
    <w:rsid w:val="008330A0"/>
    <w:rPr>
      <w:rFonts w:asciiTheme="minorHAnsi" w:eastAsiaTheme="minorEastAsia" w:hAnsiTheme="minorHAnsi" w:cstheme="minorBidi"/>
      <w:sz w:val="22"/>
      <w:szCs w:val="22"/>
    </w:rPr>
  </w:style>
  <w:style w:type="character" w:styleId="af1">
    <w:name w:val="annotation reference"/>
    <w:uiPriority w:val="99"/>
    <w:rsid w:val="00D767AF"/>
    <w:rPr>
      <w:sz w:val="16"/>
      <w:szCs w:val="16"/>
    </w:rPr>
  </w:style>
  <w:style w:type="character" w:styleId="af2">
    <w:name w:val="Hyperlink"/>
    <w:rsid w:val="009D339F"/>
    <w:rPr>
      <w:color w:val="0000FF"/>
      <w:u w:val="single"/>
    </w:rPr>
  </w:style>
  <w:style w:type="character" w:customStyle="1" w:styleId="20">
    <w:name w:val="Основной текст с отступом 2 Знак"/>
    <w:link w:val="21"/>
    <w:locked/>
    <w:rsid w:val="009D339F"/>
    <w:rPr>
      <w:sz w:val="24"/>
      <w:szCs w:val="24"/>
      <w:lang w:eastAsia="ar-SA"/>
    </w:rPr>
  </w:style>
  <w:style w:type="paragraph" w:styleId="21">
    <w:name w:val="Body Text Indent 2"/>
    <w:basedOn w:val="a"/>
    <w:link w:val="20"/>
    <w:rsid w:val="009D339F"/>
    <w:pPr>
      <w:suppressAutoHyphens/>
      <w:spacing w:after="120" w:line="480" w:lineRule="auto"/>
      <w:ind w:left="283"/>
    </w:pPr>
    <w:rPr>
      <w:lang w:eastAsia="ar-SA"/>
    </w:rPr>
  </w:style>
  <w:style w:type="character" w:customStyle="1" w:styleId="210">
    <w:name w:val="Основной текст с отступом 2 Знак1"/>
    <w:basedOn w:val="a0"/>
    <w:semiHidden/>
    <w:rsid w:val="009D339F"/>
    <w:rPr>
      <w:sz w:val="24"/>
      <w:szCs w:val="24"/>
    </w:rPr>
  </w:style>
  <w:style w:type="paragraph" w:styleId="af3">
    <w:name w:val="caption"/>
    <w:basedOn w:val="a"/>
    <w:next w:val="a"/>
    <w:uiPriority w:val="99"/>
    <w:qFormat/>
    <w:rsid w:val="009D339F"/>
    <w:pPr>
      <w:jc w:val="center"/>
    </w:pPr>
    <w:rPr>
      <w:b/>
      <w:iCs/>
      <w:szCs w:val="28"/>
    </w:rPr>
  </w:style>
  <w:style w:type="paragraph" w:customStyle="1" w:styleId="cv">
    <w:name w:val="cv"/>
    <w:basedOn w:val="a"/>
    <w:uiPriority w:val="99"/>
    <w:rsid w:val="009D33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7655">
      <w:bodyDiv w:val="1"/>
      <w:marLeft w:val="0"/>
      <w:marRight w:val="0"/>
      <w:marTop w:val="0"/>
      <w:marBottom w:val="0"/>
      <w:divBdr>
        <w:top w:val="none" w:sz="0" w:space="0" w:color="auto"/>
        <w:left w:val="none" w:sz="0" w:space="0" w:color="auto"/>
        <w:bottom w:val="none" w:sz="0" w:space="0" w:color="auto"/>
        <w:right w:val="none" w:sz="0" w:space="0" w:color="auto"/>
      </w:divBdr>
    </w:div>
    <w:div w:id="286200146">
      <w:bodyDiv w:val="1"/>
      <w:marLeft w:val="0"/>
      <w:marRight w:val="0"/>
      <w:marTop w:val="0"/>
      <w:marBottom w:val="0"/>
      <w:divBdr>
        <w:top w:val="none" w:sz="0" w:space="0" w:color="auto"/>
        <w:left w:val="none" w:sz="0" w:space="0" w:color="auto"/>
        <w:bottom w:val="none" w:sz="0" w:space="0" w:color="auto"/>
        <w:right w:val="none" w:sz="0" w:space="0" w:color="auto"/>
      </w:divBdr>
    </w:div>
    <w:div w:id="412050664">
      <w:bodyDiv w:val="1"/>
      <w:marLeft w:val="0"/>
      <w:marRight w:val="0"/>
      <w:marTop w:val="0"/>
      <w:marBottom w:val="0"/>
      <w:divBdr>
        <w:top w:val="none" w:sz="0" w:space="0" w:color="auto"/>
        <w:left w:val="none" w:sz="0" w:space="0" w:color="auto"/>
        <w:bottom w:val="none" w:sz="0" w:space="0" w:color="auto"/>
        <w:right w:val="none" w:sz="0" w:space="0" w:color="auto"/>
      </w:divBdr>
    </w:div>
    <w:div w:id="492069240">
      <w:bodyDiv w:val="1"/>
      <w:marLeft w:val="0"/>
      <w:marRight w:val="0"/>
      <w:marTop w:val="0"/>
      <w:marBottom w:val="0"/>
      <w:divBdr>
        <w:top w:val="none" w:sz="0" w:space="0" w:color="auto"/>
        <w:left w:val="none" w:sz="0" w:space="0" w:color="auto"/>
        <w:bottom w:val="none" w:sz="0" w:space="0" w:color="auto"/>
        <w:right w:val="none" w:sz="0" w:space="0" w:color="auto"/>
      </w:divBdr>
    </w:div>
    <w:div w:id="698698616">
      <w:bodyDiv w:val="1"/>
      <w:marLeft w:val="0"/>
      <w:marRight w:val="0"/>
      <w:marTop w:val="0"/>
      <w:marBottom w:val="0"/>
      <w:divBdr>
        <w:top w:val="none" w:sz="0" w:space="0" w:color="auto"/>
        <w:left w:val="none" w:sz="0" w:space="0" w:color="auto"/>
        <w:bottom w:val="none" w:sz="0" w:space="0" w:color="auto"/>
        <w:right w:val="none" w:sz="0" w:space="0" w:color="auto"/>
      </w:divBdr>
    </w:div>
    <w:div w:id="813178408">
      <w:bodyDiv w:val="1"/>
      <w:marLeft w:val="0"/>
      <w:marRight w:val="0"/>
      <w:marTop w:val="0"/>
      <w:marBottom w:val="0"/>
      <w:divBdr>
        <w:top w:val="none" w:sz="0" w:space="0" w:color="auto"/>
        <w:left w:val="none" w:sz="0" w:space="0" w:color="auto"/>
        <w:bottom w:val="none" w:sz="0" w:space="0" w:color="auto"/>
        <w:right w:val="none" w:sz="0" w:space="0" w:color="auto"/>
      </w:divBdr>
    </w:div>
    <w:div w:id="1033532986">
      <w:bodyDiv w:val="1"/>
      <w:marLeft w:val="0"/>
      <w:marRight w:val="0"/>
      <w:marTop w:val="0"/>
      <w:marBottom w:val="0"/>
      <w:divBdr>
        <w:top w:val="none" w:sz="0" w:space="0" w:color="auto"/>
        <w:left w:val="none" w:sz="0" w:space="0" w:color="auto"/>
        <w:bottom w:val="none" w:sz="0" w:space="0" w:color="auto"/>
        <w:right w:val="none" w:sz="0" w:space="0" w:color="auto"/>
      </w:divBdr>
    </w:div>
    <w:div w:id="1230311758">
      <w:bodyDiv w:val="1"/>
      <w:marLeft w:val="0"/>
      <w:marRight w:val="0"/>
      <w:marTop w:val="0"/>
      <w:marBottom w:val="0"/>
      <w:divBdr>
        <w:top w:val="none" w:sz="0" w:space="0" w:color="auto"/>
        <w:left w:val="none" w:sz="0" w:space="0" w:color="auto"/>
        <w:bottom w:val="none" w:sz="0" w:space="0" w:color="auto"/>
        <w:right w:val="none" w:sz="0" w:space="0" w:color="auto"/>
      </w:divBdr>
    </w:div>
    <w:div w:id="1283272182">
      <w:bodyDiv w:val="1"/>
      <w:marLeft w:val="0"/>
      <w:marRight w:val="0"/>
      <w:marTop w:val="0"/>
      <w:marBottom w:val="0"/>
      <w:divBdr>
        <w:top w:val="none" w:sz="0" w:space="0" w:color="auto"/>
        <w:left w:val="none" w:sz="0" w:space="0" w:color="auto"/>
        <w:bottom w:val="none" w:sz="0" w:space="0" w:color="auto"/>
        <w:right w:val="none" w:sz="0" w:space="0" w:color="auto"/>
      </w:divBdr>
    </w:div>
    <w:div w:id="1452942350">
      <w:bodyDiv w:val="1"/>
      <w:marLeft w:val="0"/>
      <w:marRight w:val="0"/>
      <w:marTop w:val="0"/>
      <w:marBottom w:val="0"/>
      <w:divBdr>
        <w:top w:val="none" w:sz="0" w:space="0" w:color="auto"/>
        <w:left w:val="none" w:sz="0" w:space="0" w:color="auto"/>
        <w:bottom w:val="none" w:sz="0" w:space="0" w:color="auto"/>
        <w:right w:val="none" w:sz="0" w:space="0" w:color="auto"/>
      </w:divBdr>
    </w:div>
    <w:div w:id="176602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itanie-detey.ru/node/48"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pitanie-detey.ru/node/48" TargetMode="External"/><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29</Pages>
  <Words>9530</Words>
  <Characters>54325</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ТЕМАТИКА САМОСТОЯТЕЛЬНОЙ РАБОТЫ</vt:lpstr>
    </vt:vector>
  </TitlesOfParts>
  <Company>колледж</Company>
  <LinksUpToDate>false</LinksUpToDate>
  <CharactersWithSpaces>63728</CharactersWithSpaces>
  <SharedDoc>false</SharedDoc>
  <HLinks>
    <vt:vector size="12" baseType="variant">
      <vt:variant>
        <vt:i4>4456453</vt:i4>
      </vt:variant>
      <vt:variant>
        <vt:i4>3</vt:i4>
      </vt:variant>
      <vt:variant>
        <vt:i4>0</vt:i4>
      </vt:variant>
      <vt:variant>
        <vt:i4>5</vt:i4>
      </vt:variant>
      <vt:variant>
        <vt:lpwstr>http://pitanie-detey.ru/node/48</vt:lpwstr>
      </vt:variant>
      <vt:variant>
        <vt:lpwstr>footnoteref1_qh94dpw#footnoteref1_qh94dpw</vt:lpwstr>
      </vt:variant>
      <vt:variant>
        <vt:i4>852044</vt:i4>
      </vt:variant>
      <vt:variant>
        <vt:i4>0</vt:i4>
      </vt:variant>
      <vt:variant>
        <vt:i4>0</vt:i4>
      </vt:variant>
      <vt:variant>
        <vt:i4>5</vt:i4>
      </vt:variant>
      <vt:variant>
        <vt:lpwstr>http://pitanie-detey.ru/node/48</vt:lpwstr>
      </vt:variant>
      <vt:variant>
        <vt:lpwstr>footnote1_qh94dpw#footnote1_qh94dpw</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ТЕМАТИКА САМОСТОЯТЕЛЬНОЙ РАБОТЫ</dc:title>
  <dc:creator>SPetuhov</dc:creator>
  <cp:lastModifiedBy>Полина Николаева</cp:lastModifiedBy>
  <cp:revision>38</cp:revision>
  <cp:lastPrinted>2017-09-16T11:50:00Z</cp:lastPrinted>
  <dcterms:created xsi:type="dcterms:W3CDTF">2018-01-10T22:15:00Z</dcterms:created>
  <dcterms:modified xsi:type="dcterms:W3CDTF">2022-10-26T22:29:00Z</dcterms:modified>
</cp:coreProperties>
</file>