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F6" w:rsidRPr="0055344A" w:rsidRDefault="003E64F6" w:rsidP="00793823">
      <w:pPr>
        <w:jc w:val="center"/>
      </w:pPr>
      <w:r w:rsidRPr="0055344A">
        <w:rPr>
          <w:bCs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3E64F6" w:rsidRDefault="003E64F6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Pr="0055344A" w:rsidRDefault="00793823" w:rsidP="00793823">
      <w:pPr>
        <w:jc w:val="center"/>
      </w:pPr>
    </w:p>
    <w:p w:rsidR="003E64F6" w:rsidRPr="0055344A" w:rsidRDefault="003E64F6" w:rsidP="00793823">
      <w:pPr>
        <w:jc w:val="center"/>
      </w:pPr>
    </w:p>
    <w:p w:rsidR="003E64F6" w:rsidRPr="0055344A" w:rsidRDefault="003E64F6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3E64F6" w:rsidRPr="0055344A" w:rsidRDefault="003E64F6" w:rsidP="00793823">
      <w:pPr>
        <w:jc w:val="center"/>
      </w:pPr>
    </w:p>
    <w:p w:rsidR="003E64F6" w:rsidRDefault="00782811" w:rsidP="0079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МЕТОДИЧЕСКИЕ РЕКОМЕНДАЦИИ ДЛЯ</w:t>
      </w:r>
      <w:r w:rsidR="00F50CBE" w:rsidRPr="00F50CBE">
        <w:rPr>
          <w:b/>
        </w:rPr>
        <w:t xml:space="preserve"> САМОСТОЯТЕЛЬНОЙ РАБОТ</w:t>
      </w:r>
      <w:r>
        <w:rPr>
          <w:b/>
        </w:rPr>
        <w:t>Ы</w:t>
      </w:r>
      <w:r w:rsidR="00F50CBE" w:rsidRPr="00F50CBE">
        <w:rPr>
          <w:b/>
        </w:rPr>
        <w:t xml:space="preserve"> </w:t>
      </w:r>
    </w:p>
    <w:p w:rsidR="00F50CBE" w:rsidRPr="00F50CBE" w:rsidRDefault="00F50CBE" w:rsidP="0079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E64F6" w:rsidRPr="00F50CBE" w:rsidRDefault="006405D8" w:rsidP="0079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t xml:space="preserve"> </w:t>
      </w:r>
      <w:r w:rsidR="00F50CBE" w:rsidRPr="00F50CBE">
        <w:rPr>
          <w:b/>
        </w:rPr>
        <w:t>ОП.5 ОСНОВЫ КАЛЬКУЛЯЦИИ И УЧЕТА</w:t>
      </w:r>
    </w:p>
    <w:p w:rsidR="003E64F6" w:rsidRPr="0055344A" w:rsidRDefault="003E64F6" w:rsidP="00793823">
      <w:pPr>
        <w:jc w:val="center"/>
      </w:pPr>
    </w:p>
    <w:p w:rsidR="00F50CBE" w:rsidRDefault="00F50CBE" w:rsidP="00793823">
      <w:pPr>
        <w:jc w:val="center"/>
      </w:pPr>
      <w:r>
        <w:t xml:space="preserve"> профессия</w:t>
      </w:r>
    </w:p>
    <w:p w:rsidR="003E64F6" w:rsidRPr="0055344A" w:rsidRDefault="003E64F6" w:rsidP="00793823">
      <w:pPr>
        <w:jc w:val="center"/>
      </w:pPr>
      <w:r w:rsidRPr="0055344A">
        <w:t xml:space="preserve"> </w:t>
      </w:r>
    </w:p>
    <w:p w:rsidR="003E64F6" w:rsidRDefault="003E64F6" w:rsidP="00793823">
      <w:pPr>
        <w:jc w:val="center"/>
      </w:pPr>
      <w:r w:rsidRPr="0055344A">
        <w:t>среднего профессионального образования</w:t>
      </w:r>
    </w:p>
    <w:p w:rsidR="00F50CBE" w:rsidRPr="0055344A" w:rsidRDefault="00F50CBE" w:rsidP="00793823">
      <w:pPr>
        <w:jc w:val="center"/>
      </w:pPr>
    </w:p>
    <w:p w:rsidR="003E64F6" w:rsidRPr="00F50CBE" w:rsidRDefault="003E64F6" w:rsidP="00793823">
      <w:pPr>
        <w:jc w:val="center"/>
        <w:rPr>
          <w:b/>
        </w:rPr>
      </w:pPr>
      <w:r w:rsidRPr="00F50CBE">
        <w:rPr>
          <w:b/>
        </w:rPr>
        <w:t xml:space="preserve"> </w:t>
      </w:r>
      <w:r w:rsidR="006405D8" w:rsidRPr="00F50CBE">
        <w:rPr>
          <w:b/>
        </w:rPr>
        <w:t>43.01.09 Повар, кондитер</w:t>
      </w:r>
    </w:p>
    <w:p w:rsidR="003E64F6" w:rsidRPr="0055344A" w:rsidRDefault="003E64F6" w:rsidP="00793823">
      <w:pPr>
        <w:jc w:val="center"/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center"/>
        <w:rPr>
          <w:b/>
        </w:rPr>
      </w:pPr>
    </w:p>
    <w:p w:rsidR="003E64F6" w:rsidRPr="0055344A" w:rsidRDefault="003E64F6" w:rsidP="00793823">
      <w:pPr>
        <w:jc w:val="right"/>
      </w:pPr>
    </w:p>
    <w:p w:rsidR="003E64F6" w:rsidRPr="0055344A" w:rsidRDefault="003E64F6" w:rsidP="00793823">
      <w:pPr>
        <w:jc w:val="right"/>
      </w:pPr>
    </w:p>
    <w:p w:rsidR="003E64F6" w:rsidRDefault="0080359A" w:rsidP="00793823">
      <w:pPr>
        <w:jc w:val="right"/>
      </w:pPr>
      <w:r>
        <w:t>Разработчик</w:t>
      </w:r>
      <w:r w:rsidR="003E64F6" w:rsidRPr="0055344A">
        <w:t>:</w:t>
      </w:r>
    </w:p>
    <w:p w:rsidR="003E64F6" w:rsidRPr="0055344A" w:rsidRDefault="00C24ADA" w:rsidP="00793823">
      <w:pPr>
        <w:jc w:val="right"/>
      </w:pPr>
      <w:r>
        <w:t>Власенкова</w:t>
      </w:r>
      <w:r w:rsidR="003E64F6">
        <w:t xml:space="preserve"> Татьяна Евгеньевна</w:t>
      </w:r>
    </w:p>
    <w:p w:rsidR="003E64F6" w:rsidRPr="0055344A" w:rsidRDefault="003E64F6" w:rsidP="00793823">
      <w:pPr>
        <w:jc w:val="center"/>
      </w:pPr>
    </w:p>
    <w:p w:rsidR="00793823" w:rsidRDefault="00793823" w:rsidP="00793823"/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793823" w:rsidRDefault="00793823" w:rsidP="00793823">
      <w:pPr>
        <w:jc w:val="center"/>
      </w:pPr>
    </w:p>
    <w:p w:rsidR="00096E3A" w:rsidRDefault="00096E3A" w:rsidP="00793823">
      <w:pPr>
        <w:jc w:val="center"/>
      </w:pPr>
    </w:p>
    <w:p w:rsidR="00096E3A" w:rsidRDefault="00096E3A" w:rsidP="00793823">
      <w:pPr>
        <w:jc w:val="center"/>
      </w:pPr>
    </w:p>
    <w:p w:rsidR="00096E3A" w:rsidRDefault="00096E3A" w:rsidP="00793823">
      <w:pPr>
        <w:jc w:val="center"/>
      </w:pPr>
    </w:p>
    <w:p w:rsidR="00096E3A" w:rsidRDefault="00096E3A" w:rsidP="00793823">
      <w:pPr>
        <w:jc w:val="center"/>
      </w:pPr>
    </w:p>
    <w:p w:rsidR="00096E3A" w:rsidRDefault="00096E3A" w:rsidP="00793823">
      <w:pPr>
        <w:jc w:val="center"/>
      </w:pPr>
    </w:p>
    <w:p w:rsidR="00096E3A" w:rsidRPr="0055344A" w:rsidRDefault="00096E3A" w:rsidP="00793823">
      <w:pPr>
        <w:jc w:val="center"/>
      </w:pPr>
    </w:p>
    <w:p w:rsidR="003E64F6" w:rsidRPr="0055344A" w:rsidRDefault="003E64F6" w:rsidP="00793823">
      <w:pPr>
        <w:jc w:val="center"/>
      </w:pPr>
      <w:r w:rsidRPr="0055344A">
        <w:t>Чебоксары</w:t>
      </w:r>
      <w:r w:rsidR="00096E3A">
        <w:t xml:space="preserve"> </w:t>
      </w:r>
      <w:r w:rsidR="007F5A7F">
        <w:t>2022</w:t>
      </w:r>
    </w:p>
    <w:p w:rsidR="00793823" w:rsidRDefault="00793823">
      <w:pPr>
        <w:spacing w:after="200" w:line="276" w:lineRule="auto"/>
      </w:pPr>
      <w:r>
        <w:br w:type="page"/>
      </w:r>
    </w:p>
    <w:p w:rsidR="003E64F6" w:rsidRPr="0055344A" w:rsidRDefault="003E64F6" w:rsidP="00793823">
      <w:pPr>
        <w:jc w:val="both"/>
      </w:pPr>
    </w:p>
    <w:p w:rsidR="003E64F6" w:rsidRPr="0055344A" w:rsidRDefault="003E64F6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A3799F" w:rsidRDefault="00A3799F" w:rsidP="00793823">
      <w:pPr>
        <w:jc w:val="both"/>
      </w:pPr>
    </w:p>
    <w:p w:rsidR="003E64F6" w:rsidRPr="0055344A" w:rsidRDefault="003E64F6" w:rsidP="00793823">
      <w:pPr>
        <w:jc w:val="both"/>
      </w:pPr>
      <w:r w:rsidRPr="0055344A">
        <w:t>Автор</w:t>
      </w:r>
      <w:r>
        <w:t>ы</w:t>
      </w:r>
      <w:r w:rsidRPr="0055344A">
        <w:t xml:space="preserve">: </w:t>
      </w:r>
      <w:r w:rsidR="00C24ADA">
        <w:t>Власенкова</w:t>
      </w:r>
      <w:r w:rsidR="006405D8">
        <w:t xml:space="preserve"> Т.Е.</w:t>
      </w:r>
    </w:p>
    <w:p w:rsidR="003E64F6" w:rsidRPr="0055344A" w:rsidRDefault="003E64F6" w:rsidP="007938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Методические </w:t>
      </w:r>
      <w:r w:rsidR="005A2756">
        <w:t>рекомендации</w:t>
      </w:r>
      <w:r w:rsidRPr="0055344A">
        <w:t xml:space="preserve"> по самостоятельной работе студентов </w:t>
      </w:r>
      <w:r w:rsidR="006405D8">
        <w:t>по учебной дисциплине ОП.</w:t>
      </w:r>
      <w:r>
        <w:t>5</w:t>
      </w:r>
      <w:r w:rsidRPr="0055344A">
        <w:t xml:space="preserve">. </w:t>
      </w:r>
      <w:r w:rsidR="006405D8">
        <w:t>Основы калькуляции и учета</w:t>
      </w:r>
      <w:r w:rsidRPr="0055344A">
        <w:rPr>
          <w:b/>
        </w:rPr>
        <w:t xml:space="preserve"> </w:t>
      </w:r>
      <w:r w:rsidRPr="0055344A">
        <w:t>– Чебоксары: ГАПОУ ЧР «ЧЭТК» Министерства образования и молодежной политики ЧР.</w:t>
      </w: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>
      <w:pPr>
        <w:rPr>
          <w:color w:val="3366FF"/>
        </w:rPr>
      </w:pPr>
    </w:p>
    <w:p w:rsidR="003E64F6" w:rsidRPr="0055344A" w:rsidRDefault="003E64F6" w:rsidP="00793823"/>
    <w:p w:rsidR="003E64F6" w:rsidRPr="0055344A" w:rsidRDefault="003E64F6" w:rsidP="00793823"/>
    <w:p w:rsidR="00FE58D9" w:rsidRDefault="003E64F6" w:rsidP="00FE58D9">
      <w:pPr>
        <w:ind w:firstLine="720"/>
        <w:jc w:val="both"/>
      </w:pPr>
      <w:r w:rsidRPr="0055344A">
        <w:t>Методическая разработка содержит комплект материалов для самостоя</w:t>
      </w:r>
      <w:r>
        <w:t>тельной работы студентов четвертого</w:t>
      </w:r>
      <w:r w:rsidRPr="0055344A">
        <w:t xml:space="preserve"> </w:t>
      </w:r>
      <w:r>
        <w:t xml:space="preserve">курса специальности </w:t>
      </w:r>
      <w:r w:rsidR="006405D8">
        <w:t>43.01.09 Повар, кондитер</w:t>
      </w:r>
      <w:r w:rsidRPr="0055344A">
        <w:t xml:space="preserve">. Методические рекомендации ориентированы на закрепление и углубление знаний, отработку профессиональных навыков по </w:t>
      </w:r>
      <w:r>
        <w:t xml:space="preserve">учебной дисциплине ОП. </w:t>
      </w:r>
      <w:r w:rsidR="008E0E4D">
        <w:t>0</w:t>
      </w:r>
      <w:r>
        <w:t>5</w:t>
      </w:r>
      <w:r w:rsidRPr="0055344A">
        <w:t xml:space="preserve">. </w:t>
      </w:r>
      <w:r w:rsidR="006405D8">
        <w:t>Основы калькуляции и учета</w:t>
      </w:r>
      <w:bookmarkStart w:id="0" w:name="_GoBack"/>
      <w:bookmarkEnd w:id="0"/>
      <w:r w:rsidRPr="0055344A">
        <w:t>, носят актуальный характер и учитывают последние изменения нормативно-законодательных актов в области бухгалтерского учета и налогообложения. Пособие предназначено для преподавателей учетн</w:t>
      </w:r>
      <w:r>
        <w:t>ых дисциплин и студентов четвертого</w:t>
      </w:r>
      <w:r w:rsidRPr="0055344A">
        <w:t xml:space="preserve"> курса специальности </w:t>
      </w:r>
      <w:r w:rsidR="006405D8">
        <w:t>43.01.09 «</w:t>
      </w:r>
      <w:r w:rsidR="008E0E4D">
        <w:t>Повар, кондитер</w:t>
      </w:r>
      <w:r w:rsidR="006405D8">
        <w:t>».</w:t>
      </w:r>
      <w:r w:rsidR="00793823">
        <w:br w:type="page"/>
      </w:r>
    </w:p>
    <w:p w:rsidR="003E64F6" w:rsidRDefault="003E64F6" w:rsidP="00FE58D9">
      <w:pPr>
        <w:jc w:val="center"/>
      </w:pPr>
      <w:r w:rsidRPr="0055344A">
        <w:lastRenderedPageBreak/>
        <w:t>ОГЛАВЛЕНИЕ</w:t>
      </w:r>
    </w:p>
    <w:p w:rsidR="00FE58D9" w:rsidRDefault="00FE58D9" w:rsidP="00793823">
      <w:pPr>
        <w:ind w:firstLine="851"/>
        <w:jc w:val="center"/>
      </w:pPr>
    </w:p>
    <w:p w:rsidR="00FE58D9" w:rsidRDefault="00FE58D9" w:rsidP="00793823">
      <w:pPr>
        <w:ind w:firstLine="851"/>
        <w:jc w:val="center"/>
      </w:pPr>
    </w:p>
    <w:p w:rsidR="00FE58D9" w:rsidRDefault="00FE58D9" w:rsidP="00793823">
      <w:pPr>
        <w:ind w:firstLine="851"/>
        <w:jc w:val="center"/>
      </w:pPr>
    </w:p>
    <w:p w:rsidR="00FE58D9" w:rsidRDefault="00FE58D9" w:rsidP="00793823">
      <w:pPr>
        <w:ind w:firstLine="851"/>
        <w:jc w:val="center"/>
      </w:pPr>
    </w:p>
    <w:p w:rsidR="00FE58D9" w:rsidRDefault="00FE58D9" w:rsidP="00793823">
      <w:pPr>
        <w:ind w:firstLine="851"/>
        <w:jc w:val="center"/>
      </w:pPr>
    </w:p>
    <w:p w:rsidR="00FE58D9" w:rsidRPr="0055344A" w:rsidRDefault="00FE58D9" w:rsidP="00793823">
      <w:pPr>
        <w:ind w:firstLine="851"/>
        <w:jc w:val="center"/>
      </w:pPr>
    </w:p>
    <w:p w:rsidR="003E64F6" w:rsidRPr="0055344A" w:rsidRDefault="003E64F6" w:rsidP="00793823">
      <w:pPr>
        <w:ind w:firstLine="851"/>
        <w:jc w:val="both"/>
      </w:pPr>
    </w:p>
    <w:p w:rsidR="00F50CBE" w:rsidRDefault="002B5E6F">
      <w:pPr>
        <w:pStyle w:val="1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55344A">
        <w:fldChar w:fldCharType="begin"/>
      </w:r>
      <w:r w:rsidR="003E64F6" w:rsidRPr="0055344A">
        <w:instrText xml:space="preserve"> TOC \o "1-3" \h \z \u </w:instrText>
      </w:r>
      <w:r w:rsidRPr="0055344A">
        <w:fldChar w:fldCharType="separate"/>
      </w:r>
      <w:hyperlink w:anchor="_Toc90893680" w:history="1">
        <w:r w:rsidR="00F50CBE" w:rsidRPr="002E4B95">
          <w:rPr>
            <w:rStyle w:val="a3"/>
          </w:rPr>
          <w:t>ВВЕДЕНИЕ</w:t>
        </w:r>
        <w:r w:rsidR="00F50CBE">
          <w:rPr>
            <w:webHidden/>
          </w:rPr>
          <w:tab/>
        </w:r>
        <w:r w:rsidR="00F50CBE">
          <w:rPr>
            <w:webHidden/>
          </w:rPr>
          <w:fldChar w:fldCharType="begin"/>
        </w:r>
        <w:r w:rsidR="00F50CBE">
          <w:rPr>
            <w:webHidden/>
          </w:rPr>
          <w:instrText xml:space="preserve"> PAGEREF _Toc90893680 \h </w:instrText>
        </w:r>
        <w:r w:rsidR="00F50CBE">
          <w:rPr>
            <w:webHidden/>
          </w:rPr>
        </w:r>
        <w:r w:rsidR="00F50CBE">
          <w:rPr>
            <w:webHidden/>
          </w:rPr>
          <w:fldChar w:fldCharType="separate"/>
        </w:r>
        <w:r w:rsidR="00F50CBE">
          <w:rPr>
            <w:webHidden/>
          </w:rPr>
          <w:t>4</w:t>
        </w:r>
        <w:r w:rsidR="00F50CBE">
          <w:rPr>
            <w:webHidden/>
          </w:rPr>
          <w:fldChar w:fldCharType="end"/>
        </w:r>
      </w:hyperlink>
    </w:p>
    <w:p w:rsidR="00F50CBE" w:rsidRDefault="00094155">
      <w:pPr>
        <w:pStyle w:val="1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0893681" w:history="1">
        <w:r w:rsidR="00F50CBE" w:rsidRPr="002E4B95">
          <w:rPr>
            <w:rStyle w:val="a3"/>
          </w:rPr>
          <w:t>ЦЕЛИ И ОсНОВНЫЕ ЗАДАЧИ САМОСТОЯТЕЛЬНОЙ РАБОТЫ СТУДЕНТОВ</w:t>
        </w:r>
        <w:r w:rsidR="00F50CBE">
          <w:rPr>
            <w:webHidden/>
          </w:rPr>
          <w:tab/>
        </w:r>
        <w:r w:rsidR="00F50CBE">
          <w:rPr>
            <w:webHidden/>
          </w:rPr>
          <w:fldChar w:fldCharType="begin"/>
        </w:r>
        <w:r w:rsidR="00F50CBE">
          <w:rPr>
            <w:webHidden/>
          </w:rPr>
          <w:instrText xml:space="preserve"> PAGEREF _Toc90893681 \h </w:instrText>
        </w:r>
        <w:r w:rsidR="00F50CBE">
          <w:rPr>
            <w:webHidden/>
          </w:rPr>
        </w:r>
        <w:r w:rsidR="00F50CBE">
          <w:rPr>
            <w:webHidden/>
          </w:rPr>
          <w:fldChar w:fldCharType="separate"/>
        </w:r>
        <w:r w:rsidR="00F50CBE">
          <w:rPr>
            <w:webHidden/>
          </w:rPr>
          <w:t>4</w:t>
        </w:r>
        <w:r w:rsidR="00F50CBE">
          <w:rPr>
            <w:webHidden/>
          </w:rPr>
          <w:fldChar w:fldCharType="end"/>
        </w:r>
      </w:hyperlink>
    </w:p>
    <w:p w:rsidR="00F50CBE" w:rsidRDefault="00094155">
      <w:pPr>
        <w:pStyle w:val="1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0893682" w:history="1">
        <w:r w:rsidR="00F50CBE" w:rsidRPr="002E4B95">
          <w:rPr>
            <w:rStyle w:val="a3"/>
          </w:rPr>
          <w:t>КРАТКИЙ  ТЕМАТИЧЕСКИЙ  ПЛАН  ВИДОВ САМОСТОЯТЕЛЬНОЙ РАБОТЫ</w:t>
        </w:r>
        <w:r w:rsidR="00F50CBE">
          <w:rPr>
            <w:webHidden/>
          </w:rPr>
          <w:tab/>
        </w:r>
        <w:r w:rsidR="00F50CBE">
          <w:rPr>
            <w:webHidden/>
          </w:rPr>
          <w:fldChar w:fldCharType="begin"/>
        </w:r>
        <w:r w:rsidR="00F50CBE">
          <w:rPr>
            <w:webHidden/>
          </w:rPr>
          <w:instrText xml:space="preserve"> PAGEREF _Toc90893682 \h </w:instrText>
        </w:r>
        <w:r w:rsidR="00F50CBE">
          <w:rPr>
            <w:webHidden/>
          </w:rPr>
        </w:r>
        <w:r w:rsidR="00F50CBE">
          <w:rPr>
            <w:webHidden/>
          </w:rPr>
          <w:fldChar w:fldCharType="separate"/>
        </w:r>
        <w:r w:rsidR="00F50CBE">
          <w:rPr>
            <w:webHidden/>
          </w:rPr>
          <w:t>6</w:t>
        </w:r>
        <w:r w:rsidR="00F50CBE">
          <w:rPr>
            <w:webHidden/>
          </w:rPr>
          <w:fldChar w:fldCharType="end"/>
        </w:r>
      </w:hyperlink>
    </w:p>
    <w:p w:rsidR="00F50CBE" w:rsidRDefault="00094155">
      <w:pPr>
        <w:pStyle w:val="1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0893683" w:history="1">
        <w:r w:rsidR="00F50CBE" w:rsidRPr="002E4B95">
          <w:rPr>
            <w:rStyle w:val="a3"/>
          </w:rPr>
          <w:t>ПОРЯДОК  ВЫПОЛНЕНИЯ  САМОСТОЯТЕЛЬНОЙ  РАБОТЫ СТУДЕНТОМ</w:t>
        </w:r>
        <w:r w:rsidR="00F50CBE">
          <w:rPr>
            <w:webHidden/>
          </w:rPr>
          <w:tab/>
        </w:r>
        <w:r w:rsidR="00F50CBE">
          <w:rPr>
            <w:webHidden/>
          </w:rPr>
          <w:fldChar w:fldCharType="begin"/>
        </w:r>
        <w:r w:rsidR="00F50CBE">
          <w:rPr>
            <w:webHidden/>
          </w:rPr>
          <w:instrText xml:space="preserve"> PAGEREF _Toc90893683 \h </w:instrText>
        </w:r>
        <w:r w:rsidR="00F50CBE">
          <w:rPr>
            <w:webHidden/>
          </w:rPr>
        </w:r>
        <w:r w:rsidR="00F50CBE">
          <w:rPr>
            <w:webHidden/>
          </w:rPr>
          <w:fldChar w:fldCharType="separate"/>
        </w:r>
        <w:r w:rsidR="00F50CBE">
          <w:rPr>
            <w:webHidden/>
          </w:rPr>
          <w:t>7</w:t>
        </w:r>
        <w:r w:rsidR="00F50CBE">
          <w:rPr>
            <w:webHidden/>
          </w:rPr>
          <w:fldChar w:fldCharType="end"/>
        </w:r>
      </w:hyperlink>
    </w:p>
    <w:p w:rsidR="00F50CBE" w:rsidRDefault="00094155">
      <w:pPr>
        <w:pStyle w:val="1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0893684" w:history="1">
        <w:r w:rsidR="00F50CBE" w:rsidRPr="002E4B95">
          <w:rPr>
            <w:rStyle w:val="a3"/>
          </w:rPr>
          <w:t>Заключение</w:t>
        </w:r>
        <w:r w:rsidR="00F50CBE">
          <w:rPr>
            <w:webHidden/>
          </w:rPr>
          <w:tab/>
        </w:r>
        <w:r w:rsidR="00F50CBE">
          <w:rPr>
            <w:webHidden/>
          </w:rPr>
          <w:fldChar w:fldCharType="begin"/>
        </w:r>
        <w:r w:rsidR="00F50CBE">
          <w:rPr>
            <w:webHidden/>
          </w:rPr>
          <w:instrText xml:space="preserve"> PAGEREF _Toc90893684 \h </w:instrText>
        </w:r>
        <w:r w:rsidR="00F50CBE">
          <w:rPr>
            <w:webHidden/>
          </w:rPr>
        </w:r>
        <w:r w:rsidR="00F50CBE">
          <w:rPr>
            <w:webHidden/>
          </w:rPr>
          <w:fldChar w:fldCharType="separate"/>
        </w:r>
        <w:r w:rsidR="00F50CBE">
          <w:rPr>
            <w:webHidden/>
          </w:rPr>
          <w:t>9</w:t>
        </w:r>
        <w:r w:rsidR="00F50CBE">
          <w:rPr>
            <w:webHidden/>
          </w:rPr>
          <w:fldChar w:fldCharType="end"/>
        </w:r>
      </w:hyperlink>
    </w:p>
    <w:p w:rsidR="00F50CBE" w:rsidRDefault="00094155">
      <w:pPr>
        <w:pStyle w:val="1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0893685" w:history="1">
        <w:r w:rsidR="00F50CBE" w:rsidRPr="002E4B95">
          <w:rPr>
            <w:rStyle w:val="a3"/>
            <w:i/>
          </w:rPr>
          <w:t>Контроль и оценка результатов освоения учебной дисциплины (вида профессиональной деятельности)</w:t>
        </w:r>
        <w:r w:rsidR="00F50CBE">
          <w:rPr>
            <w:webHidden/>
          </w:rPr>
          <w:tab/>
        </w:r>
        <w:r w:rsidR="00F50CBE">
          <w:rPr>
            <w:webHidden/>
          </w:rPr>
          <w:fldChar w:fldCharType="begin"/>
        </w:r>
        <w:r w:rsidR="00F50CBE">
          <w:rPr>
            <w:webHidden/>
          </w:rPr>
          <w:instrText xml:space="preserve"> PAGEREF _Toc90893685 \h </w:instrText>
        </w:r>
        <w:r w:rsidR="00F50CBE">
          <w:rPr>
            <w:webHidden/>
          </w:rPr>
        </w:r>
        <w:r w:rsidR="00F50CBE">
          <w:rPr>
            <w:webHidden/>
          </w:rPr>
          <w:fldChar w:fldCharType="separate"/>
        </w:r>
        <w:r w:rsidR="00F50CBE">
          <w:rPr>
            <w:webHidden/>
          </w:rPr>
          <w:t>9</w:t>
        </w:r>
        <w:r w:rsidR="00F50CBE">
          <w:rPr>
            <w:webHidden/>
          </w:rPr>
          <w:fldChar w:fldCharType="end"/>
        </w:r>
      </w:hyperlink>
    </w:p>
    <w:p w:rsidR="00F50CBE" w:rsidRDefault="00094155">
      <w:pPr>
        <w:pStyle w:val="1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0893686" w:history="1">
        <w:r w:rsidR="00F50CBE" w:rsidRPr="002E4B95">
          <w:rPr>
            <w:rStyle w:val="a3"/>
          </w:rPr>
          <w:t>ЛИТЕРАТУРА</w:t>
        </w:r>
        <w:r w:rsidR="00F50CBE">
          <w:rPr>
            <w:webHidden/>
          </w:rPr>
          <w:tab/>
        </w:r>
        <w:r w:rsidR="00F50CBE">
          <w:rPr>
            <w:webHidden/>
          </w:rPr>
          <w:fldChar w:fldCharType="begin"/>
        </w:r>
        <w:r w:rsidR="00F50CBE">
          <w:rPr>
            <w:webHidden/>
          </w:rPr>
          <w:instrText xml:space="preserve"> PAGEREF _Toc90893686 \h </w:instrText>
        </w:r>
        <w:r w:rsidR="00F50CBE">
          <w:rPr>
            <w:webHidden/>
          </w:rPr>
        </w:r>
        <w:r w:rsidR="00F50CBE">
          <w:rPr>
            <w:webHidden/>
          </w:rPr>
          <w:fldChar w:fldCharType="separate"/>
        </w:r>
        <w:r w:rsidR="00F50CBE">
          <w:rPr>
            <w:webHidden/>
          </w:rPr>
          <w:t>12</w:t>
        </w:r>
        <w:r w:rsidR="00F50CBE">
          <w:rPr>
            <w:webHidden/>
          </w:rPr>
          <w:fldChar w:fldCharType="end"/>
        </w:r>
      </w:hyperlink>
    </w:p>
    <w:p w:rsidR="003E64F6" w:rsidRPr="0055344A" w:rsidRDefault="002B5E6F" w:rsidP="00793823">
      <w:pPr>
        <w:ind w:firstLine="851"/>
        <w:jc w:val="both"/>
      </w:pPr>
      <w:r w:rsidRPr="0055344A">
        <w:rPr>
          <w:b/>
          <w:bCs/>
          <w:caps/>
        </w:rPr>
        <w:fldChar w:fldCharType="end"/>
      </w:r>
    </w:p>
    <w:p w:rsidR="003E64F6" w:rsidRPr="0055344A" w:rsidRDefault="003E64F6" w:rsidP="00793823">
      <w:pPr>
        <w:ind w:firstLine="851"/>
        <w:jc w:val="both"/>
      </w:pPr>
    </w:p>
    <w:p w:rsidR="003E64F6" w:rsidRPr="0055344A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Default="003E64F6" w:rsidP="00793823">
      <w:pPr>
        <w:ind w:firstLine="851"/>
        <w:jc w:val="both"/>
        <w:rPr>
          <w:color w:val="3366FF"/>
        </w:rPr>
      </w:pPr>
    </w:p>
    <w:p w:rsidR="003E64F6" w:rsidRPr="0055344A" w:rsidRDefault="003E64F6" w:rsidP="00793823">
      <w:pPr>
        <w:ind w:firstLine="851"/>
        <w:jc w:val="both"/>
        <w:rPr>
          <w:color w:val="3366FF"/>
        </w:rPr>
      </w:pPr>
    </w:p>
    <w:p w:rsidR="00FE58D9" w:rsidRDefault="00FE58D9">
      <w:pPr>
        <w:spacing w:after="200" w:line="276" w:lineRule="auto"/>
        <w:rPr>
          <w:rFonts w:cs="Arial"/>
          <w:b/>
          <w:bCs/>
          <w:caps/>
          <w:kern w:val="32"/>
          <w:szCs w:val="32"/>
        </w:rPr>
      </w:pPr>
      <w:bookmarkStart w:id="1" w:name="_Toc389745116"/>
      <w:r>
        <w:br w:type="page"/>
      </w:r>
    </w:p>
    <w:p w:rsidR="003E64F6" w:rsidRDefault="003E64F6" w:rsidP="00793823">
      <w:pPr>
        <w:pStyle w:val="1"/>
        <w:spacing w:line="240" w:lineRule="auto"/>
      </w:pPr>
      <w:bookmarkStart w:id="2" w:name="_Toc90893680"/>
      <w:r w:rsidRPr="008677A1">
        <w:lastRenderedPageBreak/>
        <w:t>ВВЕДЕНИЕ</w:t>
      </w:r>
      <w:bookmarkEnd w:id="1"/>
      <w:bookmarkEnd w:id="2"/>
    </w:p>
    <w:p w:rsidR="003E64F6" w:rsidRPr="00D05A6B" w:rsidRDefault="003E64F6" w:rsidP="00793823"/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В соответствии с Порядком организации и осуществления образовательной деятель</w:t>
      </w:r>
      <w:r w:rsidRPr="0055344A">
        <w:softHyphen/>
        <w:t>ности по образовательным программам среднего профессионального образования (утвер</w:t>
      </w:r>
      <w:r w:rsidRPr="0055344A">
        <w:softHyphen/>
        <w:t xml:space="preserve">жден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55344A">
          <w:t>2013 г</w:t>
        </w:r>
      </w:smartTag>
      <w:r w:rsidRPr="0055344A">
        <w:t>. № 464) учебная деятельность обучающихся предусматривает учебные занятия, са</w:t>
      </w:r>
      <w:r w:rsidRPr="0055344A">
        <w:softHyphen/>
        <w:t>мостоятельную работу, выполнение курсового проекта, практику, а также другие виды учебной дея</w:t>
      </w:r>
      <w:r w:rsidRPr="0055344A">
        <w:softHyphen/>
        <w:t>тельности, определенные учебным планом.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Дисциплины, по которым планируется самостоятельная работа, её объём определя</w:t>
      </w:r>
      <w:r w:rsidRPr="0055344A">
        <w:softHyphen/>
        <w:t>ются учебным планом образовательного учреждения. Содержание самостоятельной работы определяется в учебно-методических комплексах дисциплин. Практика показывает, что большинство преподавателей правильно понимают цели и задачи проведения самостоятельной работы студентов, работают над совершенствованием методики ее проведения. Вместе с тем отсутствие единых требований и подходов к организации подобных работ снижает ка</w:t>
      </w:r>
      <w:r w:rsidRPr="0055344A">
        <w:softHyphen/>
        <w:t>чество их проведения. В наст</w:t>
      </w:r>
      <w:r>
        <w:t>оящих методических рекомендациях</w:t>
      </w:r>
      <w:r w:rsidRPr="0055344A">
        <w:t xml:space="preserve"> предложен унифициро</w:t>
      </w:r>
      <w:r w:rsidRPr="0055344A">
        <w:softHyphen/>
        <w:t>ванный подход к методике организации самостоятельной работы, раскрыта типовая структу</w:t>
      </w:r>
      <w:r w:rsidRPr="0055344A">
        <w:softHyphen/>
        <w:t>ра самостоятельной работы и представлено содержание её, предусмот</w:t>
      </w:r>
      <w:r w:rsidRPr="0055344A">
        <w:softHyphen/>
        <w:t>ренные в курсе учебной дисципл</w:t>
      </w:r>
      <w:r w:rsidR="005A2756">
        <w:t>ины «</w:t>
      </w:r>
      <w:r w:rsidR="006405D8">
        <w:t>Основы калькуляции и учета»</w:t>
      </w:r>
      <w:r w:rsidRPr="0055344A">
        <w:t xml:space="preserve"> для специальности </w:t>
      </w:r>
      <w:r w:rsidR="006405D8">
        <w:t>43.01.09</w:t>
      </w:r>
      <w:r w:rsidRPr="0055344A">
        <w:t>.</w:t>
      </w:r>
      <w:r w:rsidR="005A2756">
        <w:t xml:space="preserve"> </w:t>
      </w:r>
      <w:r w:rsidR="006405D8">
        <w:t>Повар, кондитер</w:t>
      </w:r>
      <w:r w:rsidRPr="0055344A">
        <w:t>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Методические рекомендации по выполнению самостоятельной работы по дисципл</w:t>
      </w:r>
      <w:r w:rsidR="005A2756">
        <w:t>ине «</w:t>
      </w:r>
      <w:r w:rsidR="006405D8">
        <w:t>Основы ка</w:t>
      </w:r>
      <w:r w:rsidR="008E0E4D">
        <w:t>лькуляции и учета</w:t>
      </w:r>
      <w:r w:rsidRPr="0055344A">
        <w:t>» разработаны в соответствии с рабочей программой дисципл</w:t>
      </w:r>
      <w:r w:rsidR="005A2756">
        <w:t>ины «</w:t>
      </w:r>
      <w:r w:rsidR="008E0E4D">
        <w:t>Основы калькуляции и учета</w:t>
      </w:r>
      <w:r w:rsidRPr="0055344A">
        <w:t>». Содержание методических рекомендаций по выполнению самостоятельной работы по данной дисциплине соответствует требованиям ФГОС.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 xml:space="preserve">Целью методических рекомендаций по планированию, организации и выполнению самостоятельной работы студентов </w:t>
      </w:r>
      <w:r w:rsidR="005A2756">
        <w:t xml:space="preserve">по </w:t>
      </w:r>
      <w:r w:rsidR="003D321B">
        <w:t>дисциплине «Основы калькуляции и учета</w:t>
      </w:r>
      <w:r w:rsidRPr="0055344A">
        <w:t>» является: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систематизация и закрепление полученных знаний и навыков;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углубление и расширение знаний;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развитие навыков учебной деятельности, исследовательских навыков;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Задачами методических рекомендаций по самостоятельной работе являются: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активизация самостоятельной работы студентов;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содействие развития творческого отношения к данной дисциплине;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- выработка умений и навыков рациональной работы с литературой.</w:t>
      </w:r>
    </w:p>
    <w:p w:rsidR="00FE58D9" w:rsidRDefault="00FE58D9" w:rsidP="00793823">
      <w:pPr>
        <w:pStyle w:val="1"/>
        <w:spacing w:line="240" w:lineRule="auto"/>
      </w:pPr>
    </w:p>
    <w:p w:rsidR="003E64F6" w:rsidRPr="00DD4994" w:rsidRDefault="003E64F6" w:rsidP="00793823">
      <w:pPr>
        <w:pStyle w:val="1"/>
        <w:spacing w:line="240" w:lineRule="auto"/>
      </w:pPr>
      <w:bookmarkStart w:id="3" w:name="_Toc90893681"/>
      <w:r w:rsidRPr="00DD4994">
        <w:t>ЦЕЛИ И О</w:t>
      </w:r>
      <w:r w:rsidR="00970D9E">
        <w:t>с</w:t>
      </w:r>
      <w:r w:rsidRPr="00DD4994">
        <w:t>НОВНЫ</w:t>
      </w:r>
      <w:r>
        <w:t xml:space="preserve">Е ЗАДАЧИ САМОСТОЯТЕЛЬНОЙ РАБОТЫ </w:t>
      </w:r>
      <w:r w:rsidRPr="00DD4994">
        <w:t>СТУДЕНТОВ</w:t>
      </w:r>
      <w:bookmarkEnd w:id="3"/>
    </w:p>
    <w:p w:rsidR="003E64F6" w:rsidRPr="0055344A" w:rsidRDefault="003E64F6" w:rsidP="00793823">
      <w:pPr>
        <w:ind w:firstLine="851"/>
        <w:jc w:val="center"/>
        <w:rPr>
          <w:b/>
        </w:rPr>
      </w:pP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Ведущая цель организации и осуществления СРС должна совпадать с целью обучения студе</w:t>
      </w:r>
      <w:r>
        <w:t xml:space="preserve">нта – подготовкой специалиста со средним специальным </w:t>
      </w:r>
      <w:r w:rsidRPr="0055344A">
        <w:t>образованием. При организации СРС важным и необходимым условием становятся формирование умения самостоятельной работы для приобретения знаний, навыков и возможности организации учебной и научной деятельности.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 xml:space="preserve">Задачами СРС являются: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>систематизация и закрепление полученных теоретических знаний и практических умений студентов;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  </w:t>
      </w:r>
      <w:r w:rsidRPr="0055344A">
        <w:t>углубление и расширение теоретических знаний;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lastRenderedPageBreak/>
        <w:t xml:space="preserve">- </w:t>
      </w:r>
      <w:r w:rsidRPr="0055344A"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  </w:t>
      </w:r>
      <w:r w:rsidRPr="0055344A">
        <w:t>развитие исследовательских умений;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использование материала, собранного и полученного в ходе лекций, на лабораторных занятиях, в ходе самостоятельной работы, при написании курсовой работы, для эффективной подготовки к итоговым зачетам и экзаменам. 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 xml:space="preserve">В образовательном процессе </w:t>
      </w:r>
      <w:r>
        <w:t>среднего</w:t>
      </w:r>
      <w:r w:rsidRPr="0055344A">
        <w:t xml:space="preserve"> профессионального образовательного учреждения выделяется два вида самостоятельной работы – аудиторная, под руководством преподавателя, и внеаудиторная. Тесная взаимосвязь этих видов работ предусматривает дифференциацию и эффективность результатов ее выполнения и зависит от организации, содержания, логики учебного процесса (</w:t>
      </w:r>
      <w:proofErr w:type="spellStart"/>
      <w:r w:rsidRPr="0055344A">
        <w:t>межпредметных</w:t>
      </w:r>
      <w:proofErr w:type="spellEnd"/>
      <w:r w:rsidRPr="0055344A">
        <w:t xml:space="preserve"> связ</w:t>
      </w:r>
      <w:r>
        <w:t>ей, перспективных знаний и др.).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Аудиторная самостоятельная работа по дисциплине «</w:t>
      </w:r>
      <w:r w:rsidR="008E0E4D">
        <w:t>Основы калькуляции и учета</w:t>
      </w:r>
      <w:r w:rsidRPr="0055344A">
        <w:t>» выполняется на учебных занятиях под непосредственным руководством преподавателя и по его заданию.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Внеаудиторная самостоятельная работа выполняется студентом по заданию на самостоятельную работу без его непосредственного участия преподавателя.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55344A">
        <w:t>Основными видами самостоятельной работы студентов без участия преподавателей по дисциплине «</w:t>
      </w:r>
      <w:r w:rsidR="005A2756">
        <w:t>Бухгалтерский учет в общественном питании</w:t>
      </w:r>
      <w:r w:rsidRPr="0055344A">
        <w:t xml:space="preserve">» являются: 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формирование и усвоение содержания конспекта лекций на базе рекомендованной </w:t>
      </w:r>
      <w:r>
        <w:t>преподавателем</w:t>
      </w:r>
      <w:r w:rsidRPr="0055344A">
        <w:t xml:space="preserve"> учебной литературы, включая информационные образовательные ресурсы (электронные учебники, электронные библиотеки и др.); 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>написание рефератов;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>- создание презентаций;</w:t>
      </w:r>
    </w:p>
    <w:p w:rsidR="003E64F6" w:rsidRPr="0055344A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 xml:space="preserve">подготовка к </w:t>
      </w:r>
      <w:r>
        <w:t>контрольным работам;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 xml:space="preserve">- </w:t>
      </w:r>
      <w:r w:rsidRPr="0055344A">
        <w:t>выполнение заданий на самостоятельную работу в виде ответов на контрольные вопросы лекций, решения отдельных задач, проведения типовых расчетов, расчетно-компьютерных и индивидуальных работ по отдельным раздел</w:t>
      </w:r>
      <w:r>
        <w:t>ам содержания дисциплины и т.д.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  <w: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студентом индивидуальных заданий, проектов, исследований.</w:t>
      </w:r>
    </w:p>
    <w:p w:rsidR="003E64F6" w:rsidRDefault="003E64F6" w:rsidP="00793823">
      <w:pPr>
        <w:pStyle w:val="aa"/>
        <w:spacing w:before="0" w:beforeAutospacing="0" w:after="0" w:afterAutospacing="0"/>
        <w:ind w:firstLine="851"/>
        <w:jc w:val="both"/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pStyle w:val="1"/>
        <w:spacing w:line="240" w:lineRule="auto"/>
      </w:pPr>
      <w:bookmarkStart w:id="4" w:name="_Toc90893682"/>
      <w:r w:rsidRPr="00DD4994">
        <w:lastRenderedPageBreak/>
        <w:t>КРАТКИЙ  ТЕМАТИЧЕСКИЙ  ПЛАН  ВИДОВ САМОСТОЯТЕЛЬНОЙ РАБОТЫ</w:t>
      </w:r>
      <w:bookmarkEnd w:id="4"/>
    </w:p>
    <w:p w:rsidR="003E64F6" w:rsidRDefault="003E64F6" w:rsidP="00793823">
      <w:pPr>
        <w:jc w:val="center"/>
        <w:rPr>
          <w:b/>
        </w:rPr>
      </w:pPr>
    </w:p>
    <w:p w:rsidR="003E64F6" w:rsidRPr="00E3272A" w:rsidRDefault="003E64F6" w:rsidP="00793823">
      <w:pPr>
        <w:jc w:val="right"/>
      </w:pPr>
      <w:r w:rsidRPr="00E3272A">
        <w:t>Таблица 1</w:t>
      </w:r>
    </w:p>
    <w:p w:rsidR="003E64F6" w:rsidRPr="00822CC0" w:rsidRDefault="003E64F6" w:rsidP="00793823">
      <w:pPr>
        <w:jc w:val="center"/>
        <w:rPr>
          <w:b/>
          <w:i/>
        </w:rPr>
      </w:pPr>
      <w:r w:rsidRPr="00822CC0">
        <w:rPr>
          <w:b/>
          <w:i/>
        </w:rPr>
        <w:t>Тематический план самостоятельной работы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070"/>
        <w:gridCol w:w="850"/>
        <w:gridCol w:w="3650"/>
      </w:tblGrid>
      <w:tr w:rsidR="0051280E" w:rsidRPr="00D21B96" w:rsidTr="006405D8">
        <w:tc>
          <w:tcPr>
            <w:tcW w:w="5070" w:type="dxa"/>
          </w:tcPr>
          <w:p w:rsidR="0051280E" w:rsidRPr="00D21B96" w:rsidRDefault="0051280E" w:rsidP="006405D8">
            <w:pPr>
              <w:jc w:val="center"/>
            </w:pPr>
            <w:r w:rsidRPr="00D21B96">
              <w:t>Тема лекции или практического занятия</w:t>
            </w:r>
          </w:p>
        </w:tc>
        <w:tc>
          <w:tcPr>
            <w:tcW w:w="850" w:type="dxa"/>
          </w:tcPr>
          <w:p w:rsidR="0051280E" w:rsidRPr="00D21B96" w:rsidRDefault="0051280E" w:rsidP="006405D8">
            <w:pPr>
              <w:jc w:val="center"/>
            </w:pPr>
            <w:r w:rsidRPr="00D21B96">
              <w:t xml:space="preserve">Час </w:t>
            </w:r>
          </w:p>
        </w:tc>
        <w:tc>
          <w:tcPr>
            <w:tcW w:w="3650" w:type="dxa"/>
          </w:tcPr>
          <w:p w:rsidR="0051280E" w:rsidRPr="00D21B96" w:rsidRDefault="0051280E" w:rsidP="006405D8">
            <w:pPr>
              <w:jc w:val="center"/>
            </w:pPr>
            <w:r w:rsidRPr="00D21B96">
              <w:t>Вид работы</w:t>
            </w:r>
          </w:p>
        </w:tc>
      </w:tr>
      <w:tr w:rsidR="0051280E" w:rsidRPr="00D21B96" w:rsidTr="006405D8">
        <w:tc>
          <w:tcPr>
            <w:tcW w:w="5070" w:type="dxa"/>
          </w:tcPr>
          <w:p w:rsidR="0051280E" w:rsidRPr="00D21B96" w:rsidRDefault="0051280E" w:rsidP="006405D8">
            <w:pPr>
              <w:jc w:val="center"/>
            </w:pPr>
            <w:r w:rsidRPr="00D21B96">
              <w:t>1</w:t>
            </w:r>
          </w:p>
        </w:tc>
        <w:tc>
          <w:tcPr>
            <w:tcW w:w="850" w:type="dxa"/>
          </w:tcPr>
          <w:p w:rsidR="0051280E" w:rsidRPr="00D21B96" w:rsidRDefault="0051280E" w:rsidP="006405D8">
            <w:pPr>
              <w:jc w:val="center"/>
            </w:pPr>
            <w:r w:rsidRPr="00D21B96">
              <w:t>2</w:t>
            </w:r>
          </w:p>
        </w:tc>
        <w:tc>
          <w:tcPr>
            <w:tcW w:w="3650" w:type="dxa"/>
          </w:tcPr>
          <w:p w:rsidR="0051280E" w:rsidRPr="00D21B96" w:rsidRDefault="0051280E" w:rsidP="006405D8">
            <w:pPr>
              <w:jc w:val="center"/>
            </w:pPr>
            <w:r w:rsidRPr="00D21B96">
              <w:t>3</w:t>
            </w:r>
          </w:p>
        </w:tc>
      </w:tr>
      <w:tr w:rsidR="00893067" w:rsidRPr="00D21B96" w:rsidTr="006405D8">
        <w:tc>
          <w:tcPr>
            <w:tcW w:w="5070" w:type="dxa"/>
          </w:tcPr>
          <w:p w:rsidR="00893067" w:rsidRPr="00D21B96" w:rsidRDefault="00893067" w:rsidP="00163848">
            <w:pPr>
              <w:rPr>
                <w:rFonts w:eastAsia="MS Mincho"/>
              </w:rPr>
            </w:pPr>
            <w:r w:rsidRPr="00D21B96">
              <w:rPr>
                <w:rFonts w:eastAsia="MS Mincho"/>
                <w:bCs/>
              </w:rPr>
              <w:t>Тема 1.</w:t>
            </w:r>
            <w:r w:rsidRPr="00D21B96">
              <w:rPr>
                <w:rFonts w:eastAsia="MS Mincho"/>
              </w:rPr>
              <w:t xml:space="preserve"> Общая характеристика бухгалтерского учета</w:t>
            </w:r>
          </w:p>
          <w:p w:rsidR="00893067" w:rsidRPr="00D21B96" w:rsidRDefault="00893067" w:rsidP="00D21B96">
            <w:pPr>
              <w:pStyle w:val="a7"/>
              <w:numPr>
                <w:ilvl w:val="1"/>
                <w:numId w:val="43"/>
              </w:numPr>
              <w:rPr>
                <w:rFonts w:eastAsia="MS Mincho"/>
                <w:bCs/>
                <w:szCs w:val="24"/>
              </w:rPr>
            </w:pPr>
            <w:r w:rsidRPr="00D21B96">
              <w:rPr>
                <w:rFonts w:eastAsia="MS Mincho"/>
                <w:bCs/>
                <w:szCs w:val="24"/>
              </w:rPr>
              <w:t>Система нормативного регулирования бухгалтерского учета. Понятие, основные моменты учетной политики организации.</w:t>
            </w:r>
          </w:p>
          <w:p w:rsidR="00893067" w:rsidRPr="00D21B96" w:rsidRDefault="00893067" w:rsidP="00D21B96">
            <w:pPr>
              <w:pStyle w:val="a7"/>
              <w:ind w:left="360"/>
              <w:rPr>
                <w:rFonts w:eastAsia="MS Mincho"/>
                <w:szCs w:val="24"/>
              </w:rPr>
            </w:pPr>
          </w:p>
          <w:p w:rsidR="00893067" w:rsidRPr="00D21B96" w:rsidRDefault="00893067" w:rsidP="00163848">
            <w:pPr>
              <w:rPr>
                <w:rFonts w:eastAsia="MS Mincho"/>
              </w:rPr>
            </w:pPr>
          </w:p>
        </w:tc>
        <w:tc>
          <w:tcPr>
            <w:tcW w:w="850" w:type="dxa"/>
          </w:tcPr>
          <w:p w:rsidR="00893067" w:rsidRPr="00D21B96" w:rsidRDefault="00893067" w:rsidP="006405D8">
            <w:pPr>
              <w:jc w:val="center"/>
            </w:pPr>
            <w:r w:rsidRPr="00D21B96">
              <w:t>4</w:t>
            </w:r>
          </w:p>
        </w:tc>
        <w:tc>
          <w:tcPr>
            <w:tcW w:w="3650" w:type="dxa"/>
          </w:tcPr>
          <w:p w:rsidR="00893067" w:rsidRDefault="00893067" w:rsidP="00757C4C">
            <w:pPr>
              <w:jc w:val="both"/>
              <w:rPr>
                <w:rFonts w:eastAsia="MS Mincho"/>
                <w:sz w:val="20"/>
                <w:szCs w:val="20"/>
              </w:rPr>
            </w:pPr>
            <w:r w:rsidRPr="004715EA">
              <w:rPr>
                <w:rFonts w:eastAsia="MS Mincho"/>
                <w:sz w:val="20"/>
                <w:szCs w:val="20"/>
              </w:rPr>
              <w:t>Изучение</w:t>
            </w:r>
            <w:r w:rsidRPr="004715EA">
              <w:rPr>
                <w:rFonts w:eastAsia="MS Mincho"/>
                <w:b/>
                <w:i/>
                <w:sz w:val="20"/>
                <w:szCs w:val="20"/>
              </w:rPr>
              <w:t xml:space="preserve"> </w:t>
            </w:r>
            <w:r w:rsidRPr="004715EA">
              <w:rPr>
                <w:rFonts w:eastAsia="MS Mincho"/>
                <w:sz w:val="20"/>
                <w:szCs w:val="20"/>
              </w:rPr>
              <w:t xml:space="preserve">Федерального закона «О бухгалтерском учете» от 06.12.2011 № 402-ФЗ (действующая редакция) </w:t>
            </w:r>
          </w:p>
          <w:p w:rsidR="00893067" w:rsidRDefault="00893067" w:rsidP="00757C4C">
            <w:pPr>
              <w:jc w:val="both"/>
              <w:rPr>
                <w:rFonts w:eastAsia="MS Mincho"/>
                <w:sz w:val="20"/>
                <w:szCs w:val="20"/>
              </w:rPr>
            </w:pPr>
            <w:r w:rsidRPr="004715EA">
              <w:rPr>
                <w:rFonts w:eastAsia="MS Mincho"/>
                <w:sz w:val="20"/>
                <w:szCs w:val="20"/>
              </w:rPr>
              <w:t xml:space="preserve">Изучение Трудового кодекса РФ </w:t>
            </w:r>
          </w:p>
          <w:p w:rsidR="00893067" w:rsidRDefault="00893067" w:rsidP="00757C4C">
            <w:pPr>
              <w:jc w:val="both"/>
              <w:rPr>
                <w:rFonts w:eastAsia="MS Mincho"/>
                <w:bCs/>
                <w:kern w:val="32"/>
                <w:sz w:val="20"/>
                <w:szCs w:val="20"/>
              </w:rPr>
            </w:pPr>
            <w:r w:rsidRPr="004715EA">
              <w:rPr>
                <w:rFonts w:eastAsia="MS Mincho"/>
                <w:bCs/>
                <w:kern w:val="32"/>
                <w:sz w:val="20"/>
                <w:szCs w:val="20"/>
              </w:rPr>
              <w:t>Изучение Приказа Минфина РФ от 13.06.1995 N 49 (ред. от 08.11.2010) "Об утверждении Методических указаний по инвентаризации имущества и финансовых обязательств"</w:t>
            </w:r>
          </w:p>
          <w:p w:rsidR="00893067" w:rsidRPr="00CA36C4" w:rsidRDefault="00893067" w:rsidP="00757C4C">
            <w:pPr>
              <w:jc w:val="both"/>
              <w:rPr>
                <w:rFonts w:eastAsia="MS Mincho"/>
                <w:bCs/>
                <w:kern w:val="32"/>
                <w:sz w:val="20"/>
                <w:szCs w:val="20"/>
              </w:rPr>
            </w:pPr>
            <w:r w:rsidRPr="00CA36C4">
              <w:rPr>
                <w:rFonts w:eastAsia="MS Mincho"/>
                <w:bCs/>
                <w:kern w:val="32"/>
                <w:sz w:val="20"/>
                <w:szCs w:val="20"/>
              </w:rPr>
              <w:t>Изучение Закона РФ от 07.02.1992 N 2300-1 (ред. от 03.07.2016) "О защите прав потребителей,  «Типовых правил эксплуатации контрольно-кас</w:t>
            </w:r>
            <w:r w:rsidRPr="00CA36C4">
              <w:rPr>
                <w:rFonts w:eastAsia="MS Mincho"/>
                <w:bCs/>
                <w:kern w:val="32"/>
                <w:sz w:val="20"/>
                <w:szCs w:val="20"/>
              </w:rPr>
              <w:softHyphen/>
              <w:t>совых машин при осуществлении денежных расчетов с населени</w:t>
            </w:r>
            <w:r w:rsidRPr="00CA36C4">
              <w:rPr>
                <w:rFonts w:eastAsia="MS Mincho"/>
                <w:bCs/>
                <w:kern w:val="32"/>
                <w:sz w:val="20"/>
                <w:szCs w:val="20"/>
              </w:rPr>
              <w:softHyphen/>
              <w:t xml:space="preserve">ем», Правил розничной торговли (текст по состоянию на 18.01.2016 г.) Утверждены Постановлением Правительства Российской Федерации от 19 января 1998 года № 55. </w:t>
            </w:r>
          </w:p>
        </w:tc>
      </w:tr>
      <w:tr w:rsidR="00893067" w:rsidRPr="00D21B96" w:rsidTr="006405D8">
        <w:tc>
          <w:tcPr>
            <w:tcW w:w="5070" w:type="dxa"/>
          </w:tcPr>
          <w:p w:rsidR="00893067" w:rsidRPr="00D21B96" w:rsidRDefault="00893067" w:rsidP="00640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21B96">
              <w:t>Всего:</w:t>
            </w:r>
          </w:p>
        </w:tc>
        <w:tc>
          <w:tcPr>
            <w:tcW w:w="850" w:type="dxa"/>
          </w:tcPr>
          <w:p w:rsidR="00893067" w:rsidRPr="00D21B96" w:rsidRDefault="00893067" w:rsidP="006405D8">
            <w:pPr>
              <w:jc w:val="center"/>
            </w:pPr>
            <w:r w:rsidRPr="00D21B96">
              <w:t>4</w:t>
            </w:r>
          </w:p>
        </w:tc>
        <w:tc>
          <w:tcPr>
            <w:tcW w:w="3650" w:type="dxa"/>
          </w:tcPr>
          <w:p w:rsidR="00893067" w:rsidRPr="00D21B96" w:rsidRDefault="00893067" w:rsidP="006405D8">
            <w:pPr>
              <w:jc w:val="center"/>
            </w:pPr>
            <w:r w:rsidRPr="00D21B96">
              <w:t>-</w:t>
            </w:r>
          </w:p>
        </w:tc>
      </w:tr>
    </w:tbl>
    <w:p w:rsidR="001C4938" w:rsidRPr="00E3272A" w:rsidRDefault="001C4938" w:rsidP="00793823">
      <w:pPr>
        <w:jc w:val="center"/>
      </w:pPr>
    </w:p>
    <w:p w:rsidR="003E64F6" w:rsidRDefault="003E64F6" w:rsidP="00793823">
      <w:pPr>
        <w:jc w:val="right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3E64F6" w:rsidRDefault="003E64F6" w:rsidP="00793823">
      <w:pPr>
        <w:jc w:val="center"/>
        <w:rPr>
          <w:b/>
        </w:rPr>
      </w:pPr>
    </w:p>
    <w:p w:rsidR="0051280E" w:rsidRDefault="0051280E">
      <w:pPr>
        <w:spacing w:after="200" w:line="276" w:lineRule="auto"/>
        <w:rPr>
          <w:rFonts w:cs="Arial"/>
          <w:b/>
          <w:bCs/>
          <w:caps/>
          <w:kern w:val="32"/>
          <w:szCs w:val="32"/>
        </w:rPr>
      </w:pPr>
      <w:r>
        <w:br w:type="page"/>
      </w:r>
    </w:p>
    <w:p w:rsidR="003E64F6" w:rsidRPr="00421B8B" w:rsidRDefault="003E64F6" w:rsidP="00793823">
      <w:pPr>
        <w:pStyle w:val="1"/>
        <w:spacing w:line="240" w:lineRule="auto"/>
      </w:pPr>
      <w:bookmarkStart w:id="5" w:name="_Toc90893683"/>
      <w:r w:rsidRPr="00421B8B">
        <w:lastRenderedPageBreak/>
        <w:t>ПОРЯДОК  ВЫПОЛНЕНИЯ  САМОСТОЯТЕЛЬНОЙ  РАБОТЫ СТУДЕНТОМ</w:t>
      </w:r>
      <w:bookmarkEnd w:id="5"/>
    </w:p>
    <w:p w:rsidR="003E64F6" w:rsidRPr="00421B8B" w:rsidRDefault="003E64F6" w:rsidP="00793823">
      <w:pPr>
        <w:ind w:firstLine="851"/>
        <w:jc w:val="center"/>
        <w:rPr>
          <w:b/>
        </w:rPr>
      </w:pPr>
    </w:p>
    <w:p w:rsidR="003E64F6" w:rsidRPr="00421B8B" w:rsidRDefault="003E64F6" w:rsidP="00793823">
      <w:pPr>
        <w:ind w:firstLine="851"/>
        <w:jc w:val="both"/>
      </w:pPr>
      <w:r w:rsidRPr="00421B8B">
        <w:t>По каждому вопросу, выносимому на самостоятельную работу студентам, приведены методические рекомендации.</w:t>
      </w:r>
    </w:p>
    <w:p w:rsidR="003E64F6" w:rsidRPr="00421B8B" w:rsidRDefault="003E64F6" w:rsidP="00793823">
      <w:pPr>
        <w:ind w:firstLine="851"/>
        <w:jc w:val="both"/>
        <w:rPr>
          <w:highlight w:val="yellow"/>
        </w:rPr>
      </w:pPr>
    </w:p>
    <w:p w:rsidR="003E64F6" w:rsidRDefault="008E0E4D" w:rsidP="008E0E4D">
      <w:pPr>
        <w:ind w:firstLine="851"/>
        <w:jc w:val="center"/>
        <w:rPr>
          <w:b/>
          <w:bCs/>
          <w:i/>
        </w:rPr>
      </w:pPr>
      <w:r>
        <w:rPr>
          <w:b/>
          <w:bCs/>
          <w:i/>
        </w:rPr>
        <w:t xml:space="preserve">Тема 1. </w:t>
      </w:r>
      <w:r w:rsidRPr="008E0E4D">
        <w:rPr>
          <w:b/>
          <w:bCs/>
          <w:i/>
        </w:rPr>
        <w:t>Общая характеристика бухгалтерского учета</w:t>
      </w:r>
    </w:p>
    <w:p w:rsidR="00D21B96" w:rsidRDefault="00D21B96" w:rsidP="008E0E4D">
      <w:pPr>
        <w:ind w:firstLine="851"/>
        <w:jc w:val="center"/>
        <w:rPr>
          <w:b/>
          <w:bCs/>
          <w:i/>
        </w:rPr>
      </w:pPr>
    </w:p>
    <w:p w:rsidR="008E0E4D" w:rsidRPr="008E0E4D" w:rsidRDefault="008E0E4D" w:rsidP="008E0E4D">
      <w:pPr>
        <w:pStyle w:val="a7"/>
        <w:numPr>
          <w:ilvl w:val="1"/>
          <w:numId w:val="42"/>
        </w:numPr>
        <w:rPr>
          <w:b/>
          <w:bCs/>
          <w:i/>
        </w:rPr>
      </w:pPr>
      <w:r w:rsidRPr="008E0E4D">
        <w:rPr>
          <w:b/>
          <w:bCs/>
          <w:i/>
        </w:rPr>
        <w:t>1.</w:t>
      </w:r>
      <w:r w:rsidRPr="008E0E4D">
        <w:rPr>
          <w:b/>
          <w:bCs/>
          <w:i/>
        </w:rPr>
        <w:tab/>
        <w:t>Система нормативного регулирования бухгалтерского учета. Понятие, основные моменты учетной политики организации.</w:t>
      </w:r>
    </w:p>
    <w:p w:rsidR="003E64F6" w:rsidRPr="00421B8B" w:rsidRDefault="003E64F6" w:rsidP="00793823">
      <w:pPr>
        <w:ind w:firstLine="851"/>
        <w:jc w:val="both"/>
      </w:pPr>
      <w:r w:rsidRPr="00421B8B">
        <w:rPr>
          <w:i/>
        </w:rPr>
        <w:t>Цель:</w:t>
      </w:r>
      <w:r w:rsidRPr="00421B8B">
        <w:t xml:space="preserve"> закрепление знаний о нормативных документах, применяемых в бухгалтерском учёте, формирование умений пол</w:t>
      </w:r>
      <w:r w:rsidR="00FE58D9">
        <w:t>ьзования справочной литературой; закрепление знаний об учетной политики организации.</w:t>
      </w:r>
    </w:p>
    <w:p w:rsidR="003E64F6" w:rsidRPr="00421B8B" w:rsidRDefault="003E64F6" w:rsidP="00793823">
      <w:pPr>
        <w:ind w:firstLine="851"/>
        <w:jc w:val="both"/>
      </w:pPr>
      <w:r w:rsidRPr="00421B8B">
        <w:rPr>
          <w:i/>
        </w:rPr>
        <w:t>Оснащение:</w:t>
      </w:r>
      <w:r w:rsidRPr="00421B8B">
        <w:t xml:space="preserve"> данные методические указания, рекомендуемая литература.</w:t>
      </w:r>
    </w:p>
    <w:p w:rsidR="003E64F6" w:rsidRPr="00421B8B" w:rsidRDefault="003E64F6" w:rsidP="00793823">
      <w:pPr>
        <w:ind w:firstLine="851"/>
        <w:jc w:val="both"/>
      </w:pPr>
      <w:r w:rsidRPr="00421B8B">
        <w:rPr>
          <w:i/>
        </w:rPr>
        <w:t>Задание</w:t>
      </w:r>
      <w:r w:rsidR="00A3799F">
        <w:rPr>
          <w:i/>
        </w:rPr>
        <w:t>:</w:t>
      </w:r>
      <w:r w:rsidRPr="00421B8B">
        <w:rPr>
          <w:i/>
        </w:rPr>
        <w:t xml:space="preserve"> </w:t>
      </w:r>
      <w:r w:rsidRPr="00421B8B">
        <w:t>Конспектирование Закона Российской Фе</w:t>
      </w:r>
      <w:r w:rsidR="00FE58D9">
        <w:t>дерации «О бухгалтерском учёте» и ПБУ 1/2008 «Учетная политика организации»</w:t>
      </w:r>
      <w:r w:rsidR="005E0342">
        <w:t>.</w:t>
      </w:r>
    </w:p>
    <w:p w:rsidR="00FE58D9" w:rsidRDefault="00FE58D9" w:rsidP="00793823">
      <w:pPr>
        <w:ind w:firstLine="851"/>
        <w:jc w:val="both"/>
        <w:rPr>
          <w:i/>
        </w:rPr>
      </w:pPr>
    </w:p>
    <w:p w:rsidR="003E64F6" w:rsidRPr="00421B8B" w:rsidRDefault="003E64F6" w:rsidP="00793823">
      <w:pPr>
        <w:ind w:firstLine="851"/>
        <w:jc w:val="both"/>
        <w:rPr>
          <w:i/>
        </w:rPr>
      </w:pPr>
      <w:r w:rsidRPr="00421B8B">
        <w:rPr>
          <w:i/>
        </w:rPr>
        <w:t>Порядок выполнения практического задания</w:t>
      </w:r>
      <w:r w:rsidR="00A3799F">
        <w:rPr>
          <w:i/>
        </w:rPr>
        <w:t>:</w:t>
      </w:r>
    </w:p>
    <w:p w:rsidR="00FE58D9" w:rsidRDefault="003E64F6" w:rsidP="00FE58D9">
      <w:pPr>
        <w:pStyle w:val="a7"/>
        <w:numPr>
          <w:ilvl w:val="0"/>
          <w:numId w:val="1"/>
        </w:numPr>
        <w:jc w:val="both"/>
      </w:pPr>
      <w:r w:rsidRPr="00421B8B">
        <w:t>На основании основной и дополнительной литературы, рекомендуемой к выполнению самостоятельной работы  студентам необходимо поработать с  Законом Российской Федерации «О бухгалтерском учёте», а также необходимо законспектировать данный вопрос в своей тетради, которую потом обязательно нужно сдать преподавателю для п</w:t>
      </w:r>
      <w:r w:rsidR="00546432" w:rsidRPr="00421B8B">
        <w:t xml:space="preserve">роверки. Студентам необходимо </w:t>
      </w:r>
      <w:r w:rsidRPr="00421B8B">
        <w:t>охарактеризовать статьи Закона Российской Федерации «О бухгалтерском учёте».</w:t>
      </w:r>
      <w:r w:rsidR="00FE58D9" w:rsidRPr="00FE58D9">
        <w:t xml:space="preserve"> </w:t>
      </w:r>
    </w:p>
    <w:p w:rsidR="00FE58D9" w:rsidRPr="0055344A" w:rsidRDefault="00FE58D9" w:rsidP="00FE58D9">
      <w:pPr>
        <w:pStyle w:val="a7"/>
        <w:numPr>
          <w:ilvl w:val="0"/>
          <w:numId w:val="1"/>
        </w:numPr>
        <w:jc w:val="both"/>
      </w:pPr>
      <w:r w:rsidRPr="0055344A">
        <w:t>На основании основной и дополнительной литературы, рекомендуемой к выполнению самостоятельной работы необходимо законспектировать заданный материал. Необходимо охарактеризовать сущность учётной политики, случаи изменения учётной политики, элементы и методические аспекты учётной политики.</w:t>
      </w:r>
    </w:p>
    <w:p w:rsidR="00FE58D9" w:rsidRPr="00421B8B" w:rsidRDefault="00FE58D9" w:rsidP="00793823">
      <w:pPr>
        <w:ind w:firstLine="851"/>
        <w:jc w:val="both"/>
      </w:pPr>
      <w:r w:rsidRPr="0055344A">
        <w:t>Студенты должны владеть информацией и быть готовы отвечать по всем вопросам, приведенным ниже</w:t>
      </w:r>
      <w:r>
        <w:t>.</w:t>
      </w:r>
    </w:p>
    <w:p w:rsidR="00FE58D9" w:rsidRDefault="00FE58D9" w:rsidP="00793823">
      <w:pPr>
        <w:ind w:firstLine="851"/>
        <w:jc w:val="both"/>
        <w:rPr>
          <w:i/>
        </w:rPr>
      </w:pPr>
    </w:p>
    <w:p w:rsidR="003E64F6" w:rsidRPr="00421B8B" w:rsidRDefault="003E64F6" w:rsidP="00793823">
      <w:pPr>
        <w:ind w:firstLine="851"/>
        <w:jc w:val="both"/>
        <w:rPr>
          <w:i/>
        </w:rPr>
      </w:pPr>
      <w:r w:rsidRPr="00421B8B">
        <w:rPr>
          <w:i/>
        </w:rPr>
        <w:t>Вопросы для самопроверки и проверки</w:t>
      </w:r>
      <w:r w:rsidR="00A3799F">
        <w:rPr>
          <w:i/>
        </w:rPr>
        <w:t>: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Для чего предназначен Закон Российской Федерации «О бухгалтерском учёте»?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Что представляет собой бухгалтерский учёт?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Что относится к объектам бухгалтерского учёта?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Какие существуют основные задачи бухгалтерского учёта?</w:t>
      </w:r>
    </w:p>
    <w:p w:rsidR="003E64F6" w:rsidRPr="00421B8B" w:rsidRDefault="003E64F6" w:rsidP="00FE58D9">
      <w:pPr>
        <w:numPr>
          <w:ilvl w:val="0"/>
          <w:numId w:val="7"/>
        </w:numPr>
        <w:jc w:val="both"/>
      </w:pPr>
      <w:r w:rsidRPr="00421B8B">
        <w:t>Что понимается под руководителем, синтетическим и аналитическим учётом, планом счетов бухгалтерского учёта, бухгалтерской отчётностью?</w:t>
      </w:r>
    </w:p>
    <w:p w:rsidR="00793823" w:rsidRPr="0055344A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6. </w:t>
      </w:r>
      <w:r w:rsidR="00793823" w:rsidRPr="0055344A">
        <w:t>Каким нормативно-правовым документом регламентируется разработка учётной политики организации?</w:t>
      </w:r>
    </w:p>
    <w:p w:rsidR="00793823" w:rsidRPr="0055344A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7. </w:t>
      </w:r>
      <w:r w:rsidR="00793823" w:rsidRPr="0055344A">
        <w:t>Что представляет собой учётная политика организации?</w:t>
      </w:r>
    </w:p>
    <w:p w:rsidR="00FE58D9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8. </w:t>
      </w:r>
      <w:r w:rsidR="00793823" w:rsidRPr="0055344A">
        <w:t>Какие существуют способы ведения бухгалтерского учёта?</w:t>
      </w:r>
    </w:p>
    <w:p w:rsidR="00793823" w:rsidRPr="0055344A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9. </w:t>
      </w:r>
      <w:r w:rsidR="00793823" w:rsidRPr="0055344A">
        <w:t>Какие факторы влияют на выбор и обоснование учётной политики?</w:t>
      </w:r>
    </w:p>
    <w:p w:rsidR="00793823" w:rsidRPr="0055344A" w:rsidRDefault="00FE58D9" w:rsidP="00FE58D9">
      <w:pPr>
        <w:pStyle w:val="aa"/>
        <w:spacing w:before="0" w:beforeAutospacing="0" w:after="0" w:afterAutospacing="0"/>
        <w:ind w:firstLine="360"/>
        <w:jc w:val="both"/>
      </w:pPr>
      <w:r>
        <w:t xml:space="preserve">10. </w:t>
      </w:r>
      <w:r w:rsidR="00793823" w:rsidRPr="0055344A">
        <w:t>Каким документом оформляется принятая организацией учётная политика организации?</w:t>
      </w:r>
    </w:p>
    <w:p w:rsidR="003E64F6" w:rsidRPr="00421B8B" w:rsidRDefault="003E64F6" w:rsidP="00793823">
      <w:pPr>
        <w:ind w:firstLine="851"/>
        <w:jc w:val="center"/>
      </w:pPr>
    </w:p>
    <w:p w:rsidR="00FE58D9" w:rsidRDefault="00FE58D9" w:rsidP="00A3799F">
      <w:pPr>
        <w:ind w:left="143" w:firstLine="565"/>
        <w:rPr>
          <w:b/>
          <w:bCs/>
          <w:i/>
        </w:rPr>
      </w:pPr>
      <w:r w:rsidRPr="00FE58D9">
        <w:rPr>
          <w:bCs/>
          <w:i/>
        </w:rPr>
        <w:t>Критерий оценки</w:t>
      </w:r>
      <w:r w:rsidR="00A3799F">
        <w:rPr>
          <w:bCs/>
          <w:i/>
        </w:rPr>
        <w:t>:</w:t>
      </w:r>
    </w:p>
    <w:p w:rsidR="00FE58D9" w:rsidRPr="0055344A" w:rsidRDefault="00FE58D9" w:rsidP="00FE58D9">
      <w:pPr>
        <w:pStyle w:val="26"/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"отлично"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</w:t>
      </w:r>
      <w:r w:rsidR="008C79E8">
        <w:rPr>
          <w:rFonts w:ascii="Times New Roman" w:hAnsi="Times New Roman"/>
          <w:color w:val="000000"/>
          <w:sz w:val="24"/>
          <w:szCs w:val="24"/>
        </w:rPr>
        <w:t>,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е</w:t>
      </w:r>
      <w:r w:rsidR="008C79E8">
        <w:rPr>
          <w:rFonts w:ascii="Times New Roman" w:hAnsi="Times New Roman"/>
          <w:color w:val="000000"/>
          <w:sz w:val="24"/>
          <w:szCs w:val="24"/>
        </w:rPr>
        <w:t>сли задания</w:t>
      </w:r>
      <w:r w:rsidRPr="0055344A">
        <w:rPr>
          <w:rFonts w:ascii="Times New Roman" w:hAnsi="Times New Roman"/>
          <w:sz w:val="24"/>
          <w:szCs w:val="24"/>
        </w:rPr>
        <w:t xml:space="preserve"> самостоятельной работы</w:t>
      </w:r>
      <w:r w:rsidR="008C79E8">
        <w:rPr>
          <w:rFonts w:ascii="Times New Roman" w:hAnsi="Times New Roman"/>
          <w:sz w:val="24"/>
          <w:szCs w:val="24"/>
        </w:rPr>
        <w:t xml:space="preserve"> выполнено в полном объеме</w:t>
      </w:r>
      <w:r w:rsidRPr="0055344A">
        <w:rPr>
          <w:rFonts w:ascii="Times New Roman" w:hAnsi="Times New Roman"/>
          <w:sz w:val="24"/>
          <w:szCs w:val="24"/>
        </w:rPr>
        <w:t>.</w:t>
      </w:r>
    </w:p>
    <w:p w:rsidR="00FE58D9" w:rsidRDefault="00FE58D9" w:rsidP="00FE58D9">
      <w:pPr>
        <w:pStyle w:val="26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t xml:space="preserve">Оценка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"хорошо"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</w:t>
      </w:r>
      <w:r w:rsidR="008C79E8">
        <w:rPr>
          <w:rFonts w:ascii="Times New Roman" w:hAnsi="Times New Roman"/>
          <w:color w:val="000000"/>
          <w:sz w:val="24"/>
          <w:szCs w:val="24"/>
        </w:rPr>
        <w:t>,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если</w:t>
      </w:r>
      <w:r w:rsidR="008C79E8">
        <w:rPr>
          <w:rFonts w:ascii="Times New Roman" w:hAnsi="Times New Roman"/>
          <w:color w:val="000000"/>
          <w:sz w:val="24"/>
          <w:szCs w:val="24"/>
        </w:rPr>
        <w:t xml:space="preserve"> имеются замечания по содержанию конспекта</w:t>
      </w:r>
      <w:r w:rsidRPr="0055344A">
        <w:rPr>
          <w:rFonts w:ascii="Times New Roman" w:hAnsi="Times New Roman"/>
          <w:color w:val="000000"/>
          <w:sz w:val="24"/>
          <w:szCs w:val="24"/>
        </w:rPr>
        <w:t>. А также оценка "хорошо" может быть выставлена студе</w:t>
      </w:r>
      <w:r w:rsidR="008C79E8">
        <w:rPr>
          <w:rFonts w:ascii="Times New Roman" w:hAnsi="Times New Roman"/>
          <w:color w:val="000000"/>
          <w:sz w:val="24"/>
          <w:szCs w:val="24"/>
        </w:rPr>
        <w:t xml:space="preserve">нту в случае, если 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 w:rsidR="008C79E8">
        <w:rPr>
          <w:rFonts w:ascii="Times New Roman" w:hAnsi="Times New Roman"/>
          <w:color w:val="000000"/>
          <w:sz w:val="24"/>
          <w:szCs w:val="24"/>
        </w:rPr>
        <w:t>конспекту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не может раскрыть полностью вопрос.</w:t>
      </w:r>
    </w:p>
    <w:p w:rsidR="00FE58D9" w:rsidRPr="0055344A" w:rsidRDefault="00FE58D9" w:rsidP="00FE58D9">
      <w:pPr>
        <w:pStyle w:val="26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Оценка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"неудовлетворительно"</w:t>
      </w:r>
      <w:r w:rsidRPr="0055344A">
        <w:rPr>
          <w:rFonts w:ascii="Times New Roman" w:hAnsi="Times New Roman"/>
          <w:color w:val="000000"/>
          <w:sz w:val="24"/>
          <w:szCs w:val="24"/>
        </w:rPr>
        <w:t xml:space="preserve"> выставляется студенту если работа не выполнена или содержит материал не по вопросу.</w:t>
      </w:r>
    </w:p>
    <w:p w:rsidR="00FE58D9" w:rsidRPr="0055344A" w:rsidRDefault="00FE58D9" w:rsidP="00FE58D9">
      <w:pPr>
        <w:pStyle w:val="26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5344A">
        <w:rPr>
          <w:rFonts w:ascii="Times New Roman" w:hAnsi="Times New Roman"/>
          <w:color w:val="000000"/>
          <w:sz w:val="24"/>
          <w:szCs w:val="24"/>
        </w:rPr>
        <w:t xml:space="preserve">Во всех остальных случаях работа оценивается на </w:t>
      </w:r>
      <w:r w:rsidRPr="0055344A">
        <w:rPr>
          <w:rFonts w:ascii="Times New Roman" w:hAnsi="Times New Roman"/>
          <w:b/>
          <w:color w:val="000000"/>
          <w:sz w:val="24"/>
          <w:szCs w:val="24"/>
        </w:rPr>
        <w:t>"удовлетворительно"</w:t>
      </w:r>
      <w:r w:rsidRPr="0055344A">
        <w:rPr>
          <w:rFonts w:ascii="Times New Roman" w:hAnsi="Times New Roman"/>
          <w:color w:val="000000"/>
          <w:sz w:val="24"/>
          <w:szCs w:val="24"/>
        </w:rPr>
        <w:t>.</w:t>
      </w:r>
    </w:p>
    <w:p w:rsidR="008C79E8" w:rsidRDefault="008C79E8" w:rsidP="00793823">
      <w:pPr>
        <w:rPr>
          <w:b/>
          <w:bCs/>
          <w:i/>
        </w:rPr>
      </w:pPr>
    </w:p>
    <w:p w:rsidR="00D21B96" w:rsidRDefault="00D21B96" w:rsidP="00793823">
      <w:pPr>
        <w:rPr>
          <w:b/>
          <w:bCs/>
          <w:i/>
        </w:rPr>
      </w:pPr>
    </w:p>
    <w:p w:rsidR="00893067" w:rsidRDefault="00893067">
      <w:pPr>
        <w:spacing w:after="200" w:line="276" w:lineRule="auto"/>
        <w:rPr>
          <w:rFonts w:cs="Arial"/>
          <w:b/>
          <w:bCs/>
          <w:caps/>
          <w:kern w:val="32"/>
          <w:szCs w:val="32"/>
        </w:rPr>
      </w:pPr>
      <w:r>
        <w:br w:type="page"/>
      </w:r>
    </w:p>
    <w:p w:rsidR="003E64F6" w:rsidRPr="003B1659" w:rsidRDefault="003E64F6" w:rsidP="00793823">
      <w:pPr>
        <w:pStyle w:val="1"/>
        <w:spacing w:line="240" w:lineRule="auto"/>
      </w:pPr>
      <w:bookmarkStart w:id="6" w:name="_Toc90893684"/>
      <w:r w:rsidRPr="003B1659">
        <w:lastRenderedPageBreak/>
        <w:t>Заключение</w:t>
      </w:r>
      <w:bookmarkEnd w:id="6"/>
    </w:p>
    <w:p w:rsidR="003E64F6" w:rsidRPr="003B1659" w:rsidRDefault="003E64F6" w:rsidP="00793823">
      <w:pPr>
        <w:ind w:firstLine="851"/>
        <w:jc w:val="both"/>
      </w:pPr>
    </w:p>
    <w:p w:rsidR="003E64F6" w:rsidRPr="003B1659" w:rsidRDefault="003E64F6" w:rsidP="00793823">
      <w:pPr>
        <w:pStyle w:val="aa"/>
        <w:spacing w:before="0" w:beforeAutospacing="0" w:after="0" w:afterAutospacing="0"/>
        <w:ind w:firstLine="851"/>
        <w:jc w:val="both"/>
      </w:pPr>
      <w:r w:rsidRPr="003B1659">
        <w:t>В процессе выполнения работ студенты осуществляют поиск и использование информации, необходимой для эффективного выполнения профессиональных задач, профессионального и личностного развития. У обучающихся вырабатываются умения и навыки рациональной работы с литературой, формируется самостоятельное мышление, способность к саморазвитию, самосовершенствованию, самореализации.</w:t>
      </w:r>
    </w:p>
    <w:p w:rsidR="003B1659" w:rsidRPr="003B1659" w:rsidRDefault="003B1659" w:rsidP="003B1659">
      <w:pPr>
        <w:pStyle w:val="1"/>
        <w:rPr>
          <w:b w:val="0"/>
          <w:i/>
          <w:caps w:val="0"/>
          <w:szCs w:val="24"/>
        </w:rPr>
      </w:pPr>
    </w:p>
    <w:p w:rsidR="003B1659" w:rsidRPr="003B1659" w:rsidRDefault="003B1659" w:rsidP="003B1659">
      <w:pPr>
        <w:pStyle w:val="1"/>
        <w:rPr>
          <w:b w:val="0"/>
          <w:i/>
          <w:caps w:val="0"/>
          <w:szCs w:val="24"/>
        </w:rPr>
      </w:pPr>
      <w:bookmarkStart w:id="7" w:name="_Toc90893685"/>
      <w:r w:rsidRPr="003B1659">
        <w:rPr>
          <w:b w:val="0"/>
          <w:i/>
          <w:caps w:val="0"/>
          <w:szCs w:val="24"/>
        </w:rPr>
        <w:t>Контроль и оценка результатов освоения учебной дисциплины (вида профессиональной деятельности)</w:t>
      </w:r>
      <w:bookmarkEnd w:id="7"/>
    </w:p>
    <w:p w:rsidR="003B1659" w:rsidRPr="003B1659" w:rsidRDefault="003B1659" w:rsidP="003B1659"/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2978"/>
        <w:gridCol w:w="2552"/>
      </w:tblGrid>
      <w:tr w:rsidR="008E0E4D" w:rsidRPr="008E0E4D" w:rsidTr="005B66F6">
        <w:tc>
          <w:tcPr>
            <w:tcW w:w="2079" w:type="pct"/>
          </w:tcPr>
          <w:p w:rsidR="008E0E4D" w:rsidRPr="008E0E4D" w:rsidRDefault="008E0E4D" w:rsidP="008E0E4D">
            <w:pPr>
              <w:rPr>
                <w:rFonts w:eastAsia="MS Mincho"/>
                <w:b/>
                <w:bCs/>
                <w:i/>
              </w:rPr>
            </w:pPr>
            <w:r w:rsidRPr="008E0E4D">
              <w:rPr>
                <w:rFonts w:eastAsia="MS Mincho"/>
                <w:b/>
                <w:bCs/>
                <w:i/>
              </w:rPr>
              <w:t>Результаты обучения</w:t>
            </w:r>
          </w:p>
        </w:tc>
        <w:tc>
          <w:tcPr>
            <w:tcW w:w="1573" w:type="pct"/>
          </w:tcPr>
          <w:p w:rsidR="008E0E4D" w:rsidRPr="008E0E4D" w:rsidRDefault="008E0E4D" w:rsidP="008E0E4D">
            <w:pPr>
              <w:rPr>
                <w:rFonts w:eastAsia="MS Mincho"/>
                <w:b/>
                <w:bCs/>
                <w:i/>
              </w:rPr>
            </w:pPr>
            <w:r w:rsidRPr="008E0E4D">
              <w:rPr>
                <w:rFonts w:eastAsia="MS Mincho"/>
                <w:b/>
                <w:bCs/>
                <w:i/>
              </w:rPr>
              <w:t>Критерии оценки</w:t>
            </w:r>
          </w:p>
        </w:tc>
        <w:tc>
          <w:tcPr>
            <w:tcW w:w="1349" w:type="pct"/>
          </w:tcPr>
          <w:p w:rsidR="008E0E4D" w:rsidRPr="008E0E4D" w:rsidRDefault="008E0E4D" w:rsidP="008E0E4D">
            <w:pPr>
              <w:rPr>
                <w:rFonts w:eastAsia="MS Mincho"/>
                <w:b/>
                <w:bCs/>
                <w:i/>
              </w:rPr>
            </w:pPr>
            <w:r w:rsidRPr="008E0E4D">
              <w:rPr>
                <w:rFonts w:eastAsia="MS Mincho"/>
                <w:b/>
                <w:bCs/>
                <w:i/>
              </w:rPr>
              <w:t>Формы и методы оценки</w:t>
            </w:r>
          </w:p>
        </w:tc>
      </w:tr>
      <w:tr w:rsidR="008E0E4D" w:rsidRPr="008E0E4D" w:rsidTr="005B66F6">
        <w:tc>
          <w:tcPr>
            <w:tcW w:w="2079" w:type="pct"/>
          </w:tcPr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-виды учета, требования, предъявляемые к учету;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задачи бухгалтерского учета;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-предмет и метод бухгалтерского учета; 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-элементы бухгалтерского учета;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-принципы и формы организации бухгалтерского учета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особенности организации бухгалтерского учета в общественном питании;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формы документов, применяемых в организациях питания, их классификацию;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требования, предъявляемые к содержанию и оформлению документов;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права, обязанности и ответственность главного бухгалтера;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</w:t>
            </w:r>
            <w:r w:rsidRPr="008E0E4D">
              <w:rPr>
                <w:rFonts w:eastAsia="MS Mincho"/>
                <w:bCs/>
              </w:rPr>
              <w:t xml:space="preserve"> Понятие товарооборота предприятий питания, его виды и методы расчета.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сущность плана-меню, его назначение, виды, порядок составления;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-правила документального оформления  движения материальных ценностей;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lastRenderedPageBreak/>
              <w:t>- источники поступления продуктов и тары;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-правила оприходования товаров и тары материально-ответственными лицами, </w:t>
            </w:r>
          </w:p>
          <w:p w:rsidR="008E0E4D" w:rsidRPr="008E0E4D" w:rsidRDefault="008E0E4D" w:rsidP="008E0E4D">
            <w:pPr>
              <w:jc w:val="both"/>
              <w:rPr>
                <w:rFonts w:cs="Calibri"/>
                <w:color w:val="FF0000"/>
                <w:u w:color="000000"/>
              </w:rPr>
            </w:pPr>
            <w:r w:rsidRPr="008E0E4D">
              <w:rPr>
                <w:rFonts w:eastAsia="MS Mincho"/>
              </w:rPr>
              <w:t>реализованных и отпущенных това</w:t>
            </w:r>
            <w:r w:rsidRPr="008E0E4D">
              <w:rPr>
                <w:rFonts w:eastAsia="MS Mincho"/>
              </w:rPr>
              <w:softHyphen/>
              <w:t xml:space="preserve">ров; 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-методику осуществления контроля за товарными запасами; 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-понятие и виды товарных потерь, методику их списания; 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-методику проведения инвентаризации и выявления ее результатов;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порядок оформления и учета доверенностей;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ассортимент меню и цены на готовую продукцию на день принятия платежей;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правила торговли;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виды оплаты по платежам;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виды и правила осуществления кассовых операций;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8E0E4D" w:rsidRPr="008E0E4D" w:rsidRDefault="008E0E4D" w:rsidP="008E0E4D">
            <w:pPr>
              <w:rPr>
                <w:color w:val="FF0000"/>
                <w:u w:color="000000"/>
              </w:rPr>
            </w:pPr>
            <w:r w:rsidRPr="008E0E4D">
              <w:rPr>
                <w:rFonts w:eastAsia="MS Mincho"/>
              </w:rPr>
              <w:t>- правила поведения, степень ответственности за правильность расчетов с потребителями;</w:t>
            </w:r>
            <w:r w:rsidRPr="008E0E4D">
              <w:rPr>
                <w:color w:val="FF0000"/>
                <w:u w:color="000000"/>
              </w:rPr>
              <w:t xml:space="preserve"> </w:t>
            </w:r>
          </w:p>
        </w:tc>
        <w:tc>
          <w:tcPr>
            <w:tcW w:w="1573" w:type="pct"/>
          </w:tcPr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Полнота ответов, точность формулировок, не менее 75% правильных ответов.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Не менее 75% правильных ответов.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Актуальность темы, адекватность результатов поставленным целям,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</w:p>
        </w:tc>
        <w:tc>
          <w:tcPr>
            <w:tcW w:w="1349" w:type="pct"/>
          </w:tcPr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  <w:r w:rsidRPr="008E0E4D">
              <w:rPr>
                <w:rFonts w:eastAsia="MS Mincho"/>
                <w:b/>
                <w:i/>
              </w:rPr>
              <w:t>Текущий контроль</w:t>
            </w: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  <w:r w:rsidRPr="008E0E4D">
              <w:rPr>
                <w:rFonts w:eastAsia="MS Mincho"/>
                <w:b/>
                <w:i/>
              </w:rPr>
              <w:t xml:space="preserve">при </w:t>
            </w:r>
            <w:proofErr w:type="spellStart"/>
            <w:r w:rsidRPr="008E0E4D">
              <w:rPr>
                <w:rFonts w:eastAsia="MS Mincho"/>
                <w:b/>
                <w:i/>
              </w:rPr>
              <w:t>провдении</w:t>
            </w:r>
            <w:proofErr w:type="spellEnd"/>
            <w:r w:rsidRPr="008E0E4D">
              <w:rPr>
                <w:rFonts w:eastAsia="MS Mincho"/>
                <w:b/>
                <w:i/>
              </w:rPr>
              <w:t>: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-письменного/устного опроса;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-тестирования;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  <w:r w:rsidRPr="008E0E4D">
              <w:rPr>
                <w:rFonts w:eastAsia="MS Mincho"/>
                <w:i/>
              </w:rPr>
              <w:t xml:space="preserve">-оценки результатов внеаудиторной (самостоятельной) работы </w:t>
            </w: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b/>
                <w:i/>
              </w:rPr>
              <w:t>Промежуточная аттестация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в форме дифференцированного зачета/ экзамена по МДК в виде: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-письменных/ устных ответов,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-тестирования.</w:t>
            </w:r>
          </w:p>
          <w:p w:rsidR="008E0E4D" w:rsidRPr="008E0E4D" w:rsidRDefault="008E0E4D" w:rsidP="008E0E4D">
            <w:pPr>
              <w:rPr>
                <w:rFonts w:eastAsia="MS Mincho"/>
                <w:b/>
                <w:i/>
                <w:color w:val="FF0000"/>
              </w:rPr>
            </w:pP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</w:p>
        </w:tc>
      </w:tr>
      <w:tr w:rsidR="008E0E4D" w:rsidRPr="008E0E4D" w:rsidTr="005B66F6">
        <w:tc>
          <w:tcPr>
            <w:tcW w:w="2079" w:type="pct"/>
          </w:tcPr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lastRenderedPageBreak/>
              <w:t>-</w:t>
            </w:r>
            <w:r w:rsidRPr="008E0E4D">
              <w:rPr>
                <w:u w:color="000000"/>
              </w:rPr>
              <w:t xml:space="preserve"> оформлять документы первичной отчетности и </w:t>
            </w:r>
            <w:r w:rsidRPr="008E0E4D">
              <w:rPr>
                <w:rFonts w:eastAsia="MS Mincho"/>
              </w:rPr>
              <w:t xml:space="preserve"> вести учет сырья, готовой и  реализованной продукции и полуфабрикатов  на производстве</w:t>
            </w:r>
            <w:r w:rsidRPr="008E0E4D">
              <w:rPr>
                <w:u w:color="000000"/>
              </w:rPr>
              <w:t>,</w:t>
            </w:r>
            <w:r w:rsidRPr="008E0E4D">
              <w:rPr>
                <w:color w:val="FF0000"/>
                <w:u w:color="000000"/>
              </w:rPr>
              <w:t xml:space="preserve"> </w:t>
            </w:r>
          </w:p>
          <w:p w:rsidR="008E0E4D" w:rsidRPr="008E0E4D" w:rsidRDefault="008E0E4D" w:rsidP="008E0E4D">
            <w:pPr>
              <w:rPr>
                <w:color w:val="FF0000"/>
                <w:u w:color="000000"/>
              </w:rPr>
            </w:pPr>
            <w:r w:rsidRPr="008E0E4D">
              <w:rPr>
                <w:u w:color="000000"/>
              </w:rPr>
              <w:t xml:space="preserve">-оформлять  документы первичной отчетности по </w:t>
            </w:r>
            <w:r w:rsidRPr="008E0E4D">
              <w:rPr>
                <w:rFonts w:eastAsia="MS Mincho"/>
              </w:rPr>
              <w:t>учету сырья, товаров и тары  в кладовой организации питания;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u w:color="000000"/>
              </w:rPr>
              <w:t>-составлять товарный отчет за день;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-определять  процентную долю потерь на производстве при различных видах обработки сырья;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 составлять план-меню, работать со сборником рецептур блюд и кулинарных изделий, технологическими  и технико - </w:t>
            </w:r>
            <w:r w:rsidRPr="008E0E4D">
              <w:rPr>
                <w:rFonts w:eastAsia="MS Mincho"/>
              </w:rPr>
              <w:lastRenderedPageBreak/>
              <w:t>технологическими картами;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-участвовать в проведении инвентаризации в кладовой и на производстве;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 xml:space="preserve">-пользоваться контрольно-кассовыми машинами или средствами </w:t>
            </w:r>
            <w:proofErr w:type="spellStart"/>
            <w:r w:rsidRPr="008E0E4D">
              <w:rPr>
                <w:rFonts w:eastAsia="MS Mincho"/>
              </w:rPr>
              <w:t>атвтоматизации</w:t>
            </w:r>
            <w:proofErr w:type="spellEnd"/>
            <w:r w:rsidRPr="008E0E4D">
              <w:rPr>
                <w:rFonts w:eastAsia="MS Mincho"/>
              </w:rPr>
              <w:t xml:space="preserve">  при расчетах с потребителями;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-принимать оплату наличными деньгами;</w:t>
            </w:r>
          </w:p>
          <w:p w:rsidR="008E0E4D" w:rsidRPr="008E0E4D" w:rsidRDefault="008E0E4D" w:rsidP="008E0E4D">
            <w:pPr>
              <w:rPr>
                <w:rFonts w:eastAsia="MS Mincho"/>
              </w:rPr>
            </w:pPr>
            <w:r w:rsidRPr="008E0E4D">
              <w:rPr>
                <w:rFonts w:eastAsia="MS Mincho"/>
              </w:rPr>
              <w:t>-принимать и оформлять безналичные платежи;</w:t>
            </w: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  <w:r w:rsidRPr="008E0E4D">
              <w:rPr>
                <w:rFonts w:eastAsia="MS Mincho"/>
              </w:rPr>
              <w:t>-составлять отчеты по платежам</w:t>
            </w:r>
          </w:p>
        </w:tc>
        <w:tc>
          <w:tcPr>
            <w:tcW w:w="1573" w:type="pct"/>
          </w:tcPr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-Адекватность, оптимальность выбора способов действий, методов, техник, последовательностей </w:t>
            </w:r>
            <w:r w:rsidRPr="008E0E4D">
              <w:rPr>
                <w:rFonts w:eastAsia="MS Mincho"/>
                <w:i/>
              </w:rPr>
              <w:lastRenderedPageBreak/>
              <w:t xml:space="preserve">действий и т.д.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-Точность расчетов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 xml:space="preserve">-Соответствие требованиям НД 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и т.д.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</w:p>
        </w:tc>
        <w:tc>
          <w:tcPr>
            <w:tcW w:w="1349" w:type="pct"/>
          </w:tcPr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b/>
                <w:i/>
              </w:rPr>
              <w:lastRenderedPageBreak/>
              <w:t>Текущий контроль: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 защита отчетов по практическим/ лабораторным занятиям;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 оценка заданий для внеаудиторной (самостоятельной)  работы: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презентаций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i/>
              </w:rPr>
              <w:t>- экспертная оценка демонстрируемых умений, выполняемых действий в процессе практических/лабора</w:t>
            </w:r>
            <w:r w:rsidRPr="008E0E4D">
              <w:rPr>
                <w:rFonts w:eastAsia="MS Mincho"/>
                <w:i/>
              </w:rPr>
              <w:lastRenderedPageBreak/>
              <w:t>торных занятий</w:t>
            </w: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</w:p>
          <w:p w:rsidR="008E0E4D" w:rsidRPr="008E0E4D" w:rsidRDefault="008E0E4D" w:rsidP="008E0E4D">
            <w:pPr>
              <w:rPr>
                <w:rFonts w:eastAsia="MS Mincho"/>
                <w:i/>
              </w:rPr>
            </w:pPr>
            <w:r w:rsidRPr="008E0E4D">
              <w:rPr>
                <w:rFonts w:eastAsia="MS Mincho"/>
                <w:b/>
                <w:i/>
              </w:rPr>
              <w:t>Промежуточная аттестация</w:t>
            </w:r>
            <w:r w:rsidRPr="008E0E4D">
              <w:rPr>
                <w:rFonts w:eastAsia="MS Mincho"/>
                <w:i/>
              </w:rPr>
              <w:t>:</w:t>
            </w:r>
          </w:p>
          <w:p w:rsidR="008E0E4D" w:rsidRPr="008E0E4D" w:rsidRDefault="008E0E4D" w:rsidP="008E0E4D">
            <w:pPr>
              <w:rPr>
                <w:rFonts w:eastAsia="MS Mincho"/>
                <w:b/>
                <w:i/>
              </w:rPr>
            </w:pPr>
            <w:r w:rsidRPr="008E0E4D">
              <w:rPr>
                <w:rFonts w:eastAsia="MS Mincho"/>
                <w:i/>
              </w:rPr>
              <w:t xml:space="preserve">- экспертная оценка выполнения практических заданий на зачете/экзамене </w:t>
            </w:r>
          </w:p>
          <w:p w:rsidR="008E0E4D" w:rsidRPr="008E0E4D" w:rsidRDefault="008E0E4D" w:rsidP="008E0E4D">
            <w:pPr>
              <w:rPr>
                <w:rFonts w:eastAsia="MS Mincho"/>
                <w:bCs/>
                <w:i/>
              </w:rPr>
            </w:pPr>
          </w:p>
        </w:tc>
      </w:tr>
    </w:tbl>
    <w:p w:rsidR="003B1659" w:rsidRPr="003B1659" w:rsidRDefault="003B1659" w:rsidP="003B1659"/>
    <w:p w:rsidR="003B1659" w:rsidRPr="003B1659" w:rsidRDefault="003B1659" w:rsidP="003B1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B1659" w:rsidRPr="003B1659" w:rsidRDefault="003B1659" w:rsidP="003B1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3B1659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3B1659">
        <w:t>сформированность</w:t>
      </w:r>
      <w:proofErr w:type="spellEnd"/>
      <w:r w:rsidRPr="003B1659">
        <w:t xml:space="preserve"> профессиональных компетенций, но и развитие общих компетенций и обеспечивающих их умений.</w:t>
      </w:r>
    </w:p>
    <w:p w:rsidR="003B1659" w:rsidRPr="003B1659" w:rsidRDefault="003B1659" w:rsidP="003B1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E64F6" w:rsidRPr="003B1659" w:rsidRDefault="003E64F6" w:rsidP="00793823">
      <w:pPr>
        <w:pStyle w:val="25"/>
        <w:shd w:val="clear" w:color="auto" w:fill="auto"/>
        <w:tabs>
          <w:tab w:val="left" w:pos="512"/>
        </w:tabs>
        <w:spacing w:line="240" w:lineRule="auto"/>
        <w:ind w:firstLine="0"/>
        <w:jc w:val="both"/>
        <w:rPr>
          <w:rStyle w:val="24"/>
          <w:sz w:val="24"/>
          <w:szCs w:val="24"/>
        </w:rPr>
      </w:pPr>
    </w:p>
    <w:p w:rsidR="003B1659" w:rsidRDefault="003B1659">
      <w:pPr>
        <w:spacing w:after="200" w:line="276" w:lineRule="auto"/>
        <w:rPr>
          <w:rFonts w:cs="Arial"/>
          <w:b/>
          <w:bCs/>
          <w:caps/>
          <w:kern w:val="32"/>
          <w:szCs w:val="32"/>
        </w:rPr>
      </w:pPr>
      <w:r w:rsidRPr="003B1659">
        <w:br w:type="page"/>
      </w:r>
    </w:p>
    <w:p w:rsidR="003E64F6" w:rsidRDefault="003E64F6" w:rsidP="00793823">
      <w:pPr>
        <w:pStyle w:val="1"/>
        <w:spacing w:line="240" w:lineRule="auto"/>
      </w:pPr>
      <w:bookmarkStart w:id="8" w:name="_Toc90893686"/>
      <w:r w:rsidRPr="00DD4994">
        <w:lastRenderedPageBreak/>
        <w:t>ЛИТЕРАТУРА</w:t>
      </w:r>
      <w:bookmarkEnd w:id="8"/>
    </w:p>
    <w:p w:rsidR="00893067" w:rsidRPr="0080359A" w:rsidRDefault="00893067" w:rsidP="0080359A">
      <w:pPr>
        <w:jc w:val="both"/>
        <w:rPr>
          <w:b/>
          <w:bCs/>
        </w:rPr>
      </w:pPr>
      <w:r w:rsidRPr="0080359A">
        <w:rPr>
          <w:b/>
        </w:rPr>
        <w:t>Печатные издания</w:t>
      </w:r>
      <w:r w:rsidRPr="0080359A">
        <w:rPr>
          <w:b/>
          <w:bCs/>
        </w:rPr>
        <w:t>:</w:t>
      </w:r>
    </w:p>
    <w:p w:rsidR="00893067" w:rsidRPr="00D228B5" w:rsidRDefault="00893067" w:rsidP="00893067">
      <w:pPr>
        <w:pStyle w:val="a7"/>
        <w:numPr>
          <w:ilvl w:val="0"/>
          <w:numId w:val="39"/>
        </w:numPr>
        <w:spacing w:after="200"/>
        <w:ind w:left="0" w:firstLine="770"/>
        <w:jc w:val="both"/>
        <w:rPr>
          <w:b/>
          <w:bCs/>
        </w:rPr>
      </w:pPr>
      <w:r w:rsidRPr="00D228B5">
        <w:rPr>
          <w:bCs/>
        </w:rPr>
        <w:t xml:space="preserve">Российская Федерация. Законы. Трудовой кодекс Российской Федерации: </w:t>
      </w:r>
      <w:proofErr w:type="spellStart"/>
      <w:r w:rsidRPr="00D228B5">
        <w:rPr>
          <w:bCs/>
        </w:rPr>
        <w:t>федер</w:t>
      </w:r>
      <w:proofErr w:type="spellEnd"/>
      <w:r w:rsidRPr="00D228B5">
        <w:rPr>
          <w:bCs/>
        </w:rPr>
        <w:t xml:space="preserve">. закон: [принят Гос. </w:t>
      </w:r>
      <w:proofErr w:type="gramStart"/>
      <w:r w:rsidRPr="00D228B5">
        <w:rPr>
          <w:bCs/>
        </w:rPr>
        <w:t>Думой  21</w:t>
      </w:r>
      <w:proofErr w:type="gramEnd"/>
      <w:r w:rsidRPr="00D228B5">
        <w:rPr>
          <w:bCs/>
        </w:rPr>
        <w:t xml:space="preserve"> дек. 2001 г.: по состоянию на 25 апр. 2016 г.]. – М.: Рид Групп, 2016. – 256 с. – (Законодательство России с комментариями </w:t>
      </w:r>
      <w:proofErr w:type="gramStart"/>
      <w:r w:rsidRPr="00D228B5">
        <w:rPr>
          <w:bCs/>
        </w:rPr>
        <w:t>к изменениями</w:t>
      </w:r>
      <w:proofErr w:type="gramEnd"/>
      <w:r w:rsidRPr="00D228B5">
        <w:rPr>
          <w:bCs/>
        </w:rPr>
        <w:t xml:space="preserve">). </w:t>
      </w:r>
    </w:p>
    <w:p w:rsidR="00893067" w:rsidRPr="00D228B5" w:rsidRDefault="00893067" w:rsidP="00893067">
      <w:pPr>
        <w:pStyle w:val="a7"/>
        <w:numPr>
          <w:ilvl w:val="0"/>
          <w:numId w:val="39"/>
        </w:numPr>
        <w:spacing w:after="200"/>
        <w:ind w:left="0" w:firstLine="770"/>
        <w:jc w:val="both"/>
        <w:rPr>
          <w:b/>
          <w:bCs/>
        </w:rPr>
      </w:pPr>
      <w:r w:rsidRPr="00D228B5">
        <w:rPr>
          <w:bCs/>
        </w:rPr>
        <w:t>Российская Федерация. Законы. Гражданский кодекс Российской Федерации: офиц. текст: [по сост. на 1 мая 2016 г.]. – М.: Омега-Л, 2016. – 688с. – (кодексы Российской Федерации).</w:t>
      </w:r>
    </w:p>
    <w:p w:rsidR="00893067" w:rsidRPr="00D228B5" w:rsidRDefault="00893067" w:rsidP="00893067">
      <w:pPr>
        <w:pStyle w:val="a7"/>
        <w:numPr>
          <w:ilvl w:val="0"/>
          <w:numId w:val="3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70"/>
        <w:jc w:val="both"/>
        <w:rPr>
          <w:bCs/>
        </w:rPr>
      </w:pPr>
      <w:r w:rsidRPr="00D228B5">
        <w:rPr>
          <w:bCs/>
        </w:rPr>
        <w:t>Российская Федерация. Законы. Налоговый кодекс Российской Федерации: [</w:t>
      </w:r>
      <w:proofErr w:type="spellStart"/>
      <w:r w:rsidRPr="00D228B5">
        <w:rPr>
          <w:bCs/>
        </w:rPr>
        <w:t>федер</w:t>
      </w:r>
      <w:proofErr w:type="spellEnd"/>
      <w:r w:rsidRPr="00D228B5">
        <w:rPr>
          <w:bCs/>
        </w:rPr>
        <w:t xml:space="preserve">. закон: принят Гос. Думой 16 июля 1998 г.: по состоянию на 1 янв. 2016 г.]. – М.: ЭЛИТ, 2016. – 880 с. </w:t>
      </w:r>
    </w:p>
    <w:p w:rsidR="00893067" w:rsidRPr="00D228B5" w:rsidRDefault="00893067" w:rsidP="00893067">
      <w:pPr>
        <w:pStyle w:val="afb"/>
        <w:numPr>
          <w:ilvl w:val="0"/>
          <w:numId w:val="39"/>
        </w:numPr>
        <w:ind w:left="0" w:firstLine="770"/>
        <w:jc w:val="both"/>
        <w:rPr>
          <w:b w:val="0"/>
          <w:szCs w:val="24"/>
        </w:rPr>
      </w:pPr>
      <w:r w:rsidRPr="00D228B5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D228B5">
        <w:rPr>
          <w:b w:val="0"/>
          <w:szCs w:val="24"/>
        </w:rPr>
        <w:t>Введ</w:t>
      </w:r>
      <w:proofErr w:type="spellEnd"/>
      <w:r w:rsidRPr="00D228B5">
        <w:rPr>
          <w:b w:val="0"/>
          <w:szCs w:val="24"/>
        </w:rPr>
        <w:t xml:space="preserve">. 2015-01-01. -  М.: </w:t>
      </w:r>
      <w:proofErr w:type="spellStart"/>
      <w:r w:rsidRPr="00D228B5">
        <w:rPr>
          <w:b w:val="0"/>
          <w:szCs w:val="24"/>
        </w:rPr>
        <w:t>Стандартинформ</w:t>
      </w:r>
      <w:proofErr w:type="spellEnd"/>
      <w:r w:rsidRPr="00D228B5">
        <w:rPr>
          <w:b w:val="0"/>
          <w:szCs w:val="24"/>
        </w:rPr>
        <w:t>, 2014.-</w:t>
      </w:r>
      <w:r w:rsidRPr="00D228B5">
        <w:rPr>
          <w:b w:val="0"/>
          <w:szCs w:val="24"/>
          <w:lang w:val="en-US"/>
        </w:rPr>
        <w:t>III</w:t>
      </w:r>
      <w:r w:rsidRPr="00D228B5">
        <w:rPr>
          <w:b w:val="0"/>
          <w:szCs w:val="24"/>
        </w:rPr>
        <w:t>, 10 с.</w:t>
      </w:r>
    </w:p>
    <w:p w:rsidR="00893067" w:rsidRPr="00D228B5" w:rsidRDefault="00893067" w:rsidP="00893067">
      <w:pPr>
        <w:pStyle w:val="a7"/>
        <w:numPr>
          <w:ilvl w:val="0"/>
          <w:numId w:val="39"/>
        </w:numPr>
        <w:ind w:left="0" w:firstLine="770"/>
        <w:jc w:val="both"/>
      </w:pPr>
      <w:r w:rsidRPr="00D228B5"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D228B5">
        <w:t>Введ</w:t>
      </w:r>
      <w:proofErr w:type="spellEnd"/>
      <w:r w:rsidRPr="00D228B5">
        <w:t xml:space="preserve">. 2016 – 01 – 01.- М.: </w:t>
      </w:r>
      <w:proofErr w:type="spellStart"/>
      <w:r w:rsidRPr="00D228B5">
        <w:t>Стандартинформ</w:t>
      </w:r>
      <w:proofErr w:type="spellEnd"/>
      <w:r w:rsidRPr="00D228B5">
        <w:t xml:space="preserve">, 2014.- </w:t>
      </w:r>
      <w:r w:rsidRPr="00D228B5">
        <w:rPr>
          <w:lang w:val="en-US"/>
        </w:rPr>
        <w:t>III</w:t>
      </w:r>
      <w:r w:rsidRPr="00D228B5">
        <w:t>, 12 с.</w:t>
      </w:r>
    </w:p>
    <w:p w:rsidR="00893067" w:rsidRPr="00D228B5" w:rsidRDefault="00893067" w:rsidP="00893067">
      <w:pPr>
        <w:pStyle w:val="afb"/>
        <w:numPr>
          <w:ilvl w:val="0"/>
          <w:numId w:val="39"/>
        </w:numPr>
        <w:ind w:left="0" w:firstLine="770"/>
        <w:jc w:val="both"/>
        <w:rPr>
          <w:b w:val="0"/>
          <w:szCs w:val="24"/>
        </w:rPr>
      </w:pPr>
      <w:r w:rsidRPr="00D228B5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D228B5">
        <w:rPr>
          <w:b w:val="0"/>
          <w:szCs w:val="24"/>
        </w:rPr>
        <w:t>Введ</w:t>
      </w:r>
      <w:proofErr w:type="spellEnd"/>
      <w:r w:rsidRPr="00D228B5">
        <w:rPr>
          <w:b w:val="0"/>
          <w:szCs w:val="24"/>
        </w:rPr>
        <w:t xml:space="preserve">. 2016 – 01 – 01. – М.: </w:t>
      </w:r>
      <w:proofErr w:type="spellStart"/>
      <w:r w:rsidRPr="00D228B5">
        <w:rPr>
          <w:b w:val="0"/>
          <w:szCs w:val="24"/>
        </w:rPr>
        <w:t>Стандартинформ</w:t>
      </w:r>
      <w:proofErr w:type="spellEnd"/>
      <w:r w:rsidRPr="00D228B5">
        <w:rPr>
          <w:b w:val="0"/>
          <w:szCs w:val="24"/>
        </w:rPr>
        <w:t xml:space="preserve">, 2014.- </w:t>
      </w:r>
      <w:r w:rsidRPr="00D228B5">
        <w:rPr>
          <w:b w:val="0"/>
          <w:szCs w:val="24"/>
          <w:lang w:val="en-US"/>
        </w:rPr>
        <w:t>III</w:t>
      </w:r>
      <w:r w:rsidRPr="00D228B5">
        <w:rPr>
          <w:b w:val="0"/>
          <w:szCs w:val="24"/>
        </w:rPr>
        <w:t>, 12 с.</w:t>
      </w:r>
    </w:p>
    <w:p w:rsidR="00893067" w:rsidRPr="00D228B5" w:rsidRDefault="00893067" w:rsidP="00893067">
      <w:pPr>
        <w:pStyle w:val="afb"/>
        <w:numPr>
          <w:ilvl w:val="0"/>
          <w:numId w:val="39"/>
        </w:numPr>
        <w:ind w:left="0" w:firstLine="770"/>
        <w:jc w:val="both"/>
        <w:rPr>
          <w:b w:val="0"/>
          <w:spacing w:val="-8"/>
          <w:szCs w:val="24"/>
        </w:rPr>
      </w:pPr>
      <w:r w:rsidRPr="00D228B5">
        <w:rPr>
          <w:b w:val="0"/>
          <w:szCs w:val="24"/>
        </w:rPr>
        <w:t xml:space="preserve">ГОСТ Р </w:t>
      </w:r>
      <w:r w:rsidRPr="00D228B5">
        <w:rPr>
          <w:b w:val="0"/>
          <w:bCs/>
          <w:spacing w:val="2"/>
          <w:kern w:val="36"/>
          <w:szCs w:val="24"/>
        </w:rPr>
        <w:t>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Pr="00D228B5">
        <w:rPr>
          <w:b w:val="0"/>
          <w:szCs w:val="24"/>
        </w:rPr>
        <w:t>.</w:t>
      </w:r>
    </w:p>
    <w:p w:rsidR="00893067" w:rsidRPr="00D228B5" w:rsidRDefault="00893067" w:rsidP="00893067">
      <w:pPr>
        <w:pStyle w:val="afb"/>
        <w:numPr>
          <w:ilvl w:val="0"/>
          <w:numId w:val="39"/>
        </w:numPr>
        <w:ind w:left="0" w:firstLine="770"/>
        <w:jc w:val="both"/>
        <w:rPr>
          <w:b w:val="0"/>
          <w:spacing w:val="-8"/>
          <w:szCs w:val="24"/>
        </w:rPr>
      </w:pPr>
      <w:r w:rsidRPr="00D228B5">
        <w:rPr>
          <w:b w:val="0"/>
          <w:spacing w:val="2"/>
          <w:kern w:val="36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Pr="00D228B5">
        <w:rPr>
          <w:b w:val="0"/>
          <w:spacing w:val="-8"/>
          <w:szCs w:val="24"/>
        </w:rPr>
        <w:t>.</w:t>
      </w:r>
    </w:p>
    <w:p w:rsidR="00893067" w:rsidRPr="00D228B5" w:rsidRDefault="00893067" w:rsidP="00893067">
      <w:pPr>
        <w:pStyle w:val="a7"/>
        <w:numPr>
          <w:ilvl w:val="0"/>
          <w:numId w:val="39"/>
        </w:numPr>
        <w:ind w:left="0" w:firstLine="770"/>
        <w:jc w:val="both"/>
      </w:pPr>
      <w:r w:rsidRPr="00D228B5">
        <w:t>ГОСТ Р 30390-2013 "Услуги общественного питания. Продукция общественного питания, реализуемая населению. Общие технические условия"</w:t>
      </w:r>
    </w:p>
    <w:p w:rsidR="00893067" w:rsidRPr="00D228B5" w:rsidRDefault="00893067" w:rsidP="00893067">
      <w:pPr>
        <w:pStyle w:val="a7"/>
        <w:numPr>
          <w:ilvl w:val="0"/>
          <w:numId w:val="39"/>
        </w:numPr>
        <w:ind w:left="0" w:firstLine="770"/>
        <w:jc w:val="both"/>
      </w:pPr>
      <w:proofErr w:type="spellStart"/>
      <w:r w:rsidRPr="00D228B5">
        <w:t>Жабина</w:t>
      </w:r>
      <w:proofErr w:type="spellEnd"/>
      <w:r w:rsidRPr="00D228B5">
        <w:t xml:space="preserve"> С.Б., </w:t>
      </w:r>
      <w:proofErr w:type="spellStart"/>
      <w:r w:rsidRPr="00D228B5">
        <w:t>Бурдюгова</w:t>
      </w:r>
      <w:proofErr w:type="spellEnd"/>
      <w:r w:rsidRPr="00D228B5">
        <w:t xml:space="preserve"> О.М., Колесова А.В. Основы экономики, менеджмента и маркетинга в общественном питании: учебник для студентов СПО/ С.Б. </w:t>
      </w:r>
      <w:proofErr w:type="spellStart"/>
      <w:r w:rsidRPr="00D228B5">
        <w:t>Жабина</w:t>
      </w:r>
      <w:proofErr w:type="spellEnd"/>
      <w:r w:rsidRPr="00D228B5">
        <w:t xml:space="preserve">, </w:t>
      </w:r>
      <w:proofErr w:type="spellStart"/>
      <w:r w:rsidRPr="00D228B5">
        <w:t>О.М.Бурдюгова</w:t>
      </w:r>
      <w:proofErr w:type="spellEnd"/>
      <w:r w:rsidRPr="00D228B5">
        <w:t>, А.В. Колесова.- 3-е изд. Стер.- М.: Издательский центр «Академия», 2015. – 336 с.</w:t>
      </w:r>
    </w:p>
    <w:p w:rsidR="00893067" w:rsidRPr="00D228B5" w:rsidRDefault="00893067" w:rsidP="00893067">
      <w:pPr>
        <w:pStyle w:val="a7"/>
        <w:numPr>
          <w:ilvl w:val="0"/>
          <w:numId w:val="39"/>
        </w:numPr>
        <w:ind w:left="0" w:firstLine="770"/>
        <w:jc w:val="both"/>
      </w:pPr>
      <w:r w:rsidRPr="00D228B5">
        <w:t xml:space="preserve">Потапова И.И. Калькуляция и учет: учеб. </w:t>
      </w:r>
      <w:proofErr w:type="gramStart"/>
      <w:r w:rsidRPr="00D228B5">
        <w:t>для  учащихся</w:t>
      </w:r>
      <w:proofErr w:type="gramEnd"/>
      <w:r w:rsidRPr="00D228B5">
        <w:t xml:space="preserve"> учреждений нач. проф. образования/ И.И. Потапова. М.: Образовательно-издательский центр «Академия»; ОАО «Московские учебники», 2013.-176с.</w:t>
      </w:r>
    </w:p>
    <w:p w:rsidR="00893067" w:rsidRPr="00893067" w:rsidRDefault="00893067" w:rsidP="00893067">
      <w:pPr>
        <w:spacing w:before="120"/>
        <w:jc w:val="both"/>
        <w:rPr>
          <w:b/>
          <w:bCs/>
        </w:rPr>
      </w:pPr>
      <w:r w:rsidRPr="00893067">
        <w:rPr>
          <w:b/>
          <w:bCs/>
        </w:rPr>
        <w:t>Электронные издания:</w:t>
      </w:r>
    </w:p>
    <w:p w:rsidR="00893067" w:rsidRPr="00D228B5" w:rsidRDefault="00893067" w:rsidP="00893067">
      <w:pPr>
        <w:pStyle w:val="a7"/>
        <w:numPr>
          <w:ilvl w:val="0"/>
          <w:numId w:val="44"/>
        </w:numPr>
        <w:ind w:left="0" w:firstLine="660"/>
        <w:jc w:val="both"/>
      </w:pPr>
      <w:r w:rsidRPr="00D228B5">
        <w:t xml:space="preserve">Федеральный закон "О бухгалтерском учете" от 06.12.2011 N 402-ФЗ (действующая редакция, 2016) </w:t>
      </w:r>
      <w:hyperlink r:id="rId8" w:history="1">
        <w:r w:rsidRPr="00D228B5">
          <w:rPr>
            <w:rStyle w:val="a3"/>
          </w:rPr>
          <w:t>http://www.consultant.ru/document/cons_doc_LAW_122855/</w:t>
        </w:r>
      </w:hyperlink>
    </w:p>
    <w:p w:rsidR="00893067" w:rsidRPr="00D228B5" w:rsidRDefault="00893067" w:rsidP="00893067">
      <w:pPr>
        <w:pStyle w:val="a7"/>
        <w:numPr>
          <w:ilvl w:val="0"/>
          <w:numId w:val="44"/>
        </w:numPr>
        <w:ind w:left="0" w:firstLine="660"/>
        <w:jc w:val="both"/>
      </w:pPr>
      <w:r w:rsidRPr="00D228B5">
        <w:t>Закон РФ от 07.02.1992 N 2300-1 (ред. от 03.07.2016) "О защите прав потребителей»</w:t>
      </w:r>
      <w:r>
        <w:t xml:space="preserve"> </w:t>
      </w:r>
      <w:hyperlink r:id="rId9" w:history="1">
        <w:r w:rsidRPr="00D228B5">
          <w:rPr>
            <w:rStyle w:val="a3"/>
          </w:rPr>
          <w:t>http://www.consultant.ru/document/cons_doc_LAW_305/</w:t>
        </w:r>
      </w:hyperlink>
    </w:p>
    <w:p w:rsidR="00893067" w:rsidRDefault="00893067" w:rsidP="00893067">
      <w:pPr>
        <w:pStyle w:val="a7"/>
        <w:numPr>
          <w:ilvl w:val="0"/>
          <w:numId w:val="44"/>
        </w:numPr>
        <w:ind w:left="0" w:firstLine="660"/>
        <w:jc w:val="both"/>
      </w:pPr>
      <w:r w:rsidRPr="00D228B5">
        <w:t>"Типовые правила эксплуатации контрольно-кассовых машин при осуществлении денежных расчетов с населением" (утв. Минфином РФ 30.08.1993 N 104)</w:t>
      </w:r>
      <w:r>
        <w:t xml:space="preserve"> </w:t>
      </w:r>
      <w:hyperlink r:id="rId10" w:history="1">
        <w:r w:rsidRPr="00D228B5">
          <w:rPr>
            <w:rStyle w:val="a3"/>
          </w:rPr>
          <w:t>http://www.consultant.ru/document/cons_doc_LAW_2594/</w:t>
        </w:r>
      </w:hyperlink>
      <w:r w:rsidRPr="00D228B5">
        <w:t xml:space="preserve"> </w:t>
      </w:r>
    </w:p>
    <w:p w:rsidR="00893067" w:rsidRPr="00893067" w:rsidRDefault="00893067" w:rsidP="00893067">
      <w:pPr>
        <w:pStyle w:val="a7"/>
        <w:numPr>
          <w:ilvl w:val="0"/>
          <w:numId w:val="44"/>
        </w:numPr>
        <w:ind w:left="0" w:firstLine="660"/>
        <w:jc w:val="both"/>
      </w:pPr>
      <w:r w:rsidRPr="00893067">
        <w:rPr>
          <w:szCs w:val="24"/>
        </w:rPr>
        <w:t>Приказ Минфина РФ от 13.06.1995 N 49 (ред. от 08.11.2010) "Об утверждении Методических указаний по инвентаризации имущества и финансовых обязательств"</w:t>
      </w:r>
      <w:hyperlink r:id="rId11" w:history="1">
        <w:r w:rsidRPr="00893067">
          <w:rPr>
            <w:rStyle w:val="a3"/>
          </w:rPr>
          <w:t>http://www.consultant.ru/document/cons_doc_LAW_7152</w:t>
        </w:r>
      </w:hyperlink>
      <w:r w:rsidRPr="00893067">
        <w:rPr>
          <w:szCs w:val="24"/>
        </w:rPr>
        <w:t xml:space="preserve">/ </w:t>
      </w:r>
    </w:p>
    <w:p w:rsidR="00893067" w:rsidRDefault="00893067" w:rsidP="00893067">
      <w:pPr>
        <w:pStyle w:val="a7"/>
        <w:numPr>
          <w:ilvl w:val="0"/>
          <w:numId w:val="44"/>
        </w:numPr>
        <w:ind w:left="0" w:firstLine="660"/>
        <w:jc w:val="both"/>
      </w:pPr>
      <w:r w:rsidRPr="00893067">
        <w:t xml:space="preserve">Правила  продажи отдельных видов товаров </w:t>
      </w:r>
      <w:r w:rsidRPr="00893067">
        <w:rPr>
          <w:rStyle w:val="apple-converted-space"/>
          <w:shd w:val="clear" w:color="auto" w:fill="FFFFFF"/>
        </w:rPr>
        <w:t> </w:t>
      </w:r>
      <w:r w:rsidRPr="00893067">
        <w:rPr>
          <w:shd w:val="clear" w:color="auto" w:fill="FFFFFF"/>
        </w:rPr>
        <w:t>(текст по состоянию на 18.01.2016 г.) Утверждены Постановлением Правительства Российской Федерации от 19 января 1998 года № 55.</w:t>
      </w:r>
      <w:r w:rsidRPr="00D228B5">
        <w:t xml:space="preserve"> </w:t>
      </w:r>
      <w:hyperlink r:id="rId12" w:history="1">
        <w:r w:rsidRPr="00893067">
          <w:rPr>
            <w:rStyle w:val="a3"/>
          </w:rPr>
          <w:t>http://www.consultant.ru/law/podborki/pravila_roznichnoj_torgovli/</w:t>
        </w:r>
      </w:hyperlink>
    </w:p>
    <w:p w:rsidR="00893067" w:rsidRPr="00893067" w:rsidRDefault="00893067" w:rsidP="00893067">
      <w:pPr>
        <w:pStyle w:val="a7"/>
        <w:numPr>
          <w:ilvl w:val="0"/>
          <w:numId w:val="44"/>
        </w:numPr>
        <w:ind w:left="0" w:firstLine="660"/>
        <w:jc w:val="both"/>
      </w:pPr>
      <w:r w:rsidRPr="00893067">
        <w:t>Правила розничной торговли</w:t>
      </w:r>
      <w:r w:rsidRPr="00D228B5">
        <w:t xml:space="preserve"> </w:t>
      </w:r>
      <w:r w:rsidRPr="00893067">
        <w:rPr>
          <w:shd w:val="clear" w:color="auto" w:fill="FFFFFF"/>
        </w:rPr>
        <w:t>текст по состоянию на 18.01.2016 г.) Утверждены Постановлением Правительства Российской Федерации от 19 января 1998 года № 55.</w:t>
      </w:r>
      <w:r w:rsidRPr="00D228B5">
        <w:t xml:space="preserve"> </w:t>
      </w:r>
      <w:hyperlink r:id="rId13" w:history="1">
        <w:r w:rsidRPr="00893067">
          <w:rPr>
            <w:rStyle w:val="a3"/>
          </w:rPr>
          <w:t>http://www.consultant.ru/law/podborki/pravila_roznichnoj_torgovli/</w:t>
        </w:r>
      </w:hyperlink>
    </w:p>
    <w:p w:rsidR="00893067" w:rsidRPr="00D228B5" w:rsidRDefault="00094155" w:rsidP="00893067">
      <w:pPr>
        <w:pStyle w:val="a7"/>
        <w:numPr>
          <w:ilvl w:val="0"/>
          <w:numId w:val="44"/>
        </w:numPr>
        <w:ind w:left="0" w:firstLine="660"/>
        <w:jc w:val="both"/>
        <w:rPr>
          <w:lang w:val="en-US"/>
        </w:rPr>
      </w:pPr>
      <w:hyperlink r:id="rId14" w:history="1">
        <w:r w:rsidR="00893067" w:rsidRPr="00D228B5">
          <w:rPr>
            <w:rStyle w:val="a3"/>
            <w:lang w:val="en-US"/>
          </w:rPr>
          <w:t>http://economy.gov.ru</w:t>
        </w:r>
      </w:hyperlink>
      <w:r w:rsidR="00893067" w:rsidRPr="00D228B5">
        <w:t xml:space="preserve"> </w:t>
      </w:r>
    </w:p>
    <w:p w:rsidR="00893067" w:rsidRPr="00D228B5" w:rsidRDefault="00094155" w:rsidP="00893067">
      <w:pPr>
        <w:pStyle w:val="a7"/>
        <w:numPr>
          <w:ilvl w:val="0"/>
          <w:numId w:val="44"/>
        </w:numPr>
        <w:ind w:left="0" w:firstLine="660"/>
        <w:jc w:val="both"/>
      </w:pPr>
      <w:hyperlink r:id="rId15" w:history="1">
        <w:r w:rsidR="00893067" w:rsidRPr="00D228B5">
          <w:rPr>
            <w:rStyle w:val="a3"/>
            <w:lang w:val="en-US"/>
          </w:rPr>
          <w:t>http</w:t>
        </w:r>
        <w:r w:rsidR="00893067" w:rsidRPr="00D228B5">
          <w:rPr>
            <w:rStyle w:val="a3"/>
          </w:rPr>
          <w:t>://</w:t>
        </w:r>
        <w:r w:rsidR="00893067" w:rsidRPr="00D228B5">
          <w:rPr>
            <w:rStyle w:val="a3"/>
            <w:lang w:val="en-US"/>
          </w:rPr>
          <w:t>www</w:t>
        </w:r>
        <w:r w:rsidR="00893067" w:rsidRPr="00D228B5">
          <w:rPr>
            <w:rStyle w:val="a3"/>
          </w:rPr>
          <w:t>.</w:t>
        </w:r>
        <w:r w:rsidR="00893067" w:rsidRPr="00D228B5">
          <w:rPr>
            <w:rStyle w:val="a3"/>
            <w:lang w:val="en-US"/>
          </w:rPr>
          <w:t>consultant</w:t>
        </w:r>
        <w:r w:rsidR="00893067" w:rsidRPr="00D228B5">
          <w:rPr>
            <w:rStyle w:val="a3"/>
          </w:rPr>
          <w:t>.</w:t>
        </w:r>
        <w:proofErr w:type="spellStart"/>
        <w:r w:rsidR="00893067" w:rsidRPr="00D228B5">
          <w:rPr>
            <w:rStyle w:val="a3"/>
            <w:lang w:val="en-US"/>
          </w:rPr>
          <w:t>ru</w:t>
        </w:r>
        <w:proofErr w:type="spellEnd"/>
      </w:hyperlink>
      <w:r w:rsidR="00893067" w:rsidRPr="00D228B5">
        <w:t xml:space="preserve"> </w:t>
      </w:r>
    </w:p>
    <w:p w:rsidR="00893067" w:rsidRPr="00D228B5" w:rsidRDefault="00893067" w:rsidP="00893067">
      <w:pPr>
        <w:jc w:val="both"/>
      </w:pPr>
    </w:p>
    <w:p w:rsidR="00893067" w:rsidRPr="0080359A" w:rsidRDefault="00893067" w:rsidP="0080359A">
      <w:pPr>
        <w:spacing w:before="120" w:after="120"/>
        <w:jc w:val="both"/>
        <w:rPr>
          <w:b/>
          <w:bCs/>
        </w:rPr>
      </w:pPr>
      <w:r w:rsidRPr="0080359A">
        <w:rPr>
          <w:b/>
          <w:bCs/>
        </w:rPr>
        <w:t>Дополнительные источники (печатные издания)</w:t>
      </w:r>
    </w:p>
    <w:p w:rsidR="00893067" w:rsidRPr="00D228B5" w:rsidRDefault="00893067" w:rsidP="00893067">
      <w:pPr>
        <w:ind w:firstLine="660"/>
        <w:jc w:val="both"/>
        <w:rPr>
          <w:bCs/>
        </w:rPr>
      </w:pPr>
      <w:r w:rsidRPr="00D228B5">
        <w:rPr>
          <w:bCs/>
        </w:rPr>
        <w:t xml:space="preserve">1. </w:t>
      </w:r>
      <w:proofErr w:type="spellStart"/>
      <w:r w:rsidRPr="00D228B5">
        <w:rPr>
          <w:bCs/>
        </w:rPr>
        <w:t>Батраева</w:t>
      </w:r>
      <w:proofErr w:type="spellEnd"/>
      <w:r w:rsidRPr="00D228B5">
        <w:rPr>
          <w:bCs/>
        </w:rPr>
        <w:t xml:space="preserve">, Э. А.   Экономика предприятия общественного </w:t>
      </w:r>
      <w:proofErr w:type="gramStart"/>
      <w:r w:rsidRPr="00D228B5">
        <w:rPr>
          <w:bCs/>
        </w:rPr>
        <w:t>питания :</w:t>
      </w:r>
      <w:proofErr w:type="gramEnd"/>
      <w:r w:rsidRPr="00D228B5">
        <w:rPr>
          <w:bCs/>
        </w:rPr>
        <w:t xml:space="preserve"> учебник и</w:t>
      </w:r>
    </w:p>
    <w:p w:rsidR="00893067" w:rsidRPr="00D228B5" w:rsidRDefault="00893067" w:rsidP="00893067">
      <w:pPr>
        <w:jc w:val="both"/>
        <w:rPr>
          <w:bCs/>
        </w:rPr>
      </w:pPr>
      <w:r w:rsidRPr="00D228B5">
        <w:rPr>
          <w:bCs/>
        </w:rPr>
        <w:t xml:space="preserve">практикум для СПО / Э. А. </w:t>
      </w:r>
      <w:proofErr w:type="spellStart"/>
      <w:r w:rsidRPr="00D228B5">
        <w:rPr>
          <w:bCs/>
        </w:rPr>
        <w:t>Батраева</w:t>
      </w:r>
      <w:proofErr w:type="spellEnd"/>
      <w:r w:rsidRPr="00D228B5">
        <w:rPr>
          <w:bCs/>
        </w:rPr>
        <w:t xml:space="preserve">. — 2-е изд., </w:t>
      </w:r>
      <w:proofErr w:type="spellStart"/>
      <w:r w:rsidRPr="00D228B5">
        <w:rPr>
          <w:bCs/>
        </w:rPr>
        <w:t>перераб</w:t>
      </w:r>
      <w:proofErr w:type="spellEnd"/>
      <w:r w:rsidRPr="00D228B5">
        <w:rPr>
          <w:bCs/>
        </w:rPr>
        <w:t xml:space="preserve">. и доп. — </w:t>
      </w:r>
      <w:proofErr w:type="gramStart"/>
      <w:r w:rsidRPr="00D228B5">
        <w:rPr>
          <w:bCs/>
        </w:rPr>
        <w:t>М. :Издательство</w:t>
      </w:r>
      <w:proofErr w:type="gramEnd"/>
      <w:r w:rsidRPr="00D228B5">
        <w:rPr>
          <w:bCs/>
        </w:rPr>
        <w:t xml:space="preserve"> </w:t>
      </w:r>
      <w:proofErr w:type="spellStart"/>
      <w:r w:rsidRPr="00D228B5">
        <w:rPr>
          <w:bCs/>
        </w:rPr>
        <w:t>Юрайт</w:t>
      </w:r>
      <w:proofErr w:type="spellEnd"/>
      <w:r w:rsidRPr="00D228B5">
        <w:rPr>
          <w:bCs/>
        </w:rPr>
        <w:t xml:space="preserve">, 2017. — 390 с.  </w:t>
      </w:r>
    </w:p>
    <w:p w:rsidR="00893067" w:rsidRPr="00D228B5" w:rsidRDefault="00094155" w:rsidP="00893067">
      <w:pPr>
        <w:jc w:val="both"/>
        <w:rPr>
          <w:bCs/>
        </w:rPr>
      </w:pPr>
      <w:hyperlink r:id="rId16" w:anchor="page/1" w:history="1">
        <w:r w:rsidR="00893067" w:rsidRPr="00D228B5">
          <w:rPr>
            <w:rStyle w:val="a3"/>
            <w:bCs/>
          </w:rPr>
          <w:t>https://www.biblio-online.ru/viewer/3854307A-CC01-4C5E-BB56-00D59CBC3546#page/1</w:t>
        </w:r>
      </w:hyperlink>
    </w:p>
    <w:p w:rsidR="00893067" w:rsidRDefault="00893067" w:rsidP="00893067">
      <w:pPr>
        <w:ind w:firstLine="709"/>
        <w:jc w:val="both"/>
        <w:rPr>
          <w:bCs/>
        </w:rPr>
      </w:pPr>
      <w:r w:rsidRPr="00D228B5">
        <w:rPr>
          <w:bCs/>
        </w:rPr>
        <w:t xml:space="preserve">2. </w:t>
      </w:r>
      <w:r w:rsidRPr="00D228B5">
        <w:rPr>
          <w:shd w:val="clear" w:color="auto" w:fill="FFFFFF"/>
        </w:rPr>
        <w:t>Основы права : учебник и практикум для СПО / А. А. Вологдин [и др.] ; под общ.</w:t>
      </w:r>
      <w:r w:rsidRPr="00D228B5">
        <w:br/>
      </w:r>
      <w:r w:rsidRPr="00D228B5">
        <w:rPr>
          <w:shd w:val="clear" w:color="auto" w:fill="FFFFFF"/>
        </w:rPr>
        <w:t xml:space="preserve">ред. А. А. Вологдина. — </w:t>
      </w:r>
      <w:proofErr w:type="gramStart"/>
      <w:r w:rsidRPr="00D228B5">
        <w:rPr>
          <w:shd w:val="clear" w:color="auto" w:fill="FFFFFF"/>
        </w:rPr>
        <w:t>М. :</w:t>
      </w:r>
      <w:proofErr w:type="gramEnd"/>
      <w:r w:rsidRPr="00D228B5">
        <w:rPr>
          <w:shd w:val="clear" w:color="auto" w:fill="FFFFFF"/>
        </w:rPr>
        <w:t xml:space="preserve"> Издательство </w:t>
      </w:r>
      <w:proofErr w:type="spellStart"/>
      <w:r w:rsidRPr="00D228B5">
        <w:rPr>
          <w:shd w:val="clear" w:color="auto" w:fill="FFFFFF"/>
        </w:rPr>
        <w:t>Юрайт</w:t>
      </w:r>
      <w:proofErr w:type="spellEnd"/>
      <w:r w:rsidRPr="00D228B5">
        <w:rPr>
          <w:shd w:val="clear" w:color="auto" w:fill="FFFFFF"/>
        </w:rPr>
        <w:t>, 2017. — 409 с.  </w:t>
      </w:r>
      <w:r w:rsidRPr="00D228B5">
        <w:br/>
      </w:r>
      <w:hyperlink r:id="rId17" w:anchor="page/1" w:tgtFrame="_blank" w:history="1">
        <w:r w:rsidRPr="00D228B5">
          <w:rPr>
            <w:u w:val="single"/>
            <w:shd w:val="clear" w:color="auto" w:fill="FFFFFF"/>
          </w:rPr>
          <w:t>https://www.biblio-online.ru/viewer/FD57043F-8593-41E4-978C-5C76F292EDB1#page/1</w:t>
        </w:r>
      </w:hyperlink>
    </w:p>
    <w:p w:rsidR="00893067" w:rsidRDefault="00893067" w:rsidP="00893067">
      <w:pPr>
        <w:ind w:firstLine="709"/>
        <w:jc w:val="both"/>
        <w:rPr>
          <w:bCs/>
        </w:rPr>
      </w:pPr>
      <w:r>
        <w:rPr>
          <w:rFonts w:eastAsia="MS Mincho"/>
        </w:rPr>
        <w:t xml:space="preserve">3. </w:t>
      </w:r>
      <w:r w:rsidRPr="001F0A94">
        <w:rPr>
          <w:rFonts w:eastAsia="MS Mincho"/>
        </w:rPr>
        <w:t>Богаченко, В.М. Основы бухгалтерского учета: учебник. – Ростов н/Д: Феникс, 2013. – 334 с.</w:t>
      </w:r>
    </w:p>
    <w:p w:rsidR="00893067" w:rsidRDefault="00893067" w:rsidP="00893067">
      <w:pPr>
        <w:ind w:firstLine="709"/>
        <w:jc w:val="both"/>
        <w:rPr>
          <w:bCs/>
        </w:rPr>
      </w:pPr>
      <w:r>
        <w:rPr>
          <w:bCs/>
        </w:rPr>
        <w:t xml:space="preserve">4. </w:t>
      </w:r>
      <w:r w:rsidRPr="001F0A94">
        <w:rPr>
          <w:rFonts w:eastAsia="MS Mincho"/>
          <w:bCs/>
        </w:rPr>
        <w:t xml:space="preserve">Богаченко, В.М. Бухгалтерский учет: учебник. – 19-е изд., </w:t>
      </w:r>
      <w:proofErr w:type="spellStart"/>
      <w:r w:rsidRPr="001F0A94">
        <w:rPr>
          <w:rFonts w:eastAsia="MS Mincho"/>
          <w:bCs/>
        </w:rPr>
        <w:t>перераб</w:t>
      </w:r>
      <w:proofErr w:type="spellEnd"/>
      <w:r w:rsidRPr="001F0A94">
        <w:rPr>
          <w:rFonts w:eastAsia="MS Mincho"/>
          <w:bCs/>
        </w:rPr>
        <w:t>. и доп. / В.М. Богаченко, Н.А. Кириллова – М.: Феникс, 2014. – 510 с.</w:t>
      </w:r>
    </w:p>
    <w:p w:rsidR="00893067" w:rsidRDefault="00893067" w:rsidP="00893067">
      <w:pPr>
        <w:ind w:firstLine="709"/>
        <w:jc w:val="both"/>
        <w:rPr>
          <w:bCs/>
        </w:rPr>
      </w:pPr>
      <w:r>
        <w:rPr>
          <w:bCs/>
        </w:rPr>
        <w:t xml:space="preserve">5. </w:t>
      </w:r>
      <w:r w:rsidRPr="001F0A94">
        <w:rPr>
          <w:rFonts w:eastAsia="MS Mincho"/>
          <w:bCs/>
        </w:rPr>
        <w:t>Богаченко, В.М. Основы бухгалтерского учета: теория дисциплины. Практические занятия. /В.М. Богаченко, Н.А. Кириллова. – Ростов н/Д: Феникс, 2013. – 298 с.</w:t>
      </w:r>
    </w:p>
    <w:p w:rsidR="00893067" w:rsidRDefault="00893067" w:rsidP="00893067">
      <w:pPr>
        <w:ind w:firstLine="709"/>
        <w:jc w:val="both"/>
        <w:rPr>
          <w:bCs/>
        </w:rPr>
      </w:pPr>
      <w:r>
        <w:rPr>
          <w:bCs/>
        </w:rPr>
        <w:t xml:space="preserve">6. </w:t>
      </w:r>
      <w:r w:rsidRPr="001F0A94">
        <w:rPr>
          <w:rFonts w:eastAsia="MS Mincho"/>
        </w:rPr>
        <w:t>Потапова И.И. Калькуляция и учет: учебник. – 9-е изд., стер. – М.: Издательский центр «Академия», 2013. – 176с.</w:t>
      </w:r>
    </w:p>
    <w:p w:rsidR="003B1659" w:rsidRPr="00893067" w:rsidRDefault="00893067" w:rsidP="00893067">
      <w:pPr>
        <w:ind w:firstLine="709"/>
        <w:jc w:val="both"/>
        <w:rPr>
          <w:bCs/>
        </w:rPr>
      </w:pPr>
      <w:r>
        <w:rPr>
          <w:bCs/>
        </w:rPr>
        <w:t xml:space="preserve">7. </w:t>
      </w:r>
      <w:r w:rsidRPr="001F0A94">
        <w:rPr>
          <w:rFonts w:eastAsia="MS Mincho"/>
        </w:rPr>
        <w:t xml:space="preserve">Богаченко, В.М. Бухгалтерский учет: практикум / В.М. Богаченко, Н.А. Кириллова. – Изд. 3-е, </w:t>
      </w:r>
      <w:proofErr w:type="spellStart"/>
      <w:r w:rsidRPr="001F0A94">
        <w:rPr>
          <w:rFonts w:eastAsia="MS Mincho"/>
        </w:rPr>
        <w:t>испр</w:t>
      </w:r>
      <w:proofErr w:type="spellEnd"/>
      <w:proofErr w:type="gramStart"/>
      <w:r w:rsidRPr="001F0A94">
        <w:rPr>
          <w:rFonts w:eastAsia="MS Mincho"/>
        </w:rPr>
        <w:t>.</w:t>
      </w:r>
      <w:proofErr w:type="gramEnd"/>
      <w:r w:rsidRPr="001F0A94">
        <w:rPr>
          <w:rFonts w:eastAsia="MS Mincho"/>
        </w:rPr>
        <w:t xml:space="preserve"> и доп. – Ростов н/Д: Феникс, 2015. – 398 с. </w:t>
      </w:r>
    </w:p>
    <w:sectPr w:rsidR="003B1659" w:rsidRPr="00893067" w:rsidSect="00323544">
      <w:footerReference w:type="default" r:id="rId18"/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D8" w:rsidRDefault="006405D8" w:rsidP="00FE58D9">
      <w:r>
        <w:separator/>
      </w:r>
    </w:p>
  </w:endnote>
  <w:endnote w:type="continuationSeparator" w:id="0">
    <w:p w:rsidR="006405D8" w:rsidRDefault="006405D8" w:rsidP="00FE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D8" w:rsidRDefault="006405D8">
    <w:pPr>
      <w:pStyle w:val="af7"/>
      <w:jc w:val="center"/>
    </w:pPr>
  </w:p>
  <w:p w:rsidR="006405D8" w:rsidRDefault="006405D8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D8" w:rsidRDefault="006405D8" w:rsidP="00FE58D9">
      <w:r>
        <w:separator/>
      </w:r>
    </w:p>
  </w:footnote>
  <w:footnote w:type="continuationSeparator" w:id="0">
    <w:p w:rsidR="006405D8" w:rsidRDefault="006405D8" w:rsidP="00FE5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0DC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DB667B"/>
    <w:multiLevelType w:val="hybridMultilevel"/>
    <w:tmpl w:val="9030E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D73CB7"/>
    <w:multiLevelType w:val="hybridMultilevel"/>
    <w:tmpl w:val="65F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1E0B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781781"/>
    <w:multiLevelType w:val="hybridMultilevel"/>
    <w:tmpl w:val="290C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A75E8"/>
    <w:multiLevelType w:val="hybridMultilevel"/>
    <w:tmpl w:val="8EFC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50F51"/>
    <w:multiLevelType w:val="hybridMultilevel"/>
    <w:tmpl w:val="2F42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11899"/>
    <w:multiLevelType w:val="hybridMultilevel"/>
    <w:tmpl w:val="51B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869B5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7D53E2"/>
    <w:multiLevelType w:val="hybridMultilevel"/>
    <w:tmpl w:val="583EA2FC"/>
    <w:lvl w:ilvl="0" w:tplc="27847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786"/>
    <w:multiLevelType w:val="hybridMultilevel"/>
    <w:tmpl w:val="FFE4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3191"/>
    <w:multiLevelType w:val="hybridMultilevel"/>
    <w:tmpl w:val="601A2320"/>
    <w:lvl w:ilvl="0" w:tplc="037E3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87B57"/>
    <w:multiLevelType w:val="hybridMultilevel"/>
    <w:tmpl w:val="67B856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5068D0"/>
    <w:multiLevelType w:val="hybridMultilevel"/>
    <w:tmpl w:val="EF701C68"/>
    <w:lvl w:ilvl="0" w:tplc="1CBCC6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92144F"/>
    <w:multiLevelType w:val="hybridMultilevel"/>
    <w:tmpl w:val="D8826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20DE2"/>
    <w:multiLevelType w:val="hybridMultilevel"/>
    <w:tmpl w:val="57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7377CB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A6D3595"/>
    <w:multiLevelType w:val="multilevel"/>
    <w:tmpl w:val="85DE4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3C815BFE"/>
    <w:multiLevelType w:val="hybridMultilevel"/>
    <w:tmpl w:val="51B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9135DB"/>
    <w:multiLevelType w:val="hybridMultilevel"/>
    <w:tmpl w:val="933CD7D4"/>
    <w:lvl w:ilvl="0" w:tplc="111A7C4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762B90"/>
    <w:multiLevelType w:val="hybridMultilevel"/>
    <w:tmpl w:val="2E2E1526"/>
    <w:lvl w:ilvl="0" w:tplc="5364A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EB21FB"/>
    <w:multiLevelType w:val="hybridMultilevel"/>
    <w:tmpl w:val="D7B28298"/>
    <w:lvl w:ilvl="0" w:tplc="4B4AC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85B4D"/>
    <w:multiLevelType w:val="hybridMultilevel"/>
    <w:tmpl w:val="B5B8E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E6681"/>
    <w:multiLevelType w:val="hybridMultilevel"/>
    <w:tmpl w:val="51B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07850"/>
    <w:multiLevelType w:val="hybridMultilevel"/>
    <w:tmpl w:val="5680D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4762CC"/>
    <w:multiLevelType w:val="hybridMultilevel"/>
    <w:tmpl w:val="A4AE506C"/>
    <w:lvl w:ilvl="0" w:tplc="AADE9A3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EE9177E"/>
    <w:multiLevelType w:val="hybridMultilevel"/>
    <w:tmpl w:val="80107F6E"/>
    <w:lvl w:ilvl="0" w:tplc="5C882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92EAD"/>
    <w:multiLevelType w:val="multilevel"/>
    <w:tmpl w:val="B0BA4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4C55FFF"/>
    <w:multiLevelType w:val="hybridMultilevel"/>
    <w:tmpl w:val="516E70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4D7B15"/>
    <w:multiLevelType w:val="hybridMultilevel"/>
    <w:tmpl w:val="4D2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26EE3"/>
    <w:multiLevelType w:val="hybridMultilevel"/>
    <w:tmpl w:val="67B85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846C29"/>
    <w:multiLevelType w:val="hybridMultilevel"/>
    <w:tmpl w:val="6B3A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93241"/>
    <w:multiLevelType w:val="hybridMultilevel"/>
    <w:tmpl w:val="4D287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9478F"/>
    <w:multiLevelType w:val="hybridMultilevel"/>
    <w:tmpl w:val="59BA9DB2"/>
    <w:lvl w:ilvl="0" w:tplc="1EE6BB12">
      <w:start w:val="1"/>
      <w:numFmt w:val="decimal"/>
      <w:lvlText w:val="%1."/>
      <w:lvlJc w:val="left"/>
      <w:pPr>
        <w:ind w:left="1211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3E87FC8"/>
    <w:multiLevelType w:val="multilevel"/>
    <w:tmpl w:val="659EF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5377B8"/>
    <w:multiLevelType w:val="hybridMultilevel"/>
    <w:tmpl w:val="B5E2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44B53"/>
    <w:multiLevelType w:val="hybridMultilevel"/>
    <w:tmpl w:val="5972F578"/>
    <w:lvl w:ilvl="0" w:tplc="A7AC12D2">
      <w:start w:val="1"/>
      <w:numFmt w:val="upperRoman"/>
      <w:lvlText w:val="%1."/>
      <w:lvlJc w:val="left"/>
      <w:pPr>
        <w:ind w:left="15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7" w15:restartNumberingAfterBreak="0">
    <w:nsid w:val="671564E1"/>
    <w:multiLevelType w:val="hybridMultilevel"/>
    <w:tmpl w:val="CCD4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2953"/>
    <w:multiLevelType w:val="hybridMultilevel"/>
    <w:tmpl w:val="6924117E"/>
    <w:lvl w:ilvl="0" w:tplc="6EC26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24ABBC">
      <w:numFmt w:val="none"/>
      <w:lvlText w:val=""/>
      <w:lvlJc w:val="left"/>
      <w:pPr>
        <w:tabs>
          <w:tab w:val="num" w:pos="360"/>
        </w:tabs>
      </w:pPr>
    </w:lvl>
    <w:lvl w:ilvl="2" w:tplc="D3B20F9E">
      <w:numFmt w:val="none"/>
      <w:lvlText w:val=""/>
      <w:lvlJc w:val="left"/>
      <w:pPr>
        <w:tabs>
          <w:tab w:val="num" w:pos="360"/>
        </w:tabs>
      </w:pPr>
    </w:lvl>
    <w:lvl w:ilvl="3" w:tplc="8D824BF4">
      <w:numFmt w:val="none"/>
      <w:lvlText w:val=""/>
      <w:lvlJc w:val="left"/>
      <w:pPr>
        <w:tabs>
          <w:tab w:val="num" w:pos="360"/>
        </w:tabs>
      </w:pPr>
    </w:lvl>
    <w:lvl w:ilvl="4" w:tplc="608C436A">
      <w:numFmt w:val="none"/>
      <w:lvlText w:val=""/>
      <w:lvlJc w:val="left"/>
      <w:pPr>
        <w:tabs>
          <w:tab w:val="num" w:pos="360"/>
        </w:tabs>
      </w:pPr>
    </w:lvl>
    <w:lvl w:ilvl="5" w:tplc="94C266AC">
      <w:numFmt w:val="none"/>
      <w:lvlText w:val=""/>
      <w:lvlJc w:val="left"/>
      <w:pPr>
        <w:tabs>
          <w:tab w:val="num" w:pos="360"/>
        </w:tabs>
      </w:pPr>
    </w:lvl>
    <w:lvl w:ilvl="6" w:tplc="2F4A71F2">
      <w:numFmt w:val="none"/>
      <w:lvlText w:val=""/>
      <w:lvlJc w:val="left"/>
      <w:pPr>
        <w:tabs>
          <w:tab w:val="num" w:pos="360"/>
        </w:tabs>
      </w:pPr>
    </w:lvl>
    <w:lvl w:ilvl="7" w:tplc="E5941EC0">
      <w:numFmt w:val="none"/>
      <w:lvlText w:val=""/>
      <w:lvlJc w:val="left"/>
      <w:pPr>
        <w:tabs>
          <w:tab w:val="num" w:pos="360"/>
        </w:tabs>
      </w:pPr>
    </w:lvl>
    <w:lvl w:ilvl="8" w:tplc="0D1A0844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C0F3820"/>
    <w:multiLevelType w:val="hybridMultilevel"/>
    <w:tmpl w:val="51B4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31CED"/>
    <w:multiLevelType w:val="hybridMultilevel"/>
    <w:tmpl w:val="8704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A4D33"/>
    <w:multiLevelType w:val="hybridMultilevel"/>
    <w:tmpl w:val="325A0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2ED7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316D8A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1CE3CBF"/>
    <w:multiLevelType w:val="hybridMultilevel"/>
    <w:tmpl w:val="37507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287967"/>
    <w:multiLevelType w:val="multilevel"/>
    <w:tmpl w:val="76DE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38"/>
  </w:num>
  <w:num w:numId="4">
    <w:abstractNumId w:val="41"/>
  </w:num>
  <w:num w:numId="5">
    <w:abstractNumId w:val="1"/>
  </w:num>
  <w:num w:numId="6">
    <w:abstractNumId w:val="43"/>
  </w:num>
  <w:num w:numId="7">
    <w:abstractNumId w:val="30"/>
  </w:num>
  <w:num w:numId="8">
    <w:abstractNumId w:val="13"/>
  </w:num>
  <w:num w:numId="9">
    <w:abstractNumId w:val="26"/>
  </w:num>
  <w:num w:numId="10">
    <w:abstractNumId w:val="10"/>
  </w:num>
  <w:num w:numId="11">
    <w:abstractNumId w:val="35"/>
  </w:num>
  <w:num w:numId="12">
    <w:abstractNumId w:val="6"/>
  </w:num>
  <w:num w:numId="13">
    <w:abstractNumId w:val="25"/>
  </w:num>
  <w:num w:numId="14">
    <w:abstractNumId w:val="44"/>
    <w:lvlOverride w:ilvl="0">
      <w:startOverride w:val="1"/>
    </w:lvlOverride>
  </w:num>
  <w:num w:numId="15">
    <w:abstractNumId w:val="37"/>
  </w:num>
  <w:num w:numId="16">
    <w:abstractNumId w:val="19"/>
  </w:num>
  <w:num w:numId="17">
    <w:abstractNumId w:val="29"/>
  </w:num>
  <w:num w:numId="18">
    <w:abstractNumId w:val="32"/>
  </w:num>
  <w:num w:numId="19">
    <w:abstractNumId w:val="2"/>
  </w:num>
  <w:num w:numId="20">
    <w:abstractNumId w:val="9"/>
  </w:num>
  <w:num w:numId="21">
    <w:abstractNumId w:val="5"/>
  </w:num>
  <w:num w:numId="22">
    <w:abstractNumId w:val="14"/>
  </w:num>
  <w:num w:numId="23">
    <w:abstractNumId w:val="36"/>
  </w:num>
  <w:num w:numId="24">
    <w:abstractNumId w:val="11"/>
  </w:num>
  <w:num w:numId="25">
    <w:abstractNumId w:val="24"/>
  </w:num>
  <w:num w:numId="26">
    <w:abstractNumId w:val="33"/>
  </w:num>
  <w:num w:numId="27">
    <w:abstractNumId w:val="4"/>
  </w:num>
  <w:num w:numId="28">
    <w:abstractNumId w:val="7"/>
  </w:num>
  <w:num w:numId="29">
    <w:abstractNumId w:val="21"/>
  </w:num>
  <w:num w:numId="30">
    <w:abstractNumId w:val="31"/>
  </w:num>
  <w:num w:numId="31">
    <w:abstractNumId w:val="23"/>
  </w:num>
  <w:num w:numId="32">
    <w:abstractNumId w:val="18"/>
  </w:num>
  <w:num w:numId="33">
    <w:abstractNumId w:val="39"/>
  </w:num>
  <w:num w:numId="34">
    <w:abstractNumId w:val="40"/>
  </w:num>
  <w:num w:numId="35">
    <w:abstractNumId w:val="20"/>
  </w:num>
  <w:num w:numId="36">
    <w:abstractNumId w:val="0"/>
  </w:num>
  <w:num w:numId="37">
    <w:abstractNumId w:val="8"/>
  </w:num>
  <w:num w:numId="38">
    <w:abstractNumId w:val="28"/>
  </w:num>
  <w:num w:numId="39">
    <w:abstractNumId w:val="3"/>
  </w:num>
  <w:num w:numId="40">
    <w:abstractNumId w:val="42"/>
  </w:num>
  <w:num w:numId="41">
    <w:abstractNumId w:val="16"/>
  </w:num>
  <w:num w:numId="42">
    <w:abstractNumId w:val="17"/>
  </w:num>
  <w:num w:numId="43">
    <w:abstractNumId w:val="27"/>
  </w:num>
  <w:num w:numId="44">
    <w:abstractNumId w:val="15"/>
  </w:num>
  <w:num w:numId="45">
    <w:abstractNumId w:val="3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4F6"/>
    <w:rsid w:val="00000C41"/>
    <w:rsid w:val="00002C82"/>
    <w:rsid w:val="000045CF"/>
    <w:rsid w:val="00005269"/>
    <w:rsid w:val="00005F3B"/>
    <w:rsid w:val="00006FA3"/>
    <w:rsid w:val="0001389D"/>
    <w:rsid w:val="00020986"/>
    <w:rsid w:val="000228CC"/>
    <w:rsid w:val="0002371A"/>
    <w:rsid w:val="00023A16"/>
    <w:rsid w:val="00024660"/>
    <w:rsid w:val="00024746"/>
    <w:rsid w:val="000254DA"/>
    <w:rsid w:val="000323CF"/>
    <w:rsid w:val="00040D42"/>
    <w:rsid w:val="00052A33"/>
    <w:rsid w:val="000541D7"/>
    <w:rsid w:val="00056F84"/>
    <w:rsid w:val="0005783E"/>
    <w:rsid w:val="00062342"/>
    <w:rsid w:val="00063B71"/>
    <w:rsid w:val="00064764"/>
    <w:rsid w:val="0006610B"/>
    <w:rsid w:val="00067F6D"/>
    <w:rsid w:val="00070488"/>
    <w:rsid w:val="000731A2"/>
    <w:rsid w:val="00083715"/>
    <w:rsid w:val="00093A40"/>
    <w:rsid w:val="00094155"/>
    <w:rsid w:val="00095FE3"/>
    <w:rsid w:val="00096E3A"/>
    <w:rsid w:val="00097C36"/>
    <w:rsid w:val="000A0234"/>
    <w:rsid w:val="000A32D1"/>
    <w:rsid w:val="000A5640"/>
    <w:rsid w:val="000B0232"/>
    <w:rsid w:val="000B0C89"/>
    <w:rsid w:val="000B3971"/>
    <w:rsid w:val="000C6D76"/>
    <w:rsid w:val="000D7DCA"/>
    <w:rsid w:val="000F5AB5"/>
    <w:rsid w:val="00106743"/>
    <w:rsid w:val="001200D0"/>
    <w:rsid w:val="00125B5C"/>
    <w:rsid w:val="00130B36"/>
    <w:rsid w:val="001353C7"/>
    <w:rsid w:val="0013670B"/>
    <w:rsid w:val="00137204"/>
    <w:rsid w:val="00137D06"/>
    <w:rsid w:val="00147362"/>
    <w:rsid w:val="0015255F"/>
    <w:rsid w:val="00157E70"/>
    <w:rsid w:val="00163848"/>
    <w:rsid w:val="00170540"/>
    <w:rsid w:val="00174B5F"/>
    <w:rsid w:val="00181A07"/>
    <w:rsid w:val="0019013B"/>
    <w:rsid w:val="00191050"/>
    <w:rsid w:val="001B2751"/>
    <w:rsid w:val="001B3FE1"/>
    <w:rsid w:val="001C09B9"/>
    <w:rsid w:val="001C4938"/>
    <w:rsid w:val="001C5F18"/>
    <w:rsid w:val="001D0F78"/>
    <w:rsid w:val="001D4C3B"/>
    <w:rsid w:val="001E3890"/>
    <w:rsid w:val="001E5694"/>
    <w:rsid w:val="001F35D0"/>
    <w:rsid w:val="001F39D6"/>
    <w:rsid w:val="001F4B7A"/>
    <w:rsid w:val="001F51B0"/>
    <w:rsid w:val="001F6E18"/>
    <w:rsid w:val="001F7D1E"/>
    <w:rsid w:val="00206C0C"/>
    <w:rsid w:val="0021343A"/>
    <w:rsid w:val="00214705"/>
    <w:rsid w:val="00215DCF"/>
    <w:rsid w:val="00217901"/>
    <w:rsid w:val="0022200F"/>
    <w:rsid w:val="00223E39"/>
    <w:rsid w:val="00224A17"/>
    <w:rsid w:val="002251FB"/>
    <w:rsid w:val="00240DCC"/>
    <w:rsid w:val="002423F7"/>
    <w:rsid w:val="002454D0"/>
    <w:rsid w:val="00251CD3"/>
    <w:rsid w:val="00255E15"/>
    <w:rsid w:val="00260720"/>
    <w:rsid w:val="0028122E"/>
    <w:rsid w:val="00283233"/>
    <w:rsid w:val="0028390E"/>
    <w:rsid w:val="002876A3"/>
    <w:rsid w:val="002961CA"/>
    <w:rsid w:val="002A0521"/>
    <w:rsid w:val="002A0ECB"/>
    <w:rsid w:val="002A79CD"/>
    <w:rsid w:val="002B5E6F"/>
    <w:rsid w:val="002C037A"/>
    <w:rsid w:val="002D3575"/>
    <w:rsid w:val="002E2CE6"/>
    <w:rsid w:val="002E3A24"/>
    <w:rsid w:val="002E68E3"/>
    <w:rsid w:val="002F1214"/>
    <w:rsid w:val="002F7359"/>
    <w:rsid w:val="00306B67"/>
    <w:rsid w:val="00313226"/>
    <w:rsid w:val="00320D36"/>
    <w:rsid w:val="00322871"/>
    <w:rsid w:val="003232C4"/>
    <w:rsid w:val="00323544"/>
    <w:rsid w:val="00323776"/>
    <w:rsid w:val="00324612"/>
    <w:rsid w:val="0032604E"/>
    <w:rsid w:val="0033089E"/>
    <w:rsid w:val="00334E9B"/>
    <w:rsid w:val="00337B12"/>
    <w:rsid w:val="00341667"/>
    <w:rsid w:val="003424C6"/>
    <w:rsid w:val="00342882"/>
    <w:rsid w:val="0035211A"/>
    <w:rsid w:val="003557BC"/>
    <w:rsid w:val="0035667E"/>
    <w:rsid w:val="00364663"/>
    <w:rsid w:val="00365BCC"/>
    <w:rsid w:val="0036714B"/>
    <w:rsid w:val="00367850"/>
    <w:rsid w:val="00367D73"/>
    <w:rsid w:val="00370304"/>
    <w:rsid w:val="00372421"/>
    <w:rsid w:val="003749C9"/>
    <w:rsid w:val="00376CE7"/>
    <w:rsid w:val="003804A5"/>
    <w:rsid w:val="00383CBD"/>
    <w:rsid w:val="00383E1F"/>
    <w:rsid w:val="00391375"/>
    <w:rsid w:val="003A2D61"/>
    <w:rsid w:val="003A76CA"/>
    <w:rsid w:val="003B1659"/>
    <w:rsid w:val="003B3330"/>
    <w:rsid w:val="003B3869"/>
    <w:rsid w:val="003B3BAD"/>
    <w:rsid w:val="003B48E6"/>
    <w:rsid w:val="003B7D17"/>
    <w:rsid w:val="003C2A05"/>
    <w:rsid w:val="003D0B8E"/>
    <w:rsid w:val="003D30DE"/>
    <w:rsid w:val="003D321B"/>
    <w:rsid w:val="003D4194"/>
    <w:rsid w:val="003D78A4"/>
    <w:rsid w:val="003E2E59"/>
    <w:rsid w:val="003E64F6"/>
    <w:rsid w:val="003E6B87"/>
    <w:rsid w:val="003F7B8A"/>
    <w:rsid w:val="00406786"/>
    <w:rsid w:val="00406C00"/>
    <w:rsid w:val="00421842"/>
    <w:rsid w:val="00421B8B"/>
    <w:rsid w:val="004224FA"/>
    <w:rsid w:val="00422A22"/>
    <w:rsid w:val="0042331B"/>
    <w:rsid w:val="00434BD4"/>
    <w:rsid w:val="004369E7"/>
    <w:rsid w:val="0044121F"/>
    <w:rsid w:val="00442A61"/>
    <w:rsid w:val="00443ADF"/>
    <w:rsid w:val="00444030"/>
    <w:rsid w:val="0044436C"/>
    <w:rsid w:val="0044721E"/>
    <w:rsid w:val="00455220"/>
    <w:rsid w:val="00460F46"/>
    <w:rsid w:val="00471B7E"/>
    <w:rsid w:val="00472068"/>
    <w:rsid w:val="00472203"/>
    <w:rsid w:val="00472EDF"/>
    <w:rsid w:val="0047472F"/>
    <w:rsid w:val="00486657"/>
    <w:rsid w:val="0049276F"/>
    <w:rsid w:val="004A1CC5"/>
    <w:rsid w:val="004A20F6"/>
    <w:rsid w:val="004A36BD"/>
    <w:rsid w:val="004A6FD4"/>
    <w:rsid w:val="004C0886"/>
    <w:rsid w:val="004C4D00"/>
    <w:rsid w:val="004C5BB2"/>
    <w:rsid w:val="004D074F"/>
    <w:rsid w:val="004D10E6"/>
    <w:rsid w:val="004D1ADD"/>
    <w:rsid w:val="004D227A"/>
    <w:rsid w:val="004D5FAF"/>
    <w:rsid w:val="004E0C9E"/>
    <w:rsid w:val="004E3AAC"/>
    <w:rsid w:val="004E409C"/>
    <w:rsid w:val="004E7175"/>
    <w:rsid w:val="004E78EE"/>
    <w:rsid w:val="00502840"/>
    <w:rsid w:val="00507C7F"/>
    <w:rsid w:val="00511671"/>
    <w:rsid w:val="0051280E"/>
    <w:rsid w:val="00513021"/>
    <w:rsid w:val="00515E3C"/>
    <w:rsid w:val="00515F35"/>
    <w:rsid w:val="00522138"/>
    <w:rsid w:val="00523FC3"/>
    <w:rsid w:val="00524BD9"/>
    <w:rsid w:val="00525C07"/>
    <w:rsid w:val="005309EA"/>
    <w:rsid w:val="005350C0"/>
    <w:rsid w:val="005430B9"/>
    <w:rsid w:val="00545754"/>
    <w:rsid w:val="00545BB3"/>
    <w:rsid w:val="00546432"/>
    <w:rsid w:val="0055468E"/>
    <w:rsid w:val="00554FB3"/>
    <w:rsid w:val="00555357"/>
    <w:rsid w:val="00557388"/>
    <w:rsid w:val="0056284C"/>
    <w:rsid w:val="00565410"/>
    <w:rsid w:val="00567302"/>
    <w:rsid w:val="00575937"/>
    <w:rsid w:val="00575C81"/>
    <w:rsid w:val="00575FF5"/>
    <w:rsid w:val="005825ED"/>
    <w:rsid w:val="00594379"/>
    <w:rsid w:val="005A115B"/>
    <w:rsid w:val="005A2756"/>
    <w:rsid w:val="005B69D9"/>
    <w:rsid w:val="005B7FB0"/>
    <w:rsid w:val="005C3874"/>
    <w:rsid w:val="005D1CDC"/>
    <w:rsid w:val="005D2AD5"/>
    <w:rsid w:val="005E0342"/>
    <w:rsid w:val="005F0B2D"/>
    <w:rsid w:val="005F1228"/>
    <w:rsid w:val="005F418F"/>
    <w:rsid w:val="005F4BCA"/>
    <w:rsid w:val="00605397"/>
    <w:rsid w:val="006150F5"/>
    <w:rsid w:val="006259CB"/>
    <w:rsid w:val="00631C5B"/>
    <w:rsid w:val="006405D8"/>
    <w:rsid w:val="006406FB"/>
    <w:rsid w:val="00642554"/>
    <w:rsid w:val="006426AA"/>
    <w:rsid w:val="00652AFF"/>
    <w:rsid w:val="0065505D"/>
    <w:rsid w:val="006714D4"/>
    <w:rsid w:val="00675872"/>
    <w:rsid w:val="006772E6"/>
    <w:rsid w:val="00681349"/>
    <w:rsid w:val="00684FF9"/>
    <w:rsid w:val="00696A67"/>
    <w:rsid w:val="006978B7"/>
    <w:rsid w:val="006A2202"/>
    <w:rsid w:val="006B08CD"/>
    <w:rsid w:val="006B0BD8"/>
    <w:rsid w:val="006B5F1F"/>
    <w:rsid w:val="006C19E3"/>
    <w:rsid w:val="006C2B4B"/>
    <w:rsid w:val="006C3BF8"/>
    <w:rsid w:val="006C6EA2"/>
    <w:rsid w:val="006D09E9"/>
    <w:rsid w:val="006D2C18"/>
    <w:rsid w:val="006E0A5E"/>
    <w:rsid w:val="006E23BB"/>
    <w:rsid w:val="006E2638"/>
    <w:rsid w:val="006E734D"/>
    <w:rsid w:val="006E7B68"/>
    <w:rsid w:val="006F7FDC"/>
    <w:rsid w:val="007043F6"/>
    <w:rsid w:val="00711091"/>
    <w:rsid w:val="00711CC0"/>
    <w:rsid w:val="00712EF3"/>
    <w:rsid w:val="00713801"/>
    <w:rsid w:val="00723E31"/>
    <w:rsid w:val="00731628"/>
    <w:rsid w:val="007324E9"/>
    <w:rsid w:val="0073488E"/>
    <w:rsid w:val="0075042D"/>
    <w:rsid w:val="00751AC9"/>
    <w:rsid w:val="00752758"/>
    <w:rsid w:val="00752A11"/>
    <w:rsid w:val="00753F6B"/>
    <w:rsid w:val="007561DA"/>
    <w:rsid w:val="00756EBC"/>
    <w:rsid w:val="00766D29"/>
    <w:rsid w:val="00770C00"/>
    <w:rsid w:val="00771D8D"/>
    <w:rsid w:val="00776149"/>
    <w:rsid w:val="0077792F"/>
    <w:rsid w:val="00782811"/>
    <w:rsid w:val="0079186C"/>
    <w:rsid w:val="00792EEE"/>
    <w:rsid w:val="00793823"/>
    <w:rsid w:val="00793D33"/>
    <w:rsid w:val="0079444B"/>
    <w:rsid w:val="007949F7"/>
    <w:rsid w:val="00797CF4"/>
    <w:rsid w:val="007A3FD7"/>
    <w:rsid w:val="007A740B"/>
    <w:rsid w:val="007B3830"/>
    <w:rsid w:val="007C2A39"/>
    <w:rsid w:val="007C3A73"/>
    <w:rsid w:val="007C4290"/>
    <w:rsid w:val="007C4A41"/>
    <w:rsid w:val="007C5145"/>
    <w:rsid w:val="007D2100"/>
    <w:rsid w:val="007D2624"/>
    <w:rsid w:val="007D26EC"/>
    <w:rsid w:val="007D4363"/>
    <w:rsid w:val="007E0813"/>
    <w:rsid w:val="007E54BC"/>
    <w:rsid w:val="007F24C4"/>
    <w:rsid w:val="007F2B28"/>
    <w:rsid w:val="007F5A7F"/>
    <w:rsid w:val="0080359A"/>
    <w:rsid w:val="00804464"/>
    <w:rsid w:val="0081762E"/>
    <w:rsid w:val="00822CC0"/>
    <w:rsid w:val="00825986"/>
    <w:rsid w:val="00827A21"/>
    <w:rsid w:val="0083082B"/>
    <w:rsid w:val="00840FDD"/>
    <w:rsid w:val="00841809"/>
    <w:rsid w:val="00841B23"/>
    <w:rsid w:val="00842FE8"/>
    <w:rsid w:val="00843FDD"/>
    <w:rsid w:val="008458AF"/>
    <w:rsid w:val="0084673C"/>
    <w:rsid w:val="00850528"/>
    <w:rsid w:val="00850DB0"/>
    <w:rsid w:val="008524C1"/>
    <w:rsid w:val="00861CC8"/>
    <w:rsid w:val="00862AA7"/>
    <w:rsid w:val="008632A4"/>
    <w:rsid w:val="008634BF"/>
    <w:rsid w:val="008642F9"/>
    <w:rsid w:val="00867560"/>
    <w:rsid w:val="008678A8"/>
    <w:rsid w:val="00870C46"/>
    <w:rsid w:val="00873C2C"/>
    <w:rsid w:val="0087534B"/>
    <w:rsid w:val="00882E5F"/>
    <w:rsid w:val="0088600E"/>
    <w:rsid w:val="0089002E"/>
    <w:rsid w:val="00890BCB"/>
    <w:rsid w:val="008913E2"/>
    <w:rsid w:val="00893067"/>
    <w:rsid w:val="00893A3E"/>
    <w:rsid w:val="0089454B"/>
    <w:rsid w:val="008948F2"/>
    <w:rsid w:val="008962CE"/>
    <w:rsid w:val="008A018A"/>
    <w:rsid w:val="008A1737"/>
    <w:rsid w:val="008A18EA"/>
    <w:rsid w:val="008A1FDD"/>
    <w:rsid w:val="008A3FE0"/>
    <w:rsid w:val="008A4B5C"/>
    <w:rsid w:val="008A6F01"/>
    <w:rsid w:val="008B267F"/>
    <w:rsid w:val="008B71EC"/>
    <w:rsid w:val="008C3BFB"/>
    <w:rsid w:val="008C3D58"/>
    <w:rsid w:val="008C581F"/>
    <w:rsid w:val="008C79E8"/>
    <w:rsid w:val="008D0C48"/>
    <w:rsid w:val="008D2661"/>
    <w:rsid w:val="008D6540"/>
    <w:rsid w:val="008E0876"/>
    <w:rsid w:val="008E0E4D"/>
    <w:rsid w:val="008E2371"/>
    <w:rsid w:val="008E75A6"/>
    <w:rsid w:val="008F03C8"/>
    <w:rsid w:val="008F6364"/>
    <w:rsid w:val="009007AF"/>
    <w:rsid w:val="00901FC8"/>
    <w:rsid w:val="0090730A"/>
    <w:rsid w:val="00910BBB"/>
    <w:rsid w:val="00911D95"/>
    <w:rsid w:val="009124BB"/>
    <w:rsid w:val="00914DE2"/>
    <w:rsid w:val="00921347"/>
    <w:rsid w:val="00921F28"/>
    <w:rsid w:val="00925B59"/>
    <w:rsid w:val="00927553"/>
    <w:rsid w:val="0093271D"/>
    <w:rsid w:val="009357DC"/>
    <w:rsid w:val="00936E69"/>
    <w:rsid w:val="00942573"/>
    <w:rsid w:val="009434DB"/>
    <w:rsid w:val="00952305"/>
    <w:rsid w:val="00952627"/>
    <w:rsid w:val="00955304"/>
    <w:rsid w:val="00957082"/>
    <w:rsid w:val="009629D3"/>
    <w:rsid w:val="009668D9"/>
    <w:rsid w:val="00967FB8"/>
    <w:rsid w:val="0097031E"/>
    <w:rsid w:val="00970D9E"/>
    <w:rsid w:val="00973F3D"/>
    <w:rsid w:val="00981741"/>
    <w:rsid w:val="0098344C"/>
    <w:rsid w:val="00984629"/>
    <w:rsid w:val="00984B27"/>
    <w:rsid w:val="00984F6A"/>
    <w:rsid w:val="00985703"/>
    <w:rsid w:val="009905FC"/>
    <w:rsid w:val="00990686"/>
    <w:rsid w:val="00990A3B"/>
    <w:rsid w:val="00991BA5"/>
    <w:rsid w:val="009943F6"/>
    <w:rsid w:val="009A3776"/>
    <w:rsid w:val="009A5CB4"/>
    <w:rsid w:val="009B24FA"/>
    <w:rsid w:val="009B772C"/>
    <w:rsid w:val="009C5E5C"/>
    <w:rsid w:val="009D1D55"/>
    <w:rsid w:val="009D2AF2"/>
    <w:rsid w:val="009D4111"/>
    <w:rsid w:val="009D6199"/>
    <w:rsid w:val="009D6293"/>
    <w:rsid w:val="009E542C"/>
    <w:rsid w:val="009E6B74"/>
    <w:rsid w:val="009F481E"/>
    <w:rsid w:val="009F5B5F"/>
    <w:rsid w:val="00A0017B"/>
    <w:rsid w:val="00A05174"/>
    <w:rsid w:val="00A10064"/>
    <w:rsid w:val="00A136E5"/>
    <w:rsid w:val="00A20A7D"/>
    <w:rsid w:val="00A2564C"/>
    <w:rsid w:val="00A25671"/>
    <w:rsid w:val="00A25D30"/>
    <w:rsid w:val="00A2702E"/>
    <w:rsid w:val="00A36AE1"/>
    <w:rsid w:val="00A3799F"/>
    <w:rsid w:val="00A431A4"/>
    <w:rsid w:val="00A4569A"/>
    <w:rsid w:val="00A46085"/>
    <w:rsid w:val="00A474E6"/>
    <w:rsid w:val="00A514B1"/>
    <w:rsid w:val="00A521F4"/>
    <w:rsid w:val="00A522EA"/>
    <w:rsid w:val="00A525ED"/>
    <w:rsid w:val="00A52D79"/>
    <w:rsid w:val="00A53450"/>
    <w:rsid w:val="00A553E8"/>
    <w:rsid w:val="00A55605"/>
    <w:rsid w:val="00A55FF1"/>
    <w:rsid w:val="00A70125"/>
    <w:rsid w:val="00A74150"/>
    <w:rsid w:val="00A76DC2"/>
    <w:rsid w:val="00A8118E"/>
    <w:rsid w:val="00A83389"/>
    <w:rsid w:val="00A8640C"/>
    <w:rsid w:val="00A86FCB"/>
    <w:rsid w:val="00A90759"/>
    <w:rsid w:val="00A9127C"/>
    <w:rsid w:val="00A93D52"/>
    <w:rsid w:val="00A968AE"/>
    <w:rsid w:val="00A97F2D"/>
    <w:rsid w:val="00AA0DAF"/>
    <w:rsid w:val="00AA111B"/>
    <w:rsid w:val="00AA3E71"/>
    <w:rsid w:val="00AA54D8"/>
    <w:rsid w:val="00AA5C4F"/>
    <w:rsid w:val="00AB0FB3"/>
    <w:rsid w:val="00AB2A60"/>
    <w:rsid w:val="00AB3D1B"/>
    <w:rsid w:val="00AB6344"/>
    <w:rsid w:val="00AC03A0"/>
    <w:rsid w:val="00AC0791"/>
    <w:rsid w:val="00AC0EF5"/>
    <w:rsid w:val="00AD58DD"/>
    <w:rsid w:val="00AE1378"/>
    <w:rsid w:val="00AE23E5"/>
    <w:rsid w:val="00AE4394"/>
    <w:rsid w:val="00AE5AFB"/>
    <w:rsid w:val="00AE600D"/>
    <w:rsid w:val="00B0446C"/>
    <w:rsid w:val="00B07DCE"/>
    <w:rsid w:val="00B1070E"/>
    <w:rsid w:val="00B12079"/>
    <w:rsid w:val="00B13600"/>
    <w:rsid w:val="00B20A08"/>
    <w:rsid w:val="00B2178B"/>
    <w:rsid w:val="00B233C0"/>
    <w:rsid w:val="00B25D84"/>
    <w:rsid w:val="00B34BD2"/>
    <w:rsid w:val="00B37711"/>
    <w:rsid w:val="00B4685C"/>
    <w:rsid w:val="00B46BEA"/>
    <w:rsid w:val="00B50255"/>
    <w:rsid w:val="00B606A0"/>
    <w:rsid w:val="00B646C8"/>
    <w:rsid w:val="00B65BA5"/>
    <w:rsid w:val="00B66763"/>
    <w:rsid w:val="00B674E6"/>
    <w:rsid w:val="00B7387D"/>
    <w:rsid w:val="00B74BCB"/>
    <w:rsid w:val="00B775F9"/>
    <w:rsid w:val="00B85294"/>
    <w:rsid w:val="00B85A7A"/>
    <w:rsid w:val="00B8647C"/>
    <w:rsid w:val="00B87EB2"/>
    <w:rsid w:val="00B93C27"/>
    <w:rsid w:val="00BA3BB5"/>
    <w:rsid w:val="00BA473A"/>
    <w:rsid w:val="00BA54E3"/>
    <w:rsid w:val="00BA5626"/>
    <w:rsid w:val="00BB35DD"/>
    <w:rsid w:val="00BB3677"/>
    <w:rsid w:val="00BB4BD0"/>
    <w:rsid w:val="00BC7351"/>
    <w:rsid w:val="00BC739F"/>
    <w:rsid w:val="00BD2334"/>
    <w:rsid w:val="00BE3D3A"/>
    <w:rsid w:val="00BE4FFB"/>
    <w:rsid w:val="00BE72C8"/>
    <w:rsid w:val="00BF0070"/>
    <w:rsid w:val="00BF17D4"/>
    <w:rsid w:val="00C004C1"/>
    <w:rsid w:val="00C024AC"/>
    <w:rsid w:val="00C04517"/>
    <w:rsid w:val="00C10211"/>
    <w:rsid w:val="00C10A1E"/>
    <w:rsid w:val="00C151D8"/>
    <w:rsid w:val="00C215C3"/>
    <w:rsid w:val="00C24ADA"/>
    <w:rsid w:val="00C313AF"/>
    <w:rsid w:val="00C314E6"/>
    <w:rsid w:val="00C31CB7"/>
    <w:rsid w:val="00C3224D"/>
    <w:rsid w:val="00C35EF8"/>
    <w:rsid w:val="00C41F51"/>
    <w:rsid w:val="00C4314A"/>
    <w:rsid w:val="00C45059"/>
    <w:rsid w:val="00C55882"/>
    <w:rsid w:val="00C57F43"/>
    <w:rsid w:val="00C613FC"/>
    <w:rsid w:val="00C61B54"/>
    <w:rsid w:val="00C643D2"/>
    <w:rsid w:val="00C660B4"/>
    <w:rsid w:val="00C70380"/>
    <w:rsid w:val="00C71650"/>
    <w:rsid w:val="00C75C05"/>
    <w:rsid w:val="00C75FD3"/>
    <w:rsid w:val="00C76B9C"/>
    <w:rsid w:val="00C76ED0"/>
    <w:rsid w:val="00C77838"/>
    <w:rsid w:val="00C8043E"/>
    <w:rsid w:val="00C80491"/>
    <w:rsid w:val="00C80E40"/>
    <w:rsid w:val="00C84F55"/>
    <w:rsid w:val="00C8527D"/>
    <w:rsid w:val="00C859C4"/>
    <w:rsid w:val="00C861C4"/>
    <w:rsid w:val="00C87537"/>
    <w:rsid w:val="00C94510"/>
    <w:rsid w:val="00C948A9"/>
    <w:rsid w:val="00C979FE"/>
    <w:rsid w:val="00CB2CBF"/>
    <w:rsid w:val="00CC06EC"/>
    <w:rsid w:val="00CC352E"/>
    <w:rsid w:val="00CC495D"/>
    <w:rsid w:val="00CC5201"/>
    <w:rsid w:val="00CC6C30"/>
    <w:rsid w:val="00CE1548"/>
    <w:rsid w:val="00CE1792"/>
    <w:rsid w:val="00CF03EF"/>
    <w:rsid w:val="00D00DD3"/>
    <w:rsid w:val="00D02022"/>
    <w:rsid w:val="00D07274"/>
    <w:rsid w:val="00D153E8"/>
    <w:rsid w:val="00D2021F"/>
    <w:rsid w:val="00D21B96"/>
    <w:rsid w:val="00D23060"/>
    <w:rsid w:val="00D3590A"/>
    <w:rsid w:val="00D369BA"/>
    <w:rsid w:val="00D40425"/>
    <w:rsid w:val="00D4051A"/>
    <w:rsid w:val="00D5333C"/>
    <w:rsid w:val="00D5650D"/>
    <w:rsid w:val="00D65E24"/>
    <w:rsid w:val="00D65F55"/>
    <w:rsid w:val="00D7022B"/>
    <w:rsid w:val="00D70C17"/>
    <w:rsid w:val="00D73DE3"/>
    <w:rsid w:val="00D76031"/>
    <w:rsid w:val="00D81F27"/>
    <w:rsid w:val="00D84541"/>
    <w:rsid w:val="00D865F0"/>
    <w:rsid w:val="00D92D62"/>
    <w:rsid w:val="00DA2828"/>
    <w:rsid w:val="00DA4718"/>
    <w:rsid w:val="00DA73E9"/>
    <w:rsid w:val="00DB1ED7"/>
    <w:rsid w:val="00DB2882"/>
    <w:rsid w:val="00DB3276"/>
    <w:rsid w:val="00DB7097"/>
    <w:rsid w:val="00DC12AC"/>
    <w:rsid w:val="00DC35C3"/>
    <w:rsid w:val="00DD2AFD"/>
    <w:rsid w:val="00DE5677"/>
    <w:rsid w:val="00DE703A"/>
    <w:rsid w:val="00DF1097"/>
    <w:rsid w:val="00E01382"/>
    <w:rsid w:val="00E105AE"/>
    <w:rsid w:val="00E10E22"/>
    <w:rsid w:val="00E1186E"/>
    <w:rsid w:val="00E168EA"/>
    <w:rsid w:val="00E31DDD"/>
    <w:rsid w:val="00E359CE"/>
    <w:rsid w:val="00E42815"/>
    <w:rsid w:val="00E46F39"/>
    <w:rsid w:val="00E6135C"/>
    <w:rsid w:val="00E619C7"/>
    <w:rsid w:val="00E661B0"/>
    <w:rsid w:val="00E733A3"/>
    <w:rsid w:val="00E91849"/>
    <w:rsid w:val="00E95909"/>
    <w:rsid w:val="00E968F3"/>
    <w:rsid w:val="00EA34F9"/>
    <w:rsid w:val="00EA53A7"/>
    <w:rsid w:val="00EB0F70"/>
    <w:rsid w:val="00EB11F2"/>
    <w:rsid w:val="00EB4092"/>
    <w:rsid w:val="00EB4C47"/>
    <w:rsid w:val="00EC55B0"/>
    <w:rsid w:val="00ED2B6E"/>
    <w:rsid w:val="00EE37AB"/>
    <w:rsid w:val="00EF6C58"/>
    <w:rsid w:val="00F02D1B"/>
    <w:rsid w:val="00F072D7"/>
    <w:rsid w:val="00F07739"/>
    <w:rsid w:val="00F12077"/>
    <w:rsid w:val="00F14DE6"/>
    <w:rsid w:val="00F15CA3"/>
    <w:rsid w:val="00F220F4"/>
    <w:rsid w:val="00F30FD6"/>
    <w:rsid w:val="00F3279A"/>
    <w:rsid w:val="00F33FC0"/>
    <w:rsid w:val="00F36172"/>
    <w:rsid w:val="00F36B8B"/>
    <w:rsid w:val="00F37350"/>
    <w:rsid w:val="00F40C9E"/>
    <w:rsid w:val="00F44C63"/>
    <w:rsid w:val="00F50CBE"/>
    <w:rsid w:val="00F5227A"/>
    <w:rsid w:val="00F5263D"/>
    <w:rsid w:val="00F526D4"/>
    <w:rsid w:val="00F54E0C"/>
    <w:rsid w:val="00F55B4C"/>
    <w:rsid w:val="00F57D3D"/>
    <w:rsid w:val="00F615D4"/>
    <w:rsid w:val="00F64529"/>
    <w:rsid w:val="00F66668"/>
    <w:rsid w:val="00F767B4"/>
    <w:rsid w:val="00F80CB0"/>
    <w:rsid w:val="00F82061"/>
    <w:rsid w:val="00F84EE6"/>
    <w:rsid w:val="00F8557D"/>
    <w:rsid w:val="00F86E8E"/>
    <w:rsid w:val="00F90BC1"/>
    <w:rsid w:val="00F938DE"/>
    <w:rsid w:val="00F958F6"/>
    <w:rsid w:val="00FB193E"/>
    <w:rsid w:val="00FB242E"/>
    <w:rsid w:val="00FB635A"/>
    <w:rsid w:val="00FB6576"/>
    <w:rsid w:val="00FC097E"/>
    <w:rsid w:val="00FC2AA3"/>
    <w:rsid w:val="00FC37F1"/>
    <w:rsid w:val="00FC527E"/>
    <w:rsid w:val="00FC7796"/>
    <w:rsid w:val="00FC7BD2"/>
    <w:rsid w:val="00FE1244"/>
    <w:rsid w:val="00FE3D85"/>
    <w:rsid w:val="00FE58D9"/>
    <w:rsid w:val="00FF0484"/>
    <w:rsid w:val="00FF3BAA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54E094-3142-42E4-8E70-A95A3A10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3E64F6"/>
    <w:pPr>
      <w:keepNext/>
      <w:spacing w:line="360" w:lineRule="auto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"/>
    <w:next w:val="a"/>
    <w:link w:val="20"/>
    <w:qFormat/>
    <w:rsid w:val="003E64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0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64F6"/>
    <w:rPr>
      <w:rFonts w:ascii="Times New Roman" w:eastAsia="Times New Roman" w:hAnsi="Times New Roman" w:cs="Arial"/>
      <w:b/>
      <w:bCs/>
      <w:cap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64F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rsid w:val="003E64F6"/>
    <w:pPr>
      <w:jc w:val="center"/>
    </w:pPr>
    <w:rPr>
      <w:b/>
      <w:caps/>
      <w:szCs w:val="20"/>
    </w:rPr>
  </w:style>
  <w:style w:type="character" w:customStyle="1" w:styleId="22">
    <w:name w:val="Основной текст 2 Знак"/>
    <w:basedOn w:val="a0"/>
    <w:link w:val="21"/>
    <w:rsid w:val="003E64F6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3">
    <w:name w:val="Hyperlink"/>
    <w:uiPriority w:val="99"/>
    <w:rsid w:val="003E64F6"/>
    <w:rPr>
      <w:color w:val="000080"/>
      <w:u w:val="single"/>
    </w:rPr>
  </w:style>
  <w:style w:type="paragraph" w:styleId="11">
    <w:name w:val="toc 1"/>
    <w:basedOn w:val="a"/>
    <w:next w:val="a"/>
    <w:autoRedefine/>
    <w:uiPriority w:val="39"/>
    <w:rsid w:val="003E64F6"/>
    <w:pPr>
      <w:tabs>
        <w:tab w:val="right" w:leader="dot" w:pos="9344"/>
      </w:tabs>
      <w:spacing w:line="360" w:lineRule="auto"/>
      <w:ind w:hanging="540"/>
      <w:jc w:val="both"/>
    </w:pPr>
    <w:rPr>
      <w:caps/>
      <w:noProof/>
    </w:rPr>
  </w:style>
  <w:style w:type="paragraph" w:styleId="23">
    <w:name w:val="toc 2"/>
    <w:basedOn w:val="a"/>
    <w:next w:val="a"/>
    <w:autoRedefine/>
    <w:semiHidden/>
    <w:rsid w:val="003E64F6"/>
    <w:pPr>
      <w:ind w:left="240"/>
    </w:pPr>
  </w:style>
  <w:style w:type="character" w:customStyle="1" w:styleId="12">
    <w:name w:val="Заголовок №1_"/>
    <w:link w:val="13"/>
    <w:uiPriority w:val="99"/>
    <w:locked/>
    <w:rsid w:val="003E64F6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E64F6"/>
    <w:pPr>
      <w:widowControl w:val="0"/>
      <w:shd w:val="clear" w:color="auto" w:fill="FFFFFF"/>
      <w:spacing w:before="540" w:line="384" w:lineRule="exact"/>
      <w:jc w:val="center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4">
    <w:name w:val="Основной текст (2)_"/>
    <w:link w:val="25"/>
    <w:uiPriority w:val="99"/>
    <w:locked/>
    <w:rsid w:val="003E64F6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3E64F6"/>
    <w:pPr>
      <w:widowControl w:val="0"/>
      <w:shd w:val="clear" w:color="auto" w:fill="FFFFFF"/>
      <w:spacing w:line="398" w:lineRule="exact"/>
      <w:ind w:hanging="34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Основной текст (3)_"/>
    <w:link w:val="30"/>
    <w:uiPriority w:val="99"/>
    <w:locked/>
    <w:rsid w:val="003E64F6"/>
    <w:rPr>
      <w:b/>
      <w:bCs/>
      <w:shd w:val="clear" w:color="auto" w:fill="FFFFFF"/>
    </w:rPr>
  </w:style>
  <w:style w:type="character" w:customStyle="1" w:styleId="612ptExact">
    <w:name w:val="Основной текст (6) + 12 pt Exact"/>
    <w:uiPriority w:val="99"/>
    <w:rsid w:val="003E64F6"/>
    <w:rPr>
      <w:rFonts w:ascii="Times New Roman" w:hAnsi="Times New Roman" w:cs="Times New Roman"/>
      <w:b/>
      <w:bCs/>
      <w:sz w:val="24"/>
      <w:szCs w:val="24"/>
      <w:u w:val="none"/>
    </w:rPr>
  </w:style>
  <w:style w:type="paragraph" w:customStyle="1" w:styleId="30">
    <w:name w:val="Основной текст (3)"/>
    <w:basedOn w:val="a"/>
    <w:link w:val="3"/>
    <w:uiPriority w:val="99"/>
    <w:rsid w:val="003E64F6"/>
    <w:pPr>
      <w:widowControl w:val="0"/>
      <w:shd w:val="clear" w:color="auto" w:fill="FFFFFF"/>
      <w:spacing w:line="38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table" w:styleId="a4">
    <w:name w:val="Table Grid"/>
    <w:basedOn w:val="a1"/>
    <w:rsid w:val="003E64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Подпись к таблице_"/>
    <w:link w:val="a6"/>
    <w:uiPriority w:val="99"/>
    <w:locked/>
    <w:rsid w:val="003E64F6"/>
    <w:rPr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3E64F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styleId="a7">
    <w:name w:val="List Paragraph"/>
    <w:basedOn w:val="a"/>
    <w:uiPriority w:val="99"/>
    <w:qFormat/>
    <w:rsid w:val="003E64F6"/>
    <w:pPr>
      <w:ind w:left="720"/>
      <w:contextualSpacing/>
    </w:pPr>
    <w:rPr>
      <w:szCs w:val="22"/>
      <w:lang w:eastAsia="en-US"/>
    </w:rPr>
  </w:style>
  <w:style w:type="character" w:styleId="a8">
    <w:name w:val="Strong"/>
    <w:qFormat/>
    <w:rsid w:val="003E64F6"/>
    <w:rPr>
      <w:rFonts w:cs="Times New Roman"/>
      <w:b/>
      <w:bCs/>
    </w:rPr>
  </w:style>
  <w:style w:type="character" w:customStyle="1" w:styleId="2ArialNarrow2">
    <w:name w:val="Основной текст (2) + Arial Narrow2"/>
    <w:aliases w:val="12 pt2"/>
    <w:uiPriority w:val="99"/>
    <w:rsid w:val="003E64F6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2ArialNarrow1">
    <w:name w:val="Основной текст (2) + Arial Narrow1"/>
    <w:aliases w:val="12 pt1,Полужирный1"/>
    <w:uiPriority w:val="99"/>
    <w:rsid w:val="003E64F6"/>
    <w:rPr>
      <w:rFonts w:ascii="Arial Narrow" w:hAnsi="Arial Narrow" w:cs="Arial Narrow"/>
      <w:b/>
      <w:bCs/>
      <w:sz w:val="24"/>
      <w:szCs w:val="24"/>
      <w:shd w:val="clear" w:color="auto" w:fill="FFFFFF"/>
    </w:rPr>
  </w:style>
  <w:style w:type="paragraph" w:styleId="a9">
    <w:name w:val="TOC Heading"/>
    <w:basedOn w:val="1"/>
    <w:next w:val="a"/>
    <w:uiPriority w:val="39"/>
    <w:qFormat/>
    <w:rsid w:val="003E64F6"/>
    <w:pPr>
      <w:keepLines/>
      <w:spacing w:line="259" w:lineRule="auto"/>
      <w:jc w:val="left"/>
      <w:outlineLvl w:val="9"/>
    </w:pPr>
    <w:rPr>
      <w:rFonts w:ascii="Calibri Light" w:hAnsi="Calibri Light" w:cs="Times New Roman"/>
      <w:bCs w:val="0"/>
      <w:caps w:val="0"/>
      <w:color w:val="2E74B5"/>
      <w:kern w:val="0"/>
      <w:sz w:val="32"/>
    </w:rPr>
  </w:style>
  <w:style w:type="character" w:customStyle="1" w:styleId="search-hl">
    <w:name w:val="search-hl"/>
    <w:rsid w:val="003E64F6"/>
  </w:style>
  <w:style w:type="paragraph" w:styleId="aa">
    <w:name w:val="Normal (Web)"/>
    <w:basedOn w:val="a"/>
    <w:rsid w:val="003E64F6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3E64F6"/>
  </w:style>
  <w:style w:type="paragraph" w:styleId="ab">
    <w:name w:val="Body Text"/>
    <w:basedOn w:val="a"/>
    <w:link w:val="ac"/>
    <w:rsid w:val="003E64F6"/>
    <w:pPr>
      <w:spacing w:after="120"/>
    </w:pPr>
  </w:style>
  <w:style w:type="character" w:customStyle="1" w:styleId="ac">
    <w:name w:val="Основной текст Знак"/>
    <w:basedOn w:val="a0"/>
    <w:link w:val="ab"/>
    <w:rsid w:val="003E6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3E64F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64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E64F6"/>
  </w:style>
  <w:style w:type="paragraph" w:styleId="af0">
    <w:name w:val="Title"/>
    <w:basedOn w:val="a"/>
    <w:link w:val="af1"/>
    <w:qFormat/>
    <w:rsid w:val="003E64F6"/>
    <w:pPr>
      <w:jc w:val="center"/>
    </w:pPr>
    <w:rPr>
      <w:b/>
      <w:bCs/>
    </w:rPr>
  </w:style>
  <w:style w:type="character" w:customStyle="1" w:styleId="af1">
    <w:name w:val="Заголовок Знак"/>
    <w:basedOn w:val="a0"/>
    <w:link w:val="af0"/>
    <w:rsid w:val="003E64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Emphasis"/>
    <w:basedOn w:val="a0"/>
    <w:qFormat/>
    <w:rsid w:val="003E64F6"/>
    <w:rPr>
      <w:i/>
      <w:iCs/>
    </w:rPr>
  </w:style>
  <w:style w:type="paragraph" w:customStyle="1" w:styleId="c0">
    <w:name w:val="c0"/>
    <w:basedOn w:val="a"/>
    <w:rsid w:val="003E64F6"/>
    <w:pPr>
      <w:spacing w:before="100" w:beforeAutospacing="1" w:after="100" w:afterAutospacing="1"/>
    </w:pPr>
  </w:style>
  <w:style w:type="character" w:customStyle="1" w:styleId="c7c26">
    <w:name w:val="c7 c26"/>
    <w:basedOn w:val="a0"/>
    <w:rsid w:val="003E64F6"/>
  </w:style>
  <w:style w:type="character" w:customStyle="1" w:styleId="c7">
    <w:name w:val="c7"/>
    <w:basedOn w:val="a0"/>
    <w:rsid w:val="003E64F6"/>
  </w:style>
  <w:style w:type="paragraph" w:customStyle="1" w:styleId="c98c144">
    <w:name w:val="c98 c144"/>
    <w:basedOn w:val="a"/>
    <w:rsid w:val="003E64F6"/>
    <w:pPr>
      <w:spacing w:before="100" w:beforeAutospacing="1" w:after="100" w:afterAutospacing="1"/>
    </w:pPr>
  </w:style>
  <w:style w:type="paragraph" w:customStyle="1" w:styleId="c58c51">
    <w:name w:val="c58 c51"/>
    <w:basedOn w:val="a"/>
    <w:rsid w:val="003E64F6"/>
    <w:pPr>
      <w:spacing w:before="100" w:beforeAutospacing="1" w:after="100" w:afterAutospacing="1"/>
    </w:pPr>
  </w:style>
  <w:style w:type="character" w:customStyle="1" w:styleId="c11c7">
    <w:name w:val="c11 c7"/>
    <w:basedOn w:val="a0"/>
    <w:rsid w:val="003E64F6"/>
  </w:style>
  <w:style w:type="character" w:customStyle="1" w:styleId="c7c55">
    <w:name w:val="c7 c55"/>
    <w:basedOn w:val="a0"/>
    <w:rsid w:val="003E64F6"/>
  </w:style>
  <w:style w:type="paragraph" w:customStyle="1" w:styleId="c80c51">
    <w:name w:val="c80 c51"/>
    <w:basedOn w:val="a"/>
    <w:rsid w:val="003E64F6"/>
    <w:pPr>
      <w:spacing w:before="100" w:beforeAutospacing="1" w:after="100" w:afterAutospacing="1"/>
    </w:pPr>
  </w:style>
  <w:style w:type="paragraph" w:customStyle="1" w:styleId="c51c80">
    <w:name w:val="c51 c80"/>
    <w:basedOn w:val="a"/>
    <w:rsid w:val="003E64F6"/>
    <w:pPr>
      <w:spacing w:before="100" w:beforeAutospacing="1" w:after="100" w:afterAutospacing="1"/>
    </w:pPr>
  </w:style>
  <w:style w:type="paragraph" w:customStyle="1" w:styleId="c38">
    <w:name w:val="c38"/>
    <w:basedOn w:val="a"/>
    <w:rsid w:val="003E64F6"/>
    <w:pPr>
      <w:spacing w:before="100" w:beforeAutospacing="1" w:after="100" w:afterAutospacing="1"/>
    </w:pPr>
  </w:style>
  <w:style w:type="paragraph" w:customStyle="1" w:styleId="c10">
    <w:name w:val="c10"/>
    <w:basedOn w:val="a"/>
    <w:rsid w:val="003E64F6"/>
    <w:pPr>
      <w:spacing w:before="100" w:beforeAutospacing="1" w:after="100" w:afterAutospacing="1"/>
    </w:pPr>
  </w:style>
  <w:style w:type="character" w:customStyle="1" w:styleId="c8">
    <w:name w:val="c8"/>
    <w:basedOn w:val="a0"/>
    <w:rsid w:val="003E64F6"/>
  </w:style>
  <w:style w:type="paragraph" w:customStyle="1" w:styleId="c63c51">
    <w:name w:val="c63 c51"/>
    <w:basedOn w:val="a"/>
    <w:rsid w:val="003E64F6"/>
    <w:pPr>
      <w:spacing w:before="100" w:beforeAutospacing="1" w:after="100" w:afterAutospacing="1"/>
    </w:pPr>
  </w:style>
  <w:style w:type="paragraph" w:customStyle="1" w:styleId="c144c89c145">
    <w:name w:val="c144 c89 c145"/>
    <w:basedOn w:val="a"/>
    <w:rsid w:val="003E64F6"/>
    <w:pPr>
      <w:spacing w:before="100" w:beforeAutospacing="1" w:after="100" w:afterAutospacing="1"/>
    </w:pPr>
  </w:style>
  <w:style w:type="paragraph" w:customStyle="1" w:styleId="c54c51">
    <w:name w:val="c54 c51"/>
    <w:basedOn w:val="a"/>
    <w:rsid w:val="003E64F6"/>
    <w:pPr>
      <w:spacing w:before="100" w:beforeAutospacing="1" w:after="100" w:afterAutospacing="1"/>
    </w:pPr>
  </w:style>
  <w:style w:type="paragraph" w:customStyle="1" w:styleId="c51c58">
    <w:name w:val="c51 c58"/>
    <w:basedOn w:val="a"/>
    <w:rsid w:val="003E64F6"/>
    <w:pPr>
      <w:spacing w:before="100" w:beforeAutospacing="1" w:after="100" w:afterAutospacing="1"/>
    </w:pPr>
  </w:style>
  <w:style w:type="paragraph" w:customStyle="1" w:styleId="c51c54">
    <w:name w:val="c51 c54"/>
    <w:basedOn w:val="a"/>
    <w:rsid w:val="003E64F6"/>
    <w:pPr>
      <w:spacing w:before="100" w:beforeAutospacing="1" w:after="100" w:afterAutospacing="1"/>
    </w:pPr>
  </w:style>
  <w:style w:type="paragraph" w:customStyle="1" w:styleId="c54c159c102">
    <w:name w:val="c54 c159 c102"/>
    <w:basedOn w:val="a"/>
    <w:rsid w:val="003E64F6"/>
    <w:pPr>
      <w:spacing w:before="100" w:beforeAutospacing="1" w:after="100" w:afterAutospacing="1"/>
    </w:pPr>
  </w:style>
  <w:style w:type="paragraph" w:customStyle="1" w:styleId="c40c102">
    <w:name w:val="c40 c102"/>
    <w:basedOn w:val="a"/>
    <w:rsid w:val="003E64F6"/>
    <w:pPr>
      <w:spacing w:before="100" w:beforeAutospacing="1" w:after="100" w:afterAutospacing="1"/>
    </w:pPr>
  </w:style>
  <w:style w:type="paragraph" w:customStyle="1" w:styleId="c4">
    <w:name w:val="c4"/>
    <w:basedOn w:val="a"/>
    <w:rsid w:val="003E64F6"/>
    <w:pPr>
      <w:spacing w:before="100" w:beforeAutospacing="1" w:after="100" w:afterAutospacing="1"/>
    </w:pPr>
  </w:style>
  <w:style w:type="paragraph" w:customStyle="1" w:styleId="c159c51c89c208">
    <w:name w:val="c159 c51 c89 c208"/>
    <w:basedOn w:val="a"/>
    <w:rsid w:val="003E64F6"/>
    <w:pPr>
      <w:spacing w:before="100" w:beforeAutospacing="1" w:after="100" w:afterAutospacing="1"/>
    </w:pPr>
  </w:style>
  <w:style w:type="paragraph" w:customStyle="1" w:styleId="c159c208c51c89">
    <w:name w:val="c159 c208 c51 c89"/>
    <w:basedOn w:val="a"/>
    <w:rsid w:val="003E64F6"/>
    <w:pPr>
      <w:spacing w:before="100" w:beforeAutospacing="1" w:after="100" w:afterAutospacing="1"/>
    </w:pPr>
  </w:style>
  <w:style w:type="paragraph" w:customStyle="1" w:styleId="c109">
    <w:name w:val="c109"/>
    <w:basedOn w:val="a"/>
    <w:rsid w:val="003E64F6"/>
    <w:pPr>
      <w:spacing w:before="100" w:beforeAutospacing="1" w:after="100" w:afterAutospacing="1"/>
    </w:pPr>
  </w:style>
  <w:style w:type="paragraph" w:customStyle="1" w:styleId="c159c150c228">
    <w:name w:val="c159 c150 c228"/>
    <w:basedOn w:val="a"/>
    <w:rsid w:val="003E64F6"/>
    <w:pPr>
      <w:spacing w:before="100" w:beforeAutospacing="1" w:after="100" w:afterAutospacing="1"/>
    </w:pPr>
  </w:style>
  <w:style w:type="character" w:customStyle="1" w:styleId="c44c42c35">
    <w:name w:val="c44 c42 c35"/>
    <w:basedOn w:val="a0"/>
    <w:rsid w:val="003E64F6"/>
  </w:style>
  <w:style w:type="paragraph" w:customStyle="1" w:styleId="c153c51c89">
    <w:name w:val="c153 c51 c89"/>
    <w:basedOn w:val="a"/>
    <w:rsid w:val="003E64F6"/>
    <w:pPr>
      <w:spacing w:before="100" w:beforeAutospacing="1" w:after="100" w:afterAutospacing="1"/>
    </w:pPr>
  </w:style>
  <w:style w:type="character" w:customStyle="1" w:styleId="c42">
    <w:name w:val="c42"/>
    <w:basedOn w:val="a0"/>
    <w:rsid w:val="003E64F6"/>
  </w:style>
  <w:style w:type="paragraph" w:customStyle="1" w:styleId="c51c89c153">
    <w:name w:val="c51 c89 c153"/>
    <w:basedOn w:val="a"/>
    <w:rsid w:val="003E64F6"/>
    <w:pPr>
      <w:spacing w:before="100" w:beforeAutospacing="1" w:after="100" w:afterAutospacing="1"/>
    </w:pPr>
  </w:style>
  <w:style w:type="character" w:customStyle="1" w:styleId="c42c35">
    <w:name w:val="c42 c35"/>
    <w:basedOn w:val="a0"/>
    <w:rsid w:val="003E64F6"/>
  </w:style>
  <w:style w:type="paragraph" w:customStyle="1" w:styleId="14">
    <w:name w:val="Абзац списка1"/>
    <w:basedOn w:val="a"/>
    <w:rsid w:val="003E64F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rsid w:val="003E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E64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Body Text Indent"/>
    <w:basedOn w:val="a"/>
    <w:link w:val="af4"/>
    <w:rsid w:val="003E64F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3E64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3E64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64F6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footer"/>
    <w:basedOn w:val="a"/>
    <w:link w:val="af8"/>
    <w:uiPriority w:val="99"/>
    <w:unhideWhenUsed/>
    <w:rsid w:val="00FE58D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E58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FE58D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3">
    <w:name w:val="Абзац списка3"/>
    <w:basedOn w:val="a"/>
    <w:rsid w:val="00C7038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9">
    <w:name w:val="Subtitle"/>
    <w:basedOn w:val="a"/>
    <w:next w:val="a"/>
    <w:link w:val="afa"/>
    <w:uiPriority w:val="99"/>
    <w:qFormat/>
    <w:rsid w:val="00567302"/>
    <w:pPr>
      <w:suppressAutoHyphens/>
      <w:spacing w:after="600" w:line="276" w:lineRule="auto"/>
    </w:pPr>
    <w:rPr>
      <w:rFonts w:ascii="Cambria" w:hAnsi="Cambria"/>
      <w:i/>
      <w:iCs/>
      <w:spacing w:val="13"/>
      <w:lang w:eastAsia="ar-SA"/>
    </w:rPr>
  </w:style>
  <w:style w:type="character" w:customStyle="1" w:styleId="afa">
    <w:name w:val="Подзаголовок Знак"/>
    <w:basedOn w:val="a0"/>
    <w:link w:val="af9"/>
    <w:uiPriority w:val="99"/>
    <w:rsid w:val="00567302"/>
    <w:rPr>
      <w:rFonts w:ascii="Cambria" w:eastAsia="Times New Roman" w:hAnsi="Cambria" w:cs="Times New Roman"/>
      <w:i/>
      <w:iCs/>
      <w:spacing w:val="13"/>
      <w:sz w:val="24"/>
      <w:szCs w:val="24"/>
      <w:lang w:eastAsia="ar-SA"/>
    </w:rPr>
  </w:style>
  <w:style w:type="character" w:customStyle="1" w:styleId="0pt">
    <w:name w:val="Основной текст + Интервал 0 pt"/>
    <w:uiPriority w:val="99"/>
    <w:rsid w:val="00567302"/>
    <w:rPr>
      <w:rFonts w:ascii="Times New Roman" w:hAnsi="Times New Roman" w:cs="Times New Roman"/>
      <w:spacing w:val="6"/>
      <w:sz w:val="19"/>
      <w:szCs w:val="19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89306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93067"/>
  </w:style>
  <w:style w:type="paragraph" w:styleId="afb">
    <w:name w:val="caption"/>
    <w:basedOn w:val="a"/>
    <w:next w:val="a"/>
    <w:uiPriority w:val="99"/>
    <w:qFormat/>
    <w:rsid w:val="00893067"/>
    <w:pPr>
      <w:jc w:val="center"/>
    </w:pPr>
    <w:rPr>
      <w:rFonts w:eastAsia="MS Mincho"/>
      <w:b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55/" TargetMode="External"/><Relationship Id="rId13" Type="http://schemas.openxmlformats.org/officeDocument/2006/relationships/hyperlink" Target="http://www.consultant.ru/law/podborki/pravila_roznichnoj_torgovli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law/podborki/pravila_roznichnoj_torgovli/" TargetMode="External"/><Relationship Id="rId17" Type="http://schemas.openxmlformats.org/officeDocument/2006/relationships/hyperlink" Target="https://www.biblio-online.ru/viewer/FD57043F-8593-41E4-978C-5C76F292EDB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io-online.ru/viewer/3854307A-CC01-4C5E-BB56-00D59CBC354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71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consultant.ru/document/cons_doc_LAW_259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5/" TargetMode="External"/><Relationship Id="rId14" Type="http://schemas.openxmlformats.org/officeDocument/2006/relationships/hyperlink" Target="http://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D161-7628-45F7-A07A-CB3479B6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3161</Words>
  <Characters>18022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Кондратьева Светлана Петровна</cp:lastModifiedBy>
  <cp:revision>8</cp:revision>
  <dcterms:created xsi:type="dcterms:W3CDTF">2021-12-19T21:45:00Z</dcterms:created>
  <dcterms:modified xsi:type="dcterms:W3CDTF">2022-11-30T05:55:00Z</dcterms:modified>
</cp:coreProperties>
</file>