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638DF" w14:textId="77777777" w:rsidR="0020692A" w:rsidRPr="00D17E52" w:rsidRDefault="0020692A" w:rsidP="002069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17E52">
        <w:rPr>
          <w:sz w:val="22"/>
          <w:szCs w:val="22"/>
        </w:rPr>
        <w:t>Государственное автономное профессиональное образовательное учреждение</w:t>
      </w:r>
    </w:p>
    <w:p w14:paraId="26C08DDE" w14:textId="77777777" w:rsidR="0020692A" w:rsidRPr="00D17E52" w:rsidRDefault="0020692A" w:rsidP="0020692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D17E52">
        <w:rPr>
          <w:sz w:val="22"/>
          <w:szCs w:val="22"/>
        </w:rPr>
        <w:t xml:space="preserve"> Чувашской Республики </w:t>
      </w:r>
    </w:p>
    <w:p w14:paraId="440F42BB" w14:textId="77777777" w:rsidR="0020692A" w:rsidRPr="00D17E52" w:rsidRDefault="0020692A" w:rsidP="0020692A">
      <w:pPr>
        <w:jc w:val="center"/>
        <w:rPr>
          <w:sz w:val="22"/>
          <w:szCs w:val="22"/>
        </w:rPr>
      </w:pPr>
      <w:r w:rsidRPr="00D17E52">
        <w:rPr>
          <w:sz w:val="22"/>
          <w:szCs w:val="22"/>
        </w:rPr>
        <w:t xml:space="preserve"> «Чебоксарский экономико-технологический колледж»</w:t>
      </w:r>
    </w:p>
    <w:p w14:paraId="187FEBE8" w14:textId="782B40F7" w:rsidR="0020692A" w:rsidRPr="00D17E52" w:rsidRDefault="0020692A" w:rsidP="0020692A">
      <w:pPr>
        <w:jc w:val="center"/>
        <w:rPr>
          <w:sz w:val="22"/>
          <w:szCs w:val="22"/>
        </w:rPr>
      </w:pPr>
      <w:r w:rsidRPr="00D17E52">
        <w:rPr>
          <w:sz w:val="22"/>
          <w:szCs w:val="22"/>
        </w:rPr>
        <w:t>Министерства образования и молодежной политики Чувашской Республики</w:t>
      </w:r>
    </w:p>
    <w:p w14:paraId="7E89F34D" w14:textId="77777777" w:rsidR="0020692A" w:rsidRPr="00D17E52" w:rsidRDefault="0020692A" w:rsidP="0020692A">
      <w:pPr>
        <w:spacing w:before="120"/>
        <w:jc w:val="center"/>
      </w:pPr>
    </w:p>
    <w:p w14:paraId="0D47D0E1" w14:textId="77777777" w:rsidR="0020692A" w:rsidRPr="00D17E52" w:rsidRDefault="0020692A" w:rsidP="0020692A">
      <w:pPr>
        <w:spacing w:before="120" w:after="120"/>
        <w:jc w:val="both"/>
        <w:rPr>
          <w:sz w:val="22"/>
          <w:szCs w:val="22"/>
        </w:rPr>
      </w:pPr>
    </w:p>
    <w:p w14:paraId="1724FD9D" w14:textId="77777777" w:rsidR="0020692A" w:rsidRPr="00D17E52" w:rsidRDefault="0020692A" w:rsidP="0020692A">
      <w:pPr>
        <w:spacing w:before="120" w:after="120"/>
        <w:jc w:val="both"/>
        <w:rPr>
          <w:b/>
          <w:bCs/>
        </w:rPr>
      </w:pPr>
    </w:p>
    <w:p w14:paraId="01223A85" w14:textId="77777777" w:rsidR="0020692A" w:rsidRPr="00D17E52" w:rsidRDefault="0020692A" w:rsidP="0020692A">
      <w:pPr>
        <w:spacing w:before="120" w:after="120"/>
        <w:jc w:val="both"/>
        <w:rPr>
          <w:b/>
          <w:bCs/>
        </w:rPr>
      </w:pPr>
    </w:p>
    <w:p w14:paraId="192BA290" w14:textId="77777777" w:rsidR="0020692A" w:rsidRPr="00D17E52" w:rsidRDefault="0020692A" w:rsidP="0020692A">
      <w:pPr>
        <w:spacing w:before="120" w:after="120"/>
        <w:jc w:val="both"/>
        <w:rPr>
          <w:b/>
          <w:bCs/>
        </w:rPr>
      </w:pPr>
    </w:p>
    <w:p w14:paraId="3A08222A" w14:textId="77777777" w:rsidR="0020692A" w:rsidRPr="00D17E52" w:rsidRDefault="0020692A" w:rsidP="0020692A">
      <w:pPr>
        <w:spacing w:before="120" w:after="120"/>
        <w:jc w:val="both"/>
        <w:rPr>
          <w:b/>
          <w:bCs/>
        </w:rPr>
      </w:pPr>
    </w:p>
    <w:p w14:paraId="65137EE8" w14:textId="77777777" w:rsidR="0020692A" w:rsidRPr="00D17E52" w:rsidRDefault="0020692A" w:rsidP="0020692A">
      <w:pPr>
        <w:spacing w:before="120" w:after="120"/>
        <w:jc w:val="center"/>
        <w:rPr>
          <w:b/>
        </w:rPr>
      </w:pPr>
    </w:p>
    <w:p w14:paraId="37F8841E" w14:textId="77777777" w:rsidR="0020692A" w:rsidRPr="00D17E52" w:rsidRDefault="0020692A" w:rsidP="0020692A">
      <w:pPr>
        <w:spacing w:before="120" w:after="120"/>
        <w:jc w:val="center"/>
        <w:rPr>
          <w:b/>
        </w:rPr>
      </w:pPr>
    </w:p>
    <w:p w14:paraId="53F133B6" w14:textId="77777777" w:rsidR="0020692A" w:rsidRPr="00D17E52" w:rsidRDefault="0020692A" w:rsidP="0020692A">
      <w:pPr>
        <w:spacing w:before="120" w:after="120"/>
        <w:jc w:val="center"/>
        <w:rPr>
          <w:b/>
        </w:rPr>
      </w:pPr>
    </w:p>
    <w:p w14:paraId="6759AB86" w14:textId="77777777" w:rsidR="0020692A" w:rsidRPr="00D17E52" w:rsidRDefault="0020692A" w:rsidP="0020692A">
      <w:pPr>
        <w:spacing w:line="360" w:lineRule="auto"/>
        <w:jc w:val="center"/>
        <w:rPr>
          <w:b/>
        </w:rPr>
      </w:pPr>
    </w:p>
    <w:p w14:paraId="76162EC9" w14:textId="77777777" w:rsidR="0020692A" w:rsidRPr="00D17E52" w:rsidRDefault="0020692A" w:rsidP="0020692A">
      <w:pPr>
        <w:widowControl w:val="0"/>
        <w:shd w:val="clear" w:color="auto" w:fill="FFFFFF"/>
        <w:suppressAutoHyphens/>
        <w:spacing w:line="360" w:lineRule="auto"/>
        <w:jc w:val="center"/>
        <w:rPr>
          <w:b/>
          <w:color w:val="000000"/>
          <w:kern w:val="1"/>
          <w:lang w:eastAsia="ar-SA"/>
        </w:rPr>
      </w:pPr>
      <w:r w:rsidRPr="00D17E52">
        <w:rPr>
          <w:b/>
          <w:color w:val="000000"/>
          <w:kern w:val="1"/>
          <w:lang w:eastAsia="ar-SA"/>
        </w:rPr>
        <w:t xml:space="preserve">МЕТОДИЧЕСКИЕ РЕКОМЕНДАЦИИ </w:t>
      </w:r>
    </w:p>
    <w:p w14:paraId="4C0DBF91" w14:textId="77777777" w:rsidR="0020692A" w:rsidRDefault="0020692A" w:rsidP="0020692A">
      <w:pPr>
        <w:widowControl w:val="0"/>
        <w:shd w:val="clear" w:color="auto" w:fill="FFFFFF"/>
        <w:suppressAutoHyphens/>
        <w:spacing w:line="360" w:lineRule="auto"/>
        <w:jc w:val="center"/>
        <w:rPr>
          <w:b/>
          <w:color w:val="000000"/>
          <w:kern w:val="1"/>
          <w:lang w:eastAsia="ar-SA"/>
        </w:rPr>
      </w:pPr>
      <w:r w:rsidRPr="00D17E52">
        <w:rPr>
          <w:b/>
          <w:color w:val="000000"/>
          <w:kern w:val="1"/>
          <w:lang w:eastAsia="ar-SA"/>
        </w:rPr>
        <w:t>ПО ВЫПОЛНЕНИЮ ВНЕАУДИТОРНОЙ (САМОСТОЯТЕЛЬНОЙ) РАБОТЫ</w:t>
      </w:r>
    </w:p>
    <w:p w14:paraId="5C894868" w14:textId="77777777" w:rsidR="0020692A" w:rsidRDefault="0020692A" w:rsidP="0020692A">
      <w:pPr>
        <w:jc w:val="center"/>
        <w:rPr>
          <w:b/>
          <w:caps/>
        </w:rPr>
      </w:pPr>
    </w:p>
    <w:p w14:paraId="0448F928" w14:textId="198C238C" w:rsidR="0020692A" w:rsidRPr="0020692A" w:rsidRDefault="0020692A" w:rsidP="0020692A">
      <w:pPr>
        <w:jc w:val="center"/>
        <w:rPr>
          <w:b/>
          <w:caps/>
        </w:rPr>
      </w:pPr>
      <w:r w:rsidRPr="0020692A">
        <w:rPr>
          <w:b/>
          <w:caps/>
        </w:rPr>
        <w:t>МДК. 03.0</w:t>
      </w:r>
      <w:r w:rsidR="00AB3497">
        <w:rPr>
          <w:b/>
          <w:caps/>
        </w:rPr>
        <w:t>2</w:t>
      </w:r>
      <w:r w:rsidRPr="0020692A">
        <w:rPr>
          <w:b/>
          <w:caps/>
        </w:rPr>
        <w:t xml:space="preserve"> Первичная обработка </w:t>
      </w:r>
      <w:r w:rsidR="00AB3497">
        <w:rPr>
          <w:b/>
          <w:caps/>
        </w:rPr>
        <w:t>ОВОЩЕЙ, ФРУКТОВ, ЗЕЛЕНИ</w:t>
      </w:r>
    </w:p>
    <w:p w14:paraId="3A2AF77F" w14:textId="77777777" w:rsidR="0020692A" w:rsidRDefault="0020692A" w:rsidP="0020692A">
      <w:pPr>
        <w:jc w:val="center"/>
        <w:rPr>
          <w:b/>
        </w:rPr>
      </w:pPr>
    </w:p>
    <w:p w14:paraId="15B8986C" w14:textId="67DC9072" w:rsidR="0020692A" w:rsidRPr="009A507C" w:rsidRDefault="0020692A" w:rsidP="0020692A">
      <w:pPr>
        <w:jc w:val="center"/>
        <w:rPr>
          <w:b/>
        </w:rPr>
      </w:pPr>
      <w:r w:rsidRPr="009A507C">
        <w:rPr>
          <w:b/>
        </w:rPr>
        <w:t xml:space="preserve">ПМ.03 </w:t>
      </w:r>
      <w:r w:rsidRPr="009A507C">
        <w:rPr>
          <w:b/>
          <w:caps/>
        </w:rPr>
        <w:t>Первичная обработка сырья</w:t>
      </w:r>
      <w:bookmarkStart w:id="0" w:name="_GoBack"/>
      <w:bookmarkEnd w:id="0"/>
    </w:p>
    <w:p w14:paraId="7CDAE3F7" w14:textId="77777777" w:rsidR="0020692A" w:rsidRPr="009A507C" w:rsidRDefault="0020692A" w:rsidP="0020692A">
      <w:pPr>
        <w:jc w:val="center"/>
        <w:rPr>
          <w:b/>
        </w:rPr>
      </w:pPr>
    </w:p>
    <w:p w14:paraId="746880D9" w14:textId="77777777" w:rsidR="0020692A" w:rsidRPr="009A507C" w:rsidRDefault="0020692A" w:rsidP="0020692A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Адаптированная образовательная программа профессионального обучения</w:t>
      </w:r>
    </w:p>
    <w:p w14:paraId="68240A6D" w14:textId="77777777" w:rsidR="0020692A" w:rsidRPr="009A507C" w:rsidRDefault="0020692A" w:rsidP="0020692A">
      <w:pPr>
        <w:pStyle w:val="Style7"/>
        <w:widowControl/>
        <w:spacing w:line="240" w:lineRule="auto"/>
        <w:jc w:val="center"/>
        <w:rPr>
          <w:rStyle w:val="FontStyle36"/>
        </w:rPr>
      </w:pPr>
      <w:r w:rsidRPr="009A507C">
        <w:rPr>
          <w:rStyle w:val="FontStyle33"/>
        </w:rPr>
        <w:t xml:space="preserve"> профессия </w:t>
      </w:r>
      <w:r w:rsidRPr="009A507C">
        <w:rPr>
          <w:rStyle w:val="FontStyle36"/>
        </w:rPr>
        <w:t>13249 Кухонный рабочий</w:t>
      </w:r>
    </w:p>
    <w:p w14:paraId="49B0F2B4" w14:textId="77777777" w:rsidR="0020692A" w:rsidRPr="009A507C" w:rsidRDefault="0020692A" w:rsidP="0020692A">
      <w:pPr>
        <w:pStyle w:val="Style7"/>
        <w:widowControl/>
        <w:spacing w:line="240" w:lineRule="auto"/>
        <w:jc w:val="center"/>
        <w:rPr>
          <w:rStyle w:val="FontStyle33"/>
        </w:rPr>
      </w:pPr>
      <w:r w:rsidRPr="009A507C">
        <w:rPr>
          <w:rStyle w:val="FontStyle33"/>
        </w:rPr>
        <w:t>для лиц с нарушением интеллектуального развития</w:t>
      </w:r>
    </w:p>
    <w:p w14:paraId="6D87FA81" w14:textId="245BCDF1" w:rsidR="0020692A" w:rsidRDefault="0020692A">
      <w:pPr>
        <w:spacing w:after="160" w:line="259" w:lineRule="auto"/>
      </w:pPr>
    </w:p>
    <w:p w14:paraId="52779206" w14:textId="77777777" w:rsidR="0020692A" w:rsidRDefault="0020692A">
      <w:pPr>
        <w:spacing w:after="160" w:line="259" w:lineRule="auto"/>
      </w:pPr>
    </w:p>
    <w:p w14:paraId="70E6F494" w14:textId="77777777" w:rsidR="0020692A" w:rsidRDefault="0020692A">
      <w:pPr>
        <w:spacing w:after="160" w:line="259" w:lineRule="auto"/>
      </w:pPr>
    </w:p>
    <w:p w14:paraId="5F2FF628" w14:textId="77777777" w:rsidR="0020692A" w:rsidRDefault="0020692A">
      <w:pPr>
        <w:spacing w:after="160" w:line="259" w:lineRule="auto"/>
      </w:pPr>
    </w:p>
    <w:p w14:paraId="70461E45" w14:textId="77777777" w:rsidR="0020692A" w:rsidRDefault="0020692A">
      <w:pPr>
        <w:spacing w:after="160" w:line="259" w:lineRule="auto"/>
      </w:pPr>
    </w:p>
    <w:p w14:paraId="00481375" w14:textId="77777777" w:rsidR="0020692A" w:rsidRDefault="0020692A">
      <w:pPr>
        <w:spacing w:after="160" w:line="259" w:lineRule="auto"/>
      </w:pPr>
    </w:p>
    <w:p w14:paraId="0D17EE2A" w14:textId="77777777" w:rsidR="0020692A" w:rsidRDefault="0020692A">
      <w:pPr>
        <w:spacing w:after="160" w:line="259" w:lineRule="auto"/>
      </w:pPr>
    </w:p>
    <w:p w14:paraId="45ED115C" w14:textId="77777777" w:rsidR="0020692A" w:rsidRDefault="0020692A">
      <w:pPr>
        <w:spacing w:after="160" w:line="259" w:lineRule="auto"/>
      </w:pPr>
    </w:p>
    <w:p w14:paraId="02551B26" w14:textId="77777777" w:rsidR="0020692A" w:rsidRDefault="0020692A">
      <w:pPr>
        <w:spacing w:after="160" w:line="259" w:lineRule="auto"/>
      </w:pPr>
    </w:p>
    <w:p w14:paraId="35D7BB70" w14:textId="77777777" w:rsidR="0020692A" w:rsidRDefault="0020692A">
      <w:pPr>
        <w:spacing w:after="160" w:line="259" w:lineRule="auto"/>
      </w:pPr>
    </w:p>
    <w:p w14:paraId="0771FE5C" w14:textId="77777777" w:rsidR="0020692A" w:rsidRPr="009A507C" w:rsidRDefault="0020692A" w:rsidP="0020692A">
      <w:pPr>
        <w:spacing w:line="360" w:lineRule="auto"/>
        <w:jc w:val="center"/>
      </w:pPr>
      <w:r w:rsidRPr="009A507C">
        <w:t>Чебоксары 2023</w:t>
      </w:r>
    </w:p>
    <w:p w14:paraId="6BA3D6BD" w14:textId="77777777" w:rsidR="0020692A" w:rsidRDefault="0020692A">
      <w:pPr>
        <w:spacing w:after="160" w:line="259" w:lineRule="auto"/>
      </w:pPr>
    </w:p>
    <w:p w14:paraId="1F2086EE" w14:textId="77777777" w:rsidR="0020692A" w:rsidRDefault="0020692A">
      <w:pPr>
        <w:spacing w:after="160" w:line="259" w:lineRule="auto"/>
      </w:pPr>
      <w:r>
        <w:br w:type="page"/>
      </w:r>
    </w:p>
    <w:p w14:paraId="149F4C48" w14:textId="673A7C20" w:rsidR="0020692A" w:rsidRPr="00F7535F" w:rsidRDefault="0020692A" w:rsidP="00206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D17E52">
        <w:lastRenderedPageBreak/>
        <w:t xml:space="preserve">Методические рекомендации по </w:t>
      </w:r>
      <w:r>
        <w:t>выполнению внеаудиторной (</w:t>
      </w:r>
      <w:r w:rsidRPr="00D17E52">
        <w:t>самостоятельной</w:t>
      </w:r>
      <w:r>
        <w:t xml:space="preserve">) работы студентов по </w:t>
      </w:r>
      <w:r w:rsidRPr="0020692A">
        <w:t>ПМ.03 Первичная обработка сырья</w:t>
      </w:r>
      <w:r>
        <w:t xml:space="preserve"> (</w:t>
      </w:r>
      <w:r w:rsidR="00AB3497" w:rsidRPr="00AB3497">
        <w:t>МДК.03.02. Первичная обработка овощей, фруктов, зелени</w:t>
      </w:r>
      <w:r>
        <w:t xml:space="preserve">) </w:t>
      </w:r>
      <w:r w:rsidRPr="00F7535F">
        <w:t>по профессии</w:t>
      </w:r>
      <w:r>
        <w:t xml:space="preserve"> </w:t>
      </w:r>
      <w:r w:rsidRPr="0020692A">
        <w:t>13249 Кухонный рабочий</w:t>
      </w:r>
    </w:p>
    <w:p w14:paraId="3E3E1A75" w14:textId="77777777" w:rsidR="0020692A" w:rsidRPr="00B312FF" w:rsidRDefault="0020692A" w:rsidP="002069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</w:pPr>
      <w:r w:rsidRPr="00D17E52">
        <w:t>– Чебоксары: Чебоксарский экономико-технологический колледж Минобразования Чувашии.</w:t>
      </w:r>
    </w:p>
    <w:p w14:paraId="1304DBEE" w14:textId="0E993058" w:rsidR="0020692A" w:rsidRDefault="0020692A" w:rsidP="0020692A">
      <w:pPr>
        <w:ind w:firstLine="709"/>
        <w:jc w:val="both"/>
      </w:pPr>
      <w:r w:rsidRPr="00D17E52">
        <w:t xml:space="preserve">Методическая разработка содержит комплект материалов для </w:t>
      </w:r>
      <w:r>
        <w:t>внеаудиторной (</w:t>
      </w:r>
      <w:r w:rsidRPr="00D17E52">
        <w:t>самостоятельной</w:t>
      </w:r>
      <w:r>
        <w:t>)</w:t>
      </w:r>
      <w:r w:rsidRPr="00D17E52">
        <w:t xml:space="preserve"> работы студентов </w:t>
      </w:r>
      <w:r>
        <w:t xml:space="preserve">профессии </w:t>
      </w:r>
      <w:r w:rsidRPr="0020692A">
        <w:t>13249 Кухонный рабочий</w:t>
      </w:r>
      <w:r w:rsidRPr="00D17E52">
        <w:t>. Методические рекомендации ориентированы на закрепление и углубление знаний, отработку профессиональных навыков по</w:t>
      </w:r>
      <w:r>
        <w:t xml:space="preserve"> </w:t>
      </w:r>
      <w:r w:rsidRPr="0020692A">
        <w:t>ПМ.03 Первичная обработка сырья</w:t>
      </w:r>
      <w:r>
        <w:t xml:space="preserve"> (</w:t>
      </w:r>
      <w:r w:rsidR="00AB3497" w:rsidRPr="00AB3497">
        <w:t>МДК.03.02. Первичная обработка овощей, фруктов, зелени</w:t>
      </w:r>
      <w:r>
        <w:t>).</w:t>
      </w:r>
    </w:p>
    <w:p w14:paraId="1467D3DF" w14:textId="4959BF18" w:rsidR="0020692A" w:rsidRDefault="0020692A" w:rsidP="0020692A">
      <w:pPr>
        <w:ind w:firstLine="709"/>
        <w:jc w:val="both"/>
      </w:pPr>
      <w:r w:rsidRPr="00D17E52">
        <w:t xml:space="preserve">Изложены основные принципы и этапы подготовки и выполнения самостоятельной работы. Определен порядок защиты самостоятельных работ. </w:t>
      </w:r>
    </w:p>
    <w:p w14:paraId="6E37BDFE" w14:textId="77777777" w:rsidR="0020692A" w:rsidRDefault="0020692A" w:rsidP="0020692A">
      <w:r>
        <w:br w:type="page"/>
      </w:r>
    </w:p>
    <w:p w14:paraId="6B80AB03" w14:textId="77777777" w:rsidR="0020692A" w:rsidRDefault="0020692A" w:rsidP="0020692A">
      <w:pPr>
        <w:ind w:firstLine="720"/>
        <w:jc w:val="center"/>
      </w:pPr>
    </w:p>
    <w:p w14:paraId="422D881A" w14:textId="77777777" w:rsidR="0020692A" w:rsidRPr="00495E60" w:rsidRDefault="0020692A" w:rsidP="0020692A">
      <w:pPr>
        <w:ind w:firstLine="720"/>
        <w:jc w:val="center"/>
      </w:pPr>
      <w:r w:rsidRPr="00495E60">
        <w:rPr>
          <w:b/>
          <w:bCs/>
          <w:color w:val="000000"/>
          <w:spacing w:val="-10"/>
        </w:rPr>
        <w:t>СОДЕРЖАНИЕ</w:t>
      </w:r>
    </w:p>
    <w:p w14:paraId="67CB2A94" w14:textId="77777777" w:rsidR="0020692A" w:rsidRPr="00495E60" w:rsidRDefault="0020692A" w:rsidP="0020692A">
      <w:pPr>
        <w:shd w:val="clear" w:color="auto" w:fill="FFFFFF"/>
        <w:tabs>
          <w:tab w:val="left" w:leader="dot" w:pos="8885"/>
        </w:tabs>
        <w:spacing w:before="509" w:line="360" w:lineRule="auto"/>
      </w:pPr>
      <w:r>
        <w:rPr>
          <w:color w:val="000000"/>
          <w:spacing w:val="-10"/>
        </w:rPr>
        <w:t>Пояснительная записка</w:t>
      </w:r>
      <w:r w:rsidRPr="00495E60">
        <w:rPr>
          <w:color w:val="000000"/>
        </w:rPr>
        <w:tab/>
        <w:t>4</w:t>
      </w:r>
    </w:p>
    <w:p w14:paraId="782D677F" w14:textId="77777777" w:rsidR="0020692A" w:rsidRPr="00495E60" w:rsidRDefault="0020692A" w:rsidP="0020692A">
      <w:pPr>
        <w:shd w:val="clear" w:color="auto" w:fill="FFFFFF"/>
        <w:tabs>
          <w:tab w:val="left" w:leader="dot" w:pos="8870"/>
        </w:tabs>
        <w:spacing w:line="360" w:lineRule="auto"/>
        <w:ind w:left="5"/>
      </w:pPr>
      <w:r>
        <w:rPr>
          <w:color w:val="000000"/>
          <w:spacing w:val="-9"/>
        </w:rPr>
        <w:t>Тематика</w:t>
      </w:r>
      <w:r w:rsidRPr="00495E60">
        <w:rPr>
          <w:color w:val="000000"/>
          <w:spacing w:val="-9"/>
        </w:rPr>
        <w:t xml:space="preserve"> внеаудиторной </w:t>
      </w:r>
      <w:r>
        <w:rPr>
          <w:color w:val="000000"/>
          <w:spacing w:val="-9"/>
        </w:rPr>
        <w:t xml:space="preserve">(самостоятельной) </w:t>
      </w:r>
      <w:r w:rsidRPr="00495E60">
        <w:rPr>
          <w:color w:val="000000"/>
          <w:spacing w:val="-9"/>
        </w:rPr>
        <w:t>работы</w:t>
      </w:r>
      <w:r w:rsidRPr="00495E60">
        <w:rPr>
          <w:color w:val="000000"/>
        </w:rPr>
        <w:tab/>
      </w:r>
      <w:r>
        <w:rPr>
          <w:color w:val="000000"/>
        </w:rPr>
        <w:t>8</w:t>
      </w:r>
    </w:p>
    <w:p w14:paraId="00E87D62" w14:textId="77777777" w:rsidR="0020692A" w:rsidRPr="00495E60" w:rsidRDefault="0020692A" w:rsidP="0020692A">
      <w:pPr>
        <w:shd w:val="clear" w:color="auto" w:fill="FFFFFF"/>
        <w:tabs>
          <w:tab w:val="left" w:leader="dot" w:pos="8794"/>
        </w:tabs>
        <w:spacing w:before="5" w:line="360" w:lineRule="auto"/>
      </w:pPr>
      <w:r w:rsidRPr="00495E60">
        <w:rPr>
          <w:color w:val="000000"/>
          <w:spacing w:val="-9"/>
        </w:rPr>
        <w:t>Методические рекомендации по выполнению основных видов самостоятельной работы</w:t>
      </w:r>
      <w:r w:rsidRPr="00495E60">
        <w:rPr>
          <w:color w:val="000000"/>
        </w:rPr>
        <w:tab/>
        <w:t>.</w:t>
      </w:r>
      <w:r>
        <w:rPr>
          <w:color w:val="000000"/>
        </w:rPr>
        <w:t>9</w:t>
      </w:r>
    </w:p>
    <w:p w14:paraId="721ED105" w14:textId="05CF3297" w:rsidR="0020692A" w:rsidRPr="00495E60" w:rsidRDefault="0020692A" w:rsidP="0020692A">
      <w:pPr>
        <w:shd w:val="clear" w:color="auto" w:fill="FFFFFF"/>
        <w:tabs>
          <w:tab w:val="left" w:leader="dot" w:pos="8798"/>
        </w:tabs>
        <w:spacing w:line="360" w:lineRule="auto"/>
        <w:ind w:left="5"/>
      </w:pPr>
      <w:r>
        <w:rPr>
          <w:color w:val="000000"/>
          <w:spacing w:val="-9"/>
        </w:rPr>
        <w:t>Список использованной литературы</w:t>
      </w:r>
      <w:r w:rsidRPr="00495E60">
        <w:rPr>
          <w:color w:val="000000"/>
        </w:rPr>
        <w:tab/>
      </w:r>
      <w:r w:rsidRPr="00495E60">
        <w:rPr>
          <w:color w:val="000000"/>
          <w:spacing w:val="-18"/>
        </w:rPr>
        <w:t>.</w:t>
      </w:r>
      <w:r w:rsidR="000454AF">
        <w:rPr>
          <w:color w:val="000000"/>
          <w:spacing w:val="-18"/>
        </w:rPr>
        <w:t>24</w:t>
      </w:r>
    </w:p>
    <w:p w14:paraId="2345A468" w14:textId="77777777" w:rsidR="0020692A" w:rsidRPr="00495E60" w:rsidRDefault="0020692A" w:rsidP="0020692A">
      <w:pPr>
        <w:spacing w:line="360" w:lineRule="auto"/>
        <w:jc w:val="center"/>
        <w:rPr>
          <w:b/>
        </w:rPr>
      </w:pPr>
    </w:p>
    <w:p w14:paraId="41C0E4E6" w14:textId="77777777" w:rsidR="0020692A" w:rsidRPr="00495E60" w:rsidRDefault="0020692A" w:rsidP="0020692A">
      <w:pPr>
        <w:jc w:val="center"/>
        <w:rPr>
          <w:b/>
        </w:rPr>
      </w:pPr>
    </w:p>
    <w:p w14:paraId="201A3176" w14:textId="77777777" w:rsidR="0020692A" w:rsidRPr="00495E60" w:rsidRDefault="0020692A" w:rsidP="0020692A">
      <w:pPr>
        <w:jc w:val="center"/>
        <w:rPr>
          <w:b/>
        </w:rPr>
      </w:pPr>
    </w:p>
    <w:p w14:paraId="27E8308B" w14:textId="77777777" w:rsidR="0020692A" w:rsidRPr="00495E60" w:rsidRDefault="0020692A" w:rsidP="0020692A">
      <w:pPr>
        <w:jc w:val="center"/>
        <w:rPr>
          <w:b/>
        </w:rPr>
      </w:pPr>
    </w:p>
    <w:p w14:paraId="119B1293" w14:textId="77777777" w:rsidR="0020692A" w:rsidRPr="00495E60" w:rsidRDefault="0020692A" w:rsidP="0020692A">
      <w:pPr>
        <w:jc w:val="center"/>
        <w:rPr>
          <w:b/>
        </w:rPr>
      </w:pPr>
    </w:p>
    <w:p w14:paraId="05244F39" w14:textId="77777777" w:rsidR="0020692A" w:rsidRPr="00495E60" w:rsidRDefault="0020692A" w:rsidP="0020692A">
      <w:pPr>
        <w:jc w:val="center"/>
        <w:rPr>
          <w:b/>
        </w:rPr>
      </w:pPr>
    </w:p>
    <w:p w14:paraId="5CFFEB90" w14:textId="77777777" w:rsidR="0020692A" w:rsidRPr="00495E60" w:rsidRDefault="0020692A" w:rsidP="0020692A">
      <w:pPr>
        <w:jc w:val="center"/>
        <w:rPr>
          <w:b/>
        </w:rPr>
      </w:pPr>
    </w:p>
    <w:p w14:paraId="60FCD372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5E4897FA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21FB2A50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3B930665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12692789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671E7A40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1744CE08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45A0C825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442B18F8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4469C0A7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2810A95A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223D9DA4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30D55C0B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0438E612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15DEEC60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241EDC51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4EF6E72B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710F2AFE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6DF15253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5DF02453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60AE6CD3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1E91D157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5B18C5A7" w14:textId="77777777" w:rsidR="0020692A" w:rsidRDefault="0020692A" w:rsidP="0020692A">
      <w:pPr>
        <w:jc w:val="center"/>
        <w:rPr>
          <w:b/>
          <w:caps/>
          <w:sz w:val="32"/>
          <w:szCs w:val="32"/>
        </w:rPr>
      </w:pPr>
    </w:p>
    <w:p w14:paraId="606389B5" w14:textId="77777777" w:rsidR="0020692A" w:rsidRDefault="0020692A" w:rsidP="0020692A">
      <w:pPr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br w:type="page"/>
      </w:r>
    </w:p>
    <w:p w14:paraId="65A6D020" w14:textId="77777777" w:rsidR="0020692A" w:rsidRDefault="0020692A" w:rsidP="0020692A">
      <w:pPr>
        <w:ind w:firstLine="709"/>
        <w:jc w:val="center"/>
        <w:rPr>
          <w:b/>
        </w:rPr>
      </w:pPr>
      <w:r w:rsidRPr="00495E60">
        <w:rPr>
          <w:b/>
        </w:rPr>
        <w:lastRenderedPageBreak/>
        <w:t>ПОЯСНИТЕЛЬНАЯ ЗАПИСКА</w:t>
      </w:r>
    </w:p>
    <w:p w14:paraId="4B8B40A1" w14:textId="77777777" w:rsidR="0020692A" w:rsidRPr="00B5677B" w:rsidRDefault="0020692A" w:rsidP="0020692A">
      <w:pPr>
        <w:ind w:firstLine="709"/>
        <w:jc w:val="center"/>
        <w:rPr>
          <w:b/>
          <w:caps/>
        </w:rPr>
      </w:pPr>
    </w:p>
    <w:p w14:paraId="60326D70" w14:textId="2933367E" w:rsidR="0020692A" w:rsidRDefault="0020692A" w:rsidP="0020692A">
      <w:pPr>
        <w:ind w:firstLine="709"/>
        <w:jc w:val="both"/>
      </w:pPr>
      <w:r w:rsidRPr="00495E60">
        <w:rPr>
          <w:color w:val="000000"/>
          <w:shd w:val="clear" w:color="auto" w:fill="FFFFFF"/>
        </w:rPr>
        <w:t>Рекомендации для выполнения самостоятельных внеаудиторных работ</w:t>
      </w:r>
      <w:r>
        <w:t xml:space="preserve"> по </w:t>
      </w:r>
      <w:r>
        <w:rPr>
          <w:bCs/>
        </w:rPr>
        <w:t>профессии</w:t>
      </w:r>
      <w:r w:rsidRPr="00495E60">
        <w:rPr>
          <w:bCs/>
        </w:rPr>
        <w:t xml:space="preserve"> </w:t>
      </w:r>
      <w:r w:rsidRPr="0020692A">
        <w:rPr>
          <w:bCs/>
        </w:rPr>
        <w:t xml:space="preserve">13249 Кухонный рабочий </w:t>
      </w:r>
      <w:r w:rsidRPr="00495E60">
        <w:t>разработаны в соответствии с содержанием рабочей программы профессионального модуля</w:t>
      </w:r>
      <w:r w:rsidRPr="00495E60">
        <w:rPr>
          <w:bCs/>
        </w:rPr>
        <w:t xml:space="preserve"> </w:t>
      </w:r>
      <w:r w:rsidRPr="0020692A">
        <w:t>ПМ.03 Первичная обработка сырья</w:t>
      </w:r>
      <w:r>
        <w:t xml:space="preserve"> (</w:t>
      </w:r>
      <w:r w:rsidR="00AB3497" w:rsidRPr="00AB3497">
        <w:t>МДК.03.02. Первичная обработка овощей, фруктов, зелени</w:t>
      </w:r>
      <w:r>
        <w:t>).</w:t>
      </w:r>
    </w:p>
    <w:p w14:paraId="525F0404" w14:textId="4A945C85" w:rsidR="0020692A" w:rsidRDefault="0020692A" w:rsidP="0020692A">
      <w:pPr>
        <w:widowControl w:val="0"/>
        <w:autoSpaceDE w:val="0"/>
        <w:autoSpaceDN w:val="0"/>
        <w:adjustRightInd w:val="0"/>
        <w:ind w:firstLine="709"/>
        <w:jc w:val="both"/>
      </w:pPr>
      <w:r>
        <w:t>Рекомендации</w:t>
      </w:r>
      <w:r w:rsidRPr="00495E60">
        <w:t xml:space="preserve"> предназначены для оказания помощи обучающимся при выполнении самостоятельной работы.  </w:t>
      </w:r>
    </w:p>
    <w:p w14:paraId="2229ED24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Самостоятельная работа студентов – это многообразные виды индивидуальной и коллективной деятельности студентов, осуществляемые под руководством, но без непосредственного участия преподавателя в специально отведенное для этого аудиторное или внеаудиторное время. Это особая форма обучения по заданиям преподавателя, выполнение которых требует активной мыслительной деятельности. Методологическую основу самостоятельной работы студентов составляет </w:t>
      </w:r>
      <w:proofErr w:type="spellStart"/>
      <w:r w:rsidRPr="00B5677B">
        <w:rPr>
          <w:color w:val="000000"/>
          <w:shd w:val="clear" w:color="auto" w:fill="FFFFFF"/>
        </w:rPr>
        <w:t>деятельностный</w:t>
      </w:r>
      <w:proofErr w:type="spellEnd"/>
      <w:r w:rsidRPr="00B5677B">
        <w:rPr>
          <w:color w:val="000000"/>
          <w:shd w:val="clear" w:color="auto" w:fill="FFFFFF"/>
        </w:rPr>
        <w:t xml:space="preserve"> подход, когда цели обучения ориентированы на формирование умений решать типовые и нетиповые задачи, т. е. на реальные ситуации, где студентам надо проявить знание конкретной дисциплины. </w:t>
      </w:r>
    </w:p>
    <w:p w14:paraId="3D7B2FD5" w14:textId="77777777" w:rsidR="0020692A" w:rsidRDefault="0020692A" w:rsidP="0020692A">
      <w:pPr>
        <w:ind w:firstLine="709"/>
        <w:jc w:val="both"/>
      </w:pPr>
      <w:r w:rsidRPr="00495E60">
        <w:t xml:space="preserve">Основной целью самостоятельной работы является содействие оптимальному усвоению обучающимися учебного материала, развитие их познавательной активности, готовности и потребности в самообразовании. </w:t>
      </w:r>
    </w:p>
    <w:p w14:paraId="39E6C93C" w14:textId="38AE2A44" w:rsidR="0020692A" w:rsidRPr="00495E60" w:rsidRDefault="0020692A" w:rsidP="0020692A">
      <w:pPr>
        <w:ind w:firstLine="709"/>
        <w:jc w:val="both"/>
      </w:pPr>
      <w:r w:rsidRPr="00495E60">
        <w:t>Выполняя самостоятельную работу обучающиеся:</w:t>
      </w:r>
    </w:p>
    <w:p w14:paraId="65C2C7E1" w14:textId="77777777" w:rsidR="0020692A" w:rsidRPr="00495E60" w:rsidRDefault="0020692A" w:rsidP="0020692A">
      <w:pPr>
        <w:numPr>
          <w:ilvl w:val="0"/>
          <w:numId w:val="2"/>
        </w:numPr>
        <w:ind w:left="0" w:firstLine="709"/>
        <w:jc w:val="both"/>
      </w:pPr>
      <w:r w:rsidRPr="00495E60">
        <w:t>углубляют и систематизируют теоретические знания;</w:t>
      </w:r>
    </w:p>
    <w:p w14:paraId="7C7AEEB5" w14:textId="77777777" w:rsidR="0020692A" w:rsidRPr="00495E60" w:rsidRDefault="0020692A" w:rsidP="0020692A">
      <w:pPr>
        <w:numPr>
          <w:ilvl w:val="0"/>
          <w:numId w:val="2"/>
        </w:numPr>
        <w:ind w:left="0" w:firstLine="709"/>
        <w:jc w:val="both"/>
      </w:pPr>
      <w:r w:rsidRPr="00495E60">
        <w:t>формулируют и решают познавательные задачи;</w:t>
      </w:r>
    </w:p>
    <w:p w14:paraId="13248C25" w14:textId="77777777" w:rsidR="0020692A" w:rsidRPr="00495E60" w:rsidRDefault="0020692A" w:rsidP="0020692A">
      <w:pPr>
        <w:numPr>
          <w:ilvl w:val="0"/>
          <w:numId w:val="2"/>
        </w:numPr>
        <w:ind w:left="0" w:firstLine="709"/>
        <w:jc w:val="both"/>
      </w:pPr>
      <w:r w:rsidRPr="00495E60">
        <w:t>развивают аналитические способности умственной деятельности (анализ, систематизация);</w:t>
      </w:r>
    </w:p>
    <w:p w14:paraId="7C211A9D" w14:textId="77777777" w:rsidR="0020692A" w:rsidRPr="00495E60" w:rsidRDefault="0020692A" w:rsidP="0020692A">
      <w:pPr>
        <w:numPr>
          <w:ilvl w:val="0"/>
          <w:numId w:val="2"/>
        </w:numPr>
        <w:ind w:left="0" w:firstLine="709"/>
        <w:jc w:val="both"/>
      </w:pPr>
      <w:r w:rsidRPr="00495E60">
        <w:t xml:space="preserve">приобретают навыки работы с различной по объему и виду информацией (учебная и научная литература, нормативные документы, </w:t>
      </w:r>
      <w:proofErr w:type="spellStart"/>
      <w:r w:rsidRPr="00495E60">
        <w:t>Интернетресурсы</w:t>
      </w:r>
      <w:proofErr w:type="spellEnd"/>
      <w:r w:rsidRPr="00495E60">
        <w:t>);</w:t>
      </w:r>
    </w:p>
    <w:p w14:paraId="1D06FB90" w14:textId="77777777" w:rsidR="0020692A" w:rsidRPr="00495E60" w:rsidRDefault="0020692A" w:rsidP="0020692A">
      <w:pPr>
        <w:numPr>
          <w:ilvl w:val="0"/>
          <w:numId w:val="2"/>
        </w:numPr>
        <w:ind w:left="0" w:firstLine="709"/>
        <w:jc w:val="both"/>
      </w:pPr>
      <w:r w:rsidRPr="00495E60">
        <w:t>практически применяют теоретические знания;</w:t>
      </w:r>
    </w:p>
    <w:p w14:paraId="2FED86F9" w14:textId="0C984547" w:rsidR="0020692A" w:rsidRPr="00495E60" w:rsidRDefault="0020692A" w:rsidP="0020692A">
      <w:pPr>
        <w:numPr>
          <w:ilvl w:val="0"/>
          <w:numId w:val="2"/>
        </w:numPr>
        <w:ind w:left="0" w:firstLine="709"/>
        <w:jc w:val="both"/>
      </w:pPr>
      <w:r w:rsidRPr="00495E60">
        <w:t>приобретают навыки организации самостоятельного учебного труда и контроля за его эффективностью.</w:t>
      </w:r>
    </w:p>
    <w:p w14:paraId="465FD91F" w14:textId="77777777" w:rsidR="0020692A" w:rsidRPr="00495E60" w:rsidRDefault="0020692A" w:rsidP="0020692A">
      <w:pPr>
        <w:ind w:firstLine="709"/>
        <w:jc w:val="both"/>
      </w:pPr>
      <w:r w:rsidRPr="00495E60">
        <w:t>В процессе самостоятельной работы обучающиеся:</w:t>
      </w:r>
    </w:p>
    <w:p w14:paraId="66194BDB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формулируют цель предстоящей деятельности;</w:t>
      </w:r>
    </w:p>
    <w:p w14:paraId="73800957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выбирают наилучший путь достижения цели;</w:t>
      </w:r>
    </w:p>
    <w:p w14:paraId="11F34751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собирают и изучают информацию;</w:t>
      </w:r>
    </w:p>
    <w:p w14:paraId="3D03B9E1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постоянно контролируют себя и свою деятельность;</w:t>
      </w:r>
    </w:p>
    <w:p w14:paraId="52FEC334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корректируют работу с учетом полученных результатов;</w:t>
      </w:r>
    </w:p>
    <w:p w14:paraId="12939343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по окончании работы анализируют ее результаты и оценивают степень их совпадения с поставленной целью;</w:t>
      </w:r>
    </w:p>
    <w:p w14:paraId="42851DFF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отображают информацию в необходимой форме;</w:t>
      </w:r>
    </w:p>
    <w:p w14:paraId="07DCA35F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консультируются у преподавателя;</w:t>
      </w:r>
    </w:p>
    <w:p w14:paraId="36741DEC" w14:textId="77777777" w:rsidR="0020692A" w:rsidRPr="00495E60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оформляют работу;</w:t>
      </w:r>
    </w:p>
    <w:p w14:paraId="1FACB93C" w14:textId="77777777" w:rsidR="0020692A" w:rsidRDefault="0020692A" w:rsidP="0020692A">
      <w:pPr>
        <w:numPr>
          <w:ilvl w:val="0"/>
          <w:numId w:val="1"/>
        </w:numPr>
        <w:tabs>
          <w:tab w:val="clear" w:pos="720"/>
        </w:tabs>
        <w:ind w:left="0" w:firstLine="709"/>
        <w:jc w:val="both"/>
      </w:pPr>
      <w:r w:rsidRPr="00495E60">
        <w:t>представляют работу на оценку преподавателя.</w:t>
      </w:r>
    </w:p>
    <w:p w14:paraId="404AE5C0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b/>
          <w:color w:val="000000"/>
          <w:shd w:val="clear" w:color="auto" w:fill="FFFFFF"/>
        </w:rPr>
        <w:t>Этапы и приемы</w:t>
      </w:r>
      <w:r>
        <w:rPr>
          <w:color w:val="000000"/>
          <w:shd w:val="clear" w:color="auto" w:fill="FFFFFF"/>
        </w:rPr>
        <w:t xml:space="preserve"> </w:t>
      </w:r>
      <w:r w:rsidRPr="00B5677B">
        <w:rPr>
          <w:b/>
          <w:color w:val="000000"/>
          <w:shd w:val="clear" w:color="auto" w:fill="FFFFFF"/>
        </w:rPr>
        <w:t>самостоятельной работы:</w:t>
      </w:r>
    </w:p>
    <w:p w14:paraId="145CBE03" w14:textId="77777777" w:rsidR="0020692A" w:rsidRPr="00B5677B" w:rsidRDefault="0020692A" w:rsidP="0020692A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Подбор рекомендуемой литературы;</w:t>
      </w:r>
    </w:p>
    <w:p w14:paraId="44F2229A" w14:textId="77777777" w:rsidR="0020692A" w:rsidRPr="00B5677B" w:rsidRDefault="0020692A" w:rsidP="0020692A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Работа с конспектом лекций;</w:t>
      </w:r>
    </w:p>
    <w:p w14:paraId="1826398D" w14:textId="77777777" w:rsidR="0020692A" w:rsidRPr="00B5677B" w:rsidRDefault="0020692A" w:rsidP="0020692A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Знакомство с методическими рекомендациями для самостоятельных работ;</w:t>
      </w:r>
    </w:p>
    <w:p w14:paraId="0D7A9444" w14:textId="77777777" w:rsidR="0020692A" w:rsidRPr="00B5677B" w:rsidRDefault="0020692A" w:rsidP="0020692A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Выполнение заданий для самостоятельной работы в рабочих тетрадях;</w:t>
      </w:r>
    </w:p>
    <w:p w14:paraId="3296B777" w14:textId="77777777" w:rsidR="0020692A" w:rsidRPr="00B5677B" w:rsidRDefault="0020692A" w:rsidP="0020692A">
      <w:pPr>
        <w:widowControl w:val="0"/>
        <w:numPr>
          <w:ilvl w:val="0"/>
          <w:numId w:val="3"/>
        </w:numPr>
        <w:tabs>
          <w:tab w:val="num" w:pos="360"/>
        </w:tabs>
        <w:autoSpaceDE w:val="0"/>
        <w:autoSpaceDN w:val="0"/>
        <w:adjustRightInd w:val="0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Закрепление пройденного материала. </w:t>
      </w:r>
    </w:p>
    <w:p w14:paraId="5B092400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hd w:val="clear" w:color="auto" w:fill="FFFFFF"/>
        </w:rPr>
      </w:pPr>
      <w:r w:rsidRPr="00B5677B">
        <w:rPr>
          <w:bCs/>
          <w:color w:val="000000"/>
          <w:shd w:val="clear" w:color="auto" w:fill="FFFFFF"/>
        </w:rPr>
        <w:t>Формы контроля самостоятельной работы</w:t>
      </w:r>
    </w:p>
    <w:p w14:paraId="6D3C5DDC" w14:textId="33F2259E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1. Просмотр и проверка выполнения самостоятельной работы</w:t>
      </w:r>
      <w:r>
        <w:rPr>
          <w:color w:val="000000"/>
          <w:shd w:val="clear" w:color="auto" w:fill="FFFFFF"/>
        </w:rPr>
        <w:t xml:space="preserve"> </w:t>
      </w:r>
      <w:r w:rsidRPr="00B5677B">
        <w:rPr>
          <w:color w:val="000000"/>
          <w:shd w:val="clear" w:color="auto" w:fill="FFFFFF"/>
        </w:rPr>
        <w:t>преподавателем.</w:t>
      </w:r>
    </w:p>
    <w:p w14:paraId="0518C095" w14:textId="0B651E64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2. Организация самопроверки, взаимопроверки выполненного задания в</w:t>
      </w:r>
      <w:r>
        <w:rPr>
          <w:color w:val="000000"/>
          <w:shd w:val="clear" w:color="auto" w:fill="FFFFFF"/>
        </w:rPr>
        <w:t xml:space="preserve"> </w:t>
      </w:r>
      <w:r w:rsidRPr="00B5677B">
        <w:rPr>
          <w:color w:val="000000"/>
          <w:shd w:val="clear" w:color="auto" w:fill="FFFFFF"/>
        </w:rPr>
        <w:t>группе.</w:t>
      </w:r>
    </w:p>
    <w:p w14:paraId="21A0D41F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3. Обсуждение результатов выполненной работы на занятии.</w:t>
      </w:r>
    </w:p>
    <w:p w14:paraId="31F66162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lastRenderedPageBreak/>
        <w:t>4. Проведение письменного опроса.</w:t>
      </w:r>
    </w:p>
    <w:p w14:paraId="5402C850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5. Проведение устного опроса.</w:t>
      </w:r>
    </w:p>
    <w:p w14:paraId="09CB8B7E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6. Организация и проведение индивидуального собеседования.</w:t>
      </w:r>
    </w:p>
    <w:p w14:paraId="60B31FDD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7. Организация и проведение собеседования с группой.</w:t>
      </w:r>
    </w:p>
    <w:p w14:paraId="52DA38E0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8. Проведение семинаров</w:t>
      </w:r>
    </w:p>
    <w:p w14:paraId="18C4D02E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9. Защита отчетов о проделанной работе.</w:t>
      </w:r>
    </w:p>
    <w:p w14:paraId="28945A70" w14:textId="4028425D" w:rsidR="0020692A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495E60">
        <w:t xml:space="preserve">Самостоятельная работа проводится </w:t>
      </w:r>
      <w:proofErr w:type="spellStart"/>
      <w:r w:rsidRPr="00495E60">
        <w:t>внеаудиторно</w:t>
      </w:r>
      <w:proofErr w:type="spellEnd"/>
      <w:r w:rsidRPr="00495E60">
        <w:t xml:space="preserve"> в объеме </w:t>
      </w:r>
      <w:r w:rsidRPr="0020692A">
        <w:rPr>
          <w:b/>
          <w:u w:val="single"/>
        </w:rPr>
        <w:t>20</w:t>
      </w:r>
      <w:r w:rsidRPr="00495E60">
        <w:t xml:space="preserve"> академических часов. </w:t>
      </w:r>
      <w:r>
        <w:t xml:space="preserve"> В каждой самостоятельной работе</w:t>
      </w:r>
      <w:r w:rsidRPr="00495E60">
        <w:t xml:space="preserve"> предлагаются критерии оценивания для самоконтроля и самопроверки.</w:t>
      </w:r>
      <w:r>
        <w:t xml:space="preserve"> </w:t>
      </w:r>
      <w:r w:rsidRPr="00495E60">
        <w:t>Выполненные задания самостоятельной работы сдаются преподавателю. Оценка выполненных заданий осуществляется в соответствии с критериями оценки работы</w:t>
      </w:r>
    </w:p>
    <w:p w14:paraId="5E5E49BC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Критериями оценки результатов внеаудиторной самостоятельной работы обучающихся являются: уровень освоения учебного материала; уровень умения использовать теоретические знания при выполнении практических задач; уровень </w:t>
      </w:r>
      <w:proofErr w:type="spellStart"/>
      <w:r w:rsidRPr="00B5677B">
        <w:rPr>
          <w:color w:val="000000"/>
          <w:shd w:val="clear" w:color="auto" w:fill="FFFFFF"/>
        </w:rPr>
        <w:t>сформированности</w:t>
      </w:r>
      <w:proofErr w:type="spellEnd"/>
      <w:r w:rsidRPr="00B5677B">
        <w:rPr>
          <w:color w:val="000000"/>
          <w:shd w:val="clear" w:color="auto" w:fill="FFFFFF"/>
        </w:rPr>
        <w:t xml:space="preserve"> </w:t>
      </w:r>
      <w:proofErr w:type="spellStart"/>
      <w:r w:rsidRPr="00B5677B">
        <w:rPr>
          <w:color w:val="000000"/>
          <w:shd w:val="clear" w:color="auto" w:fill="FFFFFF"/>
        </w:rPr>
        <w:t>общеучебных</w:t>
      </w:r>
      <w:proofErr w:type="spellEnd"/>
      <w:r w:rsidRPr="00B5677B">
        <w:rPr>
          <w:color w:val="000000"/>
          <w:shd w:val="clear" w:color="auto" w:fill="FFFFFF"/>
        </w:rPr>
        <w:t xml:space="preserve"> умений; уровень умения активно использовать электронные образовательные ресурсы, находить требующуюся информацию, изучать ее и применять на практике; обоснованность и четкость изложения материала; оформление материала в соответствии с требованиями стандарта предприятия; уровень умения ориентироваться в потоке информации, выделять главное; уровень умения четко сформулировать проблему, предложив ее решение, критически оценить решение и его последствия; уровень умения определить, проанализировать альтернативные возможности, варианты действий; уровень умения сформулировать собственную позицию, оценку и аргументировать ее.</w:t>
      </w:r>
    </w:p>
    <w:p w14:paraId="623FA356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Самостоятельная работа студента может быть выполнена – в рукописном варианте (тетрадь, лист формат А4 и </w:t>
      </w:r>
      <w:proofErr w:type="spellStart"/>
      <w:r w:rsidRPr="00B5677B">
        <w:rPr>
          <w:color w:val="000000"/>
          <w:shd w:val="clear" w:color="auto" w:fill="FFFFFF"/>
        </w:rPr>
        <w:t>тп</w:t>
      </w:r>
      <w:proofErr w:type="spellEnd"/>
      <w:r w:rsidRPr="00B5677B">
        <w:rPr>
          <w:color w:val="000000"/>
          <w:shd w:val="clear" w:color="auto" w:fill="FFFFFF"/>
        </w:rPr>
        <w:t xml:space="preserve">); в виде электронной презентации и </w:t>
      </w:r>
      <w:proofErr w:type="spellStart"/>
      <w:r w:rsidRPr="00B5677B">
        <w:rPr>
          <w:color w:val="000000"/>
          <w:shd w:val="clear" w:color="auto" w:fill="FFFFFF"/>
        </w:rPr>
        <w:t>тд</w:t>
      </w:r>
      <w:proofErr w:type="spellEnd"/>
      <w:r w:rsidRPr="00B5677B">
        <w:rPr>
          <w:color w:val="000000"/>
          <w:shd w:val="clear" w:color="auto" w:fill="FFFFFF"/>
        </w:rPr>
        <w:t>.</w:t>
      </w:r>
    </w:p>
    <w:p w14:paraId="3E6A059D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Самостоятельная работа студентом выполняется во внеурочное время, своевременно сдается на проверку преподавателю. Преподаватель оценивает самостоятельную работу студента по профессиональному модулю и вносит результат в аттестационный лист. Без сдачи самостоятельных работ студент не допускается до сдачи квалификационного экзамена по профессиональному модулю. </w:t>
      </w:r>
    </w:p>
    <w:p w14:paraId="04663D0B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>В случае возникновения вопросов при выполнении самостоятельной работы по профессиональному модулю, студент консультируется с преподавателем по утвержденному графику дополнительных занятий.</w:t>
      </w:r>
    </w:p>
    <w:p w14:paraId="61407CC7" w14:textId="77777777" w:rsidR="0020692A" w:rsidRPr="00CC7A05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CC7A05">
        <w:rPr>
          <w:b/>
          <w:color w:val="000000"/>
          <w:shd w:val="clear" w:color="auto" w:fill="FFFFFF"/>
        </w:rPr>
        <w:t>Качество выполнения внеаудиторной самостоятельной работы</w:t>
      </w:r>
      <w:r>
        <w:rPr>
          <w:b/>
          <w:color w:val="000000"/>
          <w:shd w:val="clear" w:color="auto" w:fill="FFFFFF"/>
        </w:rPr>
        <w:t>.</w:t>
      </w:r>
    </w:p>
    <w:p w14:paraId="01FFB776" w14:textId="77777777" w:rsidR="0020692A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обучающихся. Текущий контроль СРО - это форма планомерного контроля качества и объема приобретаемых студентом компетенций в процессе изучения дисциплины, проводится на практических и семинарских занятиях и во время консультаций преподавателя. Критериями оценки результатов самостоятельной внеаудиторной работы являются: уровень освоения студентом учебного материала; умения студента использовать теоретические знания при выполнении практических задач; </w:t>
      </w:r>
      <w:proofErr w:type="spellStart"/>
      <w:r w:rsidRPr="00B5677B">
        <w:rPr>
          <w:color w:val="000000"/>
          <w:shd w:val="clear" w:color="auto" w:fill="FFFFFF"/>
        </w:rPr>
        <w:t>сформированность</w:t>
      </w:r>
      <w:proofErr w:type="spellEnd"/>
      <w:r w:rsidRPr="00B5677B">
        <w:rPr>
          <w:color w:val="000000"/>
          <w:shd w:val="clear" w:color="auto" w:fill="FFFFFF"/>
        </w:rPr>
        <w:t xml:space="preserve"> </w:t>
      </w:r>
      <w:proofErr w:type="spellStart"/>
      <w:r w:rsidRPr="00B5677B">
        <w:rPr>
          <w:color w:val="000000"/>
          <w:shd w:val="clear" w:color="auto" w:fill="FFFFFF"/>
        </w:rPr>
        <w:t>общеучебных</w:t>
      </w:r>
      <w:proofErr w:type="spellEnd"/>
      <w:r w:rsidRPr="00B5677B">
        <w:rPr>
          <w:color w:val="000000"/>
          <w:shd w:val="clear" w:color="auto" w:fill="FFFFFF"/>
        </w:rPr>
        <w:t xml:space="preserve"> умений; обоснованность и четкость изложения ответа; оформление материала в соответствии с требованиями. Стиль ответа должен быть научным, четким и связным, выдержанным в логической последовательности. Излагать материал необходимо однозначно, понятным языком. Все положения должны быть развернуты и обоснованы, конкретная фактическая информация – подкреплена ссылками на источники. При выполнении тестового задания необходимо поместить предлагаемые варианты ответов, указав шрифтом или любым значком правильный вариант. В процессе выполнения задания обучающийся должен продемонстрировать умение четко и связанно раскрыть тему; показать знания основных классификаций, понятий и терминов, процессуальных сроков; способность логически выявить проблематику того или иного вопроса и пути ее разрешения. В обоснование своей </w:t>
      </w:r>
      <w:r w:rsidRPr="00B5677B">
        <w:rPr>
          <w:color w:val="000000"/>
          <w:shd w:val="clear" w:color="auto" w:fill="FFFFFF"/>
        </w:rPr>
        <w:lastRenderedPageBreak/>
        <w:t xml:space="preserve">позиции желательно делать ссылки на источники, приводить цитаты из 7 высказываний ученых, политиков, исследователей, а также указывать статьи анализируемых нормативных актов. </w:t>
      </w:r>
    </w:p>
    <w:p w14:paraId="4A2DE330" w14:textId="77777777" w:rsidR="0020692A" w:rsidRPr="00EE1456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hd w:val="clear" w:color="auto" w:fill="FFFFFF"/>
        </w:rPr>
      </w:pPr>
      <w:r w:rsidRPr="00EE1456">
        <w:rPr>
          <w:b/>
          <w:color w:val="000000"/>
          <w:shd w:val="clear" w:color="auto" w:fill="FFFFFF"/>
        </w:rPr>
        <w:t>Критерии.</w:t>
      </w:r>
    </w:p>
    <w:p w14:paraId="5D71808E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Максимальное количество баллов </w:t>
      </w:r>
      <w:r w:rsidRPr="00CC7A05">
        <w:rPr>
          <w:b/>
          <w:color w:val="000000"/>
          <w:shd w:val="clear" w:color="auto" w:fill="FFFFFF"/>
        </w:rPr>
        <w:t>«отлично»</w:t>
      </w:r>
      <w:r w:rsidRPr="00B5677B">
        <w:rPr>
          <w:color w:val="000000"/>
          <w:shd w:val="clear" w:color="auto" w:fill="FFFFFF"/>
        </w:rPr>
        <w:t xml:space="preserve"> студент получает, если: </w:t>
      </w:r>
    </w:p>
    <w:p w14:paraId="665DA971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обстоятельно с достаточной полнотой излагает соответствующую тему; </w:t>
      </w:r>
    </w:p>
    <w:p w14:paraId="323A366F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дает правильные формулировки, точные определения, понятия терминов; </w:t>
      </w:r>
    </w:p>
    <w:p w14:paraId="7E4706C1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может обосновать свой ответ, привести необходимые примеры (с опорой на положения курса, факты из истории и современной жизни общества, собственный опыт), использован теоретический уровень приводимых суждений (с опорой на знания, с обобщениями и выводами, при корректном использовании обществоведческих понятий и терминов); </w:t>
      </w:r>
    </w:p>
    <w:p w14:paraId="05DB106E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5677B">
        <w:rPr>
          <w:color w:val="000000"/>
          <w:shd w:val="clear" w:color="auto" w:fill="FFFFFF"/>
        </w:rPr>
        <w:t xml:space="preserve"> правильно отвечает на дополнительные вопросы преподавателя, имеющие целью выяснить степень понимания студентом данного материала. При оценке ответов на ситуационные (практические) задания будут приниматься во внимание следующие критерии: </w:t>
      </w:r>
    </w:p>
    <w:p w14:paraId="4011F83E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- </w:t>
      </w:r>
      <w:r w:rsidRPr="00B5677B">
        <w:rPr>
          <w:color w:val="000000"/>
          <w:shd w:val="clear" w:color="auto" w:fill="FFFFFF"/>
        </w:rPr>
        <w:t xml:space="preserve"> теоретическая обоснованность итогового ответа; </w:t>
      </w:r>
    </w:p>
    <w:p w14:paraId="0C6D49C7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стиль ответа (логичность выводов); • обоснованность механизма решения задачи; • самостоятельность изложения позиции студента; </w:t>
      </w:r>
    </w:p>
    <w:p w14:paraId="57B4164E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ссылки на нормативные правовые акты. </w:t>
      </w:r>
    </w:p>
    <w:p w14:paraId="32C8A553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C7A05">
        <w:rPr>
          <w:b/>
          <w:color w:val="000000"/>
          <w:shd w:val="clear" w:color="auto" w:fill="FFFFFF"/>
        </w:rPr>
        <w:t>Оценку «хорошо»</w:t>
      </w:r>
      <w:r w:rsidRPr="00B5677B">
        <w:rPr>
          <w:color w:val="000000"/>
          <w:shd w:val="clear" w:color="auto" w:fill="FFFFFF"/>
        </w:rPr>
        <w:t xml:space="preserve"> студент получает, если: </w:t>
      </w:r>
    </w:p>
    <w:p w14:paraId="567B25B6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неполно, но правильно изложено задание; </w:t>
      </w:r>
    </w:p>
    <w:p w14:paraId="4D6298AC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при изложении были допущены 1-2 несущественные ошибки, которые он исправляет после замечания преподавателя; </w:t>
      </w:r>
    </w:p>
    <w:p w14:paraId="5A87EB5B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дает правильные формулировки, точные определения, понятия терминов; </w:t>
      </w:r>
    </w:p>
    <w:p w14:paraId="2B5CD8FA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может обосновать свой ответ, привести необходимые примеры; </w:t>
      </w:r>
    </w:p>
    <w:p w14:paraId="23FCBD46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правильно отвечает на дополнительные вопросы преподавателя, имеющие целью выяснить степень понимания студентом данного материала.</w:t>
      </w:r>
    </w:p>
    <w:p w14:paraId="31F5E0BA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B5677B">
        <w:rPr>
          <w:color w:val="000000"/>
          <w:shd w:val="clear" w:color="auto" w:fill="FFFFFF"/>
        </w:rPr>
        <w:t xml:space="preserve"> </w:t>
      </w:r>
      <w:r w:rsidRPr="00CC7A05">
        <w:rPr>
          <w:b/>
          <w:color w:val="000000"/>
          <w:shd w:val="clear" w:color="auto" w:fill="FFFFFF"/>
        </w:rPr>
        <w:t>Оценку «удовлетворительно</w:t>
      </w:r>
      <w:r w:rsidRPr="00B5677B">
        <w:rPr>
          <w:color w:val="000000"/>
          <w:shd w:val="clear" w:color="auto" w:fill="FFFFFF"/>
        </w:rPr>
        <w:t xml:space="preserve">» студент получает, если: </w:t>
      </w:r>
    </w:p>
    <w:p w14:paraId="40BAFF2F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неполно, но правильно изложено задание; </w:t>
      </w:r>
    </w:p>
    <w:p w14:paraId="60DC9014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при изложении была допущена 1 существенная ошибка; </w:t>
      </w:r>
    </w:p>
    <w:p w14:paraId="08903F96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знает и понимает основные положения данной темы, но допускает неточности в формулировке понятий; </w:t>
      </w:r>
    </w:p>
    <w:p w14:paraId="20E41BAF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излагает выполнение задания недостаточно логично и последовательно; </w:t>
      </w:r>
    </w:p>
    <w:p w14:paraId="6A06D945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затрудняется при ответах на вопросы преподавателя. </w:t>
      </w:r>
    </w:p>
    <w:p w14:paraId="23CA1DF6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 w:rsidRPr="00CC7A05">
        <w:rPr>
          <w:b/>
          <w:color w:val="000000"/>
          <w:shd w:val="clear" w:color="auto" w:fill="FFFFFF"/>
        </w:rPr>
        <w:t>Оценка «неудовлетворительно»</w:t>
      </w:r>
      <w:r w:rsidRPr="00B5677B">
        <w:rPr>
          <w:color w:val="000000"/>
          <w:shd w:val="clear" w:color="auto" w:fill="FFFFFF"/>
        </w:rPr>
        <w:t xml:space="preserve"> студент получает, если: </w:t>
      </w:r>
    </w:p>
    <w:p w14:paraId="1BEC1D71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неполно изложено задание; </w:t>
      </w:r>
    </w:p>
    <w:p w14:paraId="4C323EEF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при изложении были допущены существенные ошибки, т.е. если оно не удовлетворяет требованиям, установленным преподавателем к данному виду работы. </w:t>
      </w:r>
    </w:p>
    <w:p w14:paraId="3EA52A38" w14:textId="77777777" w:rsidR="0020692A" w:rsidRPr="00B5677B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-</w:t>
      </w:r>
      <w:r w:rsidRPr="00B5677B">
        <w:rPr>
          <w:color w:val="000000"/>
          <w:shd w:val="clear" w:color="auto" w:fill="FFFFFF"/>
        </w:rPr>
        <w:t xml:space="preserve"> смысл текста не раскрыт, но </w:t>
      </w:r>
      <w:proofErr w:type="spellStart"/>
      <w:r w:rsidRPr="00B5677B">
        <w:rPr>
          <w:color w:val="000000"/>
          <w:shd w:val="clear" w:color="auto" w:fill="FFFFFF"/>
        </w:rPr>
        <w:t>приведѐнные</w:t>
      </w:r>
      <w:proofErr w:type="spellEnd"/>
      <w:r w:rsidRPr="00B5677B">
        <w:rPr>
          <w:color w:val="000000"/>
          <w:shd w:val="clear" w:color="auto" w:fill="FFFFFF"/>
        </w:rPr>
        <w:t xml:space="preserve"> суждения свидетельствуют о его понимании, представлена собственная точка зрения (позиция, отношение) с аргументацией на уровне обыденного сознания, примеры не приведены.</w:t>
      </w:r>
    </w:p>
    <w:p w14:paraId="6151868D" w14:textId="77777777" w:rsidR="0020692A" w:rsidRDefault="0020692A" w:rsidP="0020692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hd w:val="clear" w:color="auto" w:fill="FFFFFF"/>
        </w:rPr>
      </w:pPr>
    </w:p>
    <w:p w14:paraId="0FA3B1C2" w14:textId="77777777" w:rsidR="0020692A" w:rsidRDefault="0020692A" w:rsidP="0020692A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br w:type="page"/>
      </w:r>
    </w:p>
    <w:p w14:paraId="15E70D7C" w14:textId="77777777" w:rsidR="0020692A" w:rsidRPr="00CC74DC" w:rsidRDefault="0020692A" w:rsidP="0020692A">
      <w:pPr>
        <w:spacing w:line="360" w:lineRule="auto"/>
        <w:jc w:val="center"/>
        <w:rPr>
          <w:b/>
          <w:caps/>
          <w:spacing w:val="20"/>
          <w:szCs w:val="28"/>
        </w:rPr>
      </w:pPr>
      <w:r w:rsidRPr="00CC74DC">
        <w:rPr>
          <w:b/>
          <w:caps/>
          <w:spacing w:val="20"/>
          <w:szCs w:val="28"/>
        </w:rPr>
        <w:lastRenderedPageBreak/>
        <w:t>т</w:t>
      </w:r>
      <w:r w:rsidRPr="00CC74DC">
        <w:rPr>
          <w:b/>
          <w:spacing w:val="20"/>
          <w:szCs w:val="28"/>
        </w:rPr>
        <w:t xml:space="preserve">ематика </w:t>
      </w:r>
      <w:r>
        <w:rPr>
          <w:b/>
          <w:spacing w:val="20"/>
          <w:szCs w:val="28"/>
        </w:rPr>
        <w:t>внеаудиторной (</w:t>
      </w:r>
      <w:r w:rsidRPr="00CC74DC">
        <w:rPr>
          <w:b/>
          <w:spacing w:val="20"/>
          <w:szCs w:val="28"/>
        </w:rPr>
        <w:t>самостоятельной</w:t>
      </w:r>
      <w:r>
        <w:rPr>
          <w:b/>
          <w:spacing w:val="20"/>
          <w:szCs w:val="28"/>
        </w:rPr>
        <w:t>)</w:t>
      </w:r>
      <w:r w:rsidRPr="00CC74DC">
        <w:rPr>
          <w:b/>
          <w:spacing w:val="20"/>
          <w:szCs w:val="28"/>
        </w:rPr>
        <w:t xml:space="preserve"> работы </w:t>
      </w:r>
    </w:p>
    <w:tbl>
      <w:tblPr>
        <w:tblW w:w="9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6516"/>
        <w:gridCol w:w="2173"/>
        <w:gridCol w:w="9"/>
      </w:tblGrid>
      <w:tr w:rsidR="0020692A" w:rsidRPr="00495E60" w14:paraId="0191AD6F" w14:textId="77777777" w:rsidTr="00CE1542">
        <w:trPr>
          <w:gridAfter w:val="1"/>
          <w:wAfter w:w="9" w:type="dxa"/>
          <w:trHeight w:val="71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7FDF" w14:textId="77777777" w:rsidR="0020692A" w:rsidRPr="00495E60" w:rsidRDefault="0020692A" w:rsidP="00CE1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E60">
              <w:t>№ работы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7347" w14:textId="77777777" w:rsidR="0020692A" w:rsidRPr="00495E60" w:rsidRDefault="0020692A" w:rsidP="00CE1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E60">
              <w:t xml:space="preserve">Наименование темы 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441B" w14:textId="77777777" w:rsidR="0020692A" w:rsidRPr="00495E60" w:rsidRDefault="0020692A" w:rsidP="00CE15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95E60">
              <w:t>Кол-во часов</w:t>
            </w:r>
            <w:r>
              <w:t xml:space="preserve"> </w:t>
            </w:r>
            <w:r w:rsidRPr="00495E60">
              <w:t xml:space="preserve"> на самостоятельную  работу</w:t>
            </w:r>
          </w:p>
        </w:tc>
      </w:tr>
      <w:tr w:rsidR="00262D94" w:rsidRPr="00495E60" w14:paraId="290CF159" w14:textId="77777777" w:rsidTr="00CE1542">
        <w:trPr>
          <w:trHeight w:val="80"/>
        </w:trPr>
        <w:tc>
          <w:tcPr>
            <w:tcW w:w="9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24D6" w14:textId="22CAE37D" w:rsidR="00262D94" w:rsidRPr="006A4BFE" w:rsidRDefault="00262D94" w:rsidP="0026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8528C">
              <w:rPr>
                <w:b/>
                <w:bCs/>
              </w:rPr>
              <w:t>МДК.03.01 Первичная обработка мяса, рыбы, птицы</w:t>
            </w:r>
          </w:p>
        </w:tc>
      </w:tr>
      <w:tr w:rsidR="00262D94" w:rsidRPr="00495E60" w14:paraId="6AB6DC25" w14:textId="77777777" w:rsidTr="00826C46">
        <w:trPr>
          <w:gridAfter w:val="1"/>
          <w:wAfter w:w="9" w:type="dxa"/>
          <w:trHeight w:val="13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ACD6" w14:textId="390F6DE4" w:rsidR="00262D94" w:rsidRPr="00495E60" w:rsidRDefault="00262D94" w:rsidP="00262D94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D707" w14:textId="2C02CFF1" w:rsidR="00262D94" w:rsidRPr="000E2692" w:rsidRDefault="00AB3497" w:rsidP="00262D94">
            <w:pPr>
              <w:jc w:val="both"/>
              <w:rPr>
                <w:rFonts w:eastAsia="Calibri"/>
                <w:bCs/>
              </w:rPr>
            </w:pPr>
            <w:r w:rsidRPr="00AB3497">
              <w:rPr>
                <w:rFonts w:eastAsia="Calibri"/>
                <w:bCs/>
              </w:rPr>
              <w:t>Реферат: «Техника безопасности на механическом оборудовании»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0F013" w14:textId="7DE850E6" w:rsidR="00262D94" w:rsidRPr="00262D94" w:rsidRDefault="00AB3497" w:rsidP="00262D9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1453D559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7014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73AD" w14:textId="6F2AD2B7" w:rsidR="00AB3497" w:rsidRPr="00495E60" w:rsidRDefault="00AB3497" w:rsidP="00AB3497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Реферат: «Роль овощей в питании человека»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777" w14:textId="77A41F3C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4B39594C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F5021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1E4AB" w14:textId="58E2ADFD" w:rsidR="00AB3497" w:rsidRPr="00D8528C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Таблица: «</w:t>
            </w:r>
            <w:r w:rsidRPr="00B80198">
              <w:t>Оборудование и приспособления, используемые для механической обработки овощей</w:t>
            </w:r>
            <w: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E5680" w14:textId="1754DA89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324409CE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8EAA8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1E3A" w14:textId="0B39B854" w:rsidR="00AB3497" w:rsidRPr="00D8528C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Схема: «Назначение операций механического способа обработки овощей»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5FD4" w14:textId="71639B5F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33621BF2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BC9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5521" w14:textId="406113D5" w:rsidR="00AB3497" w:rsidRPr="00D8528C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Таблица: «Р</w:t>
            </w:r>
            <w:r w:rsidRPr="00AB4298">
              <w:t>азмеры и кулинарное использование овощей простой</w:t>
            </w:r>
            <w:r>
              <w:t xml:space="preserve"> и сложной</w:t>
            </w:r>
            <w:r w:rsidRPr="00AB4298">
              <w:t xml:space="preserve"> формы нарезки</w:t>
            </w:r>
            <w: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94EC" w14:textId="154C8905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4ACCCC89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B7AD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F4C53" w14:textId="67429763" w:rsidR="00AB3497" w:rsidRPr="00D8528C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Таблица: «У</w:t>
            </w:r>
            <w:r w:rsidRPr="00AB4298">
              <w:t>слови</w:t>
            </w:r>
            <w:r>
              <w:t>я</w:t>
            </w:r>
            <w:r w:rsidRPr="00AB4298">
              <w:t xml:space="preserve"> и продолжительности хранения овощей</w:t>
            </w:r>
            <w:r>
              <w:t xml:space="preserve"> и полуфабрикатов из него»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FFC3F" w14:textId="343141E2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181863E8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4DFB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7D83" w14:textId="16A1F81A" w:rsidR="00AB3497" w:rsidRPr="00D8528C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Таблица: «Химический состав фруктов»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D093" w14:textId="484D3C6E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5BD794AE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5037C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12D" w14:textId="5EB7B2A5" w:rsidR="00AB3497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Презентация: «</w:t>
            </w:r>
            <w:r w:rsidRPr="00B80198">
              <w:t>Оборудование и приспособления, используемые для механической обработки</w:t>
            </w:r>
            <w:r>
              <w:t xml:space="preserve"> фруктов»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3A682" w14:textId="561435A8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AB3497" w:rsidRPr="00495E60" w14:paraId="6B826B35" w14:textId="77777777" w:rsidTr="00826C46">
        <w:trPr>
          <w:gridAfter w:val="1"/>
          <w:wAfter w:w="9" w:type="dxa"/>
          <w:trHeight w:val="332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8379" w14:textId="77777777" w:rsidR="00AB3497" w:rsidRPr="00495E60" w:rsidRDefault="00AB3497" w:rsidP="00AB3497">
            <w:pPr>
              <w:pStyle w:val="a3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6158" w14:textId="58A7DEC6" w:rsidR="00AB3497" w:rsidRDefault="00AB3497" w:rsidP="00AB3497">
            <w:pPr>
              <w:widowControl w:val="0"/>
              <w:autoSpaceDE w:val="0"/>
              <w:autoSpaceDN w:val="0"/>
              <w:adjustRightInd w:val="0"/>
            </w:pPr>
            <w:r>
              <w:t>Презентация: «Классификация зелени»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4322" w14:textId="3B1A37C2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AB3497" w:rsidRPr="00495E60" w14:paraId="1DECD27A" w14:textId="77777777" w:rsidTr="00E35CDF">
        <w:trPr>
          <w:gridAfter w:val="1"/>
          <w:wAfter w:w="9" w:type="dxa"/>
          <w:trHeight w:val="332"/>
        </w:trPr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6468" w14:textId="0ACDE882" w:rsidR="00AB3497" w:rsidRDefault="00AB3497" w:rsidP="00AB3497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t>ИТОГО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965" w14:textId="528A48A7" w:rsidR="00AB3497" w:rsidRPr="00262D94" w:rsidRDefault="00AB3497" w:rsidP="00AB34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62D94">
              <w:rPr>
                <w:b/>
                <w:bCs/>
              </w:rPr>
              <w:t>20</w:t>
            </w:r>
          </w:p>
        </w:tc>
      </w:tr>
    </w:tbl>
    <w:p w14:paraId="260B2536" w14:textId="6C4864DF" w:rsidR="0020692A" w:rsidRDefault="0020692A"/>
    <w:p w14:paraId="3052B70C" w14:textId="77777777" w:rsidR="0020692A" w:rsidRDefault="0020692A">
      <w:pPr>
        <w:spacing w:after="160" w:line="259" w:lineRule="auto"/>
      </w:pPr>
      <w:r>
        <w:br w:type="page"/>
      </w:r>
    </w:p>
    <w:p w14:paraId="704520E5" w14:textId="77777777" w:rsidR="0020692A" w:rsidRPr="00B21E84" w:rsidRDefault="0020692A" w:rsidP="0020692A">
      <w:pPr>
        <w:ind w:firstLine="709"/>
        <w:jc w:val="center"/>
        <w:rPr>
          <w:b/>
        </w:rPr>
      </w:pPr>
      <w:r w:rsidRPr="00B21E84">
        <w:rPr>
          <w:b/>
          <w:color w:val="000000"/>
          <w:spacing w:val="-9"/>
        </w:rPr>
        <w:lastRenderedPageBreak/>
        <w:t>Методические рекомендации по выполнению основных видов самостоятельной работы</w:t>
      </w:r>
    </w:p>
    <w:p w14:paraId="002F2B78" w14:textId="64C8E941" w:rsidR="00AB3497" w:rsidRDefault="00AB3497" w:rsidP="00AB3497">
      <w:pPr>
        <w:rPr>
          <w:b/>
          <w:bCs/>
        </w:rPr>
      </w:pPr>
      <w:r>
        <w:rPr>
          <w:b/>
          <w:bCs/>
        </w:rPr>
        <w:t xml:space="preserve">Работа №1 </w:t>
      </w:r>
      <w:r w:rsidRPr="00AB3497">
        <w:rPr>
          <w:b/>
          <w:bCs/>
        </w:rPr>
        <w:t>Реферат: «Техника безопасности на механическом оборудовании»</w:t>
      </w:r>
    </w:p>
    <w:p w14:paraId="7669A10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Реферат — письменная работа объемом 10-18 печатных страниц, выполняемая студентом в течение длительного срока (от одной недели до месяца). </w:t>
      </w:r>
    </w:p>
    <w:p w14:paraId="4D5349FB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Реферат (от лат. </w:t>
      </w:r>
      <w:proofErr w:type="spellStart"/>
      <w:r w:rsidRPr="006A6B3A">
        <w:rPr>
          <w:color w:val="000000"/>
        </w:rPr>
        <w:t>referrer</w:t>
      </w:r>
      <w:proofErr w:type="spellEnd"/>
      <w:r w:rsidRPr="006A6B3A">
        <w:rPr>
          <w:color w:val="000000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</w:t>
      </w:r>
      <w:r>
        <w:rPr>
          <w:color w:val="000000"/>
        </w:rPr>
        <w:t>риваемому вопросу.</w:t>
      </w:r>
    </w:p>
    <w:p w14:paraId="0F4A041E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Реферат отвечает на вопрос — что содержится в д</w:t>
      </w:r>
      <w:r>
        <w:rPr>
          <w:color w:val="000000"/>
        </w:rPr>
        <w:t>анной публикации (публикациях).</w:t>
      </w:r>
    </w:p>
    <w:p w14:paraId="258CB5E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Однако реферат — не механический пересказ работы, а изложение ее существа.</w:t>
      </w:r>
      <w:r w:rsidRPr="006A6B3A">
        <w:rPr>
          <w:color w:val="000000"/>
        </w:rPr>
        <w:br/>
        <w:t xml:space="preserve">В настоящее время, помимо реферирования прочитанной литературы, от студента требуется аргументированное изложение собственных мыслей по рассматриваемому вопросу. Тему реферата может предложить преподаватель или сам студент, в последнем случае она должна быть согласованна с преподавателем. </w:t>
      </w:r>
    </w:p>
    <w:p w14:paraId="222A87C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 реферате нужны развернутые аргументы, рассуждения, сравнения. Материал подается не столько в развитии, сколько в форме констатации или описания. </w:t>
      </w:r>
    </w:p>
    <w:p w14:paraId="54A7AD9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 </w:t>
      </w:r>
    </w:p>
    <w:p w14:paraId="3FBC557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Функции реферата:</w:t>
      </w:r>
      <w:r w:rsidRPr="006A6B3A">
        <w:rPr>
          <w:color w:val="000000"/>
        </w:rPr>
        <w:t xml:space="preserve"> </w:t>
      </w:r>
    </w:p>
    <w:p w14:paraId="3726E875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Информативная (ознакомительная); поисковая; справочная; сигнальная; индикати</w:t>
      </w:r>
      <w:r>
        <w:rPr>
          <w:color w:val="000000"/>
        </w:rPr>
        <w:t>вная; адресная коммуникативная.</w:t>
      </w:r>
    </w:p>
    <w:p w14:paraId="6AB0958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Степень выполнения этих функций зависит от содержательных и формальных качеств реферата, а также от того, кто и для каких целей их использует. </w:t>
      </w:r>
    </w:p>
    <w:p w14:paraId="1364A799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Требования к языку реферата: он должен отличаться точностью, краткостью, ясностью и простотой.</w:t>
      </w:r>
    </w:p>
    <w:p w14:paraId="177E465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</w:t>
      </w:r>
      <w:proofErr w:type="gramStart"/>
      <w:r w:rsidRPr="006A6B3A">
        <w:rPr>
          <w:b/>
          <w:bCs/>
          <w:color w:val="000000"/>
        </w:rPr>
        <w:t>1.Структура</w:t>
      </w:r>
      <w:proofErr w:type="gramEnd"/>
      <w:r w:rsidRPr="006A6B3A">
        <w:rPr>
          <w:b/>
          <w:bCs/>
          <w:color w:val="000000"/>
        </w:rPr>
        <w:t xml:space="preserve"> реферата:</w:t>
      </w:r>
      <w:r w:rsidRPr="006A6B3A">
        <w:rPr>
          <w:color w:val="000000"/>
        </w:rPr>
        <w:t xml:space="preserve"> </w:t>
      </w:r>
    </w:p>
    <w:p w14:paraId="625E36F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Титульный ли</w:t>
      </w:r>
      <w:r>
        <w:rPr>
          <w:color w:val="000000"/>
        </w:rPr>
        <w:t>ст (заполняется по единой форме</w:t>
      </w:r>
      <w:r w:rsidRPr="006A6B3A">
        <w:rPr>
          <w:color w:val="000000"/>
        </w:rPr>
        <w:t xml:space="preserve">) </w:t>
      </w:r>
    </w:p>
    <w:p w14:paraId="536EE7F6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14:paraId="60C5A07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После оглавления следует введение. Объем введения составляет 1,5-2 страницы.</w:t>
      </w:r>
    </w:p>
    <w:p w14:paraId="18AA7FE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14:paraId="5FF9860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14:paraId="029699F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Приложение может включать графики, таблицы, расчеты.</w:t>
      </w:r>
    </w:p>
    <w:p w14:paraId="669DB57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</w:t>
      </w:r>
      <w:r>
        <w:rPr>
          <w:color w:val="000000"/>
        </w:rPr>
        <w:t>ического описания</w:t>
      </w:r>
      <w:r w:rsidRPr="006A6B3A">
        <w:rPr>
          <w:color w:val="000000"/>
        </w:rPr>
        <w:t>.</w:t>
      </w:r>
    </w:p>
    <w:p w14:paraId="4B48093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</w:t>
      </w:r>
      <w:proofErr w:type="gramStart"/>
      <w:r w:rsidRPr="006A6B3A">
        <w:rPr>
          <w:b/>
          <w:bCs/>
          <w:color w:val="000000"/>
        </w:rPr>
        <w:t>2.Этапы</w:t>
      </w:r>
      <w:proofErr w:type="gramEnd"/>
      <w:r w:rsidRPr="006A6B3A">
        <w:rPr>
          <w:b/>
          <w:bCs/>
          <w:color w:val="000000"/>
        </w:rPr>
        <w:t xml:space="preserve"> работы над рефератом.</w:t>
      </w:r>
      <w:r w:rsidRPr="006A6B3A">
        <w:rPr>
          <w:color w:val="000000"/>
        </w:rPr>
        <w:t xml:space="preserve"> </w:t>
      </w:r>
    </w:p>
    <w:p w14:paraId="2596C2E0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Работу над рефератом можно условно подразделить на три этапа:</w:t>
      </w:r>
    </w:p>
    <w:p w14:paraId="23BEC5D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Подготовительный этап, включающий изучение предмета исследования;</w:t>
      </w:r>
    </w:p>
    <w:p w14:paraId="68B7D6D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Изложение результатов изучения в виде связного текста;</w:t>
      </w:r>
    </w:p>
    <w:p w14:paraId="6FB9CFD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Устное сообщение по теме реферата.</w:t>
      </w:r>
    </w:p>
    <w:p w14:paraId="466868B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Подготовительный этап работы.</w:t>
      </w:r>
      <w:r w:rsidRPr="006A6B3A">
        <w:rPr>
          <w:color w:val="000000"/>
        </w:rPr>
        <w:t xml:space="preserve"> </w:t>
      </w:r>
    </w:p>
    <w:p w14:paraId="2E86121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Формулировка темы.</w:t>
      </w:r>
      <w:r w:rsidRPr="006A6B3A">
        <w:rPr>
          <w:color w:val="000000"/>
        </w:rPr>
        <w:t xml:space="preserve"> </w:t>
      </w:r>
    </w:p>
    <w:p w14:paraId="686FEAF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 xml:space="preserve"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 </w:t>
      </w:r>
    </w:p>
    <w:p w14:paraId="289703CB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Поиск источников.</w:t>
      </w:r>
      <w:r w:rsidRPr="006A6B3A">
        <w:rPr>
          <w:color w:val="000000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</w:t>
      </w:r>
      <w:r>
        <w:rPr>
          <w:color w:val="000000"/>
        </w:rPr>
        <w:t>азрешить поставленную проблему.</w:t>
      </w:r>
    </w:p>
    <w:p w14:paraId="44793D5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 </w:t>
      </w:r>
    </w:p>
    <w:p w14:paraId="7A330E1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Работа с источниками.</w:t>
      </w:r>
      <w:r w:rsidRPr="006A6B3A">
        <w:rPr>
          <w:color w:val="000000"/>
        </w:rPr>
        <w:t xml:space="preserve"> </w:t>
      </w:r>
    </w:p>
    <w:p w14:paraId="13B0803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</w:t>
      </w:r>
    </w:p>
    <w:p w14:paraId="753495F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</w:t>
      </w:r>
    </w:p>
    <w:p w14:paraId="7D6A6E4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</w:t>
      </w:r>
    </w:p>
    <w:p w14:paraId="7715D80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Необходимо также проанализировать, какие из утверждений автора носят проблематичный, гипотетический характер и уловить скрытые вопросы. </w:t>
      </w:r>
    </w:p>
    <w:p w14:paraId="1C0DB24E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Понятно, что умение таким образом работать с текстом приходит далеко не сразу.</w:t>
      </w:r>
      <w:r w:rsidRPr="006A6B3A">
        <w:rPr>
          <w:color w:val="000000"/>
        </w:rPr>
        <w:br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</w:t>
      </w:r>
      <w:r>
        <w:rPr>
          <w:color w:val="000000"/>
        </w:rPr>
        <w:t>тельности той или иной позиции.</w:t>
      </w:r>
    </w:p>
    <w:p w14:paraId="547E168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Создание конспектов для написания реферата. </w:t>
      </w:r>
    </w:p>
    <w:p w14:paraId="0432273D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</w:t>
      </w:r>
      <w:r>
        <w:rPr>
          <w:color w:val="000000"/>
        </w:rPr>
        <w:t>данные, № страницы).</w:t>
      </w:r>
    </w:p>
    <w:p w14:paraId="1317F082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 завершении предварительного этапа можно переходить непосредстве</w:t>
      </w:r>
      <w:r>
        <w:rPr>
          <w:color w:val="000000"/>
        </w:rPr>
        <w:t>нно к созданию текста реферата.</w:t>
      </w:r>
    </w:p>
    <w:p w14:paraId="1872583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Создание текста. </w:t>
      </w:r>
    </w:p>
    <w:p w14:paraId="75ADDC5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Общие требования к тексту. </w:t>
      </w:r>
    </w:p>
    <w:p w14:paraId="29E9CFB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Текст реферата должен подчиняться определенным требованиям: он должен раскрывать тему, обладать связностью и цельностью. </w:t>
      </w:r>
    </w:p>
    <w:p w14:paraId="09D273A1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</w:t>
      </w:r>
      <w:r w:rsidRPr="006A6B3A">
        <w:rPr>
          <w:color w:val="000000"/>
        </w:rPr>
        <w:lastRenderedPageBreak/>
        <w:t xml:space="preserve">предполагает смысловую соотносительность отдельных компонентов, а цельность - </w:t>
      </w:r>
      <w:r>
        <w:rPr>
          <w:color w:val="000000"/>
        </w:rPr>
        <w:t>смысловую законченность текста.</w:t>
      </w:r>
    </w:p>
    <w:p w14:paraId="69AA9A4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 </w:t>
      </w:r>
    </w:p>
    <w:p w14:paraId="50EDE89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План реферата. </w:t>
      </w:r>
    </w:p>
    <w:p w14:paraId="51FFDACA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</w:t>
      </w:r>
      <w:r>
        <w:rPr>
          <w:color w:val="000000"/>
        </w:rPr>
        <w:t>ся придерживаться данной схемы.</w:t>
      </w:r>
    </w:p>
    <w:p w14:paraId="5F79689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Требования к введению. </w:t>
      </w:r>
    </w:p>
    <w:p w14:paraId="4FAEA107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Введение - начальная часть текста. Оно имеет своей целью сориентировать ч</w:t>
      </w:r>
      <w:r>
        <w:rPr>
          <w:color w:val="000000"/>
        </w:rPr>
        <w:t>итателя в дальнейшем изложении.</w:t>
      </w:r>
    </w:p>
    <w:p w14:paraId="7964758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6A6B3A">
        <w:rPr>
          <w:color w:val="000000"/>
        </w:rPr>
        <w:br/>
        <w:t xml:space="preserve">Объем введения - в среднем около 10% от общего объема реферата. </w:t>
      </w:r>
    </w:p>
    <w:p w14:paraId="1DFD18F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Основная часть реферата. </w:t>
      </w:r>
    </w:p>
    <w:p w14:paraId="11B4085D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</w:t>
      </w:r>
      <w:r>
        <w:rPr>
          <w:color w:val="000000"/>
        </w:rPr>
        <w:t>ества обсуждаемого вопроса.</w:t>
      </w:r>
    </w:p>
    <w:p w14:paraId="42B18D95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Важно проследить, чтобы основная часть не имела форму монолога. Аргументируя собственную позицию, можно и </w:t>
      </w:r>
      <w:proofErr w:type="gramStart"/>
      <w:r w:rsidRPr="006A6B3A">
        <w:rPr>
          <w:color w:val="000000"/>
        </w:rPr>
        <w:t>должно анализировать</w:t>
      </w:r>
      <w:proofErr w:type="gramEnd"/>
      <w:r w:rsidRPr="006A6B3A">
        <w:rPr>
          <w:color w:val="000000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</w:t>
      </w:r>
      <w:r>
        <w:rPr>
          <w:color w:val="000000"/>
        </w:rPr>
        <w:t>а из чужих трудов - компиляции.</w:t>
      </w:r>
    </w:p>
    <w:p w14:paraId="30917701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</w:t>
      </w:r>
      <w:r>
        <w:rPr>
          <w:color w:val="000000"/>
        </w:rPr>
        <w:t>ии (исторические исследования).</w:t>
      </w:r>
    </w:p>
    <w:p w14:paraId="578F2E17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Заключение.</w:t>
      </w:r>
    </w:p>
    <w:p w14:paraId="2AE8023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</w:t>
      </w:r>
    </w:p>
    <w:p w14:paraId="21A909D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Список использованной литературы. </w:t>
      </w:r>
    </w:p>
    <w:p w14:paraId="6CEB3021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14:paraId="15A2569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3.3. Требования, предъявляемые к оформлению реферата.</w:t>
      </w:r>
      <w:r w:rsidRPr="006A6B3A">
        <w:rPr>
          <w:color w:val="000000"/>
        </w:rPr>
        <w:t xml:space="preserve"> </w:t>
      </w:r>
    </w:p>
    <w:p w14:paraId="0FE03785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Объемы рефератов колеблются от 10-18 машинописных страниц. Работа выполняется на одной стороне листа стандартного формата. По обеим сторонам листа </w:t>
      </w:r>
      <w:r w:rsidRPr="006A6B3A">
        <w:rPr>
          <w:color w:val="000000"/>
        </w:rPr>
        <w:lastRenderedPageBreak/>
        <w:t xml:space="preserve">оставляются поля размером 35 мм. слева и 15 мм. справа, рекомендуется шрифт 12-14,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14:paraId="27BEB54C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При написании и оформлении реферата следует избегать типичных ошибок, например, таких:</w:t>
      </w:r>
    </w:p>
    <w:p w14:paraId="5A3DDF2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</w:t>
      </w:r>
    </w:p>
    <w:p w14:paraId="12A5C98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14:paraId="7D3055D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дословное переписывание книг, статей, заимствования рефератов </w:t>
      </w:r>
      <w:proofErr w:type="gramStart"/>
      <w:r w:rsidRPr="006A6B3A">
        <w:rPr>
          <w:color w:val="000000"/>
        </w:rPr>
        <w:t>из интернет</w:t>
      </w:r>
      <w:proofErr w:type="gramEnd"/>
      <w:r w:rsidRPr="006A6B3A">
        <w:rPr>
          <w:color w:val="000000"/>
        </w:rPr>
        <w:t xml:space="preserve"> и т.д.</w:t>
      </w:r>
    </w:p>
    <w:p w14:paraId="425B171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3.4. Об особенностях языкового стиля реферата.</w:t>
      </w:r>
      <w:r w:rsidRPr="006A6B3A">
        <w:rPr>
          <w:color w:val="000000"/>
        </w:rPr>
        <w:t xml:space="preserve"> </w:t>
      </w:r>
    </w:p>
    <w:p w14:paraId="3B91A77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Для написания реферата используется научный стиль речи.</w:t>
      </w:r>
      <w:r w:rsidRPr="006A6B3A">
        <w:rPr>
          <w:color w:val="000000"/>
        </w:rPr>
        <w:br/>
        <w:t>В научном стиле легко ощутимый </w:t>
      </w:r>
      <w:r w:rsidRPr="006A6B3A">
        <w:rPr>
          <w:b/>
          <w:bCs/>
          <w:color w:val="000000"/>
        </w:rPr>
        <w:t>интеллектуальный фон речи создают следующие конструкции:</w:t>
      </w:r>
      <w:r w:rsidRPr="006A6B3A">
        <w:rPr>
          <w:color w:val="000000"/>
        </w:rPr>
        <w:t xml:space="preserve"> Предметом дальнейшего рассмотрения является… </w:t>
      </w:r>
    </w:p>
    <w:p w14:paraId="5DD37A5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Остановимся прежде на анализе последней. </w:t>
      </w:r>
    </w:p>
    <w:p w14:paraId="150864B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Эта деятельность может быть определена как… </w:t>
      </w:r>
    </w:p>
    <w:p w14:paraId="7E0BD06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 другой стороны, следует подчеркнуть, что… </w:t>
      </w:r>
    </w:p>
    <w:p w14:paraId="264649F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Это утверждение одновременно предполагает и то, что… </w:t>
      </w:r>
    </w:p>
    <w:p w14:paraId="719181F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При этом … должно (может) рассматриваться как … </w:t>
      </w:r>
    </w:p>
    <w:p w14:paraId="7634DC9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Рассматриваемая форма… </w:t>
      </w:r>
    </w:p>
    <w:p w14:paraId="6500703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Ясно, что… </w:t>
      </w:r>
    </w:p>
    <w:p w14:paraId="5CDEC21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Из вышеприведенного анализа… со всей очевидностью следует… </w:t>
      </w:r>
    </w:p>
    <w:p w14:paraId="68C8650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Довод не снимает его вопроса, а только переводит его решение… </w:t>
      </w:r>
    </w:p>
    <w:p w14:paraId="6AD8059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Логика рассуждения приводит к следующему… </w:t>
      </w:r>
    </w:p>
    <w:p w14:paraId="7C5A97F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Как хорошо известно… </w:t>
      </w:r>
    </w:p>
    <w:p w14:paraId="3A83D39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Следует отметить… </w:t>
      </w:r>
    </w:p>
    <w:p w14:paraId="6E59160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Таким образом, можно с достаточной определенностью сказать, что … </w:t>
      </w:r>
    </w:p>
    <w:p w14:paraId="6AAE0F82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 xml:space="preserve">Многообразные способы организации сложного предложения унифицировались в научной речи до некоторого количества наиболее убедительных. 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</w:t>
      </w:r>
      <w:proofErr w:type="gramStart"/>
      <w:r w:rsidRPr="006A6B3A">
        <w:rPr>
          <w:color w:val="000000"/>
        </w:rPr>
        <w:t>Например</w:t>
      </w:r>
      <w:proofErr w:type="gramEnd"/>
      <w:r w:rsidRPr="006A6B3A">
        <w:rPr>
          <w:color w:val="000000"/>
        </w:rPr>
        <w:t>: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8"/>
        <w:gridCol w:w="3791"/>
      </w:tblGrid>
      <w:tr w:rsidR="000454AF" w:rsidRPr="006A6B3A" w14:paraId="2571053D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95E4D7" w14:textId="77777777" w:rsidR="000454AF" w:rsidRPr="006A6B3A" w:rsidRDefault="000454AF" w:rsidP="00CE1542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6A6B3A">
              <w:rPr>
                <w:b/>
                <w:bCs/>
              </w:rPr>
              <w:t>Не следует писать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78D430" w14:textId="77777777" w:rsidR="000454AF" w:rsidRPr="006A6B3A" w:rsidRDefault="000454AF" w:rsidP="00CE1542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6A6B3A">
              <w:rPr>
                <w:b/>
                <w:bCs/>
              </w:rPr>
              <w:t>Следует писать</w:t>
            </w:r>
          </w:p>
        </w:tc>
      </w:tr>
      <w:tr w:rsidR="000454AF" w:rsidRPr="006A6B3A" w14:paraId="16E504E5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E2B9CB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Ми видим, таким образом, что в целом ряде случаев…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FE8945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Таким образом, в ряде случаев…</w:t>
            </w:r>
          </w:p>
        </w:tc>
      </w:tr>
      <w:tr w:rsidR="000454AF" w:rsidRPr="006A6B3A" w14:paraId="4A99F1C2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F97D16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Имеющиеся данные показывают, что…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40A22B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По имеющимся данным</w:t>
            </w:r>
          </w:p>
        </w:tc>
      </w:tr>
      <w:tr w:rsidR="000454AF" w:rsidRPr="006A6B3A" w14:paraId="3F2DE22A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DC8AC7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Представляет собой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C4BA5A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Представляет</w:t>
            </w:r>
          </w:p>
        </w:tc>
      </w:tr>
      <w:tr w:rsidR="000454AF" w:rsidRPr="006A6B3A" w14:paraId="6C522D0A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4A4C6F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Для того чтобы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631CBB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Чтобы</w:t>
            </w:r>
          </w:p>
        </w:tc>
      </w:tr>
      <w:tr w:rsidR="000454AF" w:rsidRPr="006A6B3A" w14:paraId="418D003D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96C32F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Сближаются между собой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CAA0F0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Сближаются</w:t>
            </w:r>
          </w:p>
        </w:tc>
      </w:tr>
      <w:tr w:rsidR="000454AF" w:rsidRPr="006A6B3A" w14:paraId="548401E6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94EF0F6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Из таблицы 1 ясно, что…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7EEE2D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Согласно таблице 1.</w:t>
            </w:r>
          </w:p>
        </w:tc>
      </w:tr>
    </w:tbl>
    <w:p w14:paraId="6749AE51" w14:textId="77777777" w:rsidR="000454AF" w:rsidRPr="006A6B3A" w:rsidRDefault="000454AF" w:rsidP="000454AF">
      <w:pPr>
        <w:ind w:firstLine="708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Конструкции, связывающие все композиционные части схемы-модели реферата.</w:t>
      </w:r>
      <w:r w:rsidRPr="006A6B3A">
        <w:rPr>
          <w:color w:val="000000"/>
        </w:rPr>
        <w:t xml:space="preserve"> </w:t>
      </w:r>
    </w:p>
    <w:p w14:paraId="10B14A7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- Переход от перечисления к анализу основных вопросов статьи.</w:t>
      </w:r>
      <w:r w:rsidRPr="006A6B3A">
        <w:rPr>
          <w:color w:val="000000"/>
        </w:rPr>
        <w:br/>
        <w:t xml:space="preserve"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 </w:t>
      </w:r>
    </w:p>
    <w:p w14:paraId="7C83A14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Переход от перечисления к анализу некоторых вопросов. </w:t>
      </w:r>
    </w:p>
    <w:p w14:paraId="60CF3B5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 xml:space="preserve">Варианты переходных конструкций: </w:t>
      </w:r>
    </w:p>
    <w:p w14:paraId="09257ADD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 xml:space="preserve">Одним из самых существенных (важных, актуальных...) вопросов, </w:t>
      </w:r>
      <w:proofErr w:type="gramStart"/>
      <w:r w:rsidRPr="006A6B3A">
        <w:rPr>
          <w:color w:val="000000"/>
        </w:rPr>
        <w:t>по нашему мнению</w:t>
      </w:r>
      <w:proofErr w:type="gramEnd"/>
      <w:r w:rsidRPr="006A6B3A">
        <w:rPr>
          <w:color w:val="000000"/>
        </w:rPr>
        <w:t xml:space="preserve"> (на наш взгляд, как нам кажется, как нам представляется, с нашей точки зрения), является вопрос о...</w:t>
      </w:r>
    </w:p>
    <w:p w14:paraId="7DE7317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Среди перечисленных вопросов наиболее интересным, с нашей точки зрения, является вопрос о...</w:t>
      </w:r>
    </w:p>
    <w:p w14:paraId="2961C9D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Мы хотим (хотелось бы, можно, следует, целесообразно) остановиться на... </w:t>
      </w:r>
    </w:p>
    <w:p w14:paraId="27894A0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Переход от анализа отдельных вопросов к общему выводу </w:t>
      </w:r>
    </w:p>
    <w:p w14:paraId="58EA7B6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 заключение можно сказать, что...</w:t>
      </w:r>
    </w:p>
    <w:p w14:paraId="368C545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На основании анализа содержания статьи можно сделать следующие выводы...</w:t>
      </w:r>
    </w:p>
    <w:p w14:paraId="408B689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Таким образом, можно сказать, что... Итак, мы видим, что...</w:t>
      </w:r>
    </w:p>
    <w:p w14:paraId="3F3929E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При реферировании научной статьи обычно используется модель: автор + глагол настоящего времени несовершенного вида. </w:t>
      </w:r>
    </w:p>
    <w:p w14:paraId="0F0A293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Группы глаголов, употребляемые при реферировании. </w:t>
      </w:r>
    </w:p>
    <w:p w14:paraId="13DCCF3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1. Глаголы, употребляемые для перечисления основных вопросов в любой статье:</w:t>
      </w:r>
      <w:r w:rsidRPr="006A6B3A">
        <w:rPr>
          <w:color w:val="000000"/>
        </w:rPr>
        <w:br/>
        <w:t xml:space="preserve">Автор рассматривает, анализирует, раскрывает, разбирает, излагает (что); останавливается (на чем), говорит (о чем). </w:t>
      </w:r>
    </w:p>
    <w:p w14:paraId="19066AD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 </w:t>
      </w:r>
    </w:p>
    <w:p w14:paraId="263C94BE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2. Глаголы, используемые для обозначения исследовательского или экспериментального материала в статье:</w:t>
      </w:r>
      <w:r w:rsidRPr="006A6B3A">
        <w:rPr>
          <w:color w:val="000000"/>
        </w:rPr>
        <w:br/>
        <w:t xml:space="preserve">Автор исследует, разрабатывает, доказывает, выясняет, утверждает... что. </w:t>
      </w:r>
    </w:p>
    <w:p w14:paraId="7D22F51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определяет, дает определение, характеризует, формулирует, классифицирует, констатирует, перечисляет признаки, черты, свойства... </w:t>
      </w:r>
    </w:p>
    <w:p w14:paraId="41208849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3. Глаголы, используемые для перечисления вопросов, попутно рассматриваемых автором:</w:t>
      </w:r>
      <w:r w:rsidRPr="006A6B3A">
        <w:rPr>
          <w:color w:val="000000"/>
        </w:rPr>
        <w:br/>
        <w:t>(Кроме того) автор касается (чего); затрагивает, зам</w:t>
      </w:r>
      <w:r>
        <w:rPr>
          <w:color w:val="000000"/>
        </w:rPr>
        <w:t>ечает (что); упоминает (о чем).</w:t>
      </w:r>
    </w:p>
    <w:p w14:paraId="18191CC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4. Глаголы, используемые преимущественно в информационных статьях при характеристике авторами события, положения и т.п.: </w:t>
      </w:r>
    </w:p>
    <w:p w14:paraId="1671EA5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описывает, рисует, освещает что; показывает картины жизни кого, чего; изображает положение где; сообщает последние новости, о последних новостях. </w:t>
      </w:r>
    </w:p>
    <w:p w14:paraId="2B37E29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5. 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r w:rsidRPr="006A6B3A">
        <w:rPr>
          <w:color w:val="000000"/>
        </w:rPr>
        <w:br/>
        <w:t xml:space="preserve"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 </w:t>
      </w:r>
    </w:p>
    <w:p w14:paraId="19FCDD0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6. Глаголы, передающие мысли, особо выделяемые автором: </w:t>
      </w:r>
    </w:p>
    <w:p w14:paraId="14B7258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 </w:t>
      </w:r>
    </w:p>
    <w:p w14:paraId="5127DF1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обращает внимание... на что; уделяет внимание чему сосредоточивает, концентрирует, заостряет, акцентирует... внимание ...на чем. </w:t>
      </w:r>
    </w:p>
    <w:p w14:paraId="01A786C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7. Глаголы, используемые для обобщений, выводов, подведения итогов:</w:t>
      </w:r>
      <w:r w:rsidRPr="006A6B3A">
        <w:rPr>
          <w:color w:val="000000"/>
        </w:rPr>
        <w:br/>
        <w:t xml:space="preserve">Автор делает вывод, приходит к выводу, подводит итоги, подытоживает, обобщает, суммирует ... что. </w:t>
      </w:r>
    </w:p>
    <w:p w14:paraId="12E9291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Можно сделать вывод... </w:t>
      </w:r>
    </w:p>
    <w:p w14:paraId="15DA8A8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8. Глаголы, употребляющиеся при реферировании статей полемического, критического характера: </w:t>
      </w:r>
    </w:p>
    <w:p w14:paraId="7C008E2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передающие позитивное отношение автора: </w:t>
      </w:r>
    </w:p>
    <w:p w14:paraId="3C5B60F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кого. </w:t>
      </w:r>
    </w:p>
    <w:p w14:paraId="18A3319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 xml:space="preserve">- передающие негативное отношение автора: </w:t>
      </w:r>
    </w:p>
    <w:p w14:paraId="47B2CD4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Полемизировать, спорить с кем (по какому вопросу, поводу</w:t>
      </w:r>
      <w:proofErr w:type="gramStart"/>
      <w:r w:rsidRPr="006A6B3A">
        <w:rPr>
          <w:color w:val="000000"/>
        </w:rPr>
        <w:t>),отвергать</w:t>
      </w:r>
      <w:proofErr w:type="gramEnd"/>
      <w:r w:rsidRPr="006A6B3A">
        <w:rPr>
          <w:color w:val="000000"/>
        </w:rPr>
        <w:t xml:space="preserve">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 </w:t>
      </w:r>
    </w:p>
    <w:p w14:paraId="317A82C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При проверке реферата преподавателем оцениваются:</w:t>
      </w:r>
      <w:r w:rsidRPr="006A6B3A">
        <w:rPr>
          <w:color w:val="000000"/>
        </w:rPr>
        <w:t xml:space="preserve"> </w:t>
      </w:r>
    </w:p>
    <w:p w14:paraId="43F6C4AF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14:paraId="6CE44B9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14:paraId="0D3577F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14:paraId="57470B2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5B82BBC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Использование литературных источников.</w:t>
      </w:r>
    </w:p>
    <w:p w14:paraId="416A32A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Культура письменного изложения материала.</w:t>
      </w:r>
    </w:p>
    <w:p w14:paraId="22272D4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Культура оформления материалов работы.</w:t>
      </w:r>
    </w:p>
    <w:p w14:paraId="5401D8FC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Объективность оценки предусматривает отражение как положительных, так и отрицательных сторон работы. Рецензент оценивает работу по традиционной 10-балльной шкале, могут быть отдельно оценены разные компоненты работы, однако завершается отзыв рец</w:t>
      </w:r>
      <w:r>
        <w:rPr>
          <w:color w:val="000000"/>
        </w:rPr>
        <w:t>ензента одной итоговой оценкой.</w:t>
      </w:r>
    </w:p>
    <w:p w14:paraId="65EE189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Отзыв рецензента не должен носить формального характера. Содержание отзыва должно подтверждать и обосновывать правильность выставленной оценки.</w:t>
      </w:r>
    </w:p>
    <w:p w14:paraId="11409A3C" w14:textId="77777777" w:rsidR="000454AF" w:rsidRPr="00AB3497" w:rsidRDefault="000454AF" w:rsidP="00AB3497">
      <w:pPr>
        <w:rPr>
          <w:b/>
          <w:bCs/>
        </w:rPr>
      </w:pPr>
    </w:p>
    <w:p w14:paraId="2CA34095" w14:textId="4F2FD8B0" w:rsidR="00AB3497" w:rsidRDefault="00AB3497" w:rsidP="00AB3497">
      <w:pPr>
        <w:rPr>
          <w:b/>
          <w:bCs/>
        </w:rPr>
      </w:pPr>
      <w:r>
        <w:rPr>
          <w:b/>
          <w:bCs/>
        </w:rPr>
        <w:t xml:space="preserve">Работа №2 </w:t>
      </w:r>
      <w:r w:rsidRPr="00AB3497">
        <w:rPr>
          <w:b/>
          <w:bCs/>
        </w:rPr>
        <w:t>Реферат: «Роль овощей в питании человека»</w:t>
      </w:r>
    </w:p>
    <w:p w14:paraId="72B511C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Реферат — письменная работа объемом 10-18 печатных страниц, выполняемая студентом в течение длительного срока (от одной недели до месяца). </w:t>
      </w:r>
    </w:p>
    <w:p w14:paraId="2776F2F4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Реферат (от лат. </w:t>
      </w:r>
      <w:proofErr w:type="spellStart"/>
      <w:r w:rsidRPr="006A6B3A">
        <w:rPr>
          <w:color w:val="000000"/>
        </w:rPr>
        <w:t>referrer</w:t>
      </w:r>
      <w:proofErr w:type="spellEnd"/>
      <w:r w:rsidRPr="006A6B3A">
        <w:rPr>
          <w:color w:val="000000"/>
        </w:rPr>
        <w:t xml:space="preserve"> — докладывать, сообщать) — краткое точное изложение сущности какого-либо вопроса, темы на основе одной или нескольких книг, монографий или других первоисточников. Реферат должен содержать основные фактические сведения и выводы по рассмат</w:t>
      </w:r>
      <w:r>
        <w:rPr>
          <w:color w:val="000000"/>
        </w:rPr>
        <w:t>риваемому вопросу.</w:t>
      </w:r>
    </w:p>
    <w:p w14:paraId="19534C64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Реферат отвечает на вопрос — что содержится в д</w:t>
      </w:r>
      <w:r>
        <w:rPr>
          <w:color w:val="000000"/>
        </w:rPr>
        <w:t>анной публикации (публикациях).</w:t>
      </w:r>
    </w:p>
    <w:p w14:paraId="2BA6525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Однако реферат — не механический пересказ работы, а изложение ее существа.</w:t>
      </w:r>
      <w:r w:rsidRPr="006A6B3A">
        <w:rPr>
          <w:color w:val="000000"/>
        </w:rPr>
        <w:br/>
        <w:t xml:space="preserve">В настоящее время, помимо реферирования прочитанной литературы, от студента требуется аргументированное изложение собственных мыслей по рассматриваемому вопросу. Тему реферата может предложить преподаватель или сам студент, в последнем случае она должна быть согласованна с преподавателем. </w:t>
      </w:r>
    </w:p>
    <w:p w14:paraId="26B1044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 реферате нужны развернутые аргументы, рассуждения, сравнения. Материал подается не столько в развитии, сколько в форме констатации или описания. </w:t>
      </w:r>
    </w:p>
    <w:p w14:paraId="6FFD241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Содержание реферируемого произведения излагается объективно от имени автора. Если в первичном документе главная мысль сформулирована недостаточно четко, в реферате она должна быть конкретизирована и выделена. </w:t>
      </w:r>
    </w:p>
    <w:p w14:paraId="5D5EE84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Функции реферата:</w:t>
      </w:r>
      <w:r w:rsidRPr="006A6B3A">
        <w:rPr>
          <w:color w:val="000000"/>
        </w:rPr>
        <w:t xml:space="preserve"> </w:t>
      </w:r>
    </w:p>
    <w:p w14:paraId="1D01450F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Информативная (ознакомительная); поисковая; справочная; сигнальная; индикати</w:t>
      </w:r>
      <w:r>
        <w:rPr>
          <w:color w:val="000000"/>
        </w:rPr>
        <w:t>вная; адресная коммуникативная.</w:t>
      </w:r>
    </w:p>
    <w:p w14:paraId="54C3077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Степень выполнения этих функций зависит от содержательных и формальных качеств реферата, а также от того, кто и для каких целей их использует. </w:t>
      </w:r>
    </w:p>
    <w:p w14:paraId="590186B1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>Требования к языку реферата: он должен отличаться точностью, краткостью, ясностью и простотой.</w:t>
      </w:r>
    </w:p>
    <w:p w14:paraId="2A990BD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</w:t>
      </w:r>
      <w:proofErr w:type="gramStart"/>
      <w:r w:rsidRPr="006A6B3A">
        <w:rPr>
          <w:b/>
          <w:bCs/>
          <w:color w:val="000000"/>
        </w:rPr>
        <w:t>1.Структура</w:t>
      </w:r>
      <w:proofErr w:type="gramEnd"/>
      <w:r w:rsidRPr="006A6B3A">
        <w:rPr>
          <w:b/>
          <w:bCs/>
          <w:color w:val="000000"/>
        </w:rPr>
        <w:t xml:space="preserve"> реферата:</w:t>
      </w:r>
      <w:r w:rsidRPr="006A6B3A">
        <w:rPr>
          <w:color w:val="000000"/>
        </w:rPr>
        <w:t xml:space="preserve"> </w:t>
      </w:r>
    </w:p>
    <w:p w14:paraId="4C6730C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Титульный ли</w:t>
      </w:r>
      <w:r>
        <w:rPr>
          <w:color w:val="000000"/>
        </w:rPr>
        <w:t>ст (заполняется по единой форме</w:t>
      </w:r>
      <w:r w:rsidRPr="006A6B3A">
        <w:rPr>
          <w:color w:val="000000"/>
        </w:rPr>
        <w:t xml:space="preserve">) </w:t>
      </w:r>
    </w:p>
    <w:p w14:paraId="2DC66888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После титульного листа на отдельной странице следует оглавление (план, содержание), в котором указаны названия всех разделов (пунктов плана) реферата и номера страниц, указывающие начало этих разделов в тексте реферата.</w:t>
      </w:r>
    </w:p>
    <w:p w14:paraId="2FA4EC05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После оглавления следует введение. Объем введения составляет 1,5-2 страницы.</w:t>
      </w:r>
    </w:p>
    <w:p w14:paraId="64FF41A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Основная часть реферата может иметь одну или несколько глав, состоящих из 2-3 параграфов (подпунктов, разделов) и предполагает осмысленное и логичное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цифрой материал, таблицу - обязательно сделайте ссылку на того автора у кого вы взяли данный материал.</w:t>
      </w:r>
    </w:p>
    <w:p w14:paraId="2F86623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Заключение содержит главные выводы, и итоги из текста основной части, в нем отмечается, как выполнены задачи и достигнуты ли цели, сформулированные во введении.</w:t>
      </w:r>
    </w:p>
    <w:p w14:paraId="517364F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Приложение может включать графики, таблицы, расчеты.</w:t>
      </w:r>
    </w:p>
    <w:p w14:paraId="52F581B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Библиография (список литературы) здесь указывается реально использованная для написания реферата литература. Список составляется согласно правилам библиограф</w:t>
      </w:r>
      <w:r>
        <w:rPr>
          <w:color w:val="000000"/>
        </w:rPr>
        <w:t>ического описания</w:t>
      </w:r>
      <w:r w:rsidRPr="006A6B3A">
        <w:rPr>
          <w:color w:val="000000"/>
        </w:rPr>
        <w:t>.</w:t>
      </w:r>
    </w:p>
    <w:p w14:paraId="2F7F3555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</w:t>
      </w:r>
      <w:proofErr w:type="gramStart"/>
      <w:r w:rsidRPr="006A6B3A">
        <w:rPr>
          <w:b/>
          <w:bCs/>
          <w:color w:val="000000"/>
        </w:rPr>
        <w:t>2.Этапы</w:t>
      </w:r>
      <w:proofErr w:type="gramEnd"/>
      <w:r w:rsidRPr="006A6B3A">
        <w:rPr>
          <w:b/>
          <w:bCs/>
          <w:color w:val="000000"/>
        </w:rPr>
        <w:t xml:space="preserve"> работы над рефератом.</w:t>
      </w:r>
      <w:r w:rsidRPr="006A6B3A">
        <w:rPr>
          <w:color w:val="000000"/>
        </w:rPr>
        <w:t xml:space="preserve"> </w:t>
      </w:r>
    </w:p>
    <w:p w14:paraId="3E2DD984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Работу над рефератом можно условно подразделить на три этапа:</w:t>
      </w:r>
    </w:p>
    <w:p w14:paraId="7FFE7C6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Подготовительный этап, включающий изучение предмета исследования;</w:t>
      </w:r>
    </w:p>
    <w:p w14:paraId="60F7B1B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Изложение результатов изучения в виде связного текста;</w:t>
      </w:r>
    </w:p>
    <w:p w14:paraId="1969B72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Устное сообщение по теме реферата.</w:t>
      </w:r>
    </w:p>
    <w:p w14:paraId="07A384A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Подготовительный этап работы.</w:t>
      </w:r>
      <w:r w:rsidRPr="006A6B3A">
        <w:rPr>
          <w:color w:val="000000"/>
        </w:rPr>
        <w:t xml:space="preserve"> </w:t>
      </w:r>
    </w:p>
    <w:p w14:paraId="272479F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Формулировка темы.</w:t>
      </w:r>
      <w:r w:rsidRPr="006A6B3A">
        <w:rPr>
          <w:color w:val="000000"/>
        </w:rPr>
        <w:t xml:space="preserve"> </w:t>
      </w:r>
    </w:p>
    <w:p w14:paraId="3D68ED2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Подготовительная работа над рефератом начинается с формулировки темы. Тема в концентрированном виде выражает содержание будущего текста, фиксируя как предмет исследования, так и его ожидаемый результат. Для того чтобы работа над рефератом была успешной, необходимо, чтобы тема заключала в себе проблему, скрытый вопрос (даже если наука уже давно дала ответ на этот вопрос, студент, только знакомящийся с соответствующей областью знаний, будет вынужден искать ответ заново, что даст толчок к развитию проблемного, исследовательского мышления). </w:t>
      </w:r>
    </w:p>
    <w:p w14:paraId="7D5DB505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Поиск источников.</w:t>
      </w:r>
      <w:r w:rsidRPr="006A6B3A">
        <w:rPr>
          <w:color w:val="000000"/>
        </w:rPr>
        <w:t> Грамотно сформулированная тема зафиксировала предмет изучения; задача студента — найти информацию, относящуюся к данному предмету и р</w:t>
      </w:r>
      <w:r>
        <w:rPr>
          <w:color w:val="000000"/>
        </w:rPr>
        <w:t>азрешить поставленную проблему.</w:t>
      </w:r>
    </w:p>
    <w:p w14:paraId="0EF67D3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Выполнение этой задачи начинается с поиска источников. На этом этапе необходимо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библиотечный шифр). </w:t>
      </w:r>
    </w:p>
    <w:p w14:paraId="212DD51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Работа с источниками.</w:t>
      </w:r>
      <w:r w:rsidRPr="006A6B3A">
        <w:rPr>
          <w:color w:val="000000"/>
        </w:rPr>
        <w:t xml:space="preserve"> </w:t>
      </w:r>
    </w:p>
    <w:p w14:paraId="7654725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Работу с источниками надо начинать с ознакомительного чтения, т.е. просмотреть текст, выделяя его структурные единицы. При ознакомительном чтении закладками отмечаются те страницы, которые требуют более внимательного изучения. </w:t>
      </w:r>
    </w:p>
    <w:p w14:paraId="20B4AE5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изучение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 </w:t>
      </w:r>
    </w:p>
    <w:p w14:paraId="4E91BF0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</w:t>
      </w:r>
    </w:p>
    <w:p w14:paraId="485A9E4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Необходимо также проанализировать, какие из утверждений автора носят проблематичный, гипотетический характер и уловить скрытые вопросы. </w:t>
      </w:r>
    </w:p>
    <w:p w14:paraId="5776D3BF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Понятно, что умение таким образом работать с текстом приходит далеко не сразу.</w:t>
      </w:r>
      <w:r w:rsidRPr="006A6B3A">
        <w:rPr>
          <w:color w:val="000000"/>
        </w:rPr>
        <w:br/>
        <w:t>Наилучший способ научиться выделять главное в тексте, улавливать проблематичный характер утверждений, давать оценку авторской позиции —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</w:t>
      </w:r>
      <w:r>
        <w:rPr>
          <w:color w:val="000000"/>
        </w:rPr>
        <w:t>тельности той или иной позиции.</w:t>
      </w:r>
    </w:p>
    <w:p w14:paraId="04A62AF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Создание конспектов для написания реферата. </w:t>
      </w:r>
    </w:p>
    <w:p w14:paraId="75CA303F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Подготовительный этап работы завершается созданием конспектов, фиксирующих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межстрочным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</w:t>
      </w:r>
      <w:r>
        <w:rPr>
          <w:color w:val="000000"/>
        </w:rPr>
        <w:t>данные, № страницы).</w:t>
      </w:r>
    </w:p>
    <w:p w14:paraId="68A9D2C7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 завершении предварительного этапа можно переходить непосредстве</w:t>
      </w:r>
      <w:r>
        <w:rPr>
          <w:color w:val="000000"/>
        </w:rPr>
        <w:t>нно к созданию текста реферата.</w:t>
      </w:r>
    </w:p>
    <w:p w14:paraId="5607F9B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Создание текста. </w:t>
      </w:r>
    </w:p>
    <w:p w14:paraId="0B0441D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Общие требования к тексту. </w:t>
      </w:r>
    </w:p>
    <w:p w14:paraId="3D5DC25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Текст реферата должен подчиняться определенным требованиям: он должен раскрывать тему, обладать связностью и цельностью. </w:t>
      </w:r>
    </w:p>
    <w:p w14:paraId="50F4A3FF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Раскрытие темы предполагает, что в тексте реферата излагается относящийся к теме материал и предлагаются пути решения содержащейся в теме проблемы; связность текста предполагает смысловую соотносительность отдельных компонентов, а цельность - </w:t>
      </w:r>
      <w:r>
        <w:rPr>
          <w:color w:val="000000"/>
        </w:rPr>
        <w:t>смысловую законченность текста.</w:t>
      </w:r>
    </w:p>
    <w:p w14:paraId="5444502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выдвигаются различные предположения. </w:t>
      </w:r>
    </w:p>
    <w:p w14:paraId="5BC455F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План реферата. </w:t>
      </w:r>
    </w:p>
    <w:p w14:paraId="1623B8FC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Изложение материала в тексте должно подчиняться определенному плану - мыслительной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изложение вводного материала, основного текста и заключения. Все научные работы - от реферата до докторской диссертации - строятся по этому плану, поэтому важно с самого начала научить</w:t>
      </w:r>
      <w:r>
        <w:rPr>
          <w:color w:val="000000"/>
        </w:rPr>
        <w:t>ся придерживаться данной схемы.</w:t>
      </w:r>
    </w:p>
    <w:p w14:paraId="737C4880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Требования к введению. </w:t>
      </w:r>
    </w:p>
    <w:p w14:paraId="01F6561B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Введение - начальная часть текста. Оно имеет своей целью сориентировать ч</w:t>
      </w:r>
      <w:r>
        <w:rPr>
          <w:color w:val="000000"/>
        </w:rPr>
        <w:t>итателя в дальнейшем изложении.</w:t>
      </w:r>
    </w:p>
    <w:p w14:paraId="62520A2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методах исследования. Во введении обязательно формулируются цель и задачи реферата.</w:t>
      </w:r>
      <w:r w:rsidRPr="006A6B3A">
        <w:rPr>
          <w:color w:val="000000"/>
        </w:rPr>
        <w:br/>
        <w:t xml:space="preserve">Объем введения - в среднем около 10% от общего объема реферата. </w:t>
      </w:r>
    </w:p>
    <w:p w14:paraId="005D14F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Основная часть реферата. </w:t>
      </w:r>
    </w:p>
    <w:p w14:paraId="0DF98C64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>Основная часть реферата раскрывает содержание темы. Она наиболее значительна по объему, наиболее значима и ответственна. В ней обосновываются основные тезисы реферата, приводятся развернутые аргументы, предполагаются гипотезы, касающиеся сущ</w:t>
      </w:r>
      <w:r>
        <w:rPr>
          <w:color w:val="000000"/>
        </w:rPr>
        <w:t>ества обсуждаемого вопроса.</w:t>
      </w:r>
    </w:p>
    <w:p w14:paraId="398B9133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Важно проследить, чтобы основная часть не имела форму монолога. Аргументируя собственную позицию, можно и </w:t>
      </w:r>
      <w:proofErr w:type="gramStart"/>
      <w:r w:rsidRPr="006A6B3A">
        <w:rPr>
          <w:color w:val="000000"/>
        </w:rPr>
        <w:t>должно анализировать</w:t>
      </w:r>
      <w:proofErr w:type="gramEnd"/>
      <w:r w:rsidRPr="006A6B3A">
        <w:rPr>
          <w:color w:val="000000"/>
        </w:rPr>
        <w:t xml:space="preserve"> и оценивать позиции различных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</w:t>
      </w:r>
      <w:r>
        <w:rPr>
          <w:color w:val="000000"/>
        </w:rPr>
        <w:t>а из чужих трудов - компиляции.</w:t>
      </w:r>
    </w:p>
    <w:p w14:paraId="3A4E3491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Изложение материала основной части подчиняется собственному плану, что отражается в разделении текста на главы, параграфы, пункты. План основной части может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исследования), периодизац</w:t>
      </w:r>
      <w:r>
        <w:rPr>
          <w:color w:val="000000"/>
        </w:rPr>
        <w:t>ии (исторические исследования).</w:t>
      </w:r>
    </w:p>
    <w:p w14:paraId="65435EF6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>
        <w:rPr>
          <w:color w:val="000000"/>
        </w:rPr>
        <w:t>Заключение.</w:t>
      </w:r>
    </w:p>
    <w:p w14:paraId="649EFDB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Заключение —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работы. </w:t>
      </w:r>
    </w:p>
    <w:p w14:paraId="427893C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Список использованной литературы. </w:t>
      </w:r>
    </w:p>
    <w:p w14:paraId="26CAE109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Реферат любого уровня сложности обязательно сопровождается списком используемой литературы. Названия книг в списке располагают по алфавиту с указанием выходных данных использованных книг.</w:t>
      </w:r>
    </w:p>
    <w:p w14:paraId="5027EDA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3.3. Требования, предъявляемые к оформлению реферата.</w:t>
      </w:r>
      <w:r w:rsidRPr="006A6B3A">
        <w:rPr>
          <w:color w:val="000000"/>
        </w:rPr>
        <w:t xml:space="preserve"> </w:t>
      </w:r>
    </w:p>
    <w:p w14:paraId="26D4581D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Объемы рефератов колеблются от 10-18 машинописных страниц. Работа выполняется на одной стороне листа стандартного формата. По обеим сторонам листа оставляются поля размером 35 мм. слева и 15 мм. справа, рекомендуется шрифт 12-14, интервал - 1,5. Все листы реферата должны быть пронумерованы. Каждый вопрос в тексте должен иметь заголовок в точном соответствии с наименованием в плане-оглавлении. </w:t>
      </w:r>
    </w:p>
    <w:p w14:paraId="3B451878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При написании и оформлении реферата следует избегать типичных ошибок, например, таких:</w:t>
      </w:r>
    </w:p>
    <w:p w14:paraId="64C8757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поверхностное изложение основных теоретических вопросов выбранной темы, когда автор не понимает, какие проблемы в тексте являются главными, а какие второстепенными,</w:t>
      </w:r>
    </w:p>
    <w:p w14:paraId="794ED66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 некоторых случаях проблемы, рассматриваемые в разделах, не раскрывают основных аспектов выбранной для реферата темы,</w:t>
      </w:r>
    </w:p>
    <w:p w14:paraId="60832F0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дословное переписывание книг, статей, заимствования рефератов </w:t>
      </w:r>
      <w:proofErr w:type="gramStart"/>
      <w:r w:rsidRPr="006A6B3A">
        <w:rPr>
          <w:color w:val="000000"/>
        </w:rPr>
        <w:t>из интернет</w:t>
      </w:r>
      <w:proofErr w:type="gramEnd"/>
      <w:r w:rsidRPr="006A6B3A">
        <w:rPr>
          <w:color w:val="000000"/>
        </w:rPr>
        <w:t xml:space="preserve"> и т.д.</w:t>
      </w:r>
    </w:p>
    <w:p w14:paraId="23AF75F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3.4. Об особенностях языкового стиля реферата.</w:t>
      </w:r>
      <w:r w:rsidRPr="006A6B3A">
        <w:rPr>
          <w:color w:val="000000"/>
        </w:rPr>
        <w:t xml:space="preserve"> </w:t>
      </w:r>
    </w:p>
    <w:p w14:paraId="1D4D191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Для написания реферата используется научный стиль речи.</w:t>
      </w:r>
      <w:r w:rsidRPr="006A6B3A">
        <w:rPr>
          <w:color w:val="000000"/>
        </w:rPr>
        <w:br/>
        <w:t>В научном стиле легко ощутимый </w:t>
      </w:r>
      <w:r w:rsidRPr="006A6B3A">
        <w:rPr>
          <w:b/>
          <w:bCs/>
          <w:color w:val="000000"/>
        </w:rPr>
        <w:t>интеллектуальный фон речи создают следующие конструкции:</w:t>
      </w:r>
      <w:r w:rsidRPr="006A6B3A">
        <w:rPr>
          <w:color w:val="000000"/>
        </w:rPr>
        <w:t xml:space="preserve"> Предметом дальнейшего рассмотрения является… </w:t>
      </w:r>
    </w:p>
    <w:p w14:paraId="31C9309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Остановимся прежде на анализе последней. </w:t>
      </w:r>
    </w:p>
    <w:p w14:paraId="0E5A26D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Эта деятельность может быть определена как… </w:t>
      </w:r>
    </w:p>
    <w:p w14:paraId="3391B87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С другой стороны, следует подчеркнуть, что… </w:t>
      </w:r>
    </w:p>
    <w:p w14:paraId="785F62D5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Это утверждение одновременно предполагает и то, что… </w:t>
      </w:r>
    </w:p>
    <w:p w14:paraId="7E5F73E5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При этом … должно (может) рассматриваться как … </w:t>
      </w:r>
    </w:p>
    <w:p w14:paraId="2EEE156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Рассматриваемая форма… </w:t>
      </w:r>
    </w:p>
    <w:p w14:paraId="7EB7B19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Ясно, что… </w:t>
      </w:r>
    </w:p>
    <w:p w14:paraId="6825996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Из вышеприведенного анализа… со всей очевидностью следует… </w:t>
      </w:r>
    </w:p>
    <w:p w14:paraId="057B7F8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Довод не снимает его вопроса, а только переводит его решение… </w:t>
      </w:r>
    </w:p>
    <w:p w14:paraId="6DD7455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Логика рассуждения приводит к следующему… </w:t>
      </w:r>
    </w:p>
    <w:p w14:paraId="768BED6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Как хорошо известно… </w:t>
      </w:r>
    </w:p>
    <w:p w14:paraId="711F575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 xml:space="preserve">Следует отметить… </w:t>
      </w:r>
    </w:p>
    <w:p w14:paraId="5A65A29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Таким образом, можно с достаточной определенностью сказать, что … </w:t>
      </w:r>
    </w:p>
    <w:p w14:paraId="081BE89B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 xml:space="preserve">Многообразные способы организации сложного предложения унифицировались в научной речи до некоторого количества наиболее убедительных. Лишними оказываются главные предложения, основное значение которых формируется глагольным словом, требующим изъяснения. Опускаются малоинформативные части сложного предложения, в сложном предложении упрощаются союзы. </w:t>
      </w:r>
      <w:proofErr w:type="gramStart"/>
      <w:r w:rsidRPr="006A6B3A">
        <w:rPr>
          <w:color w:val="000000"/>
        </w:rPr>
        <w:t>Например</w:t>
      </w:r>
      <w:proofErr w:type="gramEnd"/>
      <w:r w:rsidRPr="006A6B3A">
        <w:rPr>
          <w:color w:val="000000"/>
        </w:rPr>
        <w:t>: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48"/>
        <w:gridCol w:w="3791"/>
      </w:tblGrid>
      <w:tr w:rsidR="000454AF" w:rsidRPr="006A6B3A" w14:paraId="6E096356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7430C" w14:textId="77777777" w:rsidR="000454AF" w:rsidRPr="006A6B3A" w:rsidRDefault="000454AF" w:rsidP="00CE1542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6A6B3A">
              <w:rPr>
                <w:b/>
                <w:bCs/>
              </w:rPr>
              <w:t>Не следует писать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E93FACD" w14:textId="77777777" w:rsidR="000454AF" w:rsidRPr="006A6B3A" w:rsidRDefault="000454AF" w:rsidP="00CE1542">
            <w:pPr>
              <w:ind w:firstLine="709"/>
              <w:contextualSpacing/>
              <w:jc w:val="both"/>
              <w:rPr>
                <w:b/>
                <w:bCs/>
              </w:rPr>
            </w:pPr>
            <w:r w:rsidRPr="006A6B3A">
              <w:rPr>
                <w:b/>
                <w:bCs/>
              </w:rPr>
              <w:t>Следует писать</w:t>
            </w:r>
          </w:p>
        </w:tc>
      </w:tr>
      <w:tr w:rsidR="000454AF" w:rsidRPr="006A6B3A" w14:paraId="15CD7E7A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34C46A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Ми видим, таким образом, что в целом ряде случаев…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5FFF2E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Таким образом, в ряде случаев…</w:t>
            </w:r>
          </w:p>
        </w:tc>
      </w:tr>
      <w:tr w:rsidR="000454AF" w:rsidRPr="006A6B3A" w14:paraId="21F4A384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79BE0E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Имеющиеся данные показывают, что…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7CC73F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По имеющимся данным</w:t>
            </w:r>
          </w:p>
        </w:tc>
      </w:tr>
      <w:tr w:rsidR="000454AF" w:rsidRPr="006A6B3A" w14:paraId="14151D8C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31BA72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Представляет собой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BCA89CC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Представляет</w:t>
            </w:r>
          </w:p>
        </w:tc>
      </w:tr>
      <w:tr w:rsidR="000454AF" w:rsidRPr="006A6B3A" w14:paraId="2EE8E3D5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1B2D73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Для того чтобы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AB40FB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Чтобы</w:t>
            </w:r>
          </w:p>
        </w:tc>
      </w:tr>
      <w:tr w:rsidR="000454AF" w:rsidRPr="006A6B3A" w14:paraId="543141DD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792597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Сближаются между собой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A3E913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Сближаются</w:t>
            </w:r>
          </w:p>
        </w:tc>
      </w:tr>
      <w:tr w:rsidR="000454AF" w:rsidRPr="006A6B3A" w14:paraId="7E3EE71A" w14:textId="77777777" w:rsidTr="00CE1542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B88B76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Из таблицы 1 ясно, что…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CAEEFB" w14:textId="77777777" w:rsidR="000454AF" w:rsidRPr="006A6B3A" w:rsidRDefault="000454AF" w:rsidP="00CE1542">
            <w:pPr>
              <w:ind w:firstLine="709"/>
              <w:contextualSpacing/>
              <w:jc w:val="both"/>
            </w:pPr>
            <w:r w:rsidRPr="006A6B3A">
              <w:t>Согласно таблице 1.</w:t>
            </w:r>
          </w:p>
        </w:tc>
      </w:tr>
    </w:tbl>
    <w:p w14:paraId="4E34C688" w14:textId="77777777" w:rsidR="000454AF" w:rsidRPr="006A6B3A" w:rsidRDefault="000454AF" w:rsidP="000454AF">
      <w:pPr>
        <w:ind w:firstLine="708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Конструкции, связывающие все композиционные части схемы-модели реферата.</w:t>
      </w:r>
      <w:r w:rsidRPr="006A6B3A">
        <w:rPr>
          <w:color w:val="000000"/>
        </w:rPr>
        <w:t xml:space="preserve"> </w:t>
      </w:r>
    </w:p>
    <w:p w14:paraId="59B1336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- Переход от перечисления к анализу основных вопросов статьи.</w:t>
      </w:r>
      <w:r w:rsidRPr="006A6B3A">
        <w:rPr>
          <w:color w:val="000000"/>
        </w:rPr>
        <w:br/>
        <w:t xml:space="preserve">В этой (данной, предлагаемой, настоящей, рассматриваемой, реферируемой, названной...) статье (работе...) автор (ученый, исследователь...; зарубежный, известный, выдающийся, знаменитый...) ставит (поднимает, выдвигает, рассматривает...) ряд (несколько...) важных (следующих, определенных, основных, существенных, главных, интересных, волнующих, спорных...) вопросов (проблем...) </w:t>
      </w:r>
    </w:p>
    <w:p w14:paraId="7E0F15F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Переход от перечисления к анализу некоторых вопросов. </w:t>
      </w:r>
    </w:p>
    <w:p w14:paraId="23CAB37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Варианты переходных конструкций: </w:t>
      </w:r>
    </w:p>
    <w:p w14:paraId="3253DD7C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 xml:space="preserve">Одним из самых существенных (важных, актуальных...) вопросов, </w:t>
      </w:r>
      <w:proofErr w:type="gramStart"/>
      <w:r w:rsidRPr="006A6B3A">
        <w:rPr>
          <w:color w:val="000000"/>
        </w:rPr>
        <w:t>по нашему мнению</w:t>
      </w:r>
      <w:proofErr w:type="gramEnd"/>
      <w:r w:rsidRPr="006A6B3A">
        <w:rPr>
          <w:color w:val="000000"/>
        </w:rPr>
        <w:t xml:space="preserve"> (на наш взгляд, как нам кажется, как нам представляется, с нашей точки зрения), является вопрос о...</w:t>
      </w:r>
    </w:p>
    <w:p w14:paraId="56649E2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Среди перечисленных вопросов наиболее интересным, с нашей точки зрения, является вопрос о...</w:t>
      </w:r>
    </w:p>
    <w:p w14:paraId="6D155D7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Мы хотим (хотелось бы, можно, следует, целесообразно) остановиться на... </w:t>
      </w:r>
    </w:p>
    <w:p w14:paraId="67B0A49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Переход от анализа отдельных вопросов к общему выводу </w:t>
      </w:r>
    </w:p>
    <w:p w14:paraId="7EA7B5A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В заключение можно сказать, что...</w:t>
      </w:r>
    </w:p>
    <w:p w14:paraId="02EFF43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На основании анализа содержания статьи можно сделать следующие выводы...</w:t>
      </w:r>
    </w:p>
    <w:p w14:paraId="4A78152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Таким образом, можно сказать, что... Итак, мы видим, что...</w:t>
      </w:r>
    </w:p>
    <w:p w14:paraId="7BD15895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При реферировании научной статьи обычно используется модель: автор + глагол настоящего времени несовершенного вида. </w:t>
      </w:r>
    </w:p>
    <w:p w14:paraId="294038E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Группы глаголов, употребляемые при реферировании. </w:t>
      </w:r>
    </w:p>
    <w:p w14:paraId="1FD4AC0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1. Глаголы, употребляемые для перечисления основных вопросов в любой статье:</w:t>
      </w:r>
      <w:r w:rsidRPr="006A6B3A">
        <w:rPr>
          <w:color w:val="000000"/>
        </w:rPr>
        <w:br/>
        <w:t xml:space="preserve">Автор рассматривает, анализирует, раскрывает, разбирает, излагает (что); останавливается (на чем), говорит (о чем). </w:t>
      </w:r>
    </w:p>
    <w:p w14:paraId="3CD91AEE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Группа слов, используемых для перечисления тем (вопросов, проблем): во-первых, во-вторых, в-третьих, в-четвертых, в-пятых, далее, затем, после этого, кроме того, наконец, в заключение, в последней части работы и т.д. </w:t>
      </w:r>
    </w:p>
    <w:p w14:paraId="6FEAFCBE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2. Глаголы, используемые для обозначения исследовательского или экспериментального материала в статье:</w:t>
      </w:r>
      <w:r w:rsidRPr="006A6B3A">
        <w:rPr>
          <w:color w:val="000000"/>
        </w:rPr>
        <w:br/>
        <w:t xml:space="preserve">Автор исследует, разрабатывает, доказывает, выясняет, утверждает... что. </w:t>
      </w:r>
    </w:p>
    <w:p w14:paraId="24EEEE86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определяет, дает определение, характеризует, формулирует, классифицирует, констатирует, перечисляет признаки, черты, свойства... </w:t>
      </w:r>
    </w:p>
    <w:p w14:paraId="7D415AED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lastRenderedPageBreak/>
        <w:t>3. Глаголы, используемые для перечисления вопросов, попутно рассматриваемых автором:</w:t>
      </w:r>
      <w:r w:rsidRPr="006A6B3A">
        <w:rPr>
          <w:color w:val="000000"/>
        </w:rPr>
        <w:br/>
        <w:t>(Кроме того) автор касается (чего); затрагивает, зам</w:t>
      </w:r>
      <w:r>
        <w:rPr>
          <w:color w:val="000000"/>
        </w:rPr>
        <w:t>ечает (что); упоминает (о чем).</w:t>
      </w:r>
    </w:p>
    <w:p w14:paraId="4F4A248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4. Глаголы, используемые преимущественно в информационных статьях при характеристике авторами события, положения и т.п.: </w:t>
      </w:r>
    </w:p>
    <w:p w14:paraId="6A68B87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описывает, рисует, освещает что; показывает картины жизни кого, чего; изображает положение где; сообщает последние новости, о последних новостях. </w:t>
      </w:r>
    </w:p>
    <w:p w14:paraId="4E78BFFC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5. Глаголы, фиксирующие аргументацию автора (цифры, примеры, цитаты, высказывания, иллюстрации, всевозможные данные, результаты эксперимента и т.д.):</w:t>
      </w:r>
      <w:r w:rsidRPr="006A6B3A">
        <w:rPr>
          <w:color w:val="000000"/>
        </w:rPr>
        <w:br/>
        <w:t xml:space="preserve">Автор приводит что (примеры, таблицы); ссылается, опирается ... на что; базируется на чем; аргументирует, иллюстрирует, подтверждает, доказывает ... что чем; сравнивает, сопоставляет, соотносит ... что с чем; противопоставляет ... что чему. </w:t>
      </w:r>
    </w:p>
    <w:p w14:paraId="096A06D5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6. Глаголы, передающие мысли, особо выделяемые автором: </w:t>
      </w:r>
    </w:p>
    <w:p w14:paraId="4394DC8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выделяет, отмечает, подчеркивает, указывает... на что, (специально) останавливается ... на чем; (неоднократно, несколько раз, еще раз) возвращается ... к чему. </w:t>
      </w:r>
    </w:p>
    <w:p w14:paraId="40DC8434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Автор обращает внимание... на что; уделяет внимание чему сосредоточивает, концентрирует, заостряет, акцентирует... внимание ...на чем. </w:t>
      </w:r>
    </w:p>
    <w:p w14:paraId="66C886F8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7. Глаголы, используемые для обобщений, выводов, подведения итогов:</w:t>
      </w:r>
      <w:r w:rsidRPr="006A6B3A">
        <w:rPr>
          <w:color w:val="000000"/>
        </w:rPr>
        <w:br/>
        <w:t xml:space="preserve">Автор делает вывод, приходит к выводу, подводит итоги, подытоживает, обобщает, суммирует ... что. </w:t>
      </w:r>
    </w:p>
    <w:p w14:paraId="35EECE42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Можно сделать вывод... </w:t>
      </w:r>
    </w:p>
    <w:p w14:paraId="256B7E9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8. Глаголы, употребляющиеся при реферировании статей полемического, критического характера: </w:t>
      </w:r>
    </w:p>
    <w:p w14:paraId="27E50F3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передающие позитивное отношение автора: </w:t>
      </w:r>
    </w:p>
    <w:p w14:paraId="1984D9EB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Одобрять, защищать, отстаивать ... что, кого; соглашаться с чем, с кем; стоять на стороне ... чего, кого; разделять (чье) ч пение; доказывать ... что, кому; убеждать ... в чем, кого. </w:t>
      </w:r>
    </w:p>
    <w:p w14:paraId="18A8BD4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- передающие негативное отношение автора: </w:t>
      </w:r>
    </w:p>
    <w:p w14:paraId="1C72FDE7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Полемизировать, спорить с кем (по какому вопросу, поводу</w:t>
      </w:r>
      <w:proofErr w:type="gramStart"/>
      <w:r w:rsidRPr="006A6B3A">
        <w:rPr>
          <w:color w:val="000000"/>
        </w:rPr>
        <w:t>),отвергать</w:t>
      </w:r>
      <w:proofErr w:type="gramEnd"/>
      <w:r w:rsidRPr="006A6B3A">
        <w:rPr>
          <w:color w:val="000000"/>
        </w:rPr>
        <w:t xml:space="preserve">, опровергать; не соглашаться ...с кем, с чем; подвергать... что чему (критике, сомнению, пересмотру), критиковать, сомневаться, пересматривать; отрицать; обвинять... кого в чем (в научной недобросовестности, в искажении фактов), обличать, разоблачать, бичевать. </w:t>
      </w:r>
    </w:p>
    <w:p w14:paraId="028352F9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b/>
          <w:bCs/>
          <w:color w:val="000000"/>
        </w:rPr>
        <w:t>При проверке реферата преподавателем оцениваются:</w:t>
      </w:r>
      <w:r w:rsidRPr="006A6B3A">
        <w:rPr>
          <w:color w:val="000000"/>
        </w:rPr>
        <w:t xml:space="preserve"> </w:t>
      </w:r>
    </w:p>
    <w:p w14:paraId="0312DBF3" w14:textId="77777777" w:rsidR="000454AF" w:rsidRPr="006A6B3A" w:rsidRDefault="000454AF" w:rsidP="000454AF">
      <w:pPr>
        <w:ind w:firstLine="709"/>
        <w:contextualSpacing/>
        <w:jc w:val="both"/>
      </w:pPr>
      <w:r w:rsidRPr="006A6B3A">
        <w:rPr>
          <w:color w:val="000000"/>
        </w:rPr>
        <w:t>Знания и умения на уровне требований стандарта конкретной дисциплины: знание фактического материала, усвоение общих представлений, понятий, идей.</w:t>
      </w:r>
    </w:p>
    <w:p w14:paraId="058CA351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Характеристика реализации цели и задач исследования (новизна и актуальность поставленных в реферате проблем, правильность формулирования цели, определения задач исследования, правильность выбора методов решения задач и реализации цели; соответствие выводов решаемым задачам, поставленной цели, убедительность выводов).</w:t>
      </w:r>
    </w:p>
    <w:p w14:paraId="7F62211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Степень обоснованности аргументов и обобщений (полнота, глубина, всесторонность раскрытия темы, логичность и последовательность изложения материала, корректность аргументации и системы доказательств, характер и достоверность примеров, иллюстративного материала, широта кругозора автора, наличие знаний интегрированного характера, способность к обобщению).</w:t>
      </w:r>
    </w:p>
    <w:p w14:paraId="729BD97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Качество и ценность полученных результатов (степень завершенности реферативного исследования, спорность или однозначность выводов).</w:t>
      </w:r>
    </w:p>
    <w:p w14:paraId="5FF37FAD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Использование литературных источников.</w:t>
      </w:r>
    </w:p>
    <w:p w14:paraId="1B760603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Культура письменного изложения материала.</w:t>
      </w:r>
    </w:p>
    <w:p w14:paraId="19D165BA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Культура оформления материалов работы.</w:t>
      </w:r>
    </w:p>
    <w:p w14:paraId="113852BC" w14:textId="77777777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 xml:space="preserve">Объективность оценки предусматривает отражение как положительных, так и отрицательных сторон работы. Рецензент оценивает работу по традиционной 10-балльной </w:t>
      </w:r>
      <w:r w:rsidRPr="006A6B3A">
        <w:rPr>
          <w:color w:val="000000"/>
        </w:rPr>
        <w:lastRenderedPageBreak/>
        <w:t>шкале, могут быть отдельно оценены разные компоненты работы, однако завершается отзыв рец</w:t>
      </w:r>
      <w:r>
        <w:rPr>
          <w:color w:val="000000"/>
        </w:rPr>
        <w:t>ензента одной итоговой оценкой.</w:t>
      </w:r>
    </w:p>
    <w:p w14:paraId="38CAB8AF" w14:textId="77777777" w:rsidR="000454AF" w:rsidRPr="006A6B3A" w:rsidRDefault="000454AF" w:rsidP="000454AF">
      <w:pPr>
        <w:ind w:firstLine="709"/>
        <w:contextualSpacing/>
        <w:jc w:val="both"/>
        <w:rPr>
          <w:color w:val="000000"/>
        </w:rPr>
      </w:pPr>
      <w:r w:rsidRPr="006A6B3A">
        <w:rPr>
          <w:color w:val="000000"/>
        </w:rPr>
        <w:t>Отзыв рецензента не должен носить формального характера. Содержание отзыва должно подтверждать и обосновывать правильность выставленной оценки.</w:t>
      </w:r>
    </w:p>
    <w:p w14:paraId="749E29C3" w14:textId="77777777" w:rsidR="000454AF" w:rsidRPr="00AB3497" w:rsidRDefault="000454AF" w:rsidP="00AB3497">
      <w:pPr>
        <w:rPr>
          <w:b/>
          <w:bCs/>
        </w:rPr>
      </w:pPr>
    </w:p>
    <w:p w14:paraId="0DF1717F" w14:textId="6FEF07B9" w:rsidR="00AB3497" w:rsidRDefault="00AB3497" w:rsidP="00AB3497">
      <w:pPr>
        <w:rPr>
          <w:b/>
          <w:bCs/>
        </w:rPr>
      </w:pPr>
      <w:r>
        <w:rPr>
          <w:b/>
          <w:bCs/>
        </w:rPr>
        <w:t xml:space="preserve">Работа №3 </w:t>
      </w:r>
      <w:r w:rsidRPr="00AB3497">
        <w:rPr>
          <w:b/>
          <w:bCs/>
        </w:rPr>
        <w:t>Таблица: «Оборудование и приспособления, используемые для механической обработки овощей»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0"/>
        <w:gridCol w:w="1414"/>
        <w:gridCol w:w="1384"/>
        <w:gridCol w:w="2124"/>
        <w:gridCol w:w="941"/>
        <w:gridCol w:w="941"/>
        <w:gridCol w:w="946"/>
      </w:tblGrid>
      <w:tr w:rsidR="000454AF" w:rsidRPr="008B7B5C" w14:paraId="5CB7EEFB" w14:textId="77777777" w:rsidTr="00CE1542"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75616" w14:textId="77777777" w:rsidR="000454AF" w:rsidRPr="008B7B5C" w:rsidRDefault="000454AF" w:rsidP="000454AF">
            <w:pPr>
              <w:jc w:val="center"/>
            </w:pPr>
            <w:r w:rsidRPr="008B7B5C">
              <w:t>Технологические операции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E59A5" w14:textId="77777777" w:rsidR="000454AF" w:rsidRPr="008B7B5C" w:rsidRDefault="000454AF" w:rsidP="000454AF">
            <w:pPr>
              <w:jc w:val="center"/>
            </w:pPr>
            <w:r>
              <w:t xml:space="preserve">Внешний вид </w:t>
            </w:r>
          </w:p>
        </w:tc>
        <w:tc>
          <w:tcPr>
            <w:tcW w:w="6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1C5A4" w14:textId="77777777" w:rsidR="000454AF" w:rsidRPr="008B7B5C" w:rsidRDefault="000454AF" w:rsidP="000454AF">
            <w:pPr>
              <w:jc w:val="center"/>
            </w:pPr>
            <w:r w:rsidRPr="008B7B5C">
              <w:t>Оборудование</w:t>
            </w:r>
            <w:r>
              <w:t>, инвентарь</w:t>
            </w:r>
          </w:p>
        </w:tc>
      </w:tr>
      <w:tr w:rsidR="000454AF" w:rsidRPr="008B7B5C" w14:paraId="1F6910C0" w14:textId="77777777" w:rsidTr="00CE1542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7FB30" w14:textId="77777777" w:rsidR="000454AF" w:rsidRPr="008B7B5C" w:rsidRDefault="000454AF" w:rsidP="000454AF">
            <w:pPr>
              <w:jc w:val="both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C1869" w14:textId="77777777" w:rsidR="000454AF" w:rsidRPr="008B7B5C" w:rsidRDefault="000454AF" w:rsidP="000454AF">
            <w:pPr>
              <w:jc w:val="both"/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141EB" w14:textId="77777777" w:rsidR="000454AF" w:rsidRPr="008B7B5C" w:rsidRDefault="000454AF" w:rsidP="000454AF">
            <w:pPr>
              <w:jc w:val="center"/>
            </w:pPr>
            <w:r w:rsidRPr="008B7B5C">
              <w:t>Наименование, марка</w:t>
            </w:r>
          </w:p>
        </w:tc>
        <w:tc>
          <w:tcPr>
            <w:tcW w:w="2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C30B" w14:textId="77777777" w:rsidR="000454AF" w:rsidRPr="008B7B5C" w:rsidRDefault="000454AF" w:rsidP="000454AF">
            <w:pPr>
              <w:jc w:val="center"/>
            </w:pPr>
            <w:proofErr w:type="spellStart"/>
            <w:r w:rsidRPr="008B7B5C">
              <w:t>Производ-ственная</w:t>
            </w:r>
            <w:proofErr w:type="spellEnd"/>
            <w:r w:rsidRPr="008B7B5C">
              <w:t xml:space="preserve"> мощность единицы </w:t>
            </w:r>
            <w:proofErr w:type="spellStart"/>
            <w:r w:rsidRPr="008B7B5C">
              <w:t>оборудо-вания</w:t>
            </w:r>
            <w:proofErr w:type="spellEnd"/>
            <w:r w:rsidRPr="008B7B5C">
              <w:t>, кг/смену</w:t>
            </w:r>
          </w:p>
        </w:tc>
        <w:tc>
          <w:tcPr>
            <w:tcW w:w="2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93B6A" w14:textId="77777777" w:rsidR="000454AF" w:rsidRPr="008B7B5C" w:rsidRDefault="000454AF" w:rsidP="000454AF">
            <w:pPr>
              <w:jc w:val="center"/>
            </w:pPr>
            <w:r w:rsidRPr="008B7B5C">
              <w:t>Габаритные размеры, мм</w:t>
            </w:r>
          </w:p>
        </w:tc>
      </w:tr>
      <w:tr w:rsidR="000454AF" w:rsidRPr="008B7B5C" w14:paraId="7BE0753D" w14:textId="77777777" w:rsidTr="00CE1542">
        <w:tc>
          <w:tcPr>
            <w:tcW w:w="1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54EB" w14:textId="77777777" w:rsidR="000454AF" w:rsidRPr="008B7B5C" w:rsidRDefault="000454AF" w:rsidP="000454AF">
            <w:pPr>
              <w:jc w:val="both"/>
            </w:pPr>
          </w:p>
        </w:tc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7391" w14:textId="77777777" w:rsidR="000454AF" w:rsidRPr="008B7B5C" w:rsidRDefault="000454AF" w:rsidP="000454AF">
            <w:pPr>
              <w:jc w:val="both"/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645B" w14:textId="77777777" w:rsidR="000454AF" w:rsidRPr="008B7B5C" w:rsidRDefault="000454AF" w:rsidP="000454AF">
            <w:pPr>
              <w:jc w:val="both"/>
            </w:pPr>
          </w:p>
        </w:tc>
        <w:tc>
          <w:tcPr>
            <w:tcW w:w="2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D95D" w14:textId="77777777" w:rsidR="000454AF" w:rsidRPr="008B7B5C" w:rsidRDefault="000454AF" w:rsidP="000454AF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DAA9D" w14:textId="77777777" w:rsidR="000454AF" w:rsidRPr="008B7B5C" w:rsidRDefault="000454AF" w:rsidP="000454AF">
            <w:pPr>
              <w:jc w:val="both"/>
            </w:pPr>
            <w:r w:rsidRPr="008B7B5C">
              <w:t>Дли-на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71D1A" w14:textId="77777777" w:rsidR="000454AF" w:rsidRPr="008B7B5C" w:rsidRDefault="000454AF" w:rsidP="000454AF">
            <w:pPr>
              <w:jc w:val="both"/>
            </w:pPr>
            <w:proofErr w:type="spellStart"/>
            <w:r w:rsidRPr="008B7B5C">
              <w:t>Шир-ина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6701" w14:textId="77777777" w:rsidR="000454AF" w:rsidRPr="008B7B5C" w:rsidRDefault="000454AF" w:rsidP="000454AF">
            <w:pPr>
              <w:jc w:val="both"/>
            </w:pPr>
            <w:r w:rsidRPr="008B7B5C">
              <w:t>Вы-</w:t>
            </w:r>
            <w:proofErr w:type="spellStart"/>
            <w:r w:rsidRPr="008B7B5C">
              <w:t>сота</w:t>
            </w:r>
            <w:proofErr w:type="spellEnd"/>
          </w:p>
        </w:tc>
      </w:tr>
      <w:tr w:rsidR="000454AF" w:rsidRPr="008B7B5C" w14:paraId="3C21E803" w14:textId="77777777" w:rsidTr="00CE154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EAA3B" w14:textId="77777777" w:rsidR="000454AF" w:rsidRPr="008B7B5C" w:rsidRDefault="000454AF" w:rsidP="000454AF">
            <w:pPr>
              <w:jc w:val="center"/>
            </w:pPr>
            <w:r w:rsidRPr="008B7B5C"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58A0E" w14:textId="77777777" w:rsidR="000454AF" w:rsidRPr="008B7B5C" w:rsidRDefault="000454AF" w:rsidP="000454AF">
            <w:pPr>
              <w:jc w:val="center"/>
            </w:pPr>
            <w:r w:rsidRPr="008B7B5C"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DEEDD" w14:textId="77777777" w:rsidR="000454AF" w:rsidRPr="008B7B5C" w:rsidRDefault="000454AF" w:rsidP="000454AF">
            <w:pPr>
              <w:jc w:val="center"/>
            </w:pPr>
            <w:r w:rsidRPr="008B7B5C">
              <w:t>3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15B77" w14:textId="77777777" w:rsidR="000454AF" w:rsidRPr="008B7B5C" w:rsidRDefault="000454AF" w:rsidP="000454AF">
            <w:pPr>
              <w:jc w:val="center"/>
            </w:pPr>
            <w:r w:rsidRPr="008B7B5C">
              <w:t>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EDF00" w14:textId="77777777" w:rsidR="000454AF" w:rsidRPr="008B7B5C" w:rsidRDefault="000454AF" w:rsidP="000454AF">
            <w:pPr>
              <w:jc w:val="center"/>
            </w:pPr>
            <w:r>
              <w:t>5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DE169" w14:textId="77777777" w:rsidR="000454AF" w:rsidRPr="008B7B5C" w:rsidRDefault="000454AF" w:rsidP="000454AF">
            <w:pPr>
              <w:jc w:val="center"/>
            </w:pPr>
            <w: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D4DE4" w14:textId="77777777" w:rsidR="000454AF" w:rsidRPr="008B7B5C" w:rsidRDefault="000454AF" w:rsidP="000454AF">
            <w:pPr>
              <w:jc w:val="center"/>
            </w:pPr>
            <w:r>
              <w:t>7</w:t>
            </w:r>
            <w:r w:rsidRPr="008B7B5C">
              <w:t>8</w:t>
            </w:r>
          </w:p>
        </w:tc>
      </w:tr>
      <w:tr w:rsidR="000454AF" w:rsidRPr="008B7B5C" w14:paraId="46E633B1" w14:textId="77777777" w:rsidTr="00CE154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A02A" w14:textId="77777777" w:rsidR="000454AF" w:rsidRPr="008B7B5C" w:rsidRDefault="000454AF" w:rsidP="000454AF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36CBC" w14:textId="77777777" w:rsidR="000454AF" w:rsidRPr="008B7B5C" w:rsidRDefault="000454AF" w:rsidP="000454AF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F3D57" w14:textId="77777777" w:rsidR="000454AF" w:rsidRPr="008B7B5C" w:rsidRDefault="000454AF" w:rsidP="000454AF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112A9" w14:textId="77777777" w:rsidR="000454AF" w:rsidRPr="008B7B5C" w:rsidRDefault="000454AF" w:rsidP="000454AF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5D881" w14:textId="77777777" w:rsidR="000454AF" w:rsidRPr="008B7B5C" w:rsidRDefault="000454AF" w:rsidP="000454AF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F911F" w14:textId="77777777" w:rsidR="000454AF" w:rsidRPr="008B7B5C" w:rsidRDefault="000454AF" w:rsidP="000454AF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F3E50" w14:textId="77777777" w:rsidR="000454AF" w:rsidRPr="008B7B5C" w:rsidRDefault="000454AF" w:rsidP="000454AF">
            <w:pPr>
              <w:jc w:val="both"/>
            </w:pPr>
          </w:p>
        </w:tc>
      </w:tr>
      <w:tr w:rsidR="000454AF" w:rsidRPr="008B7B5C" w14:paraId="1CBA1012" w14:textId="77777777" w:rsidTr="00CE1542"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9E2B9" w14:textId="77777777" w:rsidR="000454AF" w:rsidRPr="008B7B5C" w:rsidRDefault="000454AF" w:rsidP="000454AF">
            <w:pPr>
              <w:jc w:val="both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B8960" w14:textId="77777777" w:rsidR="000454AF" w:rsidRPr="008B7B5C" w:rsidRDefault="000454AF" w:rsidP="000454AF">
            <w:pPr>
              <w:jc w:val="both"/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23498" w14:textId="77777777" w:rsidR="000454AF" w:rsidRPr="008B7B5C" w:rsidRDefault="000454AF" w:rsidP="000454AF">
            <w:pPr>
              <w:jc w:val="both"/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8637E" w14:textId="77777777" w:rsidR="000454AF" w:rsidRPr="008B7B5C" w:rsidRDefault="000454AF" w:rsidP="000454AF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D9C0F" w14:textId="77777777" w:rsidR="000454AF" w:rsidRPr="008B7B5C" w:rsidRDefault="000454AF" w:rsidP="000454AF">
            <w:pPr>
              <w:jc w:val="both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8E0A4" w14:textId="77777777" w:rsidR="000454AF" w:rsidRPr="008B7B5C" w:rsidRDefault="000454AF" w:rsidP="000454AF">
            <w:pPr>
              <w:jc w:val="both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EAA59" w14:textId="77777777" w:rsidR="000454AF" w:rsidRPr="008B7B5C" w:rsidRDefault="000454AF" w:rsidP="000454AF">
            <w:pPr>
              <w:jc w:val="both"/>
            </w:pPr>
          </w:p>
        </w:tc>
      </w:tr>
    </w:tbl>
    <w:p w14:paraId="2A90FFD9" w14:textId="77777777" w:rsidR="000454AF" w:rsidRPr="00AB3497" w:rsidRDefault="000454AF" w:rsidP="00AB3497">
      <w:pPr>
        <w:rPr>
          <w:b/>
          <w:bCs/>
        </w:rPr>
      </w:pPr>
    </w:p>
    <w:p w14:paraId="029BBD14" w14:textId="179FC89E" w:rsidR="00AB3497" w:rsidRDefault="00AB3497" w:rsidP="00AB3497">
      <w:pPr>
        <w:rPr>
          <w:b/>
          <w:bCs/>
        </w:rPr>
      </w:pPr>
      <w:r>
        <w:rPr>
          <w:b/>
          <w:bCs/>
        </w:rPr>
        <w:t xml:space="preserve">Работа №4 </w:t>
      </w:r>
      <w:r w:rsidRPr="00AB3497">
        <w:rPr>
          <w:b/>
          <w:bCs/>
        </w:rPr>
        <w:t>Схема: «Назначение операций механического способа обработки овощей»</w:t>
      </w:r>
    </w:p>
    <w:p w14:paraId="5C5FFDB9" w14:textId="77777777" w:rsidR="000454AF" w:rsidRPr="00692591" w:rsidRDefault="000454AF" w:rsidP="000454AF">
      <w:pPr>
        <w:ind w:firstLine="709"/>
        <w:contextualSpacing/>
        <w:jc w:val="both"/>
        <w:rPr>
          <w:color w:val="000000"/>
        </w:rPr>
      </w:pPr>
      <w:r w:rsidRPr="00692591">
        <w:rPr>
          <w:color w:val="000000"/>
        </w:rPr>
        <w:t>Схема — это графическое изображение логических связей между основными текстовыми субъектами. Средствами графического изображения являются геометрические фигуры (прямоугольники и др.) и их соединения (линии, стрелки), а также символические изображения и рисунки предметов. Схема отличается от плана наличием связей между элементами. Связи придают картине целостность и наглядность.</w:t>
      </w:r>
    </w:p>
    <w:p w14:paraId="699590A6" w14:textId="77777777" w:rsidR="000454AF" w:rsidRPr="00692591" w:rsidRDefault="000454AF" w:rsidP="000454AF">
      <w:pPr>
        <w:ind w:firstLine="709"/>
        <w:contextualSpacing/>
        <w:jc w:val="both"/>
        <w:rPr>
          <w:color w:val="000000"/>
        </w:rPr>
      </w:pPr>
      <w:r w:rsidRPr="00692591">
        <w:rPr>
          <w:color w:val="000000"/>
        </w:rPr>
        <w:t>Технологические схемы - это схематически изложенный процесс приготовления блюд и кондитерских изделий, полуфабрикатов.</w:t>
      </w:r>
    </w:p>
    <w:p w14:paraId="29DB2678" w14:textId="77777777" w:rsidR="000454AF" w:rsidRPr="00692591" w:rsidRDefault="000454AF" w:rsidP="000454AF">
      <w:pPr>
        <w:ind w:firstLine="709"/>
        <w:contextualSpacing/>
        <w:jc w:val="both"/>
        <w:rPr>
          <w:color w:val="000000"/>
        </w:rPr>
      </w:pPr>
      <w:r w:rsidRPr="00692591">
        <w:rPr>
          <w:color w:val="000000"/>
        </w:rPr>
        <w:t>При составлении схемы технологического процесса приготовления блюда, изделия или полуфабриката следует соблюдать следующие правила:</w:t>
      </w:r>
    </w:p>
    <w:p w14:paraId="575F8E3A" w14:textId="77777777" w:rsidR="000454AF" w:rsidRPr="00692591" w:rsidRDefault="000454AF" w:rsidP="000454AF">
      <w:pPr>
        <w:ind w:firstLine="709"/>
        <w:contextualSpacing/>
        <w:jc w:val="both"/>
        <w:rPr>
          <w:color w:val="000000"/>
        </w:rPr>
      </w:pPr>
      <w:r w:rsidRPr="00692591">
        <w:rPr>
          <w:color w:val="000000"/>
        </w:rPr>
        <w:t>- Помните, схема является своего рода конспектом, который позволит быстро и доступно прочитать любой технологический процесс, изображённый в ней.</w:t>
      </w:r>
    </w:p>
    <w:p w14:paraId="07E02F99" w14:textId="31CFA48C" w:rsidR="000454AF" w:rsidRPr="00692591" w:rsidRDefault="000454AF" w:rsidP="000454AF">
      <w:pPr>
        <w:ind w:firstLine="709"/>
        <w:contextualSpacing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1BB99D4" wp14:editId="1F94C1F1">
            <wp:simplePos x="0" y="0"/>
            <wp:positionH relativeFrom="column">
              <wp:posOffset>-189865</wp:posOffset>
            </wp:positionH>
            <wp:positionV relativeFrom="paragraph">
              <wp:posOffset>576580</wp:posOffset>
            </wp:positionV>
            <wp:extent cx="4044315" cy="303530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315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92591">
        <w:rPr>
          <w:color w:val="000000"/>
        </w:rPr>
        <w:t>- Понимая, что в каждом технологическом процессе приготовления готовой продукции или полуфабрикатов участвуют два текстовых субъекта (блоки схемы) – это состав (рецептура, ингредиенты) и операции (приёмы, действия), стремитесь к правильному их расположению (распределению) в схеме и логичности выражения их связи между собой.</w:t>
      </w:r>
    </w:p>
    <w:p w14:paraId="3E8EC2F8" w14:textId="62E622BD" w:rsidR="000454AF" w:rsidRPr="00692591" w:rsidRDefault="000454AF" w:rsidP="000454AF">
      <w:pPr>
        <w:ind w:firstLine="709"/>
        <w:contextualSpacing/>
        <w:jc w:val="both"/>
        <w:rPr>
          <w:color w:val="000000"/>
        </w:rPr>
      </w:pPr>
      <w:r w:rsidRPr="00692591">
        <w:rPr>
          <w:color w:val="000000"/>
        </w:rPr>
        <w:t>-Содержание схемы должно быть не только логично оформленным в части распределения блоков схемы, и связи между ними, но и, иметь чёткую последовательность в части изложения технологического процесса приготовления блюда, изделия или полуфабриката.</w:t>
      </w:r>
    </w:p>
    <w:p w14:paraId="05DA7B64" w14:textId="33C64E53" w:rsidR="000454AF" w:rsidRDefault="000454AF" w:rsidP="000454AF">
      <w:pPr>
        <w:ind w:firstLine="709"/>
        <w:contextualSpacing/>
        <w:jc w:val="both"/>
        <w:rPr>
          <w:color w:val="000000"/>
        </w:rPr>
      </w:pPr>
      <w:r w:rsidRPr="00692591">
        <w:rPr>
          <w:color w:val="000000"/>
        </w:rPr>
        <w:t>- Помните! Все изложение должно быть последовательным, логически стройным, вестись просто и доступно. Важно, чтобы была ясна связь рассматриваемых действий и их «участников».</w:t>
      </w:r>
    </w:p>
    <w:p w14:paraId="3E8889E6" w14:textId="171F1666" w:rsidR="000454AF" w:rsidRPr="000454AF" w:rsidRDefault="00AB3497" w:rsidP="00AB3497">
      <w:pPr>
        <w:rPr>
          <w:b/>
          <w:bCs/>
        </w:rPr>
      </w:pPr>
      <w:r>
        <w:rPr>
          <w:b/>
          <w:bCs/>
        </w:rPr>
        <w:lastRenderedPageBreak/>
        <w:t xml:space="preserve">Работа №5 </w:t>
      </w:r>
      <w:r w:rsidRPr="00AB3497">
        <w:rPr>
          <w:b/>
          <w:bCs/>
        </w:rPr>
        <w:t>Таблица: «Размеры и кулинарное использование овощей простой и сложной формы нарезки»</w:t>
      </w:r>
    </w:p>
    <w:p w14:paraId="5A825869" w14:textId="4F67071C" w:rsidR="000454AF" w:rsidRPr="00AB3497" w:rsidRDefault="000454AF" w:rsidP="00AB3497">
      <w:pPr>
        <w:rPr>
          <w:b/>
          <w:bCs/>
        </w:rPr>
      </w:pPr>
      <w:r>
        <w:rPr>
          <w:noProof/>
        </w:rPr>
        <w:drawing>
          <wp:inline distT="0" distB="0" distL="0" distR="0" wp14:anchorId="1C209D7C" wp14:editId="1BE39C22">
            <wp:extent cx="5859531" cy="3848431"/>
            <wp:effectExtent l="0" t="0" r="825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2" t="15697" r="3091" b="1359"/>
                    <a:stretch/>
                  </pic:blipFill>
                  <pic:spPr bwMode="auto">
                    <a:xfrm>
                      <a:off x="0" y="0"/>
                      <a:ext cx="5861903" cy="3849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925B92" w14:textId="77777777" w:rsidR="000454AF" w:rsidRDefault="000454AF" w:rsidP="00AB3497">
      <w:pPr>
        <w:rPr>
          <w:b/>
          <w:bCs/>
        </w:rPr>
      </w:pPr>
    </w:p>
    <w:p w14:paraId="4D0845FC" w14:textId="05E984A5" w:rsidR="00AB3497" w:rsidRDefault="00AB3497" w:rsidP="00AB3497">
      <w:pPr>
        <w:rPr>
          <w:b/>
          <w:bCs/>
        </w:rPr>
      </w:pPr>
      <w:r>
        <w:rPr>
          <w:b/>
          <w:bCs/>
        </w:rPr>
        <w:t xml:space="preserve">Работа №6 </w:t>
      </w:r>
      <w:r w:rsidRPr="00AB3497">
        <w:rPr>
          <w:b/>
          <w:bCs/>
        </w:rPr>
        <w:t>Таблица: «Условия и продолжительности хранения овощей и полуфабрикатов из него»</w:t>
      </w:r>
    </w:p>
    <w:p w14:paraId="0BF255E2" w14:textId="77777777" w:rsidR="000454AF" w:rsidRDefault="000454AF" w:rsidP="00AB3497">
      <w:pPr>
        <w:rPr>
          <w:noProof/>
        </w:rPr>
      </w:pPr>
    </w:p>
    <w:p w14:paraId="58FC565C" w14:textId="61B8DC8F" w:rsidR="000454AF" w:rsidRPr="00AB3497" w:rsidRDefault="000454AF" w:rsidP="00AB3497">
      <w:pPr>
        <w:rPr>
          <w:b/>
          <w:bCs/>
        </w:rPr>
      </w:pPr>
      <w:r>
        <w:rPr>
          <w:noProof/>
        </w:rPr>
        <w:drawing>
          <wp:inline distT="0" distB="0" distL="0" distR="0" wp14:anchorId="26AF9572" wp14:editId="2418FACF">
            <wp:extent cx="4461356" cy="3919209"/>
            <wp:effectExtent l="0" t="0" r="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4"/>
                    <a:stretch/>
                  </pic:blipFill>
                  <pic:spPr bwMode="auto">
                    <a:xfrm>
                      <a:off x="0" y="0"/>
                      <a:ext cx="4469725" cy="39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ADC4317" w14:textId="77777777" w:rsidR="000454AF" w:rsidRDefault="000454AF">
      <w:pPr>
        <w:spacing w:after="160" w:line="259" w:lineRule="auto"/>
        <w:rPr>
          <w:b/>
          <w:bCs/>
        </w:rPr>
      </w:pPr>
      <w:r>
        <w:rPr>
          <w:b/>
          <w:bCs/>
        </w:rPr>
        <w:br w:type="page"/>
      </w:r>
    </w:p>
    <w:p w14:paraId="5171A671" w14:textId="6D5AAE43" w:rsidR="00AB3497" w:rsidRDefault="00AB3497" w:rsidP="00AB3497">
      <w:pPr>
        <w:rPr>
          <w:b/>
          <w:bCs/>
        </w:rPr>
      </w:pPr>
      <w:r>
        <w:rPr>
          <w:b/>
          <w:bCs/>
        </w:rPr>
        <w:lastRenderedPageBreak/>
        <w:t xml:space="preserve">Работа №7 </w:t>
      </w:r>
      <w:r w:rsidRPr="00AB3497">
        <w:rPr>
          <w:b/>
          <w:bCs/>
        </w:rPr>
        <w:t>Таблица: «Химический состав фруктов»</w:t>
      </w:r>
    </w:p>
    <w:p w14:paraId="3C7BC92A" w14:textId="3FF4EEA3" w:rsidR="000454AF" w:rsidRPr="00AB3497" w:rsidRDefault="000454AF" w:rsidP="00AB3497">
      <w:pPr>
        <w:rPr>
          <w:b/>
          <w:bCs/>
        </w:rPr>
      </w:pPr>
      <w:r>
        <w:rPr>
          <w:noProof/>
        </w:rPr>
        <w:drawing>
          <wp:inline distT="0" distB="0" distL="0" distR="0" wp14:anchorId="3B3FD959" wp14:editId="2FB52F37">
            <wp:extent cx="5057030" cy="5439376"/>
            <wp:effectExtent l="0" t="0" r="0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1348" cy="5444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1254F" w14:textId="77777777" w:rsidR="000454AF" w:rsidRDefault="000454AF" w:rsidP="00AB3497">
      <w:pPr>
        <w:rPr>
          <w:b/>
          <w:bCs/>
        </w:rPr>
      </w:pPr>
    </w:p>
    <w:p w14:paraId="100B2B59" w14:textId="54E11C22" w:rsidR="00AB3497" w:rsidRDefault="00AB3497" w:rsidP="00AB3497">
      <w:pPr>
        <w:rPr>
          <w:b/>
          <w:bCs/>
        </w:rPr>
      </w:pPr>
      <w:r>
        <w:rPr>
          <w:b/>
          <w:bCs/>
        </w:rPr>
        <w:t xml:space="preserve">Работа №8 </w:t>
      </w:r>
      <w:r w:rsidRPr="00AB3497">
        <w:rPr>
          <w:b/>
          <w:bCs/>
        </w:rPr>
        <w:t>Презентация: «Оборудование и приспособления, используемые для механической обработки фруктов»</w:t>
      </w:r>
    </w:p>
    <w:p w14:paraId="2477D636" w14:textId="77777777" w:rsidR="000454AF" w:rsidRPr="00407714" w:rsidRDefault="000454AF" w:rsidP="000454AF">
      <w:pPr>
        <w:tabs>
          <w:tab w:val="left" w:pos="360"/>
        </w:tabs>
        <w:ind w:firstLine="709"/>
        <w:contextualSpacing/>
        <w:jc w:val="both"/>
      </w:pPr>
      <w:r w:rsidRPr="00407714">
        <w:rPr>
          <w:b/>
        </w:rPr>
        <w:t>Компьютерная презентация (слайд-шоу) -</w:t>
      </w:r>
      <w:r w:rsidRPr="00407714">
        <w:t xml:space="preserve"> это набор </w:t>
      </w:r>
      <w:proofErr w:type="gramStart"/>
      <w:r w:rsidRPr="00407714">
        <w:t>слайдов</w:t>
      </w:r>
      <w:proofErr w:type="gramEnd"/>
      <w:r w:rsidRPr="00407714">
        <w:t xml:space="preserve"> созданных в программе </w:t>
      </w:r>
      <w:r w:rsidRPr="00407714">
        <w:rPr>
          <w:lang w:val="en-US"/>
        </w:rPr>
        <w:t>Microsoft</w:t>
      </w:r>
      <w:r w:rsidRPr="00407714">
        <w:t xml:space="preserve"> </w:t>
      </w:r>
      <w:r w:rsidRPr="00407714">
        <w:rPr>
          <w:lang w:val="en-US"/>
        </w:rPr>
        <w:t>Power</w:t>
      </w:r>
      <w:r w:rsidRPr="00407714">
        <w:t xml:space="preserve"> </w:t>
      </w:r>
      <w:r w:rsidRPr="00407714">
        <w:rPr>
          <w:lang w:val="en-US"/>
        </w:rPr>
        <w:t>Point</w:t>
      </w:r>
      <w:r w:rsidRPr="00407714">
        <w:t>.</w:t>
      </w:r>
    </w:p>
    <w:p w14:paraId="2461A38B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>Точки не ставятся: в заголовках текста, если на слайде введен текст одного предложения и в конце последних предложений текса.</w:t>
      </w:r>
    </w:p>
    <w:p w14:paraId="50CBE1BD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Прямые цитаты размещается на отдельном слайде с полной подписью автора (имя и фамилия или инициалы и фамилия, исключение – псевдонимы). Допустимый вариант – две небольшие цитаты на одну тему на одном слайде.</w:t>
      </w:r>
    </w:p>
    <w:p w14:paraId="389FEC1F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Все схемы и графики должны иметь названия, отражающие их содержание.</w:t>
      </w:r>
    </w:p>
    <w:p w14:paraId="6A3240A5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Используемые иллюстрации должны быть подписаны.</w:t>
      </w:r>
    </w:p>
    <w:p w14:paraId="24E6DC8D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407714">
        <w:rPr>
          <w:bCs/>
        </w:rPr>
        <w:t>Шрифт должен быть без засечек, для заголовка шрифт не менее 24, для информации – не менее 18.</w:t>
      </w:r>
    </w:p>
    <w:p w14:paraId="47A7C232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407714">
        <w:rPr>
          <w:b/>
        </w:rPr>
        <w:t xml:space="preserve">Важная информация может быть выделена жирным шрифтом </w:t>
      </w:r>
      <w:r w:rsidRPr="00407714">
        <w:t>– это поможет ее восприятию и акцентирует внимание зрителей.</w:t>
      </w:r>
      <w:r w:rsidRPr="00407714">
        <w:rPr>
          <w:bCs/>
        </w:rPr>
        <w:t xml:space="preserve"> </w:t>
      </w:r>
    </w:p>
    <w:p w14:paraId="09D1E21E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 xml:space="preserve">Каждый слайд имеет заголовок. Стили </w:t>
      </w:r>
      <w:r w:rsidRPr="00407714">
        <w:rPr>
          <w:b/>
          <w:lang w:eastAsia="en-US"/>
        </w:rPr>
        <w:t>заголовков и подзаголовков</w:t>
      </w:r>
      <w:r w:rsidRPr="00407714">
        <w:rPr>
          <w:lang w:eastAsia="en-US"/>
        </w:rPr>
        <w:t xml:space="preserve"> тем должны отличаться. </w:t>
      </w:r>
    </w:p>
    <w:p w14:paraId="53DC463B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407714">
        <w:rPr>
          <w:b/>
        </w:rPr>
        <w:lastRenderedPageBreak/>
        <w:t xml:space="preserve">Фон </w:t>
      </w:r>
      <w:r w:rsidRPr="00407714">
        <w:t xml:space="preserve">и </w:t>
      </w:r>
      <w:r w:rsidRPr="00407714">
        <w:rPr>
          <w:b/>
        </w:rPr>
        <w:t>цвет шрифта</w:t>
      </w:r>
      <w:r w:rsidRPr="00407714">
        <w:t xml:space="preserve"> должны сочетаться, текст должен быть хорошо виден, поэтому рекомендуется использовать светлый фон и темный цвет шрифта. Подбор шрифтов и художественное оформление слайдов должны соответствовать содержанию и учитывать восприятие аудитории. </w:t>
      </w:r>
    </w:p>
    <w:p w14:paraId="447F1B27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Все слайды презентации должны быть оформлены в едином стиле: единство шрифтов, цветовых схем, оформление заголовков и т.д.</w:t>
      </w:r>
    </w:p>
    <w:p w14:paraId="5B417937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 xml:space="preserve">Подчеркивание </w:t>
      </w:r>
      <w:r w:rsidRPr="00407714">
        <w:rPr>
          <w:u w:val="single"/>
        </w:rPr>
        <w:t>НЕ используется</w:t>
      </w:r>
      <w:r w:rsidRPr="00407714">
        <w:rPr>
          <w:color w:val="000080"/>
          <w:u w:val="single"/>
        </w:rPr>
        <w:t>,</w:t>
      </w:r>
      <w:r w:rsidRPr="00407714">
        <w:t xml:space="preserve"> т.к. оно в документе указывает на гиперссылку.</w:t>
      </w:r>
    </w:p>
    <w:p w14:paraId="79D408D8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>Используемые в презентации рисунки должны быть уменьшенного объема.</w:t>
      </w:r>
    </w:p>
    <w:p w14:paraId="56644CD0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rPr>
          <w:b/>
        </w:rPr>
        <w:t xml:space="preserve">Анимация </w:t>
      </w:r>
      <w:r w:rsidRPr="00407714">
        <w:t>используется только в том случае, когда это необходимо.</w:t>
      </w:r>
      <w:r w:rsidRPr="00407714">
        <w:rPr>
          <w:bCs/>
        </w:rPr>
        <w:t xml:space="preserve"> Специальные эффекты не должны отвлекать</w:t>
      </w:r>
    </w:p>
    <w:p w14:paraId="60E3BBA0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>Для правильной работы презентации все вложенные файлы (документы, видео, звук и пр.) размещайте в ту же папку, что и презентацию.</w:t>
      </w:r>
    </w:p>
    <w:p w14:paraId="1BA1D0D4" w14:textId="77777777" w:rsidR="000454AF" w:rsidRPr="00407714" w:rsidRDefault="000454AF" w:rsidP="000454AF">
      <w:pPr>
        <w:ind w:firstLine="709"/>
        <w:contextualSpacing/>
        <w:jc w:val="both"/>
        <w:rPr>
          <w:b/>
          <w:lang w:val="en-US" w:eastAsia="en-US"/>
        </w:rPr>
      </w:pPr>
      <w:proofErr w:type="spellStart"/>
      <w:r w:rsidRPr="00407714">
        <w:rPr>
          <w:b/>
          <w:lang w:val="en-US" w:eastAsia="en-US"/>
        </w:rPr>
        <w:t>Структура</w:t>
      </w:r>
      <w:proofErr w:type="spellEnd"/>
      <w:r w:rsidRPr="00407714">
        <w:rPr>
          <w:b/>
          <w:lang w:val="en-US" w:eastAsia="en-US"/>
        </w:rPr>
        <w:t xml:space="preserve"> </w:t>
      </w:r>
      <w:proofErr w:type="spellStart"/>
      <w:r w:rsidRPr="00407714">
        <w:rPr>
          <w:b/>
          <w:lang w:val="en-US" w:eastAsia="en-US"/>
        </w:rPr>
        <w:t>презентации</w:t>
      </w:r>
      <w:proofErr w:type="spellEnd"/>
      <w:r w:rsidRPr="00407714">
        <w:rPr>
          <w:b/>
          <w:lang w:val="en-US" w:eastAsia="en-US"/>
        </w:rPr>
        <w:t>:</w:t>
      </w:r>
    </w:p>
    <w:p w14:paraId="29D5177B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 xml:space="preserve">На первом слайде пишется название презентации, имя автора и руководитель </w:t>
      </w:r>
      <w:proofErr w:type="gramStart"/>
      <w:r w:rsidRPr="00407714">
        <w:rPr>
          <w:lang w:eastAsia="en-US"/>
        </w:rPr>
        <w:t>дипломной  работы</w:t>
      </w:r>
      <w:proofErr w:type="gramEnd"/>
      <w:r w:rsidRPr="00407714">
        <w:rPr>
          <w:lang w:eastAsia="en-US"/>
        </w:rPr>
        <w:t>, дата создания, организация.</w:t>
      </w:r>
    </w:p>
    <w:p w14:paraId="6EF28194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На слайдах презентации не пишется весь текст, который произносит докладчик (во-первых, произнесение доклада теряет смысл, во-вторых, длинный текст на слайде плохо воспринимается и мешает слушанию и пониманию).</w:t>
      </w:r>
    </w:p>
    <w:p w14:paraId="6861F7EF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Текст на слайде должен содержать только ключевые фразы, которые докладчик развивает и комментирует устно.</w:t>
      </w:r>
    </w:p>
    <w:p w14:paraId="11717EB1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Материал, изложенный в презентации, должен быть структурирован.</w:t>
      </w:r>
    </w:p>
    <w:p w14:paraId="4A16113C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 xml:space="preserve">Содержание слайда должно восприниматься все сразу – одним взглядом. </w:t>
      </w:r>
    </w:p>
    <w:p w14:paraId="4BA008D5" w14:textId="77777777" w:rsidR="000454AF" w:rsidRPr="00407714" w:rsidRDefault="000454AF" w:rsidP="000454AF">
      <w:pPr>
        <w:numPr>
          <w:ilvl w:val="0"/>
          <w:numId w:val="7"/>
        </w:numPr>
        <w:tabs>
          <w:tab w:val="num" w:pos="426"/>
          <w:tab w:val="left" w:pos="5795"/>
        </w:tabs>
        <w:autoSpaceDE w:val="0"/>
        <w:autoSpaceDN w:val="0"/>
        <w:adjustRightInd w:val="0"/>
        <w:ind w:left="0" w:firstLine="709"/>
        <w:contextualSpacing/>
        <w:jc w:val="both"/>
      </w:pPr>
      <w:r w:rsidRPr="00407714">
        <w:t>В конце презентации представляется список использованной литературы, оформленный по правилам библиографического описания.</w:t>
      </w:r>
    </w:p>
    <w:p w14:paraId="557FABA5" w14:textId="77777777" w:rsidR="000454AF" w:rsidRPr="00407714" w:rsidRDefault="000454AF" w:rsidP="000454AF">
      <w:pPr>
        <w:ind w:firstLine="709"/>
        <w:contextualSpacing/>
        <w:jc w:val="both"/>
        <w:rPr>
          <w:b/>
          <w:i/>
        </w:rPr>
      </w:pPr>
      <w:r w:rsidRPr="00407714">
        <w:rPr>
          <w:b/>
          <w:i/>
        </w:rPr>
        <w:t>Правила составления списка используемых источников:</w:t>
      </w:r>
    </w:p>
    <w:p w14:paraId="1DE8B1BC" w14:textId="77777777" w:rsidR="000454AF" w:rsidRPr="00407714" w:rsidRDefault="000454AF" w:rsidP="000454AF">
      <w:pPr>
        <w:ind w:firstLine="709"/>
        <w:contextualSpacing/>
        <w:jc w:val="both"/>
        <w:rPr>
          <w:b/>
          <w:i/>
        </w:rPr>
      </w:pPr>
      <w:r w:rsidRPr="00407714">
        <w:t xml:space="preserve">Сначала описываются законодательные, нормативные источники и основная используемая литература (учебники для НПО), далее – дополнительная (учебные пособия, справочники, журналы, книги по домоводству), профессиональные журналы, </w:t>
      </w:r>
      <w:proofErr w:type="spellStart"/>
      <w:r w:rsidRPr="00407714">
        <w:t>интернет-ресурсы</w:t>
      </w:r>
      <w:proofErr w:type="spellEnd"/>
      <w:r w:rsidRPr="00407714">
        <w:t>.</w:t>
      </w:r>
    </w:p>
    <w:p w14:paraId="02F73625" w14:textId="77777777" w:rsidR="000454AF" w:rsidRPr="00407714" w:rsidRDefault="000454AF" w:rsidP="000454AF">
      <w:pPr>
        <w:ind w:firstLine="709"/>
        <w:contextualSpacing/>
        <w:jc w:val="both"/>
        <w:rPr>
          <w:b/>
          <w:i/>
        </w:rPr>
      </w:pPr>
      <w:r w:rsidRPr="00407714">
        <w:t>Все источники располагаются в алфавитном порядке по фамилии автора.</w:t>
      </w:r>
    </w:p>
    <w:p w14:paraId="60E4C96F" w14:textId="77777777" w:rsidR="000454AF" w:rsidRPr="00407714" w:rsidRDefault="000454AF" w:rsidP="000454AF">
      <w:pPr>
        <w:ind w:firstLine="709"/>
        <w:contextualSpacing/>
        <w:jc w:val="both"/>
        <w:rPr>
          <w:i/>
        </w:rPr>
      </w:pPr>
    </w:p>
    <w:p w14:paraId="441096AC" w14:textId="77777777" w:rsidR="000454AF" w:rsidRPr="00407714" w:rsidRDefault="000454AF" w:rsidP="000454AF">
      <w:pPr>
        <w:ind w:firstLine="709"/>
        <w:contextualSpacing/>
        <w:jc w:val="both"/>
      </w:pPr>
      <w:r w:rsidRPr="00407714">
        <w:rPr>
          <w:i/>
        </w:rPr>
        <w:t>Пример:</w:t>
      </w:r>
      <w:r w:rsidRPr="00407714">
        <w:t xml:space="preserve"> </w:t>
      </w:r>
    </w:p>
    <w:p w14:paraId="4B710BD1" w14:textId="77777777" w:rsidR="000454AF" w:rsidRPr="00407714" w:rsidRDefault="000454AF" w:rsidP="000454AF">
      <w:pPr>
        <w:numPr>
          <w:ilvl w:val="1"/>
          <w:numId w:val="8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07714">
        <w:rPr>
          <w:rFonts w:eastAsia="Calibri"/>
          <w:lang w:eastAsia="en-US"/>
        </w:rPr>
        <w:t>Анфимова Н.А.; Захарова Т.И.; Татарская Л.Л. Кулинария. – М.: Экономика, 2009. – стр. 150с.</w:t>
      </w:r>
    </w:p>
    <w:p w14:paraId="4ADF27C4" w14:textId="77777777" w:rsidR="000454AF" w:rsidRPr="00407714" w:rsidRDefault="000454AF" w:rsidP="000454AF">
      <w:pPr>
        <w:numPr>
          <w:ilvl w:val="1"/>
          <w:numId w:val="8"/>
        </w:numPr>
        <w:ind w:left="0" w:firstLine="709"/>
        <w:contextualSpacing/>
        <w:jc w:val="both"/>
      </w:pPr>
      <w:r w:rsidRPr="00407714">
        <w:t>Черникова О.А. Новое в кулинарии / Кулинар/ 2011, №12, с.10.</w:t>
      </w:r>
    </w:p>
    <w:p w14:paraId="6E05780C" w14:textId="77777777" w:rsidR="000454AF" w:rsidRPr="00407714" w:rsidRDefault="000454AF" w:rsidP="000454AF">
      <w:pPr>
        <w:numPr>
          <w:ilvl w:val="1"/>
          <w:numId w:val="8"/>
        </w:numPr>
        <w:ind w:left="0" w:firstLine="709"/>
        <w:contextualSpacing/>
        <w:jc w:val="both"/>
      </w:pPr>
      <w:r w:rsidRPr="00407714">
        <w:t>Сайт ассоциации кулинаров РФ, раздел «</w:t>
      </w:r>
      <w:proofErr w:type="spellStart"/>
      <w:r w:rsidRPr="00407714">
        <w:t>Карвинг</w:t>
      </w:r>
      <w:proofErr w:type="spellEnd"/>
      <w:r w:rsidRPr="00407714">
        <w:t xml:space="preserve">», </w:t>
      </w:r>
      <w:r w:rsidRPr="00407714">
        <w:rPr>
          <w:lang w:val="en-US"/>
        </w:rPr>
        <w:t>html</w:t>
      </w:r>
      <w:r w:rsidRPr="00407714">
        <w:t>:\\</w:t>
      </w:r>
      <w:r w:rsidRPr="00407714">
        <w:rPr>
          <w:lang w:val="en-US"/>
        </w:rPr>
        <w:t>www</w:t>
      </w:r>
      <w:r w:rsidRPr="00407714">
        <w:t>.</w:t>
      </w:r>
      <w:proofErr w:type="spellStart"/>
      <w:r w:rsidRPr="00407714">
        <w:rPr>
          <w:lang w:val="en-US"/>
        </w:rPr>
        <w:t>karving</w:t>
      </w:r>
      <w:proofErr w:type="spellEnd"/>
      <w:r w:rsidRPr="00407714">
        <w:t>.</w:t>
      </w:r>
      <w:proofErr w:type="spellStart"/>
      <w:r w:rsidRPr="00407714">
        <w:rPr>
          <w:lang w:val="en-US"/>
        </w:rPr>
        <w:t>ru</w:t>
      </w:r>
      <w:proofErr w:type="spellEnd"/>
    </w:p>
    <w:p w14:paraId="62DB4923" w14:textId="77777777" w:rsidR="000454AF" w:rsidRPr="00407714" w:rsidRDefault="000454AF" w:rsidP="000454AF">
      <w:pPr>
        <w:ind w:firstLine="709"/>
        <w:contextualSpacing/>
        <w:jc w:val="both"/>
      </w:pPr>
    </w:p>
    <w:p w14:paraId="7D402B6B" w14:textId="77777777" w:rsidR="000454AF" w:rsidRDefault="00AB3497" w:rsidP="00AB3497">
      <w:pPr>
        <w:rPr>
          <w:b/>
          <w:bCs/>
        </w:rPr>
      </w:pPr>
      <w:r>
        <w:rPr>
          <w:b/>
          <w:bCs/>
        </w:rPr>
        <w:t xml:space="preserve">Работа №9 </w:t>
      </w:r>
      <w:r w:rsidRPr="00AB3497">
        <w:rPr>
          <w:b/>
          <w:bCs/>
        </w:rPr>
        <w:t>Презентация: «Классификация зелени»</w:t>
      </w:r>
    </w:p>
    <w:p w14:paraId="21CEB4D0" w14:textId="77777777" w:rsidR="000454AF" w:rsidRPr="00407714" w:rsidRDefault="000454AF" w:rsidP="000454AF">
      <w:pPr>
        <w:tabs>
          <w:tab w:val="left" w:pos="360"/>
        </w:tabs>
        <w:ind w:firstLine="709"/>
        <w:contextualSpacing/>
        <w:jc w:val="both"/>
      </w:pPr>
      <w:r w:rsidRPr="00407714">
        <w:rPr>
          <w:b/>
        </w:rPr>
        <w:t>Компьютерная презентация (слайд-шоу) -</w:t>
      </w:r>
      <w:r w:rsidRPr="00407714">
        <w:t xml:space="preserve"> это набор </w:t>
      </w:r>
      <w:proofErr w:type="gramStart"/>
      <w:r w:rsidRPr="00407714">
        <w:t>слайдов</w:t>
      </w:r>
      <w:proofErr w:type="gramEnd"/>
      <w:r w:rsidRPr="00407714">
        <w:t xml:space="preserve"> созданных в программе </w:t>
      </w:r>
      <w:r w:rsidRPr="00407714">
        <w:rPr>
          <w:lang w:val="en-US"/>
        </w:rPr>
        <w:t>Microsoft</w:t>
      </w:r>
      <w:r w:rsidRPr="00407714">
        <w:t xml:space="preserve"> </w:t>
      </w:r>
      <w:r w:rsidRPr="00407714">
        <w:rPr>
          <w:lang w:val="en-US"/>
        </w:rPr>
        <w:t>Power</w:t>
      </w:r>
      <w:r w:rsidRPr="00407714">
        <w:t xml:space="preserve"> </w:t>
      </w:r>
      <w:r w:rsidRPr="00407714">
        <w:rPr>
          <w:lang w:val="en-US"/>
        </w:rPr>
        <w:t>Point</w:t>
      </w:r>
      <w:r w:rsidRPr="00407714">
        <w:t>.</w:t>
      </w:r>
    </w:p>
    <w:p w14:paraId="11FB5CAB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>Точки не ставятся: в заголовках текста, если на слайде введен текст одного предложения и в конце последних предложений текса.</w:t>
      </w:r>
    </w:p>
    <w:p w14:paraId="731EBC13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Прямые цитаты размещается на отдельном слайде с полной подписью автора (имя и фамилия или инициалы и фамилия, исключение – псевдонимы). Допустимый вариант – две небольшие цитаты на одну тему на одном слайде.</w:t>
      </w:r>
    </w:p>
    <w:p w14:paraId="7D220854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Все схемы и графики должны иметь названия, отражающие их содержание.</w:t>
      </w:r>
    </w:p>
    <w:p w14:paraId="1DA68038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Используемые иллюстрации должны быть подписаны.</w:t>
      </w:r>
    </w:p>
    <w:p w14:paraId="1791A802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407714">
        <w:rPr>
          <w:bCs/>
        </w:rPr>
        <w:t>Шрифт должен быть без засечек, для заголовка шрифт не менее 24, для информации – не менее 18.</w:t>
      </w:r>
    </w:p>
    <w:p w14:paraId="49E70907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407714">
        <w:rPr>
          <w:b/>
        </w:rPr>
        <w:t xml:space="preserve">Важная информация может быть выделена жирным шрифтом </w:t>
      </w:r>
      <w:r w:rsidRPr="00407714">
        <w:t>– это поможет ее восприятию и акцентирует внимание зрителей.</w:t>
      </w:r>
      <w:r w:rsidRPr="00407714">
        <w:rPr>
          <w:bCs/>
        </w:rPr>
        <w:t xml:space="preserve"> </w:t>
      </w:r>
    </w:p>
    <w:p w14:paraId="3F522324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lastRenderedPageBreak/>
        <w:t xml:space="preserve">Каждый слайд имеет заголовок. Стили </w:t>
      </w:r>
      <w:r w:rsidRPr="00407714">
        <w:rPr>
          <w:b/>
          <w:lang w:eastAsia="en-US"/>
        </w:rPr>
        <w:t>заголовков и подзаголовков</w:t>
      </w:r>
      <w:r w:rsidRPr="00407714">
        <w:rPr>
          <w:lang w:eastAsia="en-US"/>
        </w:rPr>
        <w:t xml:space="preserve"> тем должны отличаться. </w:t>
      </w:r>
    </w:p>
    <w:p w14:paraId="4D1AEE80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bCs/>
        </w:rPr>
      </w:pPr>
      <w:r w:rsidRPr="00407714">
        <w:rPr>
          <w:b/>
        </w:rPr>
        <w:t xml:space="preserve">Фон </w:t>
      </w:r>
      <w:r w:rsidRPr="00407714">
        <w:t xml:space="preserve">и </w:t>
      </w:r>
      <w:r w:rsidRPr="00407714">
        <w:rPr>
          <w:b/>
        </w:rPr>
        <w:t>цвет шрифта</w:t>
      </w:r>
      <w:r w:rsidRPr="00407714">
        <w:t xml:space="preserve"> должны сочетаться, текст должен быть хорошо виден, поэтому рекомендуется использовать светлый фон и темный цвет шрифта. Подбор шрифтов и художественное оформление слайдов должны соответствовать содержанию и учитывать восприятие аудитории. </w:t>
      </w:r>
    </w:p>
    <w:p w14:paraId="1D3C76D9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Все слайды презентации должны быть оформлены в едином стиле: единство шрифтов, цветовых схем, оформление заголовков и т.д.</w:t>
      </w:r>
    </w:p>
    <w:p w14:paraId="33A82E36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 xml:space="preserve">Подчеркивание </w:t>
      </w:r>
      <w:r w:rsidRPr="00407714">
        <w:rPr>
          <w:u w:val="single"/>
        </w:rPr>
        <w:t>НЕ используется</w:t>
      </w:r>
      <w:r w:rsidRPr="00407714">
        <w:rPr>
          <w:color w:val="000080"/>
          <w:u w:val="single"/>
        </w:rPr>
        <w:t>,</w:t>
      </w:r>
      <w:r w:rsidRPr="00407714">
        <w:t xml:space="preserve"> т.к. оно в документе указывает на гиперссылку.</w:t>
      </w:r>
    </w:p>
    <w:p w14:paraId="56019D1D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>Используемые в презентации рисунки должны быть уменьшенного объема.</w:t>
      </w:r>
    </w:p>
    <w:p w14:paraId="16F55707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rPr>
          <w:b/>
        </w:rPr>
        <w:t xml:space="preserve">Анимация </w:t>
      </w:r>
      <w:r w:rsidRPr="00407714">
        <w:t>используется только в том случае, когда это необходимо.</w:t>
      </w:r>
      <w:r w:rsidRPr="00407714">
        <w:rPr>
          <w:bCs/>
        </w:rPr>
        <w:t xml:space="preserve"> Специальные эффекты не должны отвлекать</w:t>
      </w:r>
    </w:p>
    <w:p w14:paraId="5D1853D3" w14:textId="77777777" w:rsidR="000454AF" w:rsidRPr="00407714" w:rsidRDefault="000454AF" w:rsidP="000454AF">
      <w:pPr>
        <w:numPr>
          <w:ilvl w:val="0"/>
          <w:numId w:val="7"/>
        </w:numPr>
        <w:tabs>
          <w:tab w:val="left" w:pos="360"/>
        </w:tabs>
        <w:ind w:left="0" w:firstLine="709"/>
        <w:contextualSpacing/>
        <w:jc w:val="both"/>
      </w:pPr>
      <w:r w:rsidRPr="00407714">
        <w:t>Для правильной работы презентации все вложенные файлы (документы, видео, звук и пр.) размещайте в ту же папку, что и презентацию.</w:t>
      </w:r>
    </w:p>
    <w:p w14:paraId="0954ACE8" w14:textId="77777777" w:rsidR="000454AF" w:rsidRPr="00407714" w:rsidRDefault="000454AF" w:rsidP="000454AF">
      <w:pPr>
        <w:ind w:firstLine="709"/>
        <w:contextualSpacing/>
        <w:jc w:val="both"/>
        <w:rPr>
          <w:b/>
          <w:lang w:val="en-US" w:eastAsia="en-US"/>
        </w:rPr>
      </w:pPr>
      <w:proofErr w:type="spellStart"/>
      <w:r w:rsidRPr="00407714">
        <w:rPr>
          <w:b/>
          <w:lang w:val="en-US" w:eastAsia="en-US"/>
        </w:rPr>
        <w:t>Структура</w:t>
      </w:r>
      <w:proofErr w:type="spellEnd"/>
      <w:r w:rsidRPr="00407714">
        <w:rPr>
          <w:b/>
          <w:lang w:val="en-US" w:eastAsia="en-US"/>
        </w:rPr>
        <w:t xml:space="preserve"> </w:t>
      </w:r>
      <w:proofErr w:type="spellStart"/>
      <w:r w:rsidRPr="00407714">
        <w:rPr>
          <w:b/>
          <w:lang w:val="en-US" w:eastAsia="en-US"/>
        </w:rPr>
        <w:t>презентации</w:t>
      </w:r>
      <w:proofErr w:type="spellEnd"/>
      <w:r w:rsidRPr="00407714">
        <w:rPr>
          <w:b/>
          <w:lang w:val="en-US" w:eastAsia="en-US"/>
        </w:rPr>
        <w:t>:</w:t>
      </w:r>
    </w:p>
    <w:p w14:paraId="1079FF4D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 xml:space="preserve">На первом слайде пишется название презентации, имя автора и руководитель </w:t>
      </w:r>
      <w:proofErr w:type="gramStart"/>
      <w:r w:rsidRPr="00407714">
        <w:rPr>
          <w:lang w:eastAsia="en-US"/>
        </w:rPr>
        <w:t>дипломной  работы</w:t>
      </w:r>
      <w:proofErr w:type="gramEnd"/>
      <w:r w:rsidRPr="00407714">
        <w:rPr>
          <w:lang w:eastAsia="en-US"/>
        </w:rPr>
        <w:t>, дата создания, организация.</w:t>
      </w:r>
    </w:p>
    <w:p w14:paraId="3343D73C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На слайдах презентации не пишется весь текст, который произносит докладчик (во-первых, произнесение доклада теряет смысл, во-вторых, длинный текст на слайде плохо воспринимается и мешает слушанию и пониманию).</w:t>
      </w:r>
    </w:p>
    <w:p w14:paraId="4CA4DD5B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Текст на слайде должен содержать только ключевые фразы, которые докладчик развивает и комментирует устно.</w:t>
      </w:r>
    </w:p>
    <w:p w14:paraId="6BCCCD9D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>Материал, изложенный в презентации, должен быть структурирован.</w:t>
      </w:r>
    </w:p>
    <w:p w14:paraId="2AF8ECE8" w14:textId="77777777" w:rsidR="000454AF" w:rsidRPr="00407714" w:rsidRDefault="000454AF" w:rsidP="000454AF">
      <w:pPr>
        <w:numPr>
          <w:ilvl w:val="0"/>
          <w:numId w:val="7"/>
        </w:numPr>
        <w:ind w:left="0" w:firstLine="709"/>
        <w:contextualSpacing/>
        <w:jc w:val="both"/>
        <w:rPr>
          <w:lang w:eastAsia="en-US"/>
        </w:rPr>
      </w:pPr>
      <w:r w:rsidRPr="00407714">
        <w:rPr>
          <w:lang w:eastAsia="en-US"/>
        </w:rPr>
        <w:t xml:space="preserve">Содержание слайда должно восприниматься все сразу – одним взглядом. </w:t>
      </w:r>
    </w:p>
    <w:p w14:paraId="2AA55746" w14:textId="77777777" w:rsidR="000454AF" w:rsidRPr="00407714" w:rsidRDefault="000454AF" w:rsidP="000454AF">
      <w:pPr>
        <w:numPr>
          <w:ilvl w:val="0"/>
          <w:numId w:val="7"/>
        </w:numPr>
        <w:tabs>
          <w:tab w:val="num" w:pos="426"/>
          <w:tab w:val="left" w:pos="5795"/>
        </w:tabs>
        <w:autoSpaceDE w:val="0"/>
        <w:autoSpaceDN w:val="0"/>
        <w:adjustRightInd w:val="0"/>
        <w:ind w:left="0" w:firstLine="709"/>
        <w:contextualSpacing/>
        <w:jc w:val="both"/>
      </w:pPr>
      <w:r w:rsidRPr="00407714">
        <w:t>В конце презентации представляется список использованной литературы, оформленный по правилам библиографического описания.</w:t>
      </w:r>
    </w:p>
    <w:p w14:paraId="2411EDDA" w14:textId="77777777" w:rsidR="000454AF" w:rsidRPr="00407714" w:rsidRDefault="000454AF" w:rsidP="000454AF">
      <w:pPr>
        <w:ind w:firstLine="709"/>
        <w:contextualSpacing/>
        <w:jc w:val="both"/>
        <w:rPr>
          <w:b/>
          <w:i/>
        </w:rPr>
      </w:pPr>
      <w:r w:rsidRPr="00407714">
        <w:rPr>
          <w:b/>
          <w:i/>
        </w:rPr>
        <w:t>Правила составления списка используемых источников:</w:t>
      </w:r>
    </w:p>
    <w:p w14:paraId="5EDE7A5E" w14:textId="77777777" w:rsidR="000454AF" w:rsidRPr="00407714" w:rsidRDefault="000454AF" w:rsidP="000454AF">
      <w:pPr>
        <w:ind w:firstLine="709"/>
        <w:contextualSpacing/>
        <w:jc w:val="both"/>
        <w:rPr>
          <w:b/>
          <w:i/>
        </w:rPr>
      </w:pPr>
      <w:r w:rsidRPr="00407714">
        <w:t xml:space="preserve">Сначала описываются законодательные, нормативные источники и основная используемая литература (учебники для НПО), далее – дополнительная (учебные пособия, справочники, журналы, книги по домоводству), профессиональные журналы, </w:t>
      </w:r>
      <w:proofErr w:type="spellStart"/>
      <w:r w:rsidRPr="00407714">
        <w:t>интернет-ресурсы</w:t>
      </w:r>
      <w:proofErr w:type="spellEnd"/>
      <w:r w:rsidRPr="00407714">
        <w:t>.</w:t>
      </w:r>
    </w:p>
    <w:p w14:paraId="18094E81" w14:textId="77777777" w:rsidR="000454AF" w:rsidRPr="00407714" w:rsidRDefault="000454AF" w:rsidP="000454AF">
      <w:pPr>
        <w:ind w:firstLine="709"/>
        <w:contextualSpacing/>
        <w:jc w:val="both"/>
        <w:rPr>
          <w:b/>
          <w:i/>
        </w:rPr>
      </w:pPr>
      <w:r w:rsidRPr="00407714">
        <w:t>Все источники располагаются в алфавитном порядке по фамилии автора.</w:t>
      </w:r>
    </w:p>
    <w:p w14:paraId="381562FC" w14:textId="77777777" w:rsidR="000454AF" w:rsidRPr="00407714" w:rsidRDefault="000454AF" w:rsidP="000454AF">
      <w:pPr>
        <w:ind w:firstLine="709"/>
        <w:contextualSpacing/>
        <w:jc w:val="both"/>
        <w:rPr>
          <w:i/>
        </w:rPr>
      </w:pPr>
    </w:p>
    <w:p w14:paraId="27833943" w14:textId="77777777" w:rsidR="000454AF" w:rsidRPr="00407714" w:rsidRDefault="000454AF" w:rsidP="000454AF">
      <w:pPr>
        <w:ind w:firstLine="709"/>
        <w:contextualSpacing/>
        <w:jc w:val="both"/>
      </w:pPr>
      <w:r w:rsidRPr="00407714">
        <w:rPr>
          <w:i/>
        </w:rPr>
        <w:t>Пример:</w:t>
      </w:r>
      <w:r w:rsidRPr="00407714">
        <w:t xml:space="preserve"> </w:t>
      </w:r>
    </w:p>
    <w:p w14:paraId="70387F67" w14:textId="77777777" w:rsidR="000454AF" w:rsidRPr="00407714" w:rsidRDefault="000454AF" w:rsidP="000454AF">
      <w:pPr>
        <w:numPr>
          <w:ilvl w:val="1"/>
          <w:numId w:val="8"/>
        </w:numPr>
        <w:ind w:left="0" w:firstLine="709"/>
        <w:contextualSpacing/>
        <w:jc w:val="both"/>
        <w:rPr>
          <w:rFonts w:eastAsia="Calibri"/>
          <w:lang w:eastAsia="en-US"/>
        </w:rPr>
      </w:pPr>
      <w:r w:rsidRPr="00407714">
        <w:rPr>
          <w:rFonts w:eastAsia="Calibri"/>
          <w:lang w:eastAsia="en-US"/>
        </w:rPr>
        <w:t>Анфимова Н.А.; Захарова Т.И.; Татарская Л.Л. Кулинария. – М.: Экономика, 2009. – стр. 150с.</w:t>
      </w:r>
    </w:p>
    <w:p w14:paraId="427C77DF" w14:textId="77777777" w:rsidR="000454AF" w:rsidRPr="00407714" w:rsidRDefault="000454AF" w:rsidP="000454AF">
      <w:pPr>
        <w:numPr>
          <w:ilvl w:val="1"/>
          <w:numId w:val="8"/>
        </w:numPr>
        <w:ind w:left="0" w:firstLine="709"/>
        <w:contextualSpacing/>
        <w:jc w:val="both"/>
      </w:pPr>
      <w:r w:rsidRPr="00407714">
        <w:t>Черникова О.А. Новое в кулинарии / Кулинар/ 2011, №12, с.10.</w:t>
      </w:r>
    </w:p>
    <w:p w14:paraId="3C0F7DC1" w14:textId="77777777" w:rsidR="000454AF" w:rsidRPr="00407714" w:rsidRDefault="000454AF" w:rsidP="000454AF">
      <w:pPr>
        <w:numPr>
          <w:ilvl w:val="1"/>
          <w:numId w:val="8"/>
        </w:numPr>
        <w:ind w:left="0" w:firstLine="709"/>
        <w:contextualSpacing/>
        <w:jc w:val="both"/>
      </w:pPr>
      <w:r w:rsidRPr="00407714">
        <w:t>Сайт ассоциации кулинаров РФ, раздел «</w:t>
      </w:r>
      <w:proofErr w:type="spellStart"/>
      <w:r w:rsidRPr="00407714">
        <w:t>Карвинг</w:t>
      </w:r>
      <w:proofErr w:type="spellEnd"/>
      <w:r w:rsidRPr="00407714">
        <w:t xml:space="preserve">», </w:t>
      </w:r>
      <w:r w:rsidRPr="00407714">
        <w:rPr>
          <w:lang w:val="en-US"/>
        </w:rPr>
        <w:t>html</w:t>
      </w:r>
      <w:r w:rsidRPr="00407714">
        <w:t>:\\</w:t>
      </w:r>
      <w:r w:rsidRPr="00407714">
        <w:rPr>
          <w:lang w:val="en-US"/>
        </w:rPr>
        <w:t>www</w:t>
      </w:r>
      <w:r w:rsidRPr="00407714">
        <w:t>.</w:t>
      </w:r>
      <w:proofErr w:type="spellStart"/>
      <w:r w:rsidRPr="00407714">
        <w:rPr>
          <w:lang w:val="en-US"/>
        </w:rPr>
        <w:t>karving</w:t>
      </w:r>
      <w:proofErr w:type="spellEnd"/>
      <w:r w:rsidRPr="00407714">
        <w:t>.</w:t>
      </w:r>
      <w:proofErr w:type="spellStart"/>
      <w:r w:rsidRPr="00407714">
        <w:rPr>
          <w:lang w:val="en-US"/>
        </w:rPr>
        <w:t>ru</w:t>
      </w:r>
      <w:proofErr w:type="spellEnd"/>
    </w:p>
    <w:p w14:paraId="3958237D" w14:textId="77777777" w:rsidR="000454AF" w:rsidRPr="00407714" w:rsidRDefault="000454AF" w:rsidP="000454AF">
      <w:pPr>
        <w:ind w:firstLine="709"/>
        <w:contextualSpacing/>
        <w:jc w:val="both"/>
      </w:pPr>
    </w:p>
    <w:p w14:paraId="0B5E75C6" w14:textId="1E35490D" w:rsidR="00407714" w:rsidRDefault="00407714" w:rsidP="00AB3497">
      <w:pPr>
        <w:rPr>
          <w:b/>
          <w:bCs/>
        </w:rPr>
      </w:pPr>
      <w:r>
        <w:rPr>
          <w:b/>
          <w:bCs/>
        </w:rPr>
        <w:br w:type="page"/>
      </w:r>
    </w:p>
    <w:p w14:paraId="3714B3BD" w14:textId="19817A52" w:rsidR="00407714" w:rsidRDefault="00407714" w:rsidP="00407714">
      <w:pPr>
        <w:jc w:val="center"/>
        <w:rPr>
          <w:b/>
          <w:bCs/>
        </w:rPr>
      </w:pPr>
      <w:r>
        <w:rPr>
          <w:b/>
          <w:bCs/>
        </w:rPr>
        <w:lastRenderedPageBreak/>
        <w:t>СПИСОК ЛИТЕРАТУРЫ</w:t>
      </w:r>
    </w:p>
    <w:p w14:paraId="2E2CEFD5" w14:textId="77777777" w:rsidR="00407714" w:rsidRDefault="00407714" w:rsidP="00407714">
      <w:pPr>
        <w:pStyle w:val="a3"/>
        <w:ind w:left="0"/>
        <w:jc w:val="both"/>
      </w:pPr>
    </w:p>
    <w:p w14:paraId="3CFD9EF9" w14:textId="1473811D" w:rsidR="00407714" w:rsidRPr="00407714" w:rsidRDefault="00407714" w:rsidP="00407714">
      <w:pPr>
        <w:pStyle w:val="a3"/>
        <w:ind w:left="0"/>
        <w:jc w:val="both"/>
      </w:pPr>
      <w:r w:rsidRPr="00407714">
        <w:t>Печатные издания и иные источники</w:t>
      </w:r>
    </w:p>
    <w:p w14:paraId="68C89623" w14:textId="77777777" w:rsidR="00407714" w:rsidRPr="00407714" w:rsidRDefault="00407714" w:rsidP="00407714">
      <w:pPr>
        <w:pStyle w:val="a3"/>
        <w:numPr>
          <w:ilvl w:val="0"/>
          <w:numId w:val="9"/>
        </w:numPr>
        <w:ind w:left="0" w:firstLine="0"/>
        <w:jc w:val="both"/>
        <w:rPr>
          <w:rStyle w:val="FontStyle15"/>
          <w:b w:val="0"/>
          <w:bCs w:val="0"/>
        </w:rPr>
      </w:pPr>
      <w:r w:rsidRPr="00407714">
        <w:rPr>
          <w:rStyle w:val="FontStyle15"/>
          <w:b w:val="0"/>
          <w:bCs w:val="0"/>
        </w:rPr>
        <w:t>Лабораторно - практические работы для поваров и кондитеров Л.Л. Татарская; Н.А. Анфимова "Академия" 2017</w:t>
      </w:r>
    </w:p>
    <w:p w14:paraId="7234BB31" w14:textId="77777777" w:rsidR="00407714" w:rsidRPr="00407714" w:rsidRDefault="00407714" w:rsidP="0040771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FontStyle15"/>
          <w:b w:val="0"/>
          <w:bCs w:val="0"/>
        </w:rPr>
      </w:pPr>
      <w:r w:rsidRPr="00407714">
        <w:rPr>
          <w:rStyle w:val="FontStyle15"/>
          <w:b w:val="0"/>
          <w:bCs w:val="0"/>
        </w:rPr>
        <w:t xml:space="preserve">Анфимова Н.А., Татарская Л.Л. Кулинария. Учеб. для </w:t>
      </w:r>
      <w:proofErr w:type="spellStart"/>
      <w:r w:rsidRPr="00407714">
        <w:rPr>
          <w:rStyle w:val="FontStyle15"/>
          <w:b w:val="0"/>
          <w:bCs w:val="0"/>
        </w:rPr>
        <w:t>нач.проф</w:t>
      </w:r>
      <w:proofErr w:type="spellEnd"/>
      <w:r w:rsidRPr="00407714">
        <w:rPr>
          <w:rStyle w:val="FontStyle15"/>
          <w:b w:val="0"/>
          <w:bCs w:val="0"/>
        </w:rPr>
        <w:t xml:space="preserve">. </w:t>
      </w:r>
      <w:proofErr w:type="gramStart"/>
      <w:r w:rsidRPr="00407714">
        <w:rPr>
          <w:rStyle w:val="FontStyle15"/>
          <w:b w:val="0"/>
          <w:bCs w:val="0"/>
        </w:rPr>
        <w:t>образования.-</w:t>
      </w:r>
      <w:proofErr w:type="gramEnd"/>
      <w:r w:rsidRPr="00407714">
        <w:rPr>
          <w:rStyle w:val="FontStyle15"/>
          <w:b w:val="0"/>
          <w:bCs w:val="0"/>
        </w:rPr>
        <w:t xml:space="preserve">М.: ИРПО; </w:t>
      </w:r>
      <w:proofErr w:type="spellStart"/>
      <w:r w:rsidRPr="00407714">
        <w:rPr>
          <w:rStyle w:val="FontStyle15"/>
          <w:b w:val="0"/>
          <w:bCs w:val="0"/>
        </w:rPr>
        <w:t>Изд.центр</w:t>
      </w:r>
      <w:proofErr w:type="spellEnd"/>
      <w:r w:rsidRPr="00407714">
        <w:rPr>
          <w:rStyle w:val="FontStyle15"/>
          <w:b w:val="0"/>
          <w:bCs w:val="0"/>
        </w:rPr>
        <w:t xml:space="preserve"> «Академия», 2017</w:t>
      </w:r>
    </w:p>
    <w:p w14:paraId="6BFE3804" w14:textId="77777777" w:rsidR="00407714" w:rsidRPr="00407714" w:rsidRDefault="00407714" w:rsidP="0040771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FontStyle15"/>
          <w:b w:val="0"/>
          <w:bCs w:val="0"/>
        </w:rPr>
      </w:pPr>
      <w:proofErr w:type="spellStart"/>
      <w:r w:rsidRPr="00407714">
        <w:rPr>
          <w:rStyle w:val="FontStyle15"/>
          <w:b w:val="0"/>
          <w:bCs w:val="0"/>
        </w:rPr>
        <w:t>Сопина</w:t>
      </w:r>
      <w:proofErr w:type="spellEnd"/>
      <w:r w:rsidRPr="00407714">
        <w:rPr>
          <w:rStyle w:val="FontStyle15"/>
          <w:b w:val="0"/>
          <w:bCs w:val="0"/>
        </w:rPr>
        <w:t xml:space="preserve"> Л.Н. Пособие для повара: Учеб пособие для учащихся </w:t>
      </w:r>
      <w:proofErr w:type="spellStart"/>
      <w:proofErr w:type="gramStart"/>
      <w:r w:rsidRPr="00407714">
        <w:rPr>
          <w:rStyle w:val="FontStyle15"/>
          <w:b w:val="0"/>
          <w:bCs w:val="0"/>
        </w:rPr>
        <w:t>проф.учеб</w:t>
      </w:r>
      <w:proofErr w:type="gramEnd"/>
      <w:r w:rsidRPr="00407714">
        <w:rPr>
          <w:rStyle w:val="FontStyle15"/>
          <w:b w:val="0"/>
          <w:bCs w:val="0"/>
        </w:rPr>
        <w:t>.заведений</w:t>
      </w:r>
      <w:proofErr w:type="spellEnd"/>
      <w:r w:rsidRPr="00407714">
        <w:rPr>
          <w:rStyle w:val="FontStyle15"/>
          <w:b w:val="0"/>
          <w:bCs w:val="0"/>
        </w:rPr>
        <w:t xml:space="preserve">. - М.: «Академия» 2018 </w:t>
      </w:r>
    </w:p>
    <w:p w14:paraId="12B7DCFA" w14:textId="77777777" w:rsidR="00407714" w:rsidRPr="00407714" w:rsidRDefault="00407714" w:rsidP="00407714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rStyle w:val="FontStyle15"/>
          <w:b w:val="0"/>
          <w:bCs w:val="0"/>
        </w:rPr>
      </w:pPr>
      <w:r w:rsidRPr="00407714">
        <w:rPr>
          <w:rStyle w:val="FontStyle15"/>
          <w:b w:val="0"/>
          <w:bCs w:val="0"/>
        </w:rPr>
        <w:t>Сборник рецептур блюд и кулинарных изделий для предприятий общественного питания: СПб: Политехника,2018</w:t>
      </w:r>
    </w:p>
    <w:p w14:paraId="32A52F79" w14:textId="77777777" w:rsidR="00407714" w:rsidRPr="00407714" w:rsidRDefault="00407714" w:rsidP="00407714">
      <w:pPr>
        <w:pStyle w:val="a3"/>
        <w:ind w:left="709"/>
        <w:jc w:val="both"/>
        <w:rPr>
          <w:rFonts w:eastAsia="Calibri"/>
        </w:rPr>
      </w:pPr>
    </w:p>
    <w:p w14:paraId="061B07D5" w14:textId="77777777" w:rsidR="00407714" w:rsidRPr="00407714" w:rsidRDefault="00407714" w:rsidP="00407714">
      <w:pPr>
        <w:jc w:val="both"/>
        <w:rPr>
          <w:rFonts w:eastAsia="Calibri"/>
        </w:rPr>
      </w:pPr>
      <w:r w:rsidRPr="00407714">
        <w:rPr>
          <w:rFonts w:eastAsia="Calibri"/>
        </w:rPr>
        <w:t>Электронные издания:</w:t>
      </w:r>
    </w:p>
    <w:p w14:paraId="560825CF" w14:textId="77777777" w:rsidR="00407714" w:rsidRPr="00407714" w:rsidRDefault="00407714" w:rsidP="00407714">
      <w:pPr>
        <w:pStyle w:val="a3"/>
        <w:numPr>
          <w:ilvl w:val="0"/>
          <w:numId w:val="10"/>
        </w:numPr>
        <w:ind w:left="0" w:firstLine="0"/>
        <w:jc w:val="both"/>
        <w:rPr>
          <w:rFonts w:eastAsia="Calibri"/>
        </w:rPr>
      </w:pPr>
      <w:r w:rsidRPr="00407714">
        <w:rPr>
          <w:rFonts w:eastAsia="Calibri"/>
        </w:rPr>
        <w:t>Рецептуры -  www.millionmenu.ru</w:t>
      </w:r>
    </w:p>
    <w:p w14:paraId="119F4F38" w14:textId="77777777" w:rsidR="00407714" w:rsidRPr="00407714" w:rsidRDefault="00407714" w:rsidP="00407714">
      <w:pPr>
        <w:pStyle w:val="a3"/>
        <w:numPr>
          <w:ilvl w:val="0"/>
          <w:numId w:val="10"/>
        </w:numPr>
        <w:ind w:left="0" w:firstLine="0"/>
        <w:jc w:val="both"/>
        <w:rPr>
          <w:rFonts w:eastAsia="Calibri"/>
        </w:rPr>
      </w:pPr>
      <w:r w:rsidRPr="00407714">
        <w:rPr>
          <w:rFonts w:eastAsia="Calibri"/>
        </w:rPr>
        <w:t>Национальный кулинарный ресурс- www.supercook.ru</w:t>
      </w:r>
    </w:p>
    <w:p w14:paraId="27AEC2BB" w14:textId="77777777" w:rsidR="00407714" w:rsidRPr="00407714" w:rsidRDefault="00407714" w:rsidP="00407714">
      <w:pPr>
        <w:pStyle w:val="a3"/>
        <w:numPr>
          <w:ilvl w:val="0"/>
          <w:numId w:val="10"/>
        </w:numPr>
        <w:ind w:left="0" w:firstLine="0"/>
        <w:jc w:val="both"/>
        <w:rPr>
          <w:rFonts w:eastAsia="Calibri"/>
        </w:rPr>
      </w:pPr>
      <w:r w:rsidRPr="00407714">
        <w:rPr>
          <w:rFonts w:eastAsia="Calibri"/>
        </w:rPr>
        <w:t>Кулинарные рецепты- www.cook-master.ru</w:t>
      </w:r>
    </w:p>
    <w:p w14:paraId="767139ED" w14:textId="77777777" w:rsidR="00407714" w:rsidRPr="00407714" w:rsidRDefault="00407714" w:rsidP="00407714">
      <w:pPr>
        <w:pStyle w:val="a3"/>
        <w:numPr>
          <w:ilvl w:val="0"/>
          <w:numId w:val="10"/>
        </w:numPr>
        <w:ind w:left="0" w:firstLine="0"/>
        <w:jc w:val="both"/>
        <w:rPr>
          <w:rFonts w:eastAsia="Calibri"/>
        </w:rPr>
      </w:pPr>
      <w:r w:rsidRPr="00407714">
        <w:rPr>
          <w:rFonts w:eastAsia="Calibri"/>
        </w:rPr>
        <w:t>Кулинарные рецепты - www.povarenok.ru</w:t>
      </w:r>
    </w:p>
    <w:p w14:paraId="70C82990" w14:textId="77777777" w:rsidR="00407714" w:rsidRPr="00407714" w:rsidRDefault="00407714" w:rsidP="00407714">
      <w:pPr>
        <w:pStyle w:val="a3"/>
        <w:numPr>
          <w:ilvl w:val="0"/>
          <w:numId w:val="10"/>
        </w:numPr>
        <w:ind w:left="0" w:firstLine="0"/>
        <w:jc w:val="both"/>
        <w:rPr>
          <w:rFonts w:eastAsia="Calibri"/>
        </w:rPr>
      </w:pPr>
      <w:r w:rsidRPr="00407714">
        <w:rPr>
          <w:rFonts w:eastAsia="Calibri"/>
        </w:rPr>
        <w:t>Рецептуры -  www.1001recept.com</w:t>
      </w:r>
    </w:p>
    <w:p w14:paraId="49EF6BE1" w14:textId="77777777" w:rsidR="00407714" w:rsidRPr="00407714" w:rsidRDefault="00407714" w:rsidP="00407714">
      <w:pPr>
        <w:pStyle w:val="a3"/>
        <w:numPr>
          <w:ilvl w:val="0"/>
          <w:numId w:val="10"/>
        </w:numPr>
        <w:ind w:left="0" w:firstLine="0"/>
        <w:jc w:val="both"/>
        <w:rPr>
          <w:rFonts w:eastAsia="Calibri"/>
        </w:rPr>
      </w:pPr>
      <w:r w:rsidRPr="00407714">
        <w:rPr>
          <w:rFonts w:eastAsia="Calibri"/>
        </w:rPr>
        <w:t>Кулинарные рецепты -www.kuharka.ru</w:t>
      </w:r>
    </w:p>
    <w:p w14:paraId="4E20021B" w14:textId="77777777" w:rsidR="00407714" w:rsidRPr="00407714" w:rsidRDefault="00407714" w:rsidP="00407714">
      <w:pPr>
        <w:rPr>
          <w:b/>
          <w:bCs/>
        </w:rPr>
      </w:pPr>
    </w:p>
    <w:sectPr w:rsidR="00407714" w:rsidRPr="00407714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CA0FEF" w14:textId="77777777" w:rsidR="00E541DE" w:rsidRDefault="00E541DE" w:rsidP="000454AF">
      <w:r>
        <w:separator/>
      </w:r>
    </w:p>
  </w:endnote>
  <w:endnote w:type="continuationSeparator" w:id="0">
    <w:p w14:paraId="15F3C6FC" w14:textId="77777777" w:rsidR="00E541DE" w:rsidRDefault="00E541DE" w:rsidP="0004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8454358"/>
      <w:docPartObj>
        <w:docPartGallery w:val="Page Numbers (Bottom of Page)"/>
        <w:docPartUnique/>
      </w:docPartObj>
    </w:sdtPr>
    <w:sdtEndPr/>
    <w:sdtContent>
      <w:p w14:paraId="296C20D7" w14:textId="6A5558A3" w:rsidR="000454AF" w:rsidRDefault="000454A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0E2C">
          <w:rPr>
            <w:noProof/>
          </w:rPr>
          <w:t>20</w:t>
        </w:r>
        <w:r>
          <w:fldChar w:fldCharType="end"/>
        </w:r>
      </w:p>
    </w:sdtContent>
  </w:sdt>
  <w:p w14:paraId="1BDC7758" w14:textId="77777777" w:rsidR="000454AF" w:rsidRDefault="000454A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05B545" w14:textId="77777777" w:rsidR="00E541DE" w:rsidRDefault="00E541DE" w:rsidP="000454AF">
      <w:r>
        <w:separator/>
      </w:r>
    </w:p>
  </w:footnote>
  <w:footnote w:type="continuationSeparator" w:id="0">
    <w:p w14:paraId="7F8D6650" w14:textId="77777777" w:rsidR="00E541DE" w:rsidRDefault="00E541DE" w:rsidP="000454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18D"/>
    <w:multiLevelType w:val="hybridMultilevel"/>
    <w:tmpl w:val="624ED366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1" w15:restartNumberingAfterBreak="0">
    <w:nsid w:val="0D33131D"/>
    <w:multiLevelType w:val="hybridMultilevel"/>
    <w:tmpl w:val="34D644DE"/>
    <w:lvl w:ilvl="0" w:tplc="8E42F4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7D141F"/>
    <w:multiLevelType w:val="hybridMultilevel"/>
    <w:tmpl w:val="3CC828A4"/>
    <w:lvl w:ilvl="0" w:tplc="8E42F400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5C33CF"/>
    <w:multiLevelType w:val="hybridMultilevel"/>
    <w:tmpl w:val="F7B46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051C8"/>
    <w:multiLevelType w:val="hybridMultilevel"/>
    <w:tmpl w:val="62D4D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6B457F"/>
    <w:multiLevelType w:val="hybridMultilevel"/>
    <w:tmpl w:val="2CE245B8"/>
    <w:lvl w:ilvl="0" w:tplc="8E42F400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2016E56"/>
    <w:multiLevelType w:val="hybridMultilevel"/>
    <w:tmpl w:val="5DDC4B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8388E"/>
    <w:multiLevelType w:val="hybridMultilevel"/>
    <w:tmpl w:val="F7B461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612D24"/>
    <w:multiLevelType w:val="hybridMultilevel"/>
    <w:tmpl w:val="372E2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B40E2CFE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43"/>
    <w:rsid w:val="00041438"/>
    <w:rsid w:val="000454AF"/>
    <w:rsid w:val="0020692A"/>
    <w:rsid w:val="00227D56"/>
    <w:rsid w:val="00262D94"/>
    <w:rsid w:val="00407714"/>
    <w:rsid w:val="00A12843"/>
    <w:rsid w:val="00AB3497"/>
    <w:rsid w:val="00AE59B0"/>
    <w:rsid w:val="00B35D59"/>
    <w:rsid w:val="00C225DB"/>
    <w:rsid w:val="00E10E2C"/>
    <w:rsid w:val="00E54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B02E7"/>
  <w15:chartTrackingRefBased/>
  <w15:docId w15:val="{689AC155-EE8D-4E56-8230-CB5A7019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92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20692A"/>
    <w:pPr>
      <w:widowControl w:val="0"/>
      <w:autoSpaceDE w:val="0"/>
      <w:autoSpaceDN w:val="0"/>
      <w:adjustRightInd w:val="0"/>
      <w:spacing w:line="318" w:lineRule="exact"/>
      <w:ind w:firstLine="691"/>
      <w:jc w:val="both"/>
    </w:pPr>
    <w:rPr>
      <w:rFonts w:ascii="Microsoft Sans Serif" w:hAnsi="Microsoft Sans Serif" w:cs="Microsoft Sans Serif"/>
    </w:rPr>
  </w:style>
  <w:style w:type="character" w:customStyle="1" w:styleId="FontStyle33">
    <w:name w:val="Font Style33"/>
    <w:uiPriority w:val="99"/>
    <w:rsid w:val="0020692A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uiPriority w:val="99"/>
    <w:rsid w:val="0020692A"/>
    <w:rPr>
      <w:rFonts w:ascii="Times New Roman" w:hAnsi="Times New Roman" w:cs="Times New Roman"/>
      <w:b/>
      <w:bCs/>
      <w:sz w:val="22"/>
      <w:szCs w:val="22"/>
    </w:rPr>
  </w:style>
  <w:style w:type="paragraph" w:styleId="a3">
    <w:name w:val="List Paragraph"/>
    <w:aliases w:val="Содержание. 2 уровень"/>
    <w:basedOn w:val="a"/>
    <w:link w:val="a4"/>
    <w:uiPriority w:val="99"/>
    <w:qFormat/>
    <w:rsid w:val="00262D94"/>
    <w:pPr>
      <w:ind w:left="720"/>
      <w:contextualSpacing/>
    </w:pPr>
  </w:style>
  <w:style w:type="paragraph" w:styleId="a5">
    <w:name w:val="Normal (Web)"/>
    <w:basedOn w:val="a"/>
    <w:rsid w:val="00407714"/>
    <w:pPr>
      <w:spacing w:before="100" w:beforeAutospacing="1" w:after="100" w:afterAutospacing="1"/>
    </w:pPr>
  </w:style>
  <w:style w:type="character" w:customStyle="1" w:styleId="a4">
    <w:name w:val="Абзац списка Знак"/>
    <w:aliases w:val="Содержание. 2 уровень Знак"/>
    <w:link w:val="a3"/>
    <w:uiPriority w:val="99"/>
    <w:qFormat/>
    <w:locked/>
    <w:rsid w:val="004077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FontStyle15">
    <w:name w:val="Font Style15"/>
    <w:rsid w:val="00407714"/>
    <w:rPr>
      <w:rFonts w:ascii="Times New Roman" w:hAnsi="Times New Roman" w:cs="Times New Roman"/>
      <w:b/>
      <w:bCs/>
      <w:sz w:val="26"/>
      <w:szCs w:val="26"/>
    </w:rPr>
  </w:style>
  <w:style w:type="table" w:styleId="a6">
    <w:name w:val="Table Grid"/>
    <w:basedOn w:val="a1"/>
    <w:uiPriority w:val="39"/>
    <w:rsid w:val="00C22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225D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25DB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0454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454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a">
    <w:name w:val="footer"/>
    <w:basedOn w:val="a"/>
    <w:link w:val="ab"/>
    <w:uiPriority w:val="99"/>
    <w:unhideWhenUsed/>
    <w:rsid w:val="000454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454AF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24</Pages>
  <Words>8396</Words>
  <Characters>47859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Полина Николаева</dc:creator>
  <cp:keywords/>
  <dc:description/>
  <cp:lastModifiedBy>Кондратьева Светлана Петровна</cp:lastModifiedBy>
  <cp:revision>4</cp:revision>
  <dcterms:created xsi:type="dcterms:W3CDTF">2023-04-18T15:26:00Z</dcterms:created>
  <dcterms:modified xsi:type="dcterms:W3CDTF">2023-05-06T10:05:00Z</dcterms:modified>
</cp:coreProperties>
</file>