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39E" w:rsidRPr="00B2239E" w:rsidRDefault="00B2239E" w:rsidP="00B2239E">
      <w:pPr>
        <w:jc w:val="center"/>
        <w:rPr>
          <w:szCs w:val="24"/>
        </w:rPr>
      </w:pPr>
      <w:r w:rsidRPr="00B2239E">
        <w:rPr>
          <w:szCs w:val="24"/>
        </w:rPr>
        <w:t xml:space="preserve">Государственное автономное профессиональное образовательное учреждение </w:t>
      </w:r>
    </w:p>
    <w:p w:rsidR="00B2239E" w:rsidRPr="00B2239E" w:rsidRDefault="00B2239E" w:rsidP="00B2239E">
      <w:pPr>
        <w:jc w:val="center"/>
        <w:rPr>
          <w:szCs w:val="24"/>
        </w:rPr>
      </w:pPr>
      <w:r w:rsidRPr="00B2239E">
        <w:rPr>
          <w:szCs w:val="24"/>
        </w:rPr>
        <w:t>Чувашской Республики</w:t>
      </w:r>
    </w:p>
    <w:p w:rsidR="0036026D" w:rsidRDefault="00B2239E" w:rsidP="00B2239E">
      <w:pPr>
        <w:jc w:val="center"/>
        <w:rPr>
          <w:szCs w:val="24"/>
        </w:rPr>
      </w:pPr>
      <w:r w:rsidRPr="00B2239E">
        <w:rPr>
          <w:szCs w:val="24"/>
        </w:rPr>
        <w:t xml:space="preserve"> «Чебоксарский экономико-технологический колледж» </w:t>
      </w:r>
    </w:p>
    <w:p w:rsidR="00B2239E" w:rsidRDefault="00B2239E" w:rsidP="00B2239E">
      <w:pPr>
        <w:jc w:val="center"/>
        <w:rPr>
          <w:szCs w:val="24"/>
        </w:rPr>
      </w:pPr>
      <w:r w:rsidRPr="00B2239E">
        <w:rPr>
          <w:szCs w:val="24"/>
        </w:rPr>
        <w:t>Министерства образования и молодежной политики Чувашской Республики</w:t>
      </w:r>
    </w:p>
    <w:p w:rsidR="00945DB0" w:rsidRPr="00B2239E" w:rsidRDefault="00945DB0" w:rsidP="00B2239E">
      <w:pPr>
        <w:jc w:val="center"/>
        <w:rPr>
          <w:szCs w:val="24"/>
        </w:rPr>
      </w:pPr>
    </w:p>
    <w:p w:rsidR="00B2239E" w:rsidRPr="00B2239E" w:rsidRDefault="00B2239E" w:rsidP="00B2239E">
      <w:pPr>
        <w:rPr>
          <w:rFonts w:ascii="Calibri" w:hAnsi="Calibri"/>
          <w:b/>
          <w:noProof/>
          <w:sz w:val="28"/>
          <w:szCs w:val="28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b/>
          <w:noProof/>
          <w:szCs w:val="24"/>
        </w:rPr>
      </w:pPr>
    </w:p>
    <w:p w:rsidR="00B2239E" w:rsidRDefault="00B2239E" w:rsidP="00B2239E">
      <w:pPr>
        <w:rPr>
          <w:rFonts w:ascii="Calibri" w:hAnsi="Calibri"/>
          <w:b/>
          <w:noProof/>
          <w:sz w:val="28"/>
          <w:szCs w:val="28"/>
        </w:rPr>
      </w:pPr>
    </w:p>
    <w:p w:rsidR="00980831" w:rsidRPr="0036026D" w:rsidRDefault="0036026D" w:rsidP="001C519D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МЕТОДИЧЕСИЕ УКАЗАНИЯ ДЛЯ ПРАКТИЧЕСКИХ ЗАНЯТИЙ </w:t>
      </w:r>
    </w:p>
    <w:p w:rsidR="00BA0E32" w:rsidRPr="00BA0E32" w:rsidRDefault="00BA0E32" w:rsidP="00BA0E32">
      <w:pPr>
        <w:keepNext/>
        <w:keepLines/>
        <w:spacing w:before="40"/>
        <w:jc w:val="center"/>
        <w:outlineLvl w:val="2"/>
        <w:rPr>
          <w:rFonts w:eastAsiaTheme="majorEastAsia"/>
          <w:b/>
          <w:szCs w:val="24"/>
          <w:shd w:val="clear" w:color="auto" w:fill="FFFFFF"/>
        </w:rPr>
      </w:pPr>
      <w:bookmarkStart w:id="0" w:name="_Toc486876324"/>
      <w:bookmarkStart w:id="1" w:name="_Toc487128944"/>
      <w:r w:rsidRPr="00BA0E32">
        <w:rPr>
          <w:rFonts w:eastAsiaTheme="majorEastAsia"/>
          <w:b/>
          <w:szCs w:val="24"/>
        </w:rPr>
        <w:t xml:space="preserve">ОП.05 </w:t>
      </w:r>
      <w:bookmarkEnd w:id="0"/>
      <w:bookmarkEnd w:id="1"/>
      <w:r w:rsidRPr="00BA0E32">
        <w:rPr>
          <w:rFonts w:eastAsiaTheme="majorEastAsia"/>
          <w:b/>
          <w:szCs w:val="24"/>
          <w:shd w:val="clear" w:color="auto" w:fill="FFFFFF"/>
        </w:rPr>
        <w:t>ТРЕБОВАНИЯ К ЗДАНИЯМ И ИНЖЕНЕРНЫМ СИСТЕМАМ</w:t>
      </w:r>
    </w:p>
    <w:p w:rsidR="00BA0E32" w:rsidRPr="00BA0E32" w:rsidRDefault="00BA0E32" w:rsidP="00BA0E32">
      <w:pPr>
        <w:keepNext/>
        <w:keepLines/>
        <w:spacing w:before="40"/>
        <w:jc w:val="center"/>
        <w:outlineLvl w:val="2"/>
        <w:rPr>
          <w:rFonts w:eastAsiaTheme="majorEastAsia"/>
          <w:b/>
          <w:szCs w:val="24"/>
        </w:rPr>
      </w:pPr>
      <w:r w:rsidRPr="00BA0E32">
        <w:rPr>
          <w:rFonts w:eastAsiaTheme="majorEastAsia"/>
          <w:b/>
          <w:szCs w:val="24"/>
          <w:shd w:val="clear" w:color="auto" w:fill="FFFFFF"/>
        </w:rPr>
        <w:t>ГОСТИНИЧНОГО ПРЕДПРИЯТИЯ</w:t>
      </w:r>
    </w:p>
    <w:p w:rsidR="0036026D" w:rsidRPr="0036026D" w:rsidRDefault="001C519D" w:rsidP="0036026D">
      <w:pPr>
        <w:spacing w:line="360" w:lineRule="auto"/>
        <w:jc w:val="center"/>
        <w:rPr>
          <w:szCs w:val="24"/>
        </w:rPr>
      </w:pPr>
      <w:r>
        <w:rPr>
          <w:szCs w:val="24"/>
        </w:rPr>
        <w:t>с</w:t>
      </w:r>
      <w:r w:rsidR="0036026D" w:rsidRPr="0036026D">
        <w:rPr>
          <w:szCs w:val="24"/>
        </w:rPr>
        <w:t>пециальность</w:t>
      </w:r>
    </w:p>
    <w:p w:rsidR="0036026D" w:rsidRPr="0036026D" w:rsidRDefault="001C519D" w:rsidP="0036026D">
      <w:pPr>
        <w:spacing w:line="360" w:lineRule="auto"/>
        <w:jc w:val="center"/>
        <w:rPr>
          <w:szCs w:val="24"/>
        </w:rPr>
      </w:pPr>
      <w:r>
        <w:rPr>
          <w:szCs w:val="24"/>
        </w:rPr>
        <w:t>с</w:t>
      </w:r>
      <w:r w:rsidR="0036026D" w:rsidRPr="0036026D">
        <w:rPr>
          <w:szCs w:val="24"/>
        </w:rPr>
        <w:t>реднего профессионального образования</w:t>
      </w:r>
    </w:p>
    <w:p w:rsidR="0036026D" w:rsidRPr="0036026D" w:rsidRDefault="0036026D" w:rsidP="0036026D">
      <w:pPr>
        <w:spacing w:line="360" w:lineRule="auto"/>
        <w:jc w:val="center"/>
        <w:rPr>
          <w:b/>
          <w:szCs w:val="24"/>
        </w:rPr>
      </w:pPr>
      <w:r w:rsidRPr="0036026D">
        <w:rPr>
          <w:b/>
          <w:szCs w:val="24"/>
        </w:rPr>
        <w:t>46.02.14 Гостиничное дело</w:t>
      </w:r>
    </w:p>
    <w:p w:rsidR="00B2239E" w:rsidRDefault="00B2239E" w:rsidP="0036026D">
      <w:pPr>
        <w:spacing w:line="360" w:lineRule="auto"/>
        <w:jc w:val="center"/>
        <w:rPr>
          <w:b/>
          <w:sz w:val="28"/>
          <w:szCs w:val="28"/>
        </w:rPr>
      </w:pPr>
    </w:p>
    <w:p w:rsidR="00B2239E" w:rsidRDefault="00B2239E" w:rsidP="00B2239E"/>
    <w:p w:rsidR="00B2239E" w:rsidRDefault="00B2239E" w:rsidP="00B2239E"/>
    <w:p w:rsidR="0036026D" w:rsidRDefault="0036026D" w:rsidP="00B2239E"/>
    <w:p w:rsidR="0036026D" w:rsidRDefault="0036026D" w:rsidP="00B2239E"/>
    <w:p w:rsidR="0036026D" w:rsidRDefault="0036026D" w:rsidP="00B2239E"/>
    <w:p w:rsidR="0036026D" w:rsidRDefault="0036026D" w:rsidP="00B2239E"/>
    <w:p w:rsidR="00B2239E" w:rsidRDefault="00B2239E" w:rsidP="00B2239E"/>
    <w:p w:rsidR="0036026D" w:rsidRPr="0088170B" w:rsidRDefault="0036026D" w:rsidP="0036026D">
      <w:pPr>
        <w:jc w:val="right"/>
      </w:pPr>
      <w:r w:rsidRPr="006A3146">
        <w:t>Разработчик:</w:t>
      </w:r>
    </w:p>
    <w:p w:rsidR="0036026D" w:rsidRPr="0088170B" w:rsidRDefault="00803CA6" w:rsidP="0036026D">
      <w:pPr>
        <w:jc w:val="right"/>
      </w:pPr>
      <w:r>
        <w:t>Никифорова А</w:t>
      </w:r>
      <w:r w:rsidR="0036026D">
        <w:t>.С., преподаватель</w:t>
      </w:r>
    </w:p>
    <w:p w:rsidR="0036026D" w:rsidRDefault="0036026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1C519D" w:rsidRDefault="001C519D" w:rsidP="00B2239E">
      <w:pPr>
        <w:jc w:val="center"/>
        <w:rPr>
          <w:b/>
        </w:rPr>
      </w:pPr>
    </w:p>
    <w:p w:rsidR="0036026D" w:rsidRDefault="0036026D" w:rsidP="00B2239E">
      <w:pPr>
        <w:jc w:val="center"/>
        <w:rPr>
          <w:b/>
        </w:rPr>
      </w:pPr>
    </w:p>
    <w:p w:rsidR="0036026D" w:rsidRDefault="0036026D" w:rsidP="00B2239E">
      <w:pPr>
        <w:jc w:val="center"/>
        <w:rPr>
          <w:b/>
        </w:rPr>
      </w:pPr>
    </w:p>
    <w:p w:rsidR="0036026D" w:rsidRDefault="0036026D" w:rsidP="0036026D">
      <w:pPr>
        <w:rPr>
          <w:b/>
        </w:rPr>
      </w:pPr>
    </w:p>
    <w:p w:rsidR="0036026D" w:rsidRDefault="0036026D" w:rsidP="0036026D">
      <w:pPr>
        <w:rPr>
          <w:b/>
        </w:rPr>
      </w:pPr>
    </w:p>
    <w:p w:rsidR="0036026D" w:rsidRDefault="0036026D" w:rsidP="0036026D">
      <w:pPr>
        <w:rPr>
          <w:b/>
        </w:rPr>
      </w:pPr>
    </w:p>
    <w:p w:rsidR="001C519D" w:rsidRDefault="0036026D" w:rsidP="0036026D">
      <w:pPr>
        <w:jc w:val="center"/>
      </w:pPr>
      <w:r w:rsidRPr="0036026D">
        <w:t xml:space="preserve">Чебоксары </w:t>
      </w:r>
      <w:r w:rsidR="00B2239E" w:rsidRPr="0036026D">
        <w:t>202</w:t>
      </w:r>
      <w:r w:rsidR="00803CA6">
        <w:t>1</w:t>
      </w:r>
    </w:p>
    <w:p w:rsidR="001C519D" w:rsidRDefault="001C519D">
      <w:pPr>
        <w:spacing w:after="160" w:line="259" w:lineRule="auto"/>
        <w:jc w:val="left"/>
      </w:pPr>
      <w:r>
        <w:br w:type="page"/>
      </w:r>
    </w:p>
    <w:p w:rsidR="00980831" w:rsidRPr="0036026D" w:rsidRDefault="00980831" w:rsidP="0036026D">
      <w:pPr>
        <w:jc w:val="center"/>
      </w:pPr>
    </w:p>
    <w:p w:rsidR="0036026D" w:rsidRPr="0088170B" w:rsidRDefault="0036026D" w:rsidP="0036026D">
      <w:pPr>
        <w:jc w:val="center"/>
        <w:rPr>
          <w:szCs w:val="24"/>
        </w:rPr>
      </w:pPr>
      <w:r w:rsidRPr="0088170B">
        <w:rPr>
          <w:szCs w:val="24"/>
        </w:rPr>
        <w:t>СОДЕРЖАНИЕ</w:t>
      </w:r>
    </w:p>
    <w:p w:rsidR="0036026D" w:rsidRPr="0088170B" w:rsidRDefault="0036026D" w:rsidP="0036026D">
      <w:pPr>
        <w:rPr>
          <w:szCs w:val="24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36026D" w:rsidRPr="0088170B" w:rsidTr="0036026D">
        <w:trPr>
          <w:trHeight w:val="394"/>
        </w:trPr>
        <w:tc>
          <w:tcPr>
            <w:tcW w:w="9007" w:type="dxa"/>
          </w:tcPr>
          <w:p w:rsidR="0036026D" w:rsidRPr="0088170B" w:rsidRDefault="0036026D" w:rsidP="0036026D">
            <w:pPr>
              <w:rPr>
                <w:szCs w:val="24"/>
              </w:rPr>
            </w:pPr>
            <w:r w:rsidRPr="0088170B">
              <w:rPr>
                <w:szCs w:val="24"/>
              </w:rPr>
              <w:t>1</w:t>
            </w:r>
            <w:r>
              <w:rPr>
                <w:szCs w:val="24"/>
              </w:rPr>
              <w:t>.ОБЩИЕ ПОЛОЖЕНИЯ</w:t>
            </w:r>
          </w:p>
          <w:p w:rsidR="0036026D" w:rsidRPr="0088170B" w:rsidRDefault="0036026D" w:rsidP="0036026D">
            <w:pPr>
              <w:rPr>
                <w:szCs w:val="24"/>
              </w:rPr>
            </w:pPr>
          </w:p>
        </w:tc>
        <w:tc>
          <w:tcPr>
            <w:tcW w:w="800" w:type="dxa"/>
          </w:tcPr>
          <w:p w:rsidR="0036026D" w:rsidRPr="0088170B" w:rsidRDefault="0036026D" w:rsidP="0036026D">
            <w:pPr>
              <w:rPr>
                <w:szCs w:val="24"/>
              </w:rPr>
            </w:pPr>
          </w:p>
        </w:tc>
      </w:tr>
      <w:tr w:rsidR="0036026D" w:rsidRPr="0088170B" w:rsidTr="0036026D">
        <w:trPr>
          <w:trHeight w:val="720"/>
        </w:trPr>
        <w:tc>
          <w:tcPr>
            <w:tcW w:w="9007" w:type="dxa"/>
          </w:tcPr>
          <w:p w:rsidR="0036026D" w:rsidRPr="0088170B" w:rsidRDefault="001C519D" w:rsidP="0036026D">
            <w:pPr>
              <w:rPr>
                <w:szCs w:val="24"/>
              </w:rPr>
            </w:pPr>
            <w:r>
              <w:rPr>
                <w:szCs w:val="24"/>
              </w:rPr>
              <w:t xml:space="preserve">2.СТРУКТУРА </w:t>
            </w:r>
            <w:r w:rsidR="00246B36">
              <w:rPr>
                <w:szCs w:val="24"/>
              </w:rPr>
              <w:t>КОМПЛЕКСА</w:t>
            </w:r>
          </w:p>
          <w:p w:rsidR="0036026D" w:rsidRPr="0088170B" w:rsidRDefault="0036026D" w:rsidP="0036026D">
            <w:pPr>
              <w:rPr>
                <w:szCs w:val="24"/>
              </w:rPr>
            </w:pPr>
          </w:p>
        </w:tc>
        <w:tc>
          <w:tcPr>
            <w:tcW w:w="800" w:type="dxa"/>
          </w:tcPr>
          <w:p w:rsidR="0036026D" w:rsidRPr="0088170B" w:rsidRDefault="0036026D" w:rsidP="0036026D">
            <w:pPr>
              <w:rPr>
                <w:szCs w:val="24"/>
              </w:rPr>
            </w:pPr>
          </w:p>
        </w:tc>
      </w:tr>
      <w:tr w:rsidR="0036026D" w:rsidRPr="0088170B" w:rsidTr="0036026D">
        <w:trPr>
          <w:trHeight w:val="594"/>
        </w:trPr>
        <w:tc>
          <w:tcPr>
            <w:tcW w:w="9007" w:type="dxa"/>
          </w:tcPr>
          <w:p w:rsidR="0036026D" w:rsidRPr="005E1554" w:rsidRDefault="0036026D" w:rsidP="0036026D">
            <w:pPr>
              <w:rPr>
                <w:b/>
                <w:caps/>
                <w:szCs w:val="24"/>
              </w:rPr>
            </w:pPr>
            <w:r>
              <w:rPr>
                <w:szCs w:val="24"/>
              </w:rPr>
              <w:t>3</w:t>
            </w:r>
            <w:r w:rsidRPr="0036026D">
              <w:rPr>
                <w:szCs w:val="24"/>
              </w:rPr>
              <w:t>.</w:t>
            </w:r>
            <w:r w:rsidRPr="0036026D">
              <w:rPr>
                <w:caps/>
                <w:szCs w:val="24"/>
              </w:rPr>
              <w:t>Перечень и содержание практической работы обучающихся</w:t>
            </w:r>
          </w:p>
          <w:p w:rsidR="0036026D" w:rsidRPr="0088170B" w:rsidRDefault="0036026D" w:rsidP="0036026D">
            <w:pPr>
              <w:rPr>
                <w:szCs w:val="24"/>
              </w:rPr>
            </w:pPr>
          </w:p>
        </w:tc>
        <w:tc>
          <w:tcPr>
            <w:tcW w:w="800" w:type="dxa"/>
          </w:tcPr>
          <w:p w:rsidR="0036026D" w:rsidRPr="0088170B" w:rsidRDefault="0036026D" w:rsidP="0036026D">
            <w:pPr>
              <w:rPr>
                <w:szCs w:val="24"/>
              </w:rPr>
            </w:pPr>
          </w:p>
        </w:tc>
      </w:tr>
      <w:tr w:rsidR="0036026D" w:rsidRPr="0088170B" w:rsidTr="0036026D">
        <w:trPr>
          <w:trHeight w:val="692"/>
        </w:trPr>
        <w:tc>
          <w:tcPr>
            <w:tcW w:w="9007" w:type="dxa"/>
          </w:tcPr>
          <w:p w:rsidR="00103BAE" w:rsidRPr="009F7C76" w:rsidRDefault="0036026D" w:rsidP="00103BAE">
            <w:pPr>
              <w:rPr>
                <w:b/>
                <w:szCs w:val="24"/>
              </w:rPr>
            </w:pPr>
            <w:r>
              <w:rPr>
                <w:szCs w:val="24"/>
              </w:rPr>
              <w:t>4.</w:t>
            </w:r>
            <w:r w:rsidR="00103BAE" w:rsidRPr="00103BAE">
              <w:rPr>
                <w:szCs w:val="24"/>
              </w:rPr>
              <w:t>УСЛОВИЯ РЕАЛИЗАЦИИ ПРОГРАММЫ ПРОФЕССИОНАЛЬНОГО МОДУЛЯ</w:t>
            </w:r>
          </w:p>
          <w:p w:rsidR="0036026D" w:rsidRPr="0088170B" w:rsidRDefault="0036026D" w:rsidP="0036026D">
            <w:pPr>
              <w:rPr>
                <w:bCs/>
                <w:szCs w:val="24"/>
              </w:rPr>
            </w:pPr>
          </w:p>
        </w:tc>
        <w:tc>
          <w:tcPr>
            <w:tcW w:w="800" w:type="dxa"/>
          </w:tcPr>
          <w:p w:rsidR="0036026D" w:rsidRPr="0088170B" w:rsidRDefault="0036026D" w:rsidP="0036026D">
            <w:pPr>
              <w:rPr>
                <w:szCs w:val="24"/>
              </w:rPr>
            </w:pPr>
          </w:p>
        </w:tc>
      </w:tr>
    </w:tbl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Default="0036026D" w:rsidP="0036026D">
      <w:pPr>
        <w:jc w:val="center"/>
        <w:rPr>
          <w:b/>
        </w:rPr>
      </w:pPr>
    </w:p>
    <w:p w:rsidR="0036026D" w:rsidRPr="00B2239E" w:rsidRDefault="0036026D" w:rsidP="0036026D">
      <w:pPr>
        <w:jc w:val="center"/>
        <w:rPr>
          <w:b/>
        </w:rPr>
      </w:pPr>
    </w:p>
    <w:p w:rsidR="00B2239E" w:rsidRPr="00BE7C45" w:rsidRDefault="0036026D" w:rsidP="00BE7C45">
      <w:pPr>
        <w:jc w:val="center"/>
        <w:rPr>
          <w:b/>
        </w:rPr>
      </w:pPr>
      <w:r>
        <w:rPr>
          <w:b/>
        </w:rPr>
        <w:t>1.</w:t>
      </w:r>
      <w:r w:rsidR="00BE7C45">
        <w:rPr>
          <w:b/>
        </w:rPr>
        <w:t>ОБЩИЕ ПОЛОЖЕНИЯ</w:t>
      </w:r>
    </w:p>
    <w:p w:rsidR="00B2239E" w:rsidRDefault="00B2239E" w:rsidP="00B2239E"/>
    <w:p w:rsidR="00BE7C45" w:rsidRPr="00273800" w:rsidRDefault="00BE7C45" w:rsidP="00BA0E32">
      <w:pPr>
        <w:pStyle w:val="a6"/>
        <w:shd w:val="clear" w:color="auto" w:fill="FFFFFF"/>
        <w:spacing w:before="0" w:beforeAutospacing="0" w:after="0" w:afterAutospacing="0" w:line="294" w:lineRule="atLeast"/>
        <w:jc w:val="both"/>
      </w:pPr>
      <w:r>
        <w:rPr>
          <w:color w:val="262626"/>
        </w:rPr>
        <w:t xml:space="preserve">     </w:t>
      </w:r>
      <w:r w:rsidR="00BA0E32" w:rsidRPr="00BA0E32">
        <w:t>Методические указания по выполнению практических занятий</w:t>
      </w:r>
      <w:r w:rsidR="00BA0E32">
        <w:t xml:space="preserve"> </w:t>
      </w:r>
      <w:r w:rsidR="00BA0E32" w:rsidRPr="00BA0E32">
        <w:t>являются частью основной профессиональной образовательной програм</w:t>
      </w:r>
      <w:r w:rsidR="00BA0E32">
        <w:t>мы по специальности СПО 43.02.14 «Гостиничное дело</w:t>
      </w:r>
      <w:r w:rsidR="00BA0E32" w:rsidRPr="00BA0E32">
        <w:t>» в соответствии с требованиями ФГОС СПО.</w:t>
      </w:r>
    </w:p>
    <w:p w:rsidR="00BA0E32" w:rsidRPr="00BA0E32" w:rsidRDefault="00BA0E32" w:rsidP="00BA0E32">
      <w:pPr>
        <w:pStyle w:val="a6"/>
        <w:spacing w:before="0" w:beforeAutospacing="0" w:after="0" w:afterAutospacing="0"/>
        <w:jc w:val="both"/>
      </w:pPr>
      <w:r w:rsidRPr="00BA0E32">
        <w:t>Методические указания по выполнению практических занятий адресованы студентам очной формы обучения.</w:t>
      </w:r>
    </w:p>
    <w:p w:rsidR="00BA0E32" w:rsidRPr="00BA0E32" w:rsidRDefault="00BA0E32" w:rsidP="00BA0E32">
      <w:pPr>
        <w:pStyle w:val="a6"/>
        <w:spacing w:before="0" w:beforeAutospacing="0" w:after="0" w:afterAutospacing="0"/>
        <w:jc w:val="both"/>
      </w:pPr>
      <w:r w:rsidRPr="00BA0E32">
        <w:t>Методические указания включают в себя учебную цель, перечень образовательных результатов, заявленных во ФГОС СПО, задачи, обеспеченность занятия, краткие теоретические и учебно-методические материалы по теме, вопросы для закрепления теоретического материала, задания для практической работы студентов и инструкцию по ее выполнению, форма оформления полученных результатов, критерии оценки.</w:t>
      </w:r>
    </w:p>
    <w:p w:rsidR="00BA0E32" w:rsidRPr="00273800" w:rsidRDefault="00BA0E32" w:rsidP="00BA0E32">
      <w:pPr>
        <w:rPr>
          <w:szCs w:val="24"/>
        </w:rPr>
      </w:pPr>
      <w:r>
        <w:rPr>
          <w:color w:val="262626"/>
          <w:szCs w:val="24"/>
        </w:rPr>
        <w:t>Количество часов, выделенных для практических занятий – 14 часов.</w:t>
      </w:r>
    </w:p>
    <w:p w:rsidR="003974DF" w:rsidRDefault="003974DF" w:rsidP="00B2239E"/>
    <w:p w:rsidR="003974DF" w:rsidRDefault="003974DF" w:rsidP="00B2239E"/>
    <w:p w:rsidR="003974DF" w:rsidRDefault="003974DF" w:rsidP="00B2239E"/>
    <w:p w:rsidR="003974DF" w:rsidRDefault="003974DF" w:rsidP="00B2239E"/>
    <w:p w:rsidR="003974DF" w:rsidRDefault="003974DF" w:rsidP="00B2239E"/>
    <w:p w:rsidR="0036026D" w:rsidRDefault="0036026D" w:rsidP="00B2239E"/>
    <w:p w:rsidR="0036026D" w:rsidRDefault="0036026D" w:rsidP="00B2239E"/>
    <w:p w:rsidR="0036026D" w:rsidRDefault="0036026D" w:rsidP="00B2239E"/>
    <w:p w:rsidR="001C519D" w:rsidRDefault="001C519D">
      <w:pPr>
        <w:spacing w:after="160" w:line="259" w:lineRule="auto"/>
        <w:jc w:val="left"/>
      </w:pPr>
      <w:r>
        <w:br w:type="page"/>
      </w:r>
    </w:p>
    <w:p w:rsidR="0036026D" w:rsidRDefault="0036026D" w:rsidP="00B2239E"/>
    <w:p w:rsidR="005E2C8B" w:rsidRDefault="001C519D" w:rsidP="005E2C8B">
      <w:pPr>
        <w:jc w:val="center"/>
        <w:rPr>
          <w:b/>
          <w:caps/>
          <w:szCs w:val="24"/>
        </w:rPr>
      </w:pPr>
      <w:r>
        <w:rPr>
          <w:b/>
          <w:caps/>
          <w:szCs w:val="24"/>
        </w:rPr>
        <w:t>1</w:t>
      </w:r>
      <w:r w:rsidR="0036026D">
        <w:rPr>
          <w:b/>
          <w:caps/>
          <w:szCs w:val="24"/>
        </w:rPr>
        <w:t>.</w:t>
      </w:r>
      <w:r w:rsidR="005E2C8B" w:rsidRPr="005E1554">
        <w:rPr>
          <w:b/>
          <w:caps/>
          <w:szCs w:val="24"/>
        </w:rPr>
        <w:t xml:space="preserve">Перечень и содержание </w:t>
      </w:r>
      <w:r w:rsidR="005E2C8B">
        <w:rPr>
          <w:b/>
          <w:caps/>
          <w:szCs w:val="24"/>
        </w:rPr>
        <w:t>практической</w:t>
      </w:r>
      <w:r w:rsidR="005E2C8B" w:rsidRPr="005E1554">
        <w:rPr>
          <w:b/>
          <w:caps/>
          <w:szCs w:val="24"/>
        </w:rPr>
        <w:t xml:space="preserve"> работы </w:t>
      </w:r>
      <w:r w:rsidR="005E2C8B">
        <w:rPr>
          <w:b/>
          <w:caps/>
          <w:szCs w:val="24"/>
        </w:rPr>
        <w:t>обучающихся</w:t>
      </w:r>
    </w:p>
    <w:p w:rsidR="00246B36" w:rsidRDefault="00246B36" w:rsidP="005E2C8B">
      <w:pPr>
        <w:jc w:val="center"/>
        <w:rPr>
          <w:b/>
          <w:caps/>
          <w:szCs w:val="24"/>
        </w:rPr>
      </w:pPr>
    </w:p>
    <w:p w:rsidR="00246B36" w:rsidRPr="005E1554" w:rsidRDefault="00246B36" w:rsidP="005E2C8B">
      <w:pPr>
        <w:jc w:val="center"/>
        <w:rPr>
          <w:b/>
          <w:caps/>
          <w:szCs w:val="24"/>
        </w:rPr>
      </w:pPr>
    </w:p>
    <w:p w:rsidR="005E2C8B" w:rsidRPr="005E1554" w:rsidRDefault="005E2C8B" w:rsidP="005E2C8B">
      <w:pPr>
        <w:rPr>
          <w:b/>
          <w:szCs w:val="24"/>
        </w:rPr>
      </w:pPr>
    </w:p>
    <w:tbl>
      <w:tblPr>
        <w:tblStyle w:val="11"/>
        <w:tblW w:w="9507" w:type="dxa"/>
        <w:tblLook w:val="01E0" w:firstRow="1" w:lastRow="1" w:firstColumn="1" w:lastColumn="1" w:noHBand="0" w:noVBand="0"/>
      </w:tblPr>
      <w:tblGrid>
        <w:gridCol w:w="2351"/>
        <w:gridCol w:w="6220"/>
        <w:gridCol w:w="936"/>
      </w:tblGrid>
      <w:tr w:rsidR="005E2C8B" w:rsidRPr="0036026D" w:rsidTr="009E1D62">
        <w:trPr>
          <w:trHeight w:val="42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B" w:rsidRPr="0036026D" w:rsidRDefault="005E2C8B" w:rsidP="005E2C8B">
            <w:pPr>
              <w:jc w:val="center"/>
              <w:rPr>
                <w:b/>
                <w:sz w:val="20"/>
              </w:rPr>
            </w:pPr>
            <w:r w:rsidRPr="0036026D">
              <w:rPr>
                <w:b/>
                <w:sz w:val="20"/>
              </w:rPr>
              <w:t>Наименование тем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B" w:rsidRPr="0036026D" w:rsidRDefault="005E2C8B" w:rsidP="005E2C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 w:rsidRPr="0036026D">
              <w:rPr>
                <w:b/>
                <w:bCs/>
                <w:sz w:val="20"/>
              </w:rPr>
              <w:t>Содержание практической работы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C8B" w:rsidRPr="0036026D" w:rsidRDefault="005E2C8B" w:rsidP="005E2C8B">
            <w:pPr>
              <w:jc w:val="center"/>
              <w:rPr>
                <w:b/>
                <w:sz w:val="20"/>
              </w:rPr>
            </w:pPr>
            <w:r w:rsidRPr="0036026D">
              <w:rPr>
                <w:b/>
                <w:sz w:val="20"/>
              </w:rPr>
              <w:t>Объем часов</w:t>
            </w:r>
          </w:p>
        </w:tc>
      </w:tr>
      <w:tr w:rsidR="002A5C3E" w:rsidRPr="0036026D" w:rsidTr="00E06B21">
        <w:trPr>
          <w:trHeight w:val="525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BA0E32" w:rsidP="009E1D62">
            <w:pPr>
              <w:rPr>
                <w:b/>
                <w:sz w:val="20"/>
              </w:rPr>
            </w:pPr>
            <w:r w:rsidRPr="008A23C8">
              <w:rPr>
                <w:bCs/>
                <w:sz w:val="20"/>
              </w:rPr>
              <w:t xml:space="preserve">Тема 2. </w:t>
            </w:r>
            <w:r w:rsidRPr="008A23C8">
              <w:rPr>
                <w:sz w:val="20"/>
              </w:rPr>
              <w:t>Архитектурно – планировочные решения и функциональная организация гостиничных зданий.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7A14D8" w:rsidRDefault="002A5C3E" w:rsidP="00BA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</w:t>
            </w:r>
            <w:r w:rsidRPr="002343C6"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 xml:space="preserve"> </w:t>
            </w:r>
            <w:r w:rsidR="00BA0E32" w:rsidRPr="008A23C8">
              <w:rPr>
                <w:sz w:val="20"/>
              </w:rPr>
              <w:t xml:space="preserve">Решение задач на определение категории гостиниц, пользуясь документом «Требования к гостиницам и другим средствам размещения различных категорий».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7A14D8" w:rsidRDefault="00C265F6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A5C3E" w:rsidRPr="0036026D" w:rsidTr="002A5C3E">
        <w:trPr>
          <w:trHeight w:val="430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9E1D62" w:rsidRDefault="002A5C3E" w:rsidP="009E1D62">
            <w:pPr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Default="002A5C3E" w:rsidP="00BA0E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№2</w:t>
            </w:r>
            <w:r w:rsidRPr="002343C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="00BA0E32" w:rsidRPr="008A23C8">
              <w:rPr>
                <w:sz w:val="20"/>
              </w:rPr>
              <w:t>Расчет площади различных помещений гостиницы в зависимости от категории и назначения предприятия.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7A14D8" w:rsidRDefault="00C265F6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A5C3E" w:rsidRPr="0036026D" w:rsidTr="002A5C3E">
        <w:trPr>
          <w:trHeight w:val="43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9E1D62" w:rsidRDefault="002A5C3E" w:rsidP="009E1D62">
            <w:pPr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32" w:rsidRPr="008A23C8" w:rsidRDefault="002A5C3E" w:rsidP="00BA0E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№3</w:t>
            </w:r>
            <w:r w:rsidRPr="002343C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="00BA0E32" w:rsidRPr="008A23C8">
              <w:rPr>
                <w:sz w:val="20"/>
              </w:rPr>
              <w:t>Расчет числа посадочных мест в предприятиях питания.</w:t>
            </w:r>
          </w:p>
          <w:p w:rsidR="002A5C3E" w:rsidRDefault="002A5C3E" w:rsidP="00BA0E32">
            <w:pPr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7A14D8" w:rsidRDefault="00C265F6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A5C3E" w:rsidRPr="0036026D" w:rsidTr="007C528E">
        <w:trPr>
          <w:trHeight w:val="255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9E1D62" w:rsidRDefault="002A5C3E" w:rsidP="009E1D62">
            <w:pPr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2A5C3E" w:rsidRDefault="002A5C3E" w:rsidP="00BA0E32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№4</w:t>
            </w:r>
            <w:r w:rsidRPr="002343C6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="00BA0E32" w:rsidRPr="008A23C8">
              <w:rPr>
                <w:sz w:val="20"/>
              </w:rPr>
              <w:t>Расчет площади служебных и вспомогательных помещений.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7A14D8" w:rsidRDefault="00C265F6" w:rsidP="005E2C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A14D8" w:rsidRPr="0036026D" w:rsidTr="009E1D62">
        <w:trPr>
          <w:trHeight w:val="42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Pr="009E1D62" w:rsidRDefault="007A14D8" w:rsidP="009E1D62">
            <w:pPr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Default="007A14D8" w:rsidP="009E1D62">
            <w:pPr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D8" w:rsidRPr="002A5C3E" w:rsidRDefault="00C265F6" w:rsidP="005E2C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2A5C3E" w:rsidRPr="0036026D" w:rsidTr="002A5C3E">
        <w:trPr>
          <w:trHeight w:val="695"/>
        </w:trPr>
        <w:tc>
          <w:tcPr>
            <w:tcW w:w="23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C3E" w:rsidRPr="0036026D" w:rsidRDefault="00BA0E32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8A23C8">
              <w:rPr>
                <w:bCs/>
                <w:sz w:val="20"/>
              </w:rPr>
              <w:t>Тема 3. Современная инженерная инфраструктура гостиничных предприятий. Система жизнеобеспечения гостиниц.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F6" w:rsidRPr="008A23C8" w:rsidRDefault="00C265F6" w:rsidP="00C26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</w:rPr>
            </w:pPr>
            <w:r>
              <w:rPr>
                <w:b/>
                <w:sz w:val="20"/>
              </w:rPr>
              <w:t>Практическая работа №5</w:t>
            </w:r>
            <w:r w:rsidR="002A5C3E" w:rsidRPr="007A14D8">
              <w:rPr>
                <w:b/>
                <w:sz w:val="20"/>
              </w:rPr>
              <w:t>.</w:t>
            </w:r>
            <w:r w:rsidR="002A5C3E">
              <w:rPr>
                <w:b/>
                <w:sz w:val="20"/>
              </w:rPr>
              <w:t xml:space="preserve"> </w:t>
            </w:r>
            <w:r w:rsidRPr="008A23C8">
              <w:rPr>
                <w:bCs/>
                <w:sz w:val="20"/>
              </w:rPr>
              <w:t>Разбор и решение производственных ситуаций, связанных с неисправностями инженерно-технического оборудования</w:t>
            </w:r>
          </w:p>
          <w:p w:rsidR="002A5C3E" w:rsidRPr="0036026D" w:rsidRDefault="002A5C3E" w:rsidP="00BA0E32">
            <w:pPr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A5C3E">
            <w:pPr>
              <w:jc w:val="center"/>
              <w:rPr>
                <w:sz w:val="20"/>
              </w:rPr>
            </w:pPr>
          </w:p>
          <w:p w:rsidR="002A5C3E" w:rsidRPr="0036026D" w:rsidRDefault="00803CA6" w:rsidP="002A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2A5C3E" w:rsidRPr="0036026D" w:rsidTr="009E1D62">
        <w:trPr>
          <w:trHeight w:val="1320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C265F6" w:rsidRDefault="00C265F6" w:rsidP="009E1D62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№6</w:t>
            </w:r>
            <w:r w:rsidR="002A5C3E" w:rsidRPr="007A14D8">
              <w:rPr>
                <w:b/>
                <w:sz w:val="20"/>
              </w:rPr>
              <w:t>.</w:t>
            </w:r>
            <w:r w:rsidR="002A5C3E">
              <w:rPr>
                <w:b/>
                <w:sz w:val="20"/>
              </w:rPr>
              <w:t xml:space="preserve"> </w:t>
            </w:r>
            <w:r w:rsidRPr="008A23C8">
              <w:rPr>
                <w:bCs/>
                <w:sz w:val="20"/>
              </w:rPr>
              <w:t>Анализ технической эксплуатации оборудования службы приема и размещения.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C265F6" w:rsidP="002A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A5C3E" w:rsidRPr="0036026D" w:rsidTr="002A5C3E">
        <w:trPr>
          <w:trHeight w:val="313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EF0D52" w:rsidRDefault="002A5C3E" w:rsidP="002A5C3E">
            <w:pPr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2A5C3E" w:rsidRDefault="002A5C3E" w:rsidP="00803C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803CA6">
              <w:rPr>
                <w:b/>
                <w:sz w:val="20"/>
              </w:rPr>
              <w:t>3</w:t>
            </w:r>
          </w:p>
        </w:tc>
      </w:tr>
      <w:tr w:rsidR="00C265F6" w:rsidRPr="0036026D" w:rsidTr="00337059">
        <w:trPr>
          <w:trHeight w:val="1380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5F6" w:rsidRPr="0036026D" w:rsidRDefault="00C265F6" w:rsidP="00BA0E3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8A23C8">
              <w:rPr>
                <w:bCs/>
                <w:sz w:val="20"/>
              </w:rPr>
              <w:t xml:space="preserve">Тема 4. </w:t>
            </w:r>
            <w:r w:rsidRPr="008A23C8">
              <w:rPr>
                <w:sz w:val="20"/>
              </w:rPr>
              <w:t>Ресурсосберегающие и энергосберегающие технологии в профессиональной деятельности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5F6" w:rsidRPr="0036026D" w:rsidRDefault="00C265F6" w:rsidP="00BA0E32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№7</w:t>
            </w:r>
            <w:r w:rsidRPr="007A14D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8A23C8">
              <w:rPr>
                <w:bCs/>
                <w:sz w:val="20"/>
              </w:rPr>
              <w:t>Решение производственных ситуаций, связанных с использованием ресурсосберегающих технологий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F6" w:rsidRPr="0036026D" w:rsidRDefault="00C265F6" w:rsidP="002A5C3E">
            <w:pPr>
              <w:jc w:val="center"/>
              <w:rPr>
                <w:sz w:val="20"/>
              </w:rPr>
            </w:pPr>
          </w:p>
          <w:p w:rsidR="00C265F6" w:rsidRPr="0036026D" w:rsidRDefault="00803CA6" w:rsidP="002A5C3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  <w:p w:rsidR="00C265F6" w:rsidRPr="0036026D" w:rsidRDefault="00C265F6" w:rsidP="002A5C3E">
            <w:pPr>
              <w:jc w:val="center"/>
              <w:rPr>
                <w:sz w:val="20"/>
              </w:rPr>
            </w:pPr>
          </w:p>
        </w:tc>
      </w:tr>
      <w:tr w:rsidR="002A5C3E" w:rsidRPr="0036026D" w:rsidTr="002A5C3E">
        <w:trPr>
          <w:trHeight w:val="153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Default="002A5C3E" w:rsidP="004F4E4F">
            <w:pPr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2A5C3E" w:rsidRDefault="00803CA6" w:rsidP="002A5C3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246B36" w:rsidRPr="0036026D" w:rsidTr="002A5C3E">
        <w:trPr>
          <w:trHeight w:val="510"/>
        </w:trPr>
        <w:tc>
          <w:tcPr>
            <w:tcW w:w="23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6B36" w:rsidRPr="0036026D" w:rsidRDefault="00BA0E32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8A23C8">
              <w:rPr>
                <w:bCs/>
                <w:sz w:val="20"/>
              </w:rPr>
              <w:t>Тема 5. Современная архитектура и интерьер гостиничных зданий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5F6" w:rsidRPr="008A23C8" w:rsidRDefault="007A14D8" w:rsidP="00C26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</w:rPr>
            </w:pPr>
            <w:r w:rsidRPr="007A14D8">
              <w:rPr>
                <w:b/>
                <w:sz w:val="20"/>
              </w:rPr>
              <w:t>Практическая работа №</w:t>
            </w:r>
            <w:r w:rsidR="00C265F6">
              <w:rPr>
                <w:b/>
                <w:sz w:val="20"/>
              </w:rPr>
              <w:t>8</w:t>
            </w:r>
            <w:r w:rsidRPr="007A14D8">
              <w:rPr>
                <w:b/>
                <w:sz w:val="20"/>
              </w:rPr>
              <w:t>.</w:t>
            </w:r>
            <w:r w:rsidR="008A6C07">
              <w:rPr>
                <w:sz w:val="20"/>
              </w:rPr>
              <w:t>.</w:t>
            </w:r>
            <w:r w:rsidR="00C265F6" w:rsidRPr="008A23C8">
              <w:rPr>
                <w:sz w:val="20"/>
              </w:rPr>
              <w:t xml:space="preserve"> Выбор цветовой гаммы в оформлении интерьера конкретных помещений.</w:t>
            </w:r>
          </w:p>
          <w:p w:rsidR="00246B36" w:rsidRPr="0036026D" w:rsidRDefault="00246B36" w:rsidP="00BA0E32">
            <w:pPr>
              <w:rPr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B36" w:rsidRPr="0036026D" w:rsidRDefault="00C265F6" w:rsidP="006A2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246B36" w:rsidRPr="0036026D" w:rsidRDefault="00246B36" w:rsidP="00C265F6">
            <w:pPr>
              <w:jc w:val="center"/>
              <w:rPr>
                <w:sz w:val="20"/>
              </w:rPr>
            </w:pPr>
          </w:p>
        </w:tc>
      </w:tr>
      <w:tr w:rsidR="002A5C3E" w:rsidRPr="0036026D" w:rsidTr="009E1D62">
        <w:trPr>
          <w:trHeight w:val="630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C3E" w:rsidRPr="0036026D" w:rsidRDefault="002A5C3E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C3E" w:rsidRPr="007A14D8" w:rsidRDefault="00C265F6" w:rsidP="00BA0E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 работа №9</w:t>
            </w:r>
            <w:r w:rsidR="002A5C3E">
              <w:rPr>
                <w:b/>
                <w:sz w:val="20"/>
              </w:rPr>
              <w:t xml:space="preserve"> </w:t>
            </w:r>
            <w:r w:rsidRPr="008A23C8">
              <w:rPr>
                <w:sz w:val="20"/>
              </w:rPr>
              <w:t>Составление схемы расстановки мебели с учетом стиля гостиницы и функционального назначения помещения.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C3E" w:rsidRPr="0036026D" w:rsidRDefault="00C265F6" w:rsidP="006A2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46B36" w:rsidRPr="0036026D" w:rsidTr="009E1D62">
        <w:trPr>
          <w:trHeight w:val="339"/>
        </w:trPr>
        <w:tc>
          <w:tcPr>
            <w:tcW w:w="23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6B36" w:rsidRPr="0036026D" w:rsidRDefault="00246B36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6" w:rsidRPr="0036026D" w:rsidRDefault="00C265F6" w:rsidP="00246B36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№10</w:t>
            </w:r>
            <w:r w:rsidRPr="007A14D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8A23C8">
              <w:rPr>
                <w:sz w:val="20"/>
              </w:rPr>
              <w:t>Создание фирменного стиля гостиничного предприятия.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6" w:rsidRPr="00C265F6" w:rsidRDefault="00F01B2B" w:rsidP="006A2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265F6" w:rsidRPr="0036026D" w:rsidTr="009E1D62">
        <w:trPr>
          <w:trHeight w:val="339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C265F6" w:rsidRPr="0036026D" w:rsidRDefault="00C265F6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F6" w:rsidRDefault="00C265F6" w:rsidP="00246B36">
            <w:pPr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F6" w:rsidRDefault="00F01B2B" w:rsidP="006A2E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265F6" w:rsidRPr="0036026D" w:rsidTr="00764F27">
        <w:trPr>
          <w:trHeight w:val="1150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5F6" w:rsidRPr="0036026D" w:rsidRDefault="00C265F6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  <w:p w:rsidR="00C265F6" w:rsidRPr="0036026D" w:rsidRDefault="00C265F6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8A23C8">
              <w:rPr>
                <w:bCs/>
                <w:sz w:val="20"/>
              </w:rPr>
              <w:t>Тема 6. Создание системы безопасности в гостиничном предприятии.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65F6" w:rsidRPr="0036026D" w:rsidRDefault="00C265F6" w:rsidP="00BA0E32">
            <w:pPr>
              <w:rPr>
                <w:sz w:val="20"/>
              </w:rPr>
            </w:pPr>
            <w:r>
              <w:rPr>
                <w:b/>
                <w:sz w:val="20"/>
              </w:rPr>
              <w:t>Практическая работа №11</w:t>
            </w:r>
            <w:r w:rsidRPr="007A14D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8A23C8">
              <w:rPr>
                <w:sz w:val="20"/>
              </w:rPr>
              <w:t>Анализ причин профессиональных заболеваний и травматизма.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F6" w:rsidRPr="0036026D" w:rsidRDefault="00F01B2B" w:rsidP="006A2E6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bookmarkStart w:id="2" w:name="_GoBack"/>
            <w:bookmarkEnd w:id="2"/>
          </w:p>
          <w:p w:rsidR="00C265F6" w:rsidRPr="0036026D" w:rsidRDefault="00C265F6" w:rsidP="006A2E6F">
            <w:pPr>
              <w:jc w:val="center"/>
              <w:rPr>
                <w:sz w:val="20"/>
              </w:rPr>
            </w:pPr>
          </w:p>
        </w:tc>
      </w:tr>
      <w:tr w:rsidR="00C265F6" w:rsidRPr="0036026D" w:rsidTr="00C265F6">
        <w:trPr>
          <w:trHeight w:val="70"/>
        </w:trPr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</w:tcPr>
          <w:p w:rsidR="00C265F6" w:rsidRPr="0036026D" w:rsidRDefault="00C265F6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F6" w:rsidRDefault="00C265F6" w:rsidP="00BA0E32">
            <w:pPr>
              <w:rPr>
                <w:b/>
                <w:sz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5F6" w:rsidRPr="00C265F6" w:rsidRDefault="00F01B2B" w:rsidP="006A2E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246B36" w:rsidRPr="0036026D" w:rsidTr="009E1D62">
        <w:trPr>
          <w:trHeight w:val="339"/>
        </w:trPr>
        <w:tc>
          <w:tcPr>
            <w:tcW w:w="2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6" w:rsidRPr="0036026D" w:rsidRDefault="00246B36" w:rsidP="00246B3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B36" w:rsidRPr="0036026D" w:rsidRDefault="00246B36" w:rsidP="00246B36">
            <w:pPr>
              <w:rPr>
                <w:sz w:val="2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B36" w:rsidRPr="0036026D" w:rsidRDefault="00F01B2B" w:rsidP="00246B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16 </w:t>
            </w:r>
            <w:r w:rsidR="00246B36" w:rsidRPr="0036026D">
              <w:rPr>
                <w:b/>
                <w:sz w:val="20"/>
              </w:rPr>
              <w:t>часов</w:t>
            </w:r>
          </w:p>
        </w:tc>
      </w:tr>
    </w:tbl>
    <w:p w:rsidR="000B1FB4" w:rsidRDefault="000B1FB4" w:rsidP="00B2239E"/>
    <w:p w:rsidR="006A2E6F" w:rsidRDefault="006A2E6F" w:rsidP="00B2239E"/>
    <w:p w:rsidR="006A2E6F" w:rsidRDefault="006A2E6F" w:rsidP="00B2239E"/>
    <w:p w:rsidR="006A2E6F" w:rsidRDefault="006A2E6F" w:rsidP="00B2239E"/>
    <w:p w:rsidR="00C265F6" w:rsidRDefault="00C265F6" w:rsidP="00B2239E"/>
    <w:p w:rsidR="00C265F6" w:rsidRDefault="00C265F6" w:rsidP="00B2239E"/>
    <w:p w:rsidR="00731C51" w:rsidRPr="00633C78" w:rsidRDefault="00731C51" w:rsidP="00C265F6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lastRenderedPageBreak/>
        <w:t xml:space="preserve">Практическая работа </w:t>
      </w:r>
      <w:r>
        <w:rPr>
          <w:b/>
          <w:bCs/>
          <w:szCs w:val="24"/>
        </w:rPr>
        <w:t>№ 1</w:t>
      </w:r>
      <w:r w:rsidR="00C265F6" w:rsidRPr="00C265F6">
        <w:rPr>
          <w:sz w:val="20"/>
          <w:szCs w:val="20"/>
        </w:rPr>
        <w:t xml:space="preserve"> </w:t>
      </w:r>
      <w:r w:rsidR="00C265F6" w:rsidRPr="00C265F6">
        <w:rPr>
          <w:b/>
          <w:sz w:val="20"/>
          <w:szCs w:val="20"/>
        </w:rPr>
        <w:t>Решение задач на определение категории гостиниц, пользуясь документом «Требования к гостиницам и другим средствам размещения различных категорий»</w:t>
      </w:r>
    </w:p>
    <w:p w:rsidR="00C265F6" w:rsidRDefault="00731C51" w:rsidP="00C265F6">
      <w:pPr>
        <w:ind w:firstLine="851"/>
        <w:jc w:val="center"/>
      </w:pPr>
      <w:r w:rsidRPr="001A71FD">
        <w:rPr>
          <w:b/>
          <w:bCs/>
          <w:szCs w:val="24"/>
        </w:rPr>
        <w:t>по теме</w:t>
      </w:r>
      <w:r w:rsidR="001A71FD">
        <w:rPr>
          <w:b/>
          <w:bCs/>
          <w:szCs w:val="24"/>
        </w:rPr>
        <w:t xml:space="preserve"> </w:t>
      </w:r>
      <w:r w:rsidRPr="00C265F6">
        <w:rPr>
          <w:b/>
          <w:bCs/>
          <w:szCs w:val="24"/>
        </w:rPr>
        <w:t>«</w:t>
      </w:r>
      <w:r w:rsidR="00C265F6" w:rsidRPr="00C265F6">
        <w:rPr>
          <w:b/>
          <w:sz w:val="20"/>
          <w:szCs w:val="20"/>
        </w:rPr>
        <w:t>Архитектурно – планировочные решения и функциональная организация гостиничных зданий»</w:t>
      </w:r>
    </w:p>
    <w:p w:rsidR="00C11F07" w:rsidRDefault="00C11F07" w:rsidP="006B1437"/>
    <w:p w:rsidR="00C11F07" w:rsidRPr="00B03D7D" w:rsidRDefault="000368E5" w:rsidP="00B03D7D">
      <w:r w:rsidRPr="00B03D7D">
        <w:rPr>
          <w:i/>
        </w:rPr>
        <w:t>Задание:</w:t>
      </w:r>
      <w:r w:rsidR="00C11F07" w:rsidRPr="00C11F07">
        <w:t xml:space="preserve"> Определить категорию гостиницы «Причал 22», «Дилижанс», «Славгород», «Яровое». Для выполнения задания необходимо определить категорию номеров, оценить персонал гостиницы, предоставляемые доп.услуги, наличие службы питания, автостоянки, и др. показатели</w:t>
      </w:r>
      <w:r w:rsidR="00B03D7D">
        <w:t xml:space="preserve"> </w:t>
      </w:r>
      <w:r w:rsidR="00C11F07">
        <w:rPr>
          <w:color w:val="000000"/>
          <w:sz w:val="21"/>
          <w:szCs w:val="21"/>
        </w:rPr>
        <w:t>питания, автостоянки, и др. показатели</w:t>
      </w:r>
      <w:r w:rsidR="00B03D7D">
        <w:rPr>
          <w:color w:val="000000"/>
          <w:sz w:val="21"/>
          <w:szCs w:val="21"/>
        </w:rPr>
        <w:t>.</w:t>
      </w:r>
    </w:p>
    <w:p w:rsidR="00C11F07" w:rsidRPr="00B03D7D" w:rsidRDefault="00C11F07" w:rsidP="00B03D7D">
      <w:r w:rsidRPr="00B03D7D">
        <w:t>Заполните таблицу</w:t>
      </w:r>
      <w:r w:rsidR="00B03D7D" w:rsidRPr="00B03D7D">
        <w:t>.</w:t>
      </w:r>
    </w:p>
    <w:p w:rsidR="000368E5" w:rsidRPr="00C11F07" w:rsidRDefault="000368E5" w:rsidP="00C11F07"/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2</w:t>
      </w:r>
      <w:r w:rsidR="00B03D7D">
        <w:rPr>
          <w:b/>
          <w:bCs/>
          <w:szCs w:val="24"/>
        </w:rPr>
        <w:t xml:space="preserve"> </w:t>
      </w:r>
      <w:r w:rsidR="00B03D7D" w:rsidRPr="00B03D7D">
        <w:rPr>
          <w:b/>
          <w:sz w:val="20"/>
          <w:szCs w:val="20"/>
        </w:rPr>
        <w:t>Расчет площади различных помещений гостиницы в зависимости от категории и назначения предприятия</w:t>
      </w:r>
    </w:p>
    <w:p w:rsidR="006A2E6F" w:rsidRPr="001A71FD" w:rsidRDefault="006A2E6F" w:rsidP="006A2E6F">
      <w:pPr>
        <w:ind w:firstLine="851"/>
        <w:jc w:val="center"/>
        <w:rPr>
          <w:b/>
          <w:bCs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="00B03D7D" w:rsidRPr="00B03D7D">
        <w:rPr>
          <w:b/>
          <w:sz w:val="20"/>
          <w:szCs w:val="20"/>
        </w:rPr>
        <w:t>Архитектурно – планировочные решения и функциональная</w:t>
      </w:r>
      <w:r w:rsidR="00BE17C5">
        <w:rPr>
          <w:b/>
          <w:sz w:val="20"/>
          <w:szCs w:val="20"/>
        </w:rPr>
        <w:t xml:space="preserve"> организация гостиничных зданий»</w:t>
      </w:r>
    </w:p>
    <w:p w:rsidR="00BE17C5" w:rsidRPr="00BE17C5" w:rsidRDefault="00704A7C" w:rsidP="00BE17C5">
      <w:r w:rsidRPr="00BE17C5">
        <w:rPr>
          <w:i/>
        </w:rPr>
        <w:t>Задание:</w:t>
      </w:r>
      <w:r w:rsidR="00BE17C5" w:rsidRPr="00BE17C5">
        <w:t xml:space="preserve"> Рассчитать площадь общественной части здания как сумму площадей всех этажей (включая технические, мансардные, цокольные и подвальные).</w:t>
      </w:r>
    </w:p>
    <w:p w:rsidR="00BE17C5" w:rsidRPr="00BE17C5" w:rsidRDefault="00BE17C5" w:rsidP="00BE17C5">
      <w:r w:rsidRPr="00BE17C5">
        <w:t>Общая площадь общественного здания определяется как сумма площадей всех этажей (включая технические, мансардный, цокольный и подвальные)</w:t>
      </w:r>
    </w:p>
    <w:p w:rsidR="00BE17C5" w:rsidRPr="00BE17C5" w:rsidRDefault="00BE17C5" w:rsidP="00BE17C5">
      <w:r w:rsidRPr="00BE17C5">
        <w:t>2.Указать полезную площадь помещений</w:t>
      </w:r>
    </w:p>
    <w:p w:rsidR="006B1437" w:rsidRPr="009F7C76" w:rsidRDefault="006B1437" w:rsidP="008A6C07">
      <w:pPr>
        <w:rPr>
          <w:szCs w:val="24"/>
        </w:rPr>
      </w:pP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3</w:t>
      </w:r>
      <w:r w:rsidR="00BE17C5" w:rsidRPr="00BE17C5">
        <w:rPr>
          <w:sz w:val="20"/>
          <w:szCs w:val="20"/>
        </w:rPr>
        <w:t xml:space="preserve"> </w:t>
      </w:r>
      <w:r w:rsidR="00BE17C5" w:rsidRPr="00BE17C5">
        <w:rPr>
          <w:b/>
          <w:sz w:val="20"/>
          <w:szCs w:val="20"/>
        </w:rPr>
        <w:t>Расчет числа посадоч</w:t>
      </w:r>
      <w:r w:rsidR="00BE17C5">
        <w:rPr>
          <w:b/>
          <w:sz w:val="20"/>
          <w:szCs w:val="20"/>
        </w:rPr>
        <w:t>ных мест в предприятиях питания</w:t>
      </w:r>
    </w:p>
    <w:p w:rsidR="006A2E6F" w:rsidRDefault="006A2E6F" w:rsidP="006A2E6F">
      <w:pPr>
        <w:ind w:firstLine="851"/>
        <w:jc w:val="center"/>
        <w:rPr>
          <w:b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="00BE17C5" w:rsidRPr="00B03D7D">
        <w:rPr>
          <w:b/>
          <w:sz w:val="20"/>
          <w:szCs w:val="20"/>
        </w:rPr>
        <w:t>Архитектурно – планировочные решения и функциональная</w:t>
      </w:r>
      <w:r w:rsidR="00BE17C5">
        <w:rPr>
          <w:b/>
          <w:sz w:val="20"/>
          <w:szCs w:val="20"/>
        </w:rPr>
        <w:t xml:space="preserve"> организация гостиничных зданий»</w:t>
      </w:r>
    </w:p>
    <w:p w:rsidR="00F238D3" w:rsidRPr="00704A7C" w:rsidRDefault="00F238D3" w:rsidP="00F238D3">
      <w:pPr>
        <w:rPr>
          <w:i/>
          <w:szCs w:val="24"/>
        </w:rPr>
      </w:pPr>
      <w:r w:rsidRPr="00704A7C">
        <w:rPr>
          <w:i/>
          <w:szCs w:val="24"/>
        </w:rPr>
        <w:t>Задание:</w:t>
      </w:r>
    </w:p>
    <w:p w:rsidR="00BA259C" w:rsidRPr="00BA259C" w:rsidRDefault="00F238D3" w:rsidP="00BA259C">
      <w:r w:rsidRPr="00BA259C">
        <w:t>1.</w:t>
      </w:r>
      <w:r w:rsidR="00BA259C" w:rsidRPr="00BA259C">
        <w:t xml:space="preserve"> Рассчитать площадь предприятия питания.</w:t>
      </w:r>
    </w:p>
    <w:p w:rsidR="00BA259C" w:rsidRPr="00BA259C" w:rsidRDefault="00BA259C" w:rsidP="00BA259C">
      <w:r w:rsidRPr="00BA259C">
        <w:t>2.Номерной фонд гостиницы 240 человек.</w:t>
      </w:r>
    </w:p>
    <w:p w:rsidR="00BA259C" w:rsidRPr="00BA259C" w:rsidRDefault="00BA259C" w:rsidP="00BA259C">
      <w:r w:rsidRPr="00BA259C">
        <w:t xml:space="preserve">Для </w:t>
      </w:r>
      <w:r>
        <w:t xml:space="preserve">расчетов воспользуйтесь ссылкой </w:t>
      </w:r>
      <w:hyperlink r:id="rId5" w:history="1">
        <w:r w:rsidRPr="00BA259C">
          <w:rPr>
            <w:rStyle w:val="a7"/>
          </w:rPr>
          <w:t>https://dokipedia.ru/document/5337275?pid=448</w:t>
        </w:r>
      </w:hyperlink>
    </w:p>
    <w:p w:rsidR="006B1437" w:rsidRPr="00F238D3" w:rsidRDefault="006B1437" w:rsidP="008A6C07">
      <w:pPr>
        <w:rPr>
          <w:szCs w:val="24"/>
        </w:rPr>
      </w:pP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4</w:t>
      </w:r>
      <w:r w:rsidR="00BE17C5" w:rsidRPr="00BE17C5">
        <w:rPr>
          <w:sz w:val="20"/>
          <w:szCs w:val="20"/>
        </w:rPr>
        <w:t xml:space="preserve"> </w:t>
      </w:r>
      <w:r w:rsidR="00BE17C5" w:rsidRPr="00BE17C5">
        <w:rPr>
          <w:b/>
          <w:sz w:val="20"/>
          <w:szCs w:val="20"/>
        </w:rPr>
        <w:t>Расчет площади служеб</w:t>
      </w:r>
      <w:r w:rsidR="00BE17C5">
        <w:rPr>
          <w:b/>
          <w:sz w:val="20"/>
          <w:szCs w:val="20"/>
        </w:rPr>
        <w:t>ных и вспомогательных помещений</w:t>
      </w:r>
    </w:p>
    <w:p w:rsidR="006A2E6F" w:rsidRDefault="006A2E6F" w:rsidP="006A2E6F">
      <w:pPr>
        <w:ind w:firstLine="851"/>
        <w:jc w:val="center"/>
        <w:rPr>
          <w:b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="00BE17C5" w:rsidRPr="00B03D7D">
        <w:rPr>
          <w:b/>
          <w:sz w:val="20"/>
          <w:szCs w:val="20"/>
        </w:rPr>
        <w:t>Архитектурно – планировочные решения и функциональная</w:t>
      </w:r>
      <w:r w:rsidR="00BE17C5">
        <w:rPr>
          <w:b/>
          <w:sz w:val="20"/>
          <w:szCs w:val="20"/>
        </w:rPr>
        <w:t xml:space="preserve"> организация гостиничных зданий»</w:t>
      </w:r>
    </w:p>
    <w:p w:rsidR="00F238D3" w:rsidRPr="00F238D3" w:rsidRDefault="00F238D3" w:rsidP="008A6C07">
      <w:pPr>
        <w:rPr>
          <w:i/>
          <w:szCs w:val="24"/>
        </w:rPr>
      </w:pPr>
      <w:r w:rsidRPr="00704A7C">
        <w:rPr>
          <w:i/>
          <w:szCs w:val="24"/>
        </w:rPr>
        <w:t>Задание:</w:t>
      </w:r>
    </w:p>
    <w:p w:rsidR="006B1437" w:rsidRPr="00E86489" w:rsidRDefault="00F238D3" w:rsidP="008A6C07">
      <w:pPr>
        <w:rPr>
          <w:szCs w:val="24"/>
        </w:rPr>
      </w:pPr>
      <w:r>
        <w:rPr>
          <w:szCs w:val="24"/>
        </w:rPr>
        <w:t>1.</w:t>
      </w:r>
    </w:p>
    <w:p w:rsidR="00BA259C" w:rsidRDefault="00BA259C" w:rsidP="006A2E6F">
      <w:pPr>
        <w:ind w:firstLine="851"/>
        <w:jc w:val="center"/>
        <w:rPr>
          <w:b/>
          <w:bCs/>
          <w:szCs w:val="24"/>
        </w:rPr>
      </w:pP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5</w:t>
      </w:r>
      <w:r w:rsidR="00BE17C5">
        <w:rPr>
          <w:b/>
          <w:bCs/>
          <w:szCs w:val="24"/>
        </w:rPr>
        <w:t xml:space="preserve"> </w:t>
      </w:r>
      <w:r w:rsidR="00BE17C5" w:rsidRPr="00BE17C5">
        <w:rPr>
          <w:b/>
          <w:bCs/>
          <w:sz w:val="20"/>
          <w:szCs w:val="20"/>
        </w:rPr>
        <w:t>Разбор и решение производственных ситуаций, связанных с неисправностями инженерно-технического оборудования</w:t>
      </w:r>
    </w:p>
    <w:p w:rsidR="006A2E6F" w:rsidRDefault="006A2E6F" w:rsidP="006A2E6F">
      <w:pPr>
        <w:ind w:firstLine="851"/>
        <w:jc w:val="center"/>
        <w:rPr>
          <w:b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="00BE17C5" w:rsidRPr="00BE17C5">
        <w:rPr>
          <w:b/>
          <w:bCs/>
          <w:sz w:val="20"/>
          <w:szCs w:val="20"/>
        </w:rPr>
        <w:t>Современная инженерная инфраструктура гостиничных предприятий. Система жизнеобеспечения гостиниц.</w:t>
      </w:r>
    </w:p>
    <w:p w:rsidR="00F238D3" w:rsidRPr="00F238D3" w:rsidRDefault="00F238D3" w:rsidP="008A6C07">
      <w:pPr>
        <w:rPr>
          <w:i/>
          <w:szCs w:val="24"/>
        </w:rPr>
      </w:pPr>
      <w:r w:rsidRPr="00704A7C">
        <w:rPr>
          <w:i/>
          <w:szCs w:val="24"/>
        </w:rPr>
        <w:t>Задание:</w:t>
      </w:r>
    </w:p>
    <w:p w:rsidR="00BA259C" w:rsidRPr="00BA259C" w:rsidRDefault="00BA259C" w:rsidP="00BA259C">
      <w:r w:rsidRPr="00BA259C">
        <w:t>1.Предложите решение производственных ситуаций</w:t>
      </w:r>
    </w:p>
    <w:p w:rsidR="00BA259C" w:rsidRPr="00BA259C" w:rsidRDefault="00BA259C" w:rsidP="00BA259C">
      <w:r w:rsidRPr="00BA259C">
        <w:t>1.Дать определение понятий «вентиляция» и «кондиционирование».</w:t>
      </w:r>
    </w:p>
    <w:p w:rsidR="00BA259C" w:rsidRPr="00BA259C" w:rsidRDefault="00BA259C" w:rsidP="00BA259C">
      <w:r w:rsidRPr="00BA259C">
        <w:t>2.В чем сущность естественной и механической вентиляции</w:t>
      </w:r>
    </w:p>
    <w:p w:rsidR="00BA259C" w:rsidRPr="00BA259C" w:rsidRDefault="00BA259C" w:rsidP="00BA259C">
      <w:r w:rsidRPr="00BA259C">
        <w:t>3.Назвать виды и используемого оборудования.</w:t>
      </w:r>
    </w:p>
    <w:p w:rsidR="00BA259C" w:rsidRPr="00BA259C" w:rsidRDefault="00BA259C" w:rsidP="00BA259C"/>
    <w:p w:rsidR="00BA259C" w:rsidRPr="00BA259C" w:rsidRDefault="00BA259C" w:rsidP="00BA259C">
      <w:r w:rsidRPr="00BA259C">
        <w:t>У гостя в номере не работает кондиционер. Ваши действия.</w:t>
      </w:r>
    </w:p>
    <w:p w:rsidR="00BA259C" w:rsidRPr="00BA259C" w:rsidRDefault="00BA259C" w:rsidP="00BA259C">
      <w:r w:rsidRPr="00BA259C">
        <w:t>В номере прорвало трубу. Ваши действия.</w:t>
      </w:r>
    </w:p>
    <w:p w:rsidR="00BA259C" w:rsidRPr="00BA259C" w:rsidRDefault="00BA259C" w:rsidP="00BA259C">
      <w:r w:rsidRPr="00BA259C">
        <w:t>В гостинице сработала пожарная сигнализация. Ваши действия.</w:t>
      </w:r>
    </w:p>
    <w:p w:rsidR="00BA259C" w:rsidRPr="00BA259C" w:rsidRDefault="00BA259C" w:rsidP="00BA259C">
      <w:r w:rsidRPr="00BA259C">
        <w:t>В Ванной комнате номера протекает вода из унитаза. Ваши действия.</w:t>
      </w:r>
    </w:p>
    <w:p w:rsidR="00BA259C" w:rsidRPr="00BA259C" w:rsidRDefault="00BA259C" w:rsidP="00BA259C"/>
    <w:p w:rsidR="00BA259C" w:rsidRPr="00BA259C" w:rsidRDefault="00BA259C" w:rsidP="00BA259C">
      <w:r w:rsidRPr="00BA259C">
        <w:t>Задание 2: Ответьте на вопросы.</w:t>
      </w:r>
    </w:p>
    <w:p w:rsidR="00BA259C" w:rsidRPr="00BA259C" w:rsidRDefault="00BA259C" w:rsidP="00BA259C">
      <w:r w:rsidRPr="00BA259C">
        <w:t>1. Какими телекоммуникационными системами оснащены современные гостиницы?</w:t>
      </w:r>
    </w:p>
    <w:p w:rsidR="00BA259C" w:rsidRPr="00BA259C" w:rsidRDefault="00BA259C" w:rsidP="00BA259C">
      <w:r w:rsidRPr="00BA259C">
        <w:t>2. Какое оборудование включает в себя локальная компьютерная сеть гостиниц?</w:t>
      </w:r>
    </w:p>
    <w:p w:rsidR="00BA259C" w:rsidRPr="00BA259C" w:rsidRDefault="00BA259C" w:rsidP="00BA259C">
      <w:r w:rsidRPr="00BA259C">
        <w:lastRenderedPageBreak/>
        <w:t>3.Назовите виды и используемого оборудования в химчистке и прачечной.</w:t>
      </w:r>
    </w:p>
    <w:p w:rsidR="00BA259C" w:rsidRPr="00BA259C" w:rsidRDefault="00BA259C" w:rsidP="00BA259C"/>
    <w:p w:rsidR="00BA259C" w:rsidRPr="00BA259C" w:rsidRDefault="00BA259C" w:rsidP="00BA259C">
      <w:r w:rsidRPr="00BA259C">
        <w:t>Критерии оценок</w:t>
      </w:r>
    </w:p>
    <w:p w:rsidR="00BA259C" w:rsidRPr="00BA259C" w:rsidRDefault="00BA259C" w:rsidP="00BA259C">
      <w:r w:rsidRPr="00BA259C">
        <w:t>Оценка «отлично» ставиться за выполненное задание без замечаний</w:t>
      </w:r>
    </w:p>
    <w:p w:rsidR="00BA259C" w:rsidRPr="00BA259C" w:rsidRDefault="00BA259C" w:rsidP="00BA259C">
      <w:r w:rsidRPr="00BA259C">
        <w:t>Оценка «хорошо» ставиться за выполнение задания с незначительными ошибками</w:t>
      </w:r>
    </w:p>
    <w:p w:rsidR="00BA259C" w:rsidRPr="00BA259C" w:rsidRDefault="00BA259C" w:rsidP="00BA259C">
      <w:r w:rsidRPr="00BA259C">
        <w:t>Оценка «удовлетворительно» ставиться за выполнение задания с значительными ошибками, которые не несут за собой особых нарушений</w:t>
      </w:r>
    </w:p>
    <w:p w:rsidR="006A2E6F" w:rsidRPr="00E86489" w:rsidRDefault="006A2E6F" w:rsidP="00E86489">
      <w:pPr>
        <w:rPr>
          <w:szCs w:val="24"/>
        </w:rPr>
      </w:pPr>
    </w:p>
    <w:p w:rsidR="006B1437" w:rsidRPr="006B1437" w:rsidRDefault="006B1437" w:rsidP="008A6C07">
      <w:pPr>
        <w:rPr>
          <w:szCs w:val="24"/>
        </w:rPr>
      </w:pPr>
    </w:p>
    <w:p w:rsidR="006A2E6F" w:rsidRPr="0029112C" w:rsidRDefault="006A2E6F" w:rsidP="0029112C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6</w:t>
      </w:r>
      <w:r w:rsidR="0029112C" w:rsidRPr="0029112C">
        <w:rPr>
          <w:bCs/>
          <w:sz w:val="20"/>
          <w:szCs w:val="20"/>
        </w:rPr>
        <w:t xml:space="preserve"> </w:t>
      </w:r>
      <w:r w:rsidR="0029112C" w:rsidRPr="0029112C">
        <w:rPr>
          <w:b/>
          <w:bCs/>
          <w:sz w:val="20"/>
          <w:szCs w:val="20"/>
        </w:rPr>
        <w:t>Анализ технической эксплуатации оборудования службы приема и размещения.</w:t>
      </w:r>
    </w:p>
    <w:p w:rsidR="006A2E6F" w:rsidRDefault="006A2E6F" w:rsidP="0029112C">
      <w:pPr>
        <w:ind w:firstLine="851"/>
        <w:jc w:val="center"/>
        <w:rPr>
          <w:b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="0029112C" w:rsidRPr="0029112C">
        <w:rPr>
          <w:b/>
          <w:bCs/>
          <w:sz w:val="20"/>
          <w:szCs w:val="20"/>
        </w:rPr>
        <w:t>Современная инженерная инфраструктура гостиничных предприятий. Си</w:t>
      </w:r>
      <w:r w:rsidR="0029112C">
        <w:rPr>
          <w:b/>
          <w:bCs/>
          <w:sz w:val="20"/>
          <w:szCs w:val="20"/>
        </w:rPr>
        <w:t>стема жизнеобеспечения гостиниц»</w:t>
      </w:r>
    </w:p>
    <w:p w:rsidR="00E86489" w:rsidRPr="00E86489" w:rsidRDefault="00E86489" w:rsidP="008A6C07">
      <w:pPr>
        <w:rPr>
          <w:i/>
          <w:szCs w:val="24"/>
        </w:rPr>
      </w:pPr>
      <w:r w:rsidRPr="00704A7C">
        <w:rPr>
          <w:i/>
          <w:szCs w:val="24"/>
        </w:rPr>
        <w:t>Задание:</w:t>
      </w:r>
    </w:p>
    <w:p w:rsidR="006A2E6F" w:rsidRPr="006B1437" w:rsidRDefault="00E86489" w:rsidP="008A6C07">
      <w:pPr>
        <w:rPr>
          <w:szCs w:val="24"/>
        </w:rPr>
      </w:pPr>
      <w:r>
        <w:rPr>
          <w:szCs w:val="24"/>
        </w:rPr>
        <w:t>1.</w:t>
      </w:r>
    </w:p>
    <w:p w:rsidR="006B1437" w:rsidRPr="001A71FD" w:rsidRDefault="006B1437" w:rsidP="008A6C07">
      <w:pPr>
        <w:rPr>
          <w:b/>
          <w:bCs/>
          <w:szCs w:val="24"/>
        </w:rPr>
      </w:pP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7</w:t>
      </w:r>
      <w:r w:rsidR="0029112C" w:rsidRPr="0029112C">
        <w:rPr>
          <w:bCs/>
          <w:sz w:val="20"/>
          <w:szCs w:val="20"/>
        </w:rPr>
        <w:t xml:space="preserve"> </w:t>
      </w:r>
      <w:r w:rsidR="0029112C" w:rsidRPr="0029112C">
        <w:rPr>
          <w:b/>
          <w:bCs/>
          <w:sz w:val="20"/>
          <w:szCs w:val="20"/>
        </w:rPr>
        <w:t>Решение производственных ситуаций, связанных с использованием ресурсосберегающих технологий</w:t>
      </w:r>
    </w:p>
    <w:p w:rsidR="006A2E6F" w:rsidRDefault="006A2E6F" w:rsidP="006A2E6F">
      <w:pPr>
        <w:ind w:firstLine="851"/>
        <w:jc w:val="center"/>
        <w:rPr>
          <w:b/>
          <w:szCs w:val="24"/>
        </w:rPr>
      </w:pPr>
      <w:r w:rsidRPr="001A71FD">
        <w:rPr>
          <w:b/>
          <w:bCs/>
          <w:szCs w:val="24"/>
        </w:rPr>
        <w:t>по теме</w:t>
      </w:r>
      <w:r>
        <w:rPr>
          <w:b/>
          <w:bCs/>
          <w:szCs w:val="24"/>
        </w:rPr>
        <w:t xml:space="preserve"> </w:t>
      </w:r>
      <w:r w:rsidRPr="006A2E6F">
        <w:rPr>
          <w:b/>
          <w:bCs/>
          <w:szCs w:val="24"/>
        </w:rPr>
        <w:t>«</w:t>
      </w:r>
      <w:r w:rsidR="0029112C" w:rsidRPr="0029112C">
        <w:rPr>
          <w:b/>
          <w:sz w:val="20"/>
          <w:szCs w:val="20"/>
        </w:rPr>
        <w:t>Ресурсосберегающие и энергосберегающие технологии в профессиональной деятельности»</w:t>
      </w:r>
    </w:p>
    <w:p w:rsidR="00E86489" w:rsidRPr="00E86489" w:rsidRDefault="00E86489" w:rsidP="008A6C07">
      <w:pPr>
        <w:rPr>
          <w:i/>
          <w:szCs w:val="24"/>
        </w:rPr>
      </w:pPr>
      <w:r w:rsidRPr="00E86489">
        <w:rPr>
          <w:i/>
          <w:szCs w:val="24"/>
        </w:rPr>
        <w:t>Задание:</w:t>
      </w:r>
    </w:p>
    <w:p w:rsidR="00BA259C" w:rsidRPr="00BA259C" w:rsidRDefault="00A916A2" w:rsidP="00BA259C">
      <w:pPr>
        <w:shd w:val="clear" w:color="auto" w:fill="FFFFFF"/>
        <w:spacing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szCs w:val="24"/>
        </w:rPr>
        <w:t>1.</w:t>
      </w:r>
      <w:r w:rsidR="00BA259C" w:rsidRPr="00BA259C">
        <w:rPr>
          <w:color w:val="000000"/>
          <w:sz w:val="21"/>
          <w:szCs w:val="21"/>
        </w:rPr>
        <w:t xml:space="preserve"> . Определить потребности гостиничного предприятия в материальных и технических ресурсах.</w:t>
      </w:r>
    </w:p>
    <w:p w:rsidR="00BA259C" w:rsidRPr="00BA259C" w:rsidRDefault="005504CB" w:rsidP="00BA259C">
      <w:pPr>
        <w:shd w:val="clear" w:color="auto" w:fill="FFFFFF"/>
        <w:spacing w:line="288" w:lineRule="atLeast"/>
        <w:jc w:val="lef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2. </w:t>
      </w:r>
      <w:r w:rsidR="00BA259C" w:rsidRPr="00BA259C">
        <w:rPr>
          <w:color w:val="000000"/>
          <w:sz w:val="21"/>
          <w:szCs w:val="21"/>
        </w:rPr>
        <w:t>оль ресурсосберегающих технологий в обеспечении прибыльности гостиницы. 2.Назвать виды и используемые ресурсы</w:t>
      </w:r>
    </w:p>
    <w:p w:rsidR="00BA259C" w:rsidRPr="00BA259C" w:rsidRDefault="00BA259C" w:rsidP="00BA259C">
      <w:pPr>
        <w:shd w:val="clear" w:color="auto" w:fill="FFFFFF"/>
        <w:spacing w:line="294" w:lineRule="atLeast"/>
        <w:jc w:val="left"/>
        <w:rPr>
          <w:rFonts w:ascii="Arial" w:hAnsi="Arial" w:cs="Arial"/>
          <w:color w:val="000000"/>
          <w:sz w:val="21"/>
          <w:szCs w:val="21"/>
        </w:rPr>
      </w:pPr>
      <w:r w:rsidRPr="00BA259C">
        <w:rPr>
          <w:b/>
          <w:bCs/>
          <w:color w:val="000000"/>
          <w:sz w:val="20"/>
          <w:szCs w:val="20"/>
        </w:rPr>
        <w:t>Задание</w:t>
      </w:r>
      <w:r w:rsidRPr="00BA259C">
        <w:rPr>
          <w:color w:val="000000"/>
          <w:sz w:val="20"/>
          <w:szCs w:val="20"/>
        </w:rPr>
        <w:t>:</w:t>
      </w:r>
    </w:p>
    <w:p w:rsidR="00BA259C" w:rsidRPr="00BA259C" w:rsidRDefault="00BA259C" w:rsidP="00BA259C">
      <w:pPr>
        <w:numPr>
          <w:ilvl w:val="0"/>
          <w:numId w:val="43"/>
        </w:numPr>
        <w:shd w:val="clear" w:color="auto" w:fill="FFFFFF"/>
        <w:spacing w:after="160"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 w:rsidRPr="00BA259C">
        <w:rPr>
          <w:color w:val="000000"/>
          <w:sz w:val="20"/>
          <w:szCs w:val="20"/>
        </w:rPr>
        <w:t>дать характеристику (описать) системы водоснабжения и канализации действующего предприятия,</w:t>
      </w:r>
    </w:p>
    <w:p w:rsidR="00BA259C" w:rsidRPr="00BA259C" w:rsidRDefault="00BA259C" w:rsidP="00BA259C">
      <w:pPr>
        <w:numPr>
          <w:ilvl w:val="0"/>
          <w:numId w:val="43"/>
        </w:numPr>
        <w:shd w:val="clear" w:color="auto" w:fill="FFFFFF"/>
        <w:spacing w:after="160" w:line="294" w:lineRule="atLeast"/>
        <w:ind w:left="0"/>
        <w:jc w:val="left"/>
        <w:rPr>
          <w:rFonts w:ascii="Arial" w:hAnsi="Arial" w:cs="Arial"/>
          <w:color w:val="000000"/>
          <w:sz w:val="21"/>
          <w:szCs w:val="21"/>
        </w:rPr>
      </w:pPr>
      <w:r w:rsidRPr="00BA259C">
        <w:rPr>
          <w:color w:val="000000"/>
          <w:sz w:val="20"/>
          <w:szCs w:val="20"/>
        </w:rPr>
        <w:t>по результатам наблюдения на предприятии представить в аудитории ситуации связанные с неисправностями</w:t>
      </w:r>
      <w:r w:rsidRPr="00BA259C">
        <w:rPr>
          <w:b/>
          <w:bCs/>
          <w:color w:val="000000"/>
          <w:sz w:val="20"/>
          <w:szCs w:val="20"/>
        </w:rPr>
        <w:t> </w:t>
      </w:r>
      <w:r w:rsidRPr="00BA259C">
        <w:rPr>
          <w:color w:val="000000"/>
          <w:sz w:val="20"/>
          <w:szCs w:val="20"/>
        </w:rPr>
        <w:t>при использовании систем водоснабжения и канализации</w:t>
      </w:r>
    </w:p>
    <w:p w:rsidR="00BA259C" w:rsidRPr="00BA259C" w:rsidRDefault="00BA259C" w:rsidP="00BA259C">
      <w:pPr>
        <w:shd w:val="clear" w:color="auto" w:fill="FFFFFF"/>
        <w:spacing w:line="288" w:lineRule="atLeast"/>
        <w:jc w:val="left"/>
        <w:rPr>
          <w:rFonts w:ascii="Arial" w:hAnsi="Arial" w:cs="Arial"/>
          <w:color w:val="000000"/>
          <w:sz w:val="21"/>
          <w:szCs w:val="21"/>
        </w:rPr>
      </w:pPr>
    </w:p>
    <w:p w:rsidR="00BA259C" w:rsidRPr="00BA259C" w:rsidRDefault="00BA259C" w:rsidP="00BA259C">
      <w:r w:rsidRPr="00BA259C">
        <w:t>Критерии оценок</w:t>
      </w:r>
    </w:p>
    <w:p w:rsidR="00BA259C" w:rsidRPr="00BA259C" w:rsidRDefault="00BA259C" w:rsidP="00BA259C"/>
    <w:p w:rsidR="00BA259C" w:rsidRPr="00BA259C" w:rsidRDefault="00BA259C" w:rsidP="00BA259C">
      <w:r w:rsidRPr="00BA259C">
        <w:t>Оценка «отлично» ставиться за выполненное задание без замечаний</w:t>
      </w:r>
    </w:p>
    <w:p w:rsidR="00BA259C" w:rsidRPr="00BA259C" w:rsidRDefault="00BA259C" w:rsidP="00BA259C">
      <w:r w:rsidRPr="00BA259C">
        <w:t>Оценка «хорошо» ставиться за выполнение задания с незначительными ошибками</w:t>
      </w:r>
    </w:p>
    <w:p w:rsidR="00BA259C" w:rsidRPr="00BA259C" w:rsidRDefault="00BA259C" w:rsidP="00BA259C">
      <w:r w:rsidRPr="00BA259C">
        <w:t>Оценка «удовлетворительно» ставиться за выполнение задания с значительными ошибками, которые не несут за собой особых нарушений</w:t>
      </w:r>
    </w:p>
    <w:p w:rsidR="006B1437" w:rsidRPr="00BA259C" w:rsidRDefault="006B1437" w:rsidP="00BA259C"/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8</w:t>
      </w:r>
      <w:r w:rsidR="0029112C" w:rsidRPr="0029112C">
        <w:rPr>
          <w:sz w:val="20"/>
          <w:szCs w:val="20"/>
        </w:rPr>
        <w:t xml:space="preserve"> </w:t>
      </w:r>
      <w:r w:rsidR="0029112C" w:rsidRPr="0029112C">
        <w:rPr>
          <w:b/>
          <w:sz w:val="20"/>
          <w:szCs w:val="20"/>
        </w:rPr>
        <w:t>Выбор цветовой гаммы в оформлении интерьера конкретных помещений.</w:t>
      </w:r>
    </w:p>
    <w:p w:rsidR="00A916A2" w:rsidRPr="00E86489" w:rsidRDefault="00A916A2" w:rsidP="00A916A2">
      <w:pPr>
        <w:rPr>
          <w:i/>
          <w:szCs w:val="24"/>
        </w:rPr>
      </w:pPr>
      <w:r w:rsidRPr="00E86489">
        <w:rPr>
          <w:i/>
          <w:szCs w:val="24"/>
        </w:rPr>
        <w:t>Задание:</w:t>
      </w:r>
    </w:p>
    <w:p w:rsidR="006A2E6F" w:rsidRPr="00A916A2" w:rsidRDefault="00A916A2" w:rsidP="00A916A2">
      <w:pPr>
        <w:rPr>
          <w:szCs w:val="24"/>
        </w:rPr>
      </w:pPr>
      <w:r>
        <w:rPr>
          <w:szCs w:val="24"/>
        </w:rPr>
        <w:t>1.</w:t>
      </w:r>
      <w:r w:rsidR="008A6C07" w:rsidRPr="00A916A2">
        <w:rPr>
          <w:szCs w:val="24"/>
        </w:rPr>
        <w:t xml:space="preserve"> </w:t>
      </w:r>
      <w:r w:rsidR="005504CB" w:rsidRPr="000E6B0E">
        <w:rPr>
          <w:color w:val="000000"/>
          <w:sz w:val="21"/>
          <w:szCs w:val="21"/>
        </w:rPr>
        <w:t>Создать эскиз вестибюля гостиницы, используя цветовую гамму , расстановку мебели с учетом стиля гостиницы.</w:t>
      </w: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9</w:t>
      </w:r>
      <w:r w:rsidR="0029112C" w:rsidRPr="0029112C">
        <w:rPr>
          <w:sz w:val="20"/>
          <w:szCs w:val="20"/>
        </w:rPr>
        <w:t xml:space="preserve"> </w:t>
      </w:r>
      <w:r w:rsidR="0029112C" w:rsidRPr="0029112C">
        <w:rPr>
          <w:b/>
          <w:sz w:val="20"/>
          <w:szCs w:val="20"/>
        </w:rPr>
        <w:t>Составление схемы расстановки мебели с учетом стиля гостиницы и функционального назначения помещения.</w:t>
      </w:r>
    </w:p>
    <w:p w:rsidR="006A2E6F" w:rsidRPr="001A71FD" w:rsidRDefault="006A2E6F" w:rsidP="006A2E6F">
      <w:pPr>
        <w:ind w:firstLine="851"/>
        <w:jc w:val="center"/>
        <w:rPr>
          <w:b/>
          <w:bCs/>
          <w:szCs w:val="24"/>
        </w:rPr>
      </w:pPr>
      <w:r w:rsidRPr="001A71FD">
        <w:rPr>
          <w:b/>
          <w:bCs/>
          <w:szCs w:val="24"/>
        </w:rPr>
        <w:t xml:space="preserve">по </w:t>
      </w:r>
      <w:r w:rsidRPr="006A2E6F">
        <w:rPr>
          <w:b/>
          <w:bCs/>
          <w:szCs w:val="24"/>
        </w:rPr>
        <w:t>теме «</w:t>
      </w:r>
      <w:r w:rsidR="0029112C" w:rsidRPr="008A23C8">
        <w:rPr>
          <w:bCs/>
          <w:sz w:val="20"/>
          <w:szCs w:val="20"/>
        </w:rPr>
        <w:t>Современная архитектура и интерьер гостиничных зданий</w:t>
      </w:r>
      <w:r w:rsidR="0029112C">
        <w:rPr>
          <w:bCs/>
          <w:sz w:val="20"/>
          <w:szCs w:val="20"/>
        </w:rPr>
        <w:t>»</w:t>
      </w:r>
    </w:p>
    <w:p w:rsidR="00A916A2" w:rsidRPr="00A916A2" w:rsidRDefault="00A916A2" w:rsidP="008A6C07">
      <w:pPr>
        <w:rPr>
          <w:i/>
          <w:szCs w:val="24"/>
        </w:rPr>
      </w:pPr>
      <w:r w:rsidRPr="00E86489">
        <w:rPr>
          <w:i/>
          <w:szCs w:val="24"/>
        </w:rPr>
        <w:t>Задание:</w:t>
      </w:r>
    </w:p>
    <w:p w:rsidR="006A2E6F" w:rsidRPr="00A916A2" w:rsidRDefault="00A916A2" w:rsidP="00A916A2">
      <w:pPr>
        <w:rPr>
          <w:b/>
          <w:bCs/>
          <w:szCs w:val="24"/>
        </w:rPr>
      </w:pPr>
      <w:r>
        <w:rPr>
          <w:szCs w:val="24"/>
        </w:rPr>
        <w:t>1.</w:t>
      </w:r>
      <w:r w:rsidR="005504CB" w:rsidRPr="005504CB">
        <w:rPr>
          <w:color w:val="000000"/>
          <w:sz w:val="21"/>
          <w:szCs w:val="21"/>
        </w:rPr>
        <w:t xml:space="preserve"> </w:t>
      </w:r>
      <w:r w:rsidR="005504CB" w:rsidRPr="000E6B0E">
        <w:rPr>
          <w:color w:val="000000"/>
          <w:sz w:val="21"/>
          <w:szCs w:val="21"/>
        </w:rPr>
        <w:t>Создать собственный фирменный стиль для ваше гостиницы. (вымешленной)</w:t>
      </w:r>
    </w:p>
    <w:p w:rsidR="006A2E6F" w:rsidRPr="00633C78" w:rsidRDefault="006A2E6F" w:rsidP="006A2E6F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10</w:t>
      </w:r>
      <w:r w:rsidR="0029112C" w:rsidRPr="0029112C">
        <w:rPr>
          <w:sz w:val="20"/>
          <w:szCs w:val="20"/>
        </w:rPr>
        <w:t xml:space="preserve"> </w:t>
      </w:r>
      <w:r w:rsidR="0029112C" w:rsidRPr="008A23C8">
        <w:rPr>
          <w:sz w:val="20"/>
          <w:szCs w:val="20"/>
        </w:rPr>
        <w:t>Создание фирменного стиля гостиничного предприятия.</w:t>
      </w:r>
    </w:p>
    <w:p w:rsidR="008F066A" w:rsidRDefault="008A6C07" w:rsidP="008F066A">
      <w:pPr>
        <w:ind w:firstLine="660"/>
        <w:rPr>
          <w:b/>
          <w:szCs w:val="24"/>
        </w:rPr>
      </w:pPr>
      <w:r>
        <w:rPr>
          <w:b/>
          <w:bCs/>
          <w:szCs w:val="24"/>
        </w:rPr>
        <w:t xml:space="preserve">            </w:t>
      </w:r>
      <w:r w:rsidRPr="001A71FD">
        <w:rPr>
          <w:b/>
          <w:bCs/>
          <w:szCs w:val="24"/>
        </w:rPr>
        <w:t xml:space="preserve">по </w:t>
      </w:r>
      <w:r w:rsidRPr="006A2E6F">
        <w:rPr>
          <w:b/>
          <w:bCs/>
          <w:szCs w:val="24"/>
        </w:rPr>
        <w:t xml:space="preserve">теме </w:t>
      </w:r>
      <w:r>
        <w:rPr>
          <w:b/>
          <w:bCs/>
          <w:szCs w:val="24"/>
        </w:rPr>
        <w:t>«</w:t>
      </w:r>
      <w:r w:rsidR="00BA259C" w:rsidRPr="008A23C8">
        <w:rPr>
          <w:bCs/>
          <w:sz w:val="20"/>
          <w:szCs w:val="20"/>
        </w:rPr>
        <w:t>Современная архитектура и интерьер гостиничных зданий</w:t>
      </w:r>
    </w:p>
    <w:p w:rsidR="006B1437" w:rsidRPr="00A916A2" w:rsidRDefault="00A916A2" w:rsidP="008A6C07">
      <w:pPr>
        <w:rPr>
          <w:i/>
          <w:szCs w:val="24"/>
        </w:rPr>
      </w:pPr>
      <w:r w:rsidRPr="00A916A2">
        <w:rPr>
          <w:i/>
          <w:szCs w:val="24"/>
        </w:rPr>
        <w:t xml:space="preserve">Задание: </w:t>
      </w:r>
    </w:p>
    <w:p w:rsidR="008A6C07" w:rsidRPr="00A916A2" w:rsidRDefault="00A916A2" w:rsidP="00A916A2">
      <w:pPr>
        <w:rPr>
          <w:szCs w:val="24"/>
        </w:rPr>
      </w:pPr>
      <w:r>
        <w:rPr>
          <w:szCs w:val="24"/>
        </w:rPr>
        <w:t>1.</w:t>
      </w:r>
    </w:p>
    <w:p w:rsidR="008A6C07" w:rsidRDefault="008A6C07" w:rsidP="008F066A">
      <w:pPr>
        <w:ind w:firstLine="660"/>
        <w:rPr>
          <w:sz w:val="20"/>
        </w:rPr>
      </w:pPr>
    </w:p>
    <w:p w:rsidR="008A6C07" w:rsidRPr="008A6C07" w:rsidRDefault="008A6C07" w:rsidP="008A6C07">
      <w:pPr>
        <w:ind w:firstLine="851"/>
        <w:jc w:val="center"/>
        <w:rPr>
          <w:b/>
          <w:bCs/>
          <w:szCs w:val="24"/>
        </w:rPr>
      </w:pPr>
      <w:r w:rsidRPr="00633C78">
        <w:rPr>
          <w:b/>
          <w:bCs/>
          <w:szCs w:val="24"/>
        </w:rPr>
        <w:t xml:space="preserve">Практическая работа </w:t>
      </w:r>
      <w:r>
        <w:rPr>
          <w:b/>
          <w:bCs/>
          <w:szCs w:val="24"/>
        </w:rPr>
        <w:t>№ 11</w:t>
      </w:r>
      <w:r w:rsidR="00BA259C">
        <w:rPr>
          <w:b/>
          <w:bCs/>
          <w:szCs w:val="24"/>
        </w:rPr>
        <w:t xml:space="preserve"> </w:t>
      </w:r>
      <w:r w:rsidR="00BA259C" w:rsidRPr="008A23C8">
        <w:rPr>
          <w:sz w:val="20"/>
          <w:szCs w:val="20"/>
        </w:rPr>
        <w:t>Анализ причин профессиональных заболеваний и травматизма.</w:t>
      </w:r>
    </w:p>
    <w:p w:rsidR="008A6C07" w:rsidRDefault="008A6C07" w:rsidP="008A6C07">
      <w:pPr>
        <w:ind w:firstLine="660"/>
        <w:jc w:val="center"/>
        <w:rPr>
          <w:b/>
          <w:szCs w:val="24"/>
        </w:rPr>
      </w:pPr>
      <w:r w:rsidRPr="008A6C07">
        <w:rPr>
          <w:b/>
          <w:bCs/>
          <w:szCs w:val="24"/>
        </w:rPr>
        <w:lastRenderedPageBreak/>
        <w:t>по теме «</w:t>
      </w:r>
      <w:r w:rsidR="00BA259C" w:rsidRPr="008A23C8">
        <w:rPr>
          <w:bCs/>
          <w:sz w:val="20"/>
          <w:szCs w:val="20"/>
        </w:rPr>
        <w:t>Создание системы безопасности в гостиничном предприятии.</w:t>
      </w:r>
    </w:p>
    <w:p w:rsidR="00A916A2" w:rsidRPr="00A916A2" w:rsidRDefault="00A916A2" w:rsidP="008A6C07">
      <w:pPr>
        <w:rPr>
          <w:i/>
          <w:szCs w:val="24"/>
        </w:rPr>
      </w:pPr>
      <w:r w:rsidRPr="00A916A2">
        <w:rPr>
          <w:i/>
          <w:szCs w:val="24"/>
        </w:rPr>
        <w:t xml:space="preserve">Задание: </w:t>
      </w:r>
    </w:p>
    <w:p w:rsidR="006B1437" w:rsidRPr="00A916A2" w:rsidRDefault="00A916A2" w:rsidP="008A6C07">
      <w:pPr>
        <w:rPr>
          <w:szCs w:val="24"/>
        </w:rPr>
      </w:pPr>
      <w:r>
        <w:rPr>
          <w:szCs w:val="24"/>
        </w:rPr>
        <w:t>1.</w:t>
      </w:r>
    </w:p>
    <w:p w:rsidR="0083325B" w:rsidRPr="009F7C76" w:rsidRDefault="0083325B" w:rsidP="0083325B">
      <w:pPr>
        <w:ind w:firstLine="660"/>
        <w:rPr>
          <w:b/>
          <w:szCs w:val="24"/>
        </w:rPr>
      </w:pPr>
      <w:r>
        <w:rPr>
          <w:b/>
          <w:szCs w:val="24"/>
        </w:rPr>
        <w:t xml:space="preserve">4. </w:t>
      </w:r>
      <w:r w:rsidRPr="009F7C76">
        <w:rPr>
          <w:b/>
          <w:szCs w:val="24"/>
        </w:rPr>
        <w:t>УСЛОВИЯ РЕАЛИЗАЦИИ ПРОГРАММЫ ПРОФЕССИОНАЛЬНОГО МОДУЛЯ</w:t>
      </w:r>
    </w:p>
    <w:p w:rsidR="005504CB" w:rsidRPr="009F7C76" w:rsidRDefault="005504CB" w:rsidP="005504CB">
      <w:pPr>
        <w:ind w:firstLine="660"/>
        <w:rPr>
          <w:szCs w:val="24"/>
        </w:rPr>
      </w:pPr>
      <w:r w:rsidRPr="009F7C76">
        <w:rPr>
          <w:bCs/>
          <w:szCs w:val="24"/>
        </w:rPr>
        <w:t xml:space="preserve">Реализация программы </w:t>
      </w:r>
      <w:r w:rsidRPr="009F7C76">
        <w:rPr>
          <w:szCs w:val="24"/>
        </w:rPr>
        <w:t>предполагает наличие учебных кабинетов «</w:t>
      </w:r>
      <w:r w:rsidRPr="009F7C76">
        <w:rPr>
          <w:shd w:val="clear" w:color="auto" w:fill="FFFFFF"/>
        </w:rPr>
        <w:t>ОП.05 Требования к зданиям и инженерным системам гостиничного предприятия</w:t>
      </w:r>
      <w:r w:rsidRPr="009F7C76">
        <w:rPr>
          <w:szCs w:val="24"/>
        </w:rPr>
        <w:t>».</w:t>
      </w:r>
    </w:p>
    <w:p w:rsidR="005504CB" w:rsidRPr="009F7C76" w:rsidRDefault="005504CB" w:rsidP="00550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9F7C76">
        <w:rPr>
          <w:bCs/>
          <w:szCs w:val="24"/>
        </w:rPr>
        <w:t>Оборудование учебного кабинета и рабочих мест кабинета: учебная мебель, дидактические пособия, программное обеспечение, мультимедийные презентации лекционного материала, видеофильмы по отдельным темам.</w:t>
      </w:r>
    </w:p>
    <w:p w:rsidR="0083325B" w:rsidRPr="005504CB" w:rsidRDefault="005504CB" w:rsidP="005504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0"/>
        <w:rPr>
          <w:bCs/>
          <w:szCs w:val="24"/>
        </w:rPr>
      </w:pPr>
      <w:r w:rsidRPr="009F7C76">
        <w:rPr>
          <w:bCs/>
          <w:szCs w:val="24"/>
        </w:rPr>
        <w:t xml:space="preserve">Технические средства обучения: видеопроекционное оборудования для презентаций, средства звуковоспроизведения, экран, </w:t>
      </w:r>
      <w:r w:rsidRPr="009F7C76">
        <w:rPr>
          <w:szCs w:val="24"/>
        </w:rPr>
        <w:t>компьютеры с доступом к базам данных и Интернет.</w:t>
      </w:r>
    </w:p>
    <w:p w:rsidR="0083325B" w:rsidRDefault="0083325B" w:rsidP="0083325B">
      <w:pPr>
        <w:rPr>
          <w:szCs w:val="24"/>
        </w:rPr>
      </w:pPr>
    </w:p>
    <w:p w:rsidR="0083325B" w:rsidRPr="0083325B" w:rsidRDefault="0083325B" w:rsidP="0083325B">
      <w:pPr>
        <w:ind w:firstLine="660"/>
        <w:rPr>
          <w:b/>
          <w:szCs w:val="24"/>
        </w:rPr>
      </w:pPr>
      <w:r>
        <w:rPr>
          <w:szCs w:val="24"/>
        </w:rPr>
        <w:tab/>
      </w:r>
      <w:r w:rsidRPr="0083325B">
        <w:rPr>
          <w:b/>
          <w:szCs w:val="24"/>
        </w:rPr>
        <w:t>Информационное обеспечение обучения</w:t>
      </w:r>
    </w:p>
    <w:p w:rsidR="005504CB" w:rsidRPr="005504CB" w:rsidRDefault="005504CB" w:rsidP="005504CB">
      <w:pPr>
        <w:tabs>
          <w:tab w:val="left" w:pos="0"/>
        </w:tabs>
        <w:ind w:firstLine="660"/>
        <w:rPr>
          <w:bCs/>
          <w:szCs w:val="20"/>
        </w:rPr>
      </w:pPr>
      <w:r w:rsidRPr="005504CB">
        <w:rPr>
          <w:bCs/>
          <w:szCs w:val="20"/>
        </w:rPr>
        <w:t>3.2.1 Основные источники (печатные издания):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szCs w:val="24"/>
        </w:rPr>
        <w:t>1.</w:t>
      </w:r>
      <w:r w:rsidRPr="005504CB">
        <w:rPr>
          <w:color w:val="000000"/>
          <w:szCs w:val="24"/>
        </w:rPr>
        <w:t xml:space="preserve"> Постановление правительства РФ «О порядке классификации гостиниц»№ 158 от 16.02.19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2. Безрукова С.В. Требования к зданиям и инженерным системам гостиничных предприятий : учебник для студ.учреждений сред.проф.образования. М.: Издательский центр "Академия", 2017. - 208 с.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3. Можаева Н.Г., Рыбачек Г.В. / Гостиничный сервис: учебник - М.: Альфа-М:ИНФРА-М, 2018 - 240 с.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  <w:shd w:val="clear" w:color="auto" w:fill="FFFFFF"/>
        </w:rPr>
        <w:t>4. Овчаренко, Н. П Организация гостиничного дела : учебное пособие для бакалавров / Н. П Овчаренко, Л. Л. Руденко, И. В. Барашок. — Москва : Дашков и К, Ай Пи Эр Медиа, 2018. — 204 c.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5. Чудновский А.Д., Жукова М.А., Белозерова Ю.М., Кнышова Е.Н./Индустрия гостеприимства: основы организации и управления: Учебное пособие - М.: ИД "ФОРУМ":ИНФРА-М, 2017 - 400 с.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b/>
          <w:bCs/>
          <w:color w:val="000000"/>
          <w:szCs w:val="24"/>
        </w:rPr>
        <w:t>Дополнительная литература: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1 ГОСТ Р 51185-2014 Туристские услуги. Средства размещения. Общие требования, 2017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2 ГОСТ Р 55319-2012 Услуги средств размещения. Общие требования к специализированным средствам размещения, 2017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3 ГОСТ Р 55699-2013 Доступные средства размещения для туристов с ограниченными физическими возможностями. Общие требования, 2017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4 ГОСТ Р 55817-2013 Услуги средств размещения. Общие требования к индивидуальным средствам размещения, 2017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5 ГОСТ Р 56184-2014 Услуги средств размещения. Общие требования к хостелам, 2017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color w:val="000000"/>
          <w:szCs w:val="24"/>
        </w:rPr>
        <w:t>6 СП 257.1325800.2016 Здания гостиниц. Правила проектирования, 2017</w:t>
      </w:r>
    </w:p>
    <w:p w:rsidR="005504CB" w:rsidRPr="005504CB" w:rsidRDefault="005504CB" w:rsidP="005504CB">
      <w:pPr>
        <w:shd w:val="clear" w:color="auto" w:fill="FFFFFF"/>
        <w:ind w:firstLine="710"/>
        <w:rPr>
          <w:rFonts w:ascii="Calibri" w:hAnsi="Calibri" w:cs="Calibri"/>
          <w:color w:val="000000"/>
          <w:sz w:val="22"/>
        </w:rPr>
      </w:pPr>
      <w:r w:rsidRPr="005504CB">
        <w:rPr>
          <w:b/>
          <w:bCs/>
          <w:color w:val="000000"/>
          <w:szCs w:val="24"/>
        </w:rPr>
        <w:t>Перечень Интернет-ресурсов:</w:t>
      </w:r>
    </w:p>
    <w:p w:rsidR="005504CB" w:rsidRPr="005504CB" w:rsidRDefault="005504CB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r w:rsidRPr="005504CB">
        <w:rPr>
          <w:color w:val="0066B3"/>
          <w:szCs w:val="24"/>
        </w:rPr>
        <w:t>http://минобрнауки.рф/</w:t>
      </w:r>
      <w:r w:rsidRPr="005504CB">
        <w:rPr>
          <w:color w:val="000000"/>
          <w:szCs w:val="24"/>
        </w:rPr>
        <w:t>– Образовательный сайт;</w:t>
      </w:r>
    </w:p>
    <w:p w:rsidR="005504CB" w:rsidRPr="005504CB" w:rsidRDefault="00F01B2B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6" w:history="1">
        <w:r w:rsidR="005504CB" w:rsidRPr="005504CB">
          <w:rPr>
            <w:color w:val="0000FF"/>
            <w:szCs w:val="24"/>
            <w:u w:val="single"/>
          </w:rPr>
          <w:t>http://www.edu.ru/</w:t>
        </w:r>
      </w:hyperlink>
      <w:r w:rsidR="005504CB" w:rsidRPr="005504CB">
        <w:rPr>
          <w:color w:val="000000"/>
          <w:szCs w:val="24"/>
        </w:rPr>
        <w:t>– Образовательный сайт;</w:t>
      </w:r>
    </w:p>
    <w:p w:rsidR="005504CB" w:rsidRPr="005504CB" w:rsidRDefault="00F01B2B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7" w:history="1">
        <w:r w:rsidR="005504CB" w:rsidRPr="005504CB">
          <w:rPr>
            <w:color w:val="0000FF"/>
            <w:szCs w:val="24"/>
            <w:u w:val="single"/>
          </w:rPr>
          <w:t>http://school-collection.edu.ru/</w:t>
        </w:r>
      </w:hyperlink>
      <w:r w:rsidR="005504CB" w:rsidRPr="005504CB">
        <w:rPr>
          <w:color w:val="000000"/>
          <w:szCs w:val="24"/>
        </w:rPr>
        <w:t>– Образовательный сайт;</w:t>
      </w:r>
    </w:p>
    <w:p w:rsidR="005504CB" w:rsidRPr="005504CB" w:rsidRDefault="00F01B2B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8" w:history="1">
        <w:r w:rsidR="005504CB" w:rsidRPr="005504CB">
          <w:rPr>
            <w:color w:val="0000FF"/>
            <w:szCs w:val="24"/>
            <w:u w:val="single"/>
          </w:rPr>
          <w:t>http://fcior.edu.ru/</w:t>
        </w:r>
      </w:hyperlink>
      <w:r w:rsidR="005504CB" w:rsidRPr="005504CB">
        <w:rPr>
          <w:color w:val="000000"/>
          <w:szCs w:val="24"/>
        </w:rPr>
        <w:t>– Образовательный сайт;</w:t>
      </w:r>
    </w:p>
    <w:p w:rsidR="005504CB" w:rsidRPr="005504CB" w:rsidRDefault="00F01B2B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9" w:history="1">
        <w:r w:rsidR="005504CB" w:rsidRPr="005504CB">
          <w:rPr>
            <w:color w:val="0000FF"/>
            <w:szCs w:val="24"/>
            <w:u w:val="single"/>
          </w:rPr>
          <w:t>http://www.klyaksa.net</w:t>
        </w:r>
      </w:hyperlink>
      <w:r w:rsidR="005504CB" w:rsidRPr="005504CB">
        <w:rPr>
          <w:color w:val="000000"/>
          <w:szCs w:val="24"/>
        </w:rPr>
        <w:t>– Информационно-образовательный портал;</w:t>
      </w:r>
    </w:p>
    <w:p w:rsidR="005504CB" w:rsidRPr="005504CB" w:rsidRDefault="00F01B2B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0" w:history="1">
        <w:r w:rsidR="005504CB" w:rsidRPr="005504CB">
          <w:rPr>
            <w:color w:val="0000FF"/>
            <w:szCs w:val="24"/>
            <w:u w:val="single"/>
          </w:rPr>
          <w:t>http://www.fortran-online.info</w:t>
        </w:r>
      </w:hyperlink>
      <w:r w:rsidR="005504CB" w:rsidRPr="005504CB">
        <w:rPr>
          <w:color w:val="000000"/>
          <w:szCs w:val="24"/>
        </w:rPr>
        <w:t>– Образовательный сайт;</w:t>
      </w:r>
    </w:p>
    <w:p w:rsidR="005504CB" w:rsidRPr="005504CB" w:rsidRDefault="00F01B2B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1" w:history="1">
        <w:r w:rsidR="005504CB" w:rsidRPr="005504CB">
          <w:rPr>
            <w:color w:val="0000FF"/>
            <w:szCs w:val="24"/>
            <w:u w:val="single"/>
          </w:rPr>
          <w:t>http://www.toehelp.ru</w:t>
        </w:r>
      </w:hyperlink>
      <w:r w:rsidR="005504CB" w:rsidRPr="005504CB">
        <w:rPr>
          <w:color w:val="000000"/>
          <w:szCs w:val="24"/>
        </w:rPr>
        <w:t>– Образовательный сайт;</w:t>
      </w:r>
    </w:p>
    <w:p w:rsidR="005504CB" w:rsidRPr="005504CB" w:rsidRDefault="00F01B2B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2" w:history="1">
        <w:r w:rsidR="005504CB" w:rsidRPr="005504CB">
          <w:rPr>
            <w:color w:val="0000FF"/>
            <w:szCs w:val="24"/>
            <w:u w:val="single"/>
          </w:rPr>
          <w:t>http://book.kbsu.ru</w:t>
        </w:r>
      </w:hyperlink>
      <w:r w:rsidR="005504CB" w:rsidRPr="005504CB">
        <w:rPr>
          <w:color w:val="000000"/>
          <w:szCs w:val="24"/>
        </w:rPr>
        <w:t>– Образовательный сайт;</w:t>
      </w:r>
    </w:p>
    <w:p w:rsidR="005504CB" w:rsidRPr="005504CB" w:rsidRDefault="00F01B2B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3" w:history="1">
        <w:r w:rsidR="005504CB" w:rsidRPr="005504CB">
          <w:rPr>
            <w:color w:val="0000FF"/>
            <w:szCs w:val="24"/>
            <w:u w:val="single"/>
          </w:rPr>
          <w:t>http://portal.edu.asu.ru/course/view.php?id=1091</w:t>
        </w:r>
      </w:hyperlink>
      <w:r w:rsidR="005504CB" w:rsidRPr="005504CB">
        <w:rPr>
          <w:color w:val="000000"/>
          <w:szCs w:val="24"/>
        </w:rPr>
        <w:t xml:space="preserve"> - Здания и инженерные системы гостиниц - ЦОР</w:t>
      </w:r>
    </w:p>
    <w:p w:rsidR="005504CB" w:rsidRPr="005504CB" w:rsidRDefault="00F01B2B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4" w:history="1">
        <w:r w:rsidR="005504CB" w:rsidRPr="005504CB">
          <w:rPr>
            <w:color w:val="0000FF"/>
            <w:szCs w:val="24"/>
            <w:u w:val="single"/>
          </w:rPr>
          <w:t>http://www.panor.ru/</w:t>
        </w:r>
      </w:hyperlink>
      <w:r w:rsidR="005504CB" w:rsidRPr="005504CB">
        <w:rPr>
          <w:color w:val="000000"/>
          <w:szCs w:val="24"/>
        </w:rPr>
        <w:t> - Издательский дом «Панорама». Наука и Практика. Индустрия гостеприимства и торговли</w:t>
      </w:r>
    </w:p>
    <w:p w:rsidR="005504CB" w:rsidRPr="005504CB" w:rsidRDefault="00F01B2B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5" w:history="1">
        <w:r w:rsidR="005504CB" w:rsidRPr="005504CB">
          <w:rPr>
            <w:color w:val="0000FF"/>
            <w:szCs w:val="24"/>
            <w:u w:val="single"/>
          </w:rPr>
          <w:t>http://www.hotelexecutive.ru/</w:t>
        </w:r>
      </w:hyperlink>
      <w:r w:rsidR="005504CB" w:rsidRPr="005504CB">
        <w:rPr>
          <w:color w:val="000000"/>
          <w:szCs w:val="24"/>
        </w:rPr>
        <w:t> - Искусство гостеприимства. Медиа-ресурс для владельцев, управляющих и специалистов гостиничного бизнеса</w:t>
      </w:r>
    </w:p>
    <w:p w:rsidR="005504CB" w:rsidRPr="005504CB" w:rsidRDefault="00F01B2B" w:rsidP="005504C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59" w:lineRule="auto"/>
        <w:ind w:left="0" w:firstLine="710"/>
        <w:jc w:val="left"/>
        <w:rPr>
          <w:rFonts w:ascii="Calibri" w:hAnsi="Calibri" w:cs="Calibri"/>
          <w:color w:val="000000"/>
          <w:sz w:val="22"/>
        </w:rPr>
      </w:pPr>
      <w:hyperlink r:id="rId16" w:history="1">
        <w:r w:rsidR="005504CB" w:rsidRPr="005504CB">
          <w:rPr>
            <w:color w:val="0000FF"/>
            <w:szCs w:val="24"/>
            <w:u w:val="single"/>
          </w:rPr>
          <w:t>http://www.horeca.ru/</w:t>
        </w:r>
      </w:hyperlink>
      <w:r w:rsidR="005504CB" w:rsidRPr="005504CB">
        <w:rPr>
          <w:color w:val="000000"/>
          <w:szCs w:val="24"/>
        </w:rPr>
        <w:t> - Портал индустрии гостеприимства и питания</w:t>
      </w:r>
    </w:p>
    <w:p w:rsidR="00356C1B" w:rsidRPr="0083325B" w:rsidRDefault="00356C1B" w:rsidP="0083325B">
      <w:pPr>
        <w:tabs>
          <w:tab w:val="left" w:pos="1545"/>
        </w:tabs>
        <w:rPr>
          <w:szCs w:val="24"/>
        </w:rPr>
      </w:pPr>
    </w:p>
    <w:sectPr w:rsidR="00356C1B" w:rsidRPr="0083325B" w:rsidSect="00627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705"/>
    <w:multiLevelType w:val="multilevel"/>
    <w:tmpl w:val="D318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805F6"/>
    <w:multiLevelType w:val="multilevel"/>
    <w:tmpl w:val="C5D6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73B6A"/>
    <w:multiLevelType w:val="multilevel"/>
    <w:tmpl w:val="21C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A4314"/>
    <w:multiLevelType w:val="multilevel"/>
    <w:tmpl w:val="5280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2D2E44"/>
    <w:multiLevelType w:val="hybridMultilevel"/>
    <w:tmpl w:val="19040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D39E5"/>
    <w:multiLevelType w:val="multilevel"/>
    <w:tmpl w:val="7F76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453A24"/>
    <w:multiLevelType w:val="hybridMultilevel"/>
    <w:tmpl w:val="0CC6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A6CDD"/>
    <w:multiLevelType w:val="multilevel"/>
    <w:tmpl w:val="4762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D156E"/>
    <w:multiLevelType w:val="hybridMultilevel"/>
    <w:tmpl w:val="68D4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C7655"/>
    <w:multiLevelType w:val="multilevel"/>
    <w:tmpl w:val="D8B40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E378B"/>
    <w:multiLevelType w:val="multilevel"/>
    <w:tmpl w:val="41A4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0D43A6"/>
    <w:multiLevelType w:val="multilevel"/>
    <w:tmpl w:val="EDAA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80E1C"/>
    <w:multiLevelType w:val="multilevel"/>
    <w:tmpl w:val="E00A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C140A0"/>
    <w:multiLevelType w:val="multilevel"/>
    <w:tmpl w:val="1C487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F6299E"/>
    <w:multiLevelType w:val="multilevel"/>
    <w:tmpl w:val="94E0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C8437B"/>
    <w:multiLevelType w:val="multilevel"/>
    <w:tmpl w:val="FE00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86EA7"/>
    <w:multiLevelType w:val="hybridMultilevel"/>
    <w:tmpl w:val="F140B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B72DC"/>
    <w:multiLevelType w:val="multilevel"/>
    <w:tmpl w:val="7CCC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876F17"/>
    <w:multiLevelType w:val="multilevel"/>
    <w:tmpl w:val="1CF2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1C25E9"/>
    <w:multiLevelType w:val="multilevel"/>
    <w:tmpl w:val="40186A3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20" w15:restartNumberingAfterBreak="0">
    <w:nsid w:val="374A5D79"/>
    <w:multiLevelType w:val="hybridMultilevel"/>
    <w:tmpl w:val="1FCA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443D6"/>
    <w:multiLevelType w:val="multilevel"/>
    <w:tmpl w:val="6F242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8B546A"/>
    <w:multiLevelType w:val="multilevel"/>
    <w:tmpl w:val="76B2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FD45BF"/>
    <w:multiLevelType w:val="multilevel"/>
    <w:tmpl w:val="E02E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43ED3"/>
    <w:multiLevelType w:val="multilevel"/>
    <w:tmpl w:val="ED68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886DF5"/>
    <w:multiLevelType w:val="multilevel"/>
    <w:tmpl w:val="6364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17401D"/>
    <w:multiLevelType w:val="multilevel"/>
    <w:tmpl w:val="C1E4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5159D9"/>
    <w:multiLevelType w:val="multilevel"/>
    <w:tmpl w:val="2FD6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964DB4"/>
    <w:multiLevelType w:val="multilevel"/>
    <w:tmpl w:val="94F8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A2F207F"/>
    <w:multiLevelType w:val="multilevel"/>
    <w:tmpl w:val="A34A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E45202"/>
    <w:multiLevelType w:val="hybridMultilevel"/>
    <w:tmpl w:val="4D16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B93B98"/>
    <w:multiLevelType w:val="multilevel"/>
    <w:tmpl w:val="0A52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423403"/>
    <w:multiLevelType w:val="multilevel"/>
    <w:tmpl w:val="4EBE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2F3943"/>
    <w:multiLevelType w:val="multilevel"/>
    <w:tmpl w:val="E556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9C1982"/>
    <w:multiLevelType w:val="multilevel"/>
    <w:tmpl w:val="6AEA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551171"/>
    <w:multiLevelType w:val="hybridMultilevel"/>
    <w:tmpl w:val="96C470FA"/>
    <w:lvl w:ilvl="0" w:tplc="C764E982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B624B40">
      <w:numFmt w:val="bullet"/>
      <w:lvlText w:val="-"/>
      <w:lvlJc w:val="left"/>
      <w:pPr>
        <w:ind w:left="23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4FE153C">
      <w:numFmt w:val="bullet"/>
      <w:lvlText w:val="•"/>
      <w:lvlJc w:val="left"/>
      <w:pPr>
        <w:ind w:left="2038" w:hanging="360"/>
      </w:pPr>
      <w:rPr>
        <w:rFonts w:hint="default"/>
        <w:lang w:val="ru-RU" w:eastAsia="ru-RU" w:bidi="ru-RU"/>
      </w:rPr>
    </w:lvl>
    <w:lvl w:ilvl="3" w:tplc="FB3490F4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4" w:tplc="89EE1458">
      <w:numFmt w:val="bullet"/>
      <w:lvlText w:val="•"/>
      <w:lvlJc w:val="left"/>
      <w:pPr>
        <w:ind w:left="4235" w:hanging="360"/>
      </w:pPr>
      <w:rPr>
        <w:rFonts w:hint="default"/>
        <w:lang w:val="ru-RU" w:eastAsia="ru-RU" w:bidi="ru-RU"/>
      </w:rPr>
    </w:lvl>
    <w:lvl w:ilvl="5" w:tplc="C0C27134"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58507AB0">
      <w:numFmt w:val="bullet"/>
      <w:lvlText w:val="•"/>
      <w:lvlJc w:val="left"/>
      <w:pPr>
        <w:ind w:left="6432" w:hanging="360"/>
      </w:pPr>
      <w:rPr>
        <w:rFonts w:hint="default"/>
        <w:lang w:val="ru-RU" w:eastAsia="ru-RU" w:bidi="ru-RU"/>
      </w:rPr>
    </w:lvl>
    <w:lvl w:ilvl="7" w:tplc="42984772">
      <w:numFmt w:val="bullet"/>
      <w:lvlText w:val="•"/>
      <w:lvlJc w:val="left"/>
      <w:pPr>
        <w:ind w:left="7530" w:hanging="360"/>
      </w:pPr>
      <w:rPr>
        <w:rFonts w:hint="default"/>
        <w:lang w:val="ru-RU" w:eastAsia="ru-RU" w:bidi="ru-RU"/>
      </w:rPr>
    </w:lvl>
    <w:lvl w:ilvl="8" w:tplc="2D6E2ADA">
      <w:numFmt w:val="bullet"/>
      <w:lvlText w:val="•"/>
      <w:lvlJc w:val="left"/>
      <w:pPr>
        <w:ind w:left="8629" w:hanging="360"/>
      </w:pPr>
      <w:rPr>
        <w:rFonts w:hint="default"/>
        <w:lang w:val="ru-RU" w:eastAsia="ru-RU" w:bidi="ru-RU"/>
      </w:rPr>
    </w:lvl>
  </w:abstractNum>
  <w:abstractNum w:abstractNumId="37" w15:restartNumberingAfterBreak="0">
    <w:nsid w:val="68927CEA"/>
    <w:multiLevelType w:val="hybridMultilevel"/>
    <w:tmpl w:val="454A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F6588"/>
    <w:multiLevelType w:val="multilevel"/>
    <w:tmpl w:val="E30C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E45043"/>
    <w:multiLevelType w:val="multilevel"/>
    <w:tmpl w:val="D47E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181FDD"/>
    <w:multiLevelType w:val="multilevel"/>
    <w:tmpl w:val="5070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8452C0"/>
    <w:multiLevelType w:val="multilevel"/>
    <w:tmpl w:val="A706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112E0E"/>
    <w:multiLevelType w:val="multilevel"/>
    <w:tmpl w:val="2628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DB4972"/>
    <w:multiLevelType w:val="multilevel"/>
    <w:tmpl w:val="D272F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9"/>
  </w:num>
  <w:num w:numId="3">
    <w:abstractNumId w:val="11"/>
  </w:num>
  <w:num w:numId="4">
    <w:abstractNumId w:val="21"/>
  </w:num>
  <w:num w:numId="5">
    <w:abstractNumId w:val="29"/>
  </w:num>
  <w:num w:numId="6">
    <w:abstractNumId w:val="25"/>
  </w:num>
  <w:num w:numId="7">
    <w:abstractNumId w:val="23"/>
  </w:num>
  <w:num w:numId="8">
    <w:abstractNumId w:val="42"/>
  </w:num>
  <w:num w:numId="9">
    <w:abstractNumId w:val="1"/>
  </w:num>
  <w:num w:numId="10">
    <w:abstractNumId w:val="43"/>
  </w:num>
  <w:num w:numId="11">
    <w:abstractNumId w:val="33"/>
  </w:num>
  <w:num w:numId="12">
    <w:abstractNumId w:val="0"/>
  </w:num>
  <w:num w:numId="13">
    <w:abstractNumId w:val="13"/>
  </w:num>
  <w:num w:numId="14">
    <w:abstractNumId w:val="17"/>
  </w:num>
  <w:num w:numId="15">
    <w:abstractNumId w:val="2"/>
  </w:num>
  <w:num w:numId="16">
    <w:abstractNumId w:val="5"/>
  </w:num>
  <w:num w:numId="17">
    <w:abstractNumId w:val="14"/>
  </w:num>
  <w:num w:numId="18">
    <w:abstractNumId w:val="7"/>
  </w:num>
  <w:num w:numId="19">
    <w:abstractNumId w:val="32"/>
  </w:num>
  <w:num w:numId="20">
    <w:abstractNumId w:val="12"/>
  </w:num>
  <w:num w:numId="21">
    <w:abstractNumId w:val="40"/>
  </w:num>
  <w:num w:numId="22">
    <w:abstractNumId w:val="35"/>
  </w:num>
  <w:num w:numId="23">
    <w:abstractNumId w:val="18"/>
  </w:num>
  <w:num w:numId="24">
    <w:abstractNumId w:val="34"/>
  </w:num>
  <w:num w:numId="25">
    <w:abstractNumId w:val="26"/>
  </w:num>
  <w:num w:numId="26">
    <w:abstractNumId w:val="24"/>
  </w:num>
  <w:num w:numId="27">
    <w:abstractNumId w:val="28"/>
  </w:num>
  <w:num w:numId="28">
    <w:abstractNumId w:val="22"/>
  </w:num>
  <w:num w:numId="29">
    <w:abstractNumId w:val="41"/>
  </w:num>
  <w:num w:numId="30">
    <w:abstractNumId w:val="38"/>
  </w:num>
  <w:num w:numId="31">
    <w:abstractNumId w:val="3"/>
  </w:num>
  <w:num w:numId="32">
    <w:abstractNumId w:val="36"/>
  </w:num>
  <w:num w:numId="33">
    <w:abstractNumId w:val="31"/>
  </w:num>
  <w:num w:numId="34">
    <w:abstractNumId w:val="19"/>
  </w:num>
  <w:num w:numId="35">
    <w:abstractNumId w:val="8"/>
  </w:num>
  <w:num w:numId="36">
    <w:abstractNumId w:val="20"/>
  </w:num>
  <w:num w:numId="37">
    <w:abstractNumId w:val="4"/>
  </w:num>
  <w:num w:numId="38">
    <w:abstractNumId w:val="16"/>
  </w:num>
  <w:num w:numId="39">
    <w:abstractNumId w:val="37"/>
  </w:num>
  <w:num w:numId="40">
    <w:abstractNumId w:val="30"/>
  </w:num>
  <w:num w:numId="41">
    <w:abstractNumId w:val="6"/>
  </w:num>
  <w:num w:numId="42">
    <w:abstractNumId w:val="9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9E"/>
    <w:rsid w:val="000368E5"/>
    <w:rsid w:val="000B1FB4"/>
    <w:rsid w:val="00103BAE"/>
    <w:rsid w:val="001A71FD"/>
    <w:rsid w:val="001C519D"/>
    <w:rsid w:val="002343C6"/>
    <w:rsid w:val="00246B36"/>
    <w:rsid w:val="0029112C"/>
    <w:rsid w:val="002A5C3E"/>
    <w:rsid w:val="002D278B"/>
    <w:rsid w:val="00356C1B"/>
    <w:rsid w:val="0036026D"/>
    <w:rsid w:val="003974DF"/>
    <w:rsid w:val="00426B76"/>
    <w:rsid w:val="00444F09"/>
    <w:rsid w:val="004B2709"/>
    <w:rsid w:val="004F4E4F"/>
    <w:rsid w:val="005504CB"/>
    <w:rsid w:val="005E2C8B"/>
    <w:rsid w:val="006277A4"/>
    <w:rsid w:val="006A2E6F"/>
    <w:rsid w:val="006B1437"/>
    <w:rsid w:val="00704A7C"/>
    <w:rsid w:val="00731C51"/>
    <w:rsid w:val="0074050C"/>
    <w:rsid w:val="007A14D8"/>
    <w:rsid w:val="00803CA6"/>
    <w:rsid w:val="0083325B"/>
    <w:rsid w:val="008A6C07"/>
    <w:rsid w:val="008F066A"/>
    <w:rsid w:val="00937EB0"/>
    <w:rsid w:val="00945DB0"/>
    <w:rsid w:val="00980831"/>
    <w:rsid w:val="009B23C3"/>
    <w:rsid w:val="009E1D62"/>
    <w:rsid w:val="00A112FA"/>
    <w:rsid w:val="00A916A2"/>
    <w:rsid w:val="00B03D7D"/>
    <w:rsid w:val="00B2239E"/>
    <w:rsid w:val="00B4322A"/>
    <w:rsid w:val="00BA0E32"/>
    <w:rsid w:val="00BA259C"/>
    <w:rsid w:val="00BE17C5"/>
    <w:rsid w:val="00BE7C45"/>
    <w:rsid w:val="00C11F07"/>
    <w:rsid w:val="00C265F6"/>
    <w:rsid w:val="00D93F40"/>
    <w:rsid w:val="00E86489"/>
    <w:rsid w:val="00F01B2B"/>
    <w:rsid w:val="00F238D3"/>
    <w:rsid w:val="00F571DA"/>
    <w:rsid w:val="00FD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D4FF"/>
  <w15:docId w15:val="{5AF0E39D-E9DA-448D-88B1-7A2D6999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3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4B2709"/>
    <w:pPr>
      <w:spacing w:before="100" w:beforeAutospacing="1" w:after="100" w:afterAutospacing="1"/>
      <w:jc w:val="left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4B2709"/>
    <w:pPr>
      <w:spacing w:before="100" w:beforeAutospacing="1" w:after="100" w:afterAutospacing="1"/>
      <w:jc w:val="left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C4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rsid w:val="005E2C8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E2C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1A71FD"/>
    <w:pPr>
      <w:spacing w:before="100" w:beforeAutospacing="1" w:after="100" w:afterAutospacing="1"/>
      <w:jc w:val="left"/>
    </w:pPr>
    <w:rPr>
      <w:szCs w:val="24"/>
    </w:rPr>
  </w:style>
  <w:style w:type="character" w:styleId="a7">
    <w:name w:val="Hyperlink"/>
    <w:basedOn w:val="a0"/>
    <w:uiPriority w:val="99"/>
    <w:unhideWhenUsed/>
    <w:rsid w:val="001A71FD"/>
    <w:rPr>
      <w:color w:val="0000FF"/>
      <w:u w:val="single"/>
    </w:rPr>
  </w:style>
  <w:style w:type="paragraph" w:styleId="a8">
    <w:name w:val="List Paragraph"/>
    <w:aliases w:val="Содержание. 2 уровень"/>
    <w:basedOn w:val="a"/>
    <w:link w:val="a9"/>
    <w:uiPriority w:val="99"/>
    <w:qFormat/>
    <w:rsid w:val="00FD36C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4B27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B270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locked/>
    <w:rsid w:val="008F066A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02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31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17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33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57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50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85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73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63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9486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5451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319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37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35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55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62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9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555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96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69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31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1058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88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59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41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02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28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910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03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fcior.edu.ru/&amp;sa=D&amp;ust=1599390678062000&amp;usg=AOvVaw0t0_mRC_d5T4GQQvXHPr1-" TargetMode="External"/><Relationship Id="rId13" Type="http://schemas.openxmlformats.org/officeDocument/2006/relationships/hyperlink" Target="https://www.google.com/url?q=http://portal.edu.asu.ru/course/view.php?id%3D1091&amp;sa=D&amp;ust=1599390678063000&amp;usg=AOvVaw16iarSNRhnv_YEHLQdX9Y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school-collection.edu.ru/&amp;sa=D&amp;ust=1599390678061000&amp;usg=AOvVaw2LisiveN_nLe-05GDCn9V6" TargetMode="External"/><Relationship Id="rId12" Type="http://schemas.openxmlformats.org/officeDocument/2006/relationships/hyperlink" Target="https://www.google.com/url?q=http://book.kbsu.ru&amp;sa=D&amp;ust=1599390678063000&amp;usg=AOvVaw0hCsHwX67EV8a0WtUPI7z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horeca.ru/&amp;sa=D&amp;ust=1599390678064000&amp;usg=AOvVaw3JpBaqR9I6BoyvPGpYVKJ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edu.ru/&amp;sa=D&amp;ust=1599390678061000&amp;usg=AOvVaw14pO9zRh5L1dyvuLt-wbUh" TargetMode="External"/><Relationship Id="rId11" Type="http://schemas.openxmlformats.org/officeDocument/2006/relationships/hyperlink" Target="https://www.google.com/url?q=http://www.toehelp.ru&amp;sa=D&amp;ust=1599390678063000&amp;usg=AOvVaw193G-Xa4Fj9WCm2fTmXpiK" TargetMode="External"/><Relationship Id="rId5" Type="http://schemas.openxmlformats.org/officeDocument/2006/relationships/hyperlink" Target="https://infourok.ru/go.html?href=https%3A%2F%2Fdokipedia.ru%2Fdocument%2F5337275%3Fpid%3D448" TargetMode="External"/><Relationship Id="rId15" Type="http://schemas.openxmlformats.org/officeDocument/2006/relationships/hyperlink" Target="https://www.google.com/url?q=http://www.hotelexecutive.ru/&amp;sa=D&amp;ust=1599390678064000&amp;usg=AOvVaw3t1uo73dxOucS8c1vn0TVz" TargetMode="External"/><Relationship Id="rId10" Type="http://schemas.openxmlformats.org/officeDocument/2006/relationships/hyperlink" Target="https://www.google.com/url?q=http://www.fortran-online.info&amp;sa=D&amp;ust=1599390678062000&amp;usg=AOvVaw1IBtt7rvNBagpCdomGbHU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klyaksa.net&amp;sa=D&amp;ust=1599390678062000&amp;usg=AOvVaw3twWwYa65ddTz2o7pc4C9n" TargetMode="External"/><Relationship Id="rId14" Type="http://schemas.openxmlformats.org/officeDocument/2006/relationships/hyperlink" Target="https://www.google.com/url?q=http://www.panor.ru/&amp;sa=D&amp;ust=1599390678064000&amp;usg=AOvVaw2yiT33S4C_1Mo-SDoq1K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Живойкина Екатерина Сергеевна</dc:creator>
  <cp:keywords/>
  <dc:description/>
  <cp:lastModifiedBy>Никифорова Анна Сергеевна</cp:lastModifiedBy>
  <cp:revision>5</cp:revision>
  <dcterms:created xsi:type="dcterms:W3CDTF">2021-06-23T08:54:00Z</dcterms:created>
  <dcterms:modified xsi:type="dcterms:W3CDTF">2021-10-25T12:02:00Z</dcterms:modified>
</cp:coreProperties>
</file>