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12" w:rsidRPr="00425612" w:rsidRDefault="00425612" w:rsidP="00425612">
      <w:pPr>
        <w:ind w:firstLine="709"/>
        <w:jc w:val="center"/>
        <w:rPr>
          <w:sz w:val="24"/>
          <w:szCs w:val="24"/>
        </w:rPr>
      </w:pPr>
      <w:r w:rsidRPr="00425612">
        <w:rPr>
          <w:bCs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425612" w:rsidRPr="00425612" w:rsidRDefault="00425612" w:rsidP="00425612">
      <w:pPr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425612" w:rsidRDefault="00425612" w:rsidP="00425612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425612" w:rsidRPr="00425612" w:rsidRDefault="00425612" w:rsidP="00425612">
      <w:pPr>
        <w:spacing w:line="360" w:lineRule="auto"/>
        <w:ind w:firstLine="709"/>
        <w:rPr>
          <w:b/>
          <w:bCs/>
          <w:sz w:val="24"/>
          <w:szCs w:val="24"/>
        </w:rPr>
      </w:pPr>
      <w:r w:rsidRPr="00425612">
        <w:rPr>
          <w:b/>
          <w:noProof/>
          <w:sz w:val="24"/>
          <w:szCs w:val="24"/>
          <w:lang w:bidi="ar-SA"/>
        </w:rPr>
        <w:drawing>
          <wp:inline distT="0" distB="0" distL="0" distR="0">
            <wp:extent cx="1247775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12" w:rsidRPr="00425612" w:rsidRDefault="00425612" w:rsidP="00425612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425612" w:rsidRPr="00425612" w:rsidRDefault="00425612" w:rsidP="00425612">
      <w:pPr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425612" w:rsidRDefault="00425612" w:rsidP="00425612">
      <w:pPr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425612" w:rsidRDefault="00425612" w:rsidP="0042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425612">
        <w:rPr>
          <w:b/>
          <w:sz w:val="24"/>
          <w:szCs w:val="24"/>
        </w:rPr>
        <w:t xml:space="preserve">МЕТОДИЧЕСКИЕ УКАЗАНИЯ ПО ПРАКТИЧЕСКИМ ЗАНЯТИЯМ </w:t>
      </w:r>
    </w:p>
    <w:p w:rsidR="00425612" w:rsidRPr="00425612" w:rsidRDefault="00425612" w:rsidP="0042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425612">
        <w:rPr>
          <w:b/>
          <w:bCs/>
          <w:sz w:val="24"/>
          <w:szCs w:val="24"/>
        </w:rPr>
        <w:t>МДК.0</w:t>
      </w:r>
      <w:r w:rsidRPr="00CF3717">
        <w:rPr>
          <w:b/>
          <w:bCs/>
          <w:sz w:val="24"/>
          <w:szCs w:val="24"/>
        </w:rPr>
        <w:t>2</w:t>
      </w:r>
      <w:r w:rsidRPr="00425612">
        <w:rPr>
          <w:b/>
          <w:bCs/>
          <w:sz w:val="24"/>
          <w:szCs w:val="24"/>
        </w:rPr>
        <w:t xml:space="preserve">.01 ОРГАНИЗАЦИЯ </w:t>
      </w:r>
      <w:r>
        <w:rPr>
          <w:b/>
          <w:bCs/>
          <w:sz w:val="24"/>
          <w:szCs w:val="24"/>
        </w:rPr>
        <w:t>КРЕДИТНОЙ РАБОТЫ</w:t>
      </w:r>
    </w:p>
    <w:p w:rsidR="00425612" w:rsidRPr="00425612" w:rsidRDefault="00425612" w:rsidP="00425612">
      <w:pPr>
        <w:adjustRightInd w:val="0"/>
        <w:spacing w:line="360" w:lineRule="auto"/>
        <w:jc w:val="center"/>
        <w:rPr>
          <w:sz w:val="24"/>
          <w:szCs w:val="24"/>
        </w:rPr>
      </w:pPr>
      <w:r w:rsidRPr="00425612">
        <w:rPr>
          <w:sz w:val="24"/>
          <w:szCs w:val="24"/>
        </w:rPr>
        <w:t>специальность</w:t>
      </w:r>
    </w:p>
    <w:p w:rsidR="00425612" w:rsidRPr="00425612" w:rsidRDefault="00425612" w:rsidP="00425612">
      <w:pPr>
        <w:adjustRightInd w:val="0"/>
        <w:spacing w:line="360" w:lineRule="auto"/>
        <w:jc w:val="center"/>
        <w:rPr>
          <w:sz w:val="24"/>
          <w:szCs w:val="24"/>
        </w:rPr>
      </w:pPr>
      <w:r w:rsidRPr="00425612">
        <w:rPr>
          <w:sz w:val="24"/>
          <w:szCs w:val="24"/>
        </w:rPr>
        <w:t>среднего профессионального образования</w:t>
      </w:r>
    </w:p>
    <w:p w:rsidR="00425612" w:rsidRPr="00425612" w:rsidRDefault="00425612" w:rsidP="00425612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425612">
        <w:rPr>
          <w:b/>
          <w:sz w:val="24"/>
          <w:szCs w:val="24"/>
        </w:rPr>
        <w:t>38.02.07</w:t>
      </w:r>
      <w:r w:rsidRPr="00425612">
        <w:rPr>
          <w:b/>
          <w:color w:val="333333"/>
          <w:sz w:val="24"/>
          <w:szCs w:val="24"/>
        </w:rPr>
        <w:t xml:space="preserve"> Банковское дело</w:t>
      </w:r>
    </w:p>
    <w:p w:rsidR="00425612" w:rsidRPr="00425612" w:rsidRDefault="00425612" w:rsidP="00425612">
      <w:pPr>
        <w:pStyle w:val="Style4"/>
        <w:widowControl/>
        <w:spacing w:line="240" w:lineRule="exact"/>
        <w:ind w:left="5198"/>
      </w:pPr>
    </w:p>
    <w:p w:rsidR="00425612" w:rsidRPr="00425612" w:rsidRDefault="00425612" w:rsidP="00425612">
      <w:pPr>
        <w:pStyle w:val="Style4"/>
        <w:widowControl/>
        <w:spacing w:line="240" w:lineRule="exact"/>
        <w:ind w:left="5198"/>
      </w:pPr>
      <w:r w:rsidRPr="00425612">
        <w:t xml:space="preserve"> </w:t>
      </w:r>
    </w:p>
    <w:p w:rsidR="00425612" w:rsidRPr="00425612" w:rsidRDefault="00425612" w:rsidP="00425612">
      <w:pPr>
        <w:pStyle w:val="Style4"/>
        <w:widowControl/>
        <w:spacing w:line="240" w:lineRule="exact"/>
        <w:ind w:left="5198"/>
      </w:pPr>
    </w:p>
    <w:p w:rsidR="00425612" w:rsidRPr="00425612" w:rsidRDefault="00425612" w:rsidP="00425612">
      <w:pPr>
        <w:pStyle w:val="Style4"/>
        <w:widowControl/>
        <w:spacing w:line="240" w:lineRule="exact"/>
        <w:ind w:left="5198"/>
      </w:pPr>
    </w:p>
    <w:p w:rsidR="00425612" w:rsidRPr="00425612" w:rsidRDefault="00425612" w:rsidP="00425612">
      <w:pPr>
        <w:pStyle w:val="Style4"/>
        <w:widowControl/>
        <w:spacing w:before="19"/>
        <w:ind w:left="5103" w:firstLine="567"/>
        <w:rPr>
          <w:rStyle w:val="FontStyle24"/>
          <w:sz w:val="24"/>
        </w:rPr>
      </w:pPr>
    </w:p>
    <w:p w:rsidR="00425612" w:rsidRPr="00425612" w:rsidRDefault="00425612" w:rsidP="00425612">
      <w:pPr>
        <w:pStyle w:val="Style4"/>
        <w:widowControl/>
        <w:spacing w:before="19"/>
        <w:ind w:left="4248" w:firstLine="708"/>
        <w:rPr>
          <w:rStyle w:val="FontStyle24"/>
          <w:sz w:val="24"/>
        </w:rPr>
      </w:pPr>
      <w:r w:rsidRPr="00425612">
        <w:rPr>
          <w:rStyle w:val="FontStyle24"/>
          <w:sz w:val="24"/>
        </w:rPr>
        <w:t>`</w:t>
      </w:r>
      <w:r w:rsidRPr="00425612">
        <w:rPr>
          <w:rStyle w:val="FontStyle24"/>
          <w:sz w:val="24"/>
        </w:rPr>
        <w:tab/>
        <w:t>Разработчик:</w:t>
      </w:r>
    </w:p>
    <w:p w:rsidR="00425612" w:rsidRPr="00425612" w:rsidRDefault="00425612" w:rsidP="00425612">
      <w:pPr>
        <w:tabs>
          <w:tab w:val="left" w:pos="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B9D">
        <w:rPr>
          <w:sz w:val="24"/>
          <w:szCs w:val="24"/>
        </w:rPr>
        <w:t>Копичникова</w:t>
      </w:r>
      <w:bookmarkStart w:id="0" w:name="_GoBack"/>
      <w:bookmarkEnd w:id="0"/>
      <w:r w:rsidRPr="00425612">
        <w:rPr>
          <w:sz w:val="24"/>
          <w:szCs w:val="24"/>
        </w:rPr>
        <w:t xml:space="preserve"> С.А., преподаватель</w:t>
      </w:r>
    </w:p>
    <w:p w:rsidR="00425612" w:rsidRPr="00425612" w:rsidRDefault="00425612" w:rsidP="00425612">
      <w:pPr>
        <w:pStyle w:val="Style4"/>
        <w:widowControl/>
        <w:spacing w:before="19"/>
        <w:ind w:left="5198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Pr="00425612" w:rsidRDefault="00425612" w:rsidP="00425612">
      <w:pPr>
        <w:pStyle w:val="Style5"/>
        <w:widowControl/>
        <w:spacing w:line="240" w:lineRule="exact"/>
        <w:ind w:left="3245"/>
        <w:jc w:val="both"/>
      </w:pPr>
    </w:p>
    <w:p w:rsidR="00425612" w:rsidRDefault="00425612" w:rsidP="00425612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425612" w:rsidRPr="00425612" w:rsidRDefault="00425612" w:rsidP="00425612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425612" w:rsidRPr="00425612" w:rsidRDefault="00425612" w:rsidP="00425612">
      <w:pPr>
        <w:pStyle w:val="Style5"/>
        <w:widowControl/>
        <w:spacing w:before="38"/>
        <w:ind w:left="3245"/>
        <w:jc w:val="both"/>
        <w:rPr>
          <w:rStyle w:val="FontStyle24"/>
          <w:sz w:val="24"/>
        </w:rPr>
      </w:pPr>
    </w:p>
    <w:p w:rsidR="00425612" w:rsidRPr="00425612" w:rsidRDefault="00425612" w:rsidP="00425612">
      <w:pPr>
        <w:pStyle w:val="Style5"/>
        <w:widowControl/>
        <w:spacing w:before="38"/>
        <w:ind w:left="3245"/>
        <w:jc w:val="both"/>
        <w:rPr>
          <w:rStyle w:val="FontStyle24"/>
          <w:sz w:val="24"/>
        </w:rPr>
      </w:pPr>
    </w:p>
    <w:p w:rsidR="00425612" w:rsidRPr="00425612" w:rsidRDefault="00425612" w:rsidP="00425612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425612" w:rsidRPr="00425612" w:rsidRDefault="0013547D" w:rsidP="00425612">
      <w:pPr>
        <w:pStyle w:val="Style5"/>
        <w:widowControl/>
        <w:spacing w:before="38"/>
        <w:ind w:left="3245"/>
        <w:jc w:val="both"/>
      </w:pPr>
      <w:r>
        <w:rPr>
          <w:rStyle w:val="FontStyle24"/>
          <w:sz w:val="24"/>
        </w:rPr>
        <w:t>Чебоксары 2022</w:t>
      </w:r>
    </w:p>
    <w:p w:rsidR="00425612" w:rsidRPr="00425612" w:rsidRDefault="00425612" w:rsidP="00425612">
      <w:pPr>
        <w:spacing w:line="360" w:lineRule="auto"/>
        <w:ind w:firstLine="709"/>
        <w:rPr>
          <w:sz w:val="24"/>
          <w:szCs w:val="24"/>
        </w:rPr>
      </w:pPr>
    </w:p>
    <w:p w:rsidR="00425612" w:rsidRPr="00CD618F" w:rsidRDefault="00425612" w:rsidP="00425612">
      <w:pPr>
        <w:spacing w:line="360" w:lineRule="auto"/>
        <w:ind w:firstLine="709"/>
        <w:jc w:val="center"/>
      </w:pPr>
      <w:r w:rsidRPr="00CD618F">
        <w:lastRenderedPageBreak/>
        <w:t>ОГЛАВЛЕНИЕ</w:t>
      </w:r>
    </w:p>
    <w:p w:rsidR="00425612" w:rsidRPr="00CD618F" w:rsidRDefault="00425612" w:rsidP="00425612">
      <w:pPr>
        <w:spacing w:line="360" w:lineRule="auto"/>
        <w:ind w:firstLine="709"/>
        <w:jc w:val="both"/>
      </w:pPr>
    </w:p>
    <w:p w:rsidR="00425612" w:rsidRPr="00CD618F" w:rsidRDefault="00425612" w:rsidP="00425612">
      <w:pPr>
        <w:pStyle w:val="13"/>
        <w:spacing w:line="360" w:lineRule="auto"/>
        <w:ind w:firstLine="709"/>
        <w:rPr>
          <w:caps/>
        </w:rPr>
      </w:pPr>
      <w:r w:rsidRPr="00CD618F">
        <w:fldChar w:fldCharType="begin"/>
      </w:r>
      <w:r w:rsidRPr="00CD618F">
        <w:instrText xml:space="preserve"> TOC \o "1-3" \h \z \u </w:instrText>
      </w:r>
      <w:r w:rsidRPr="00CD618F">
        <w:fldChar w:fldCharType="separate"/>
      </w:r>
      <w:hyperlink w:anchor="_Toc482193866" w:history="1">
        <w:r w:rsidRPr="00CD618F">
          <w:rPr>
            <w:rStyle w:val="ab"/>
          </w:rPr>
          <w:t>ВВЕДЕНИЕ</w:t>
        </w:r>
        <w:r w:rsidRPr="00CD618F">
          <w:rPr>
            <w:webHidden/>
          </w:rPr>
          <w:tab/>
          <w:t>…………………………………………………………………….……</w:t>
        </w:r>
        <w:r>
          <w:rPr>
            <w:webHidden/>
          </w:rPr>
          <w:t>..</w:t>
        </w:r>
        <w:r w:rsidRPr="00CD618F">
          <w:rPr>
            <w:webHidden/>
          </w:rPr>
          <w:t>….</w:t>
        </w:r>
        <w:r w:rsidRPr="00CD618F">
          <w:rPr>
            <w:webHidden/>
          </w:rPr>
          <w:fldChar w:fldCharType="begin"/>
        </w:r>
        <w:r w:rsidRPr="00CD618F">
          <w:rPr>
            <w:webHidden/>
          </w:rPr>
          <w:instrText xml:space="preserve"> PAGEREF _Toc482193866 \h </w:instrText>
        </w:r>
        <w:r w:rsidRPr="00CD618F">
          <w:rPr>
            <w:webHidden/>
          </w:rPr>
        </w:r>
        <w:r w:rsidRPr="00CD618F">
          <w:rPr>
            <w:webHidden/>
          </w:rPr>
          <w:fldChar w:fldCharType="separate"/>
        </w:r>
        <w:r w:rsidRPr="00CD618F">
          <w:rPr>
            <w:webHidden/>
          </w:rPr>
          <w:t>4</w:t>
        </w:r>
        <w:r w:rsidRPr="00CD618F">
          <w:rPr>
            <w:webHidden/>
          </w:rPr>
          <w:fldChar w:fldCharType="end"/>
        </w:r>
      </w:hyperlink>
    </w:p>
    <w:p w:rsidR="00425612" w:rsidRPr="00CD618F" w:rsidRDefault="001E4B9D" w:rsidP="00425612">
      <w:pPr>
        <w:pStyle w:val="13"/>
        <w:spacing w:line="360" w:lineRule="auto"/>
        <w:ind w:firstLine="709"/>
        <w:rPr>
          <w:caps/>
        </w:rPr>
      </w:pPr>
      <w:hyperlink w:anchor="_Toc482193867" w:history="1">
        <w:r w:rsidR="00425612" w:rsidRPr="00CD618F">
          <w:rPr>
            <w:rStyle w:val="ab"/>
          </w:rPr>
          <w:t>ЦЕЛИ И ЗАДАЧИ ПРАКТИЧЕСКОЙ РАБОТЫ СТУДЕНТОВ…………………</w:t>
        </w:r>
        <w:r w:rsidR="00425612">
          <w:rPr>
            <w:rStyle w:val="ab"/>
          </w:rPr>
          <w:t>..</w:t>
        </w:r>
        <w:r w:rsidR="00425612" w:rsidRPr="00CD618F">
          <w:rPr>
            <w:rStyle w:val="ab"/>
          </w:rPr>
          <w:t>…</w:t>
        </w:r>
        <w:r w:rsidR="00425612">
          <w:rPr>
            <w:rStyle w:val="ab"/>
          </w:rPr>
          <w:t>..</w:t>
        </w:r>
        <w:r w:rsidR="00EF6443">
          <w:rPr>
            <w:webHidden/>
          </w:rPr>
          <w:t>9</w:t>
        </w:r>
      </w:hyperlink>
    </w:p>
    <w:p w:rsidR="00425612" w:rsidRPr="00CD618F" w:rsidRDefault="001E4B9D" w:rsidP="00425612">
      <w:pPr>
        <w:pStyle w:val="13"/>
        <w:spacing w:line="360" w:lineRule="auto"/>
        <w:ind w:firstLine="709"/>
        <w:rPr>
          <w:caps/>
        </w:rPr>
      </w:pPr>
      <w:hyperlink w:anchor="_Toc482193868" w:history="1">
        <w:r w:rsidR="00425612" w:rsidRPr="00CD618F">
          <w:rPr>
            <w:rStyle w:val="ab"/>
          </w:rPr>
          <w:t>ТЕМАТИЧЕСКИЙ  ПЛАН  ВИДОВ ПРАКТИЧЕСКОЙ РАБОТЫ……………</w:t>
        </w:r>
        <w:r w:rsidR="00425612">
          <w:rPr>
            <w:rStyle w:val="ab"/>
          </w:rPr>
          <w:t>.</w:t>
        </w:r>
        <w:r w:rsidR="00425612" w:rsidRPr="00CD618F">
          <w:rPr>
            <w:rStyle w:val="ab"/>
          </w:rPr>
          <w:t>…</w:t>
        </w:r>
        <w:r w:rsidR="00425612">
          <w:rPr>
            <w:rStyle w:val="ab"/>
          </w:rPr>
          <w:t>..</w:t>
        </w:r>
        <w:r w:rsidR="00425612" w:rsidRPr="00CD618F">
          <w:rPr>
            <w:rStyle w:val="ab"/>
          </w:rPr>
          <w:t>...</w:t>
        </w:r>
        <w:r w:rsidR="00425612">
          <w:rPr>
            <w:webHidden/>
          </w:rPr>
          <w:t>1</w:t>
        </w:r>
        <w:r w:rsidR="00EF6443">
          <w:rPr>
            <w:webHidden/>
          </w:rPr>
          <w:t>3</w:t>
        </w:r>
      </w:hyperlink>
    </w:p>
    <w:p w:rsidR="00425612" w:rsidRPr="00CD618F" w:rsidRDefault="001E4B9D" w:rsidP="00425612">
      <w:pPr>
        <w:spacing w:line="360" w:lineRule="auto"/>
        <w:ind w:firstLine="709"/>
        <w:jc w:val="both"/>
        <w:rPr>
          <w:bCs/>
        </w:rPr>
      </w:pPr>
      <w:hyperlink w:anchor="_Toc482193869" w:history="1">
        <w:r w:rsidR="00425612" w:rsidRPr="00CD618F">
          <w:rPr>
            <w:bCs/>
          </w:rPr>
          <w:t>ПОРЯДОК ВЫПОЛНЕНИЯ ПРАКТИЧЕСКИХ ЗАДАНИЙ……………………</w:t>
        </w:r>
        <w:r w:rsidR="00425612">
          <w:rPr>
            <w:bCs/>
          </w:rPr>
          <w:t>………….</w:t>
        </w:r>
        <w:r w:rsidR="00425612" w:rsidRPr="00CD618F">
          <w:rPr>
            <w:bCs/>
          </w:rPr>
          <w:t>…1</w:t>
        </w:r>
        <w:r w:rsidR="00425612">
          <w:rPr>
            <w:bCs/>
          </w:rPr>
          <w:t>5</w:t>
        </w:r>
      </w:hyperlink>
    </w:p>
    <w:p w:rsidR="00425612" w:rsidRPr="00CD618F" w:rsidRDefault="001E4B9D" w:rsidP="00425612">
      <w:pPr>
        <w:pStyle w:val="13"/>
        <w:spacing w:line="360" w:lineRule="auto"/>
        <w:ind w:firstLine="709"/>
        <w:rPr>
          <w:caps/>
        </w:rPr>
      </w:pPr>
      <w:hyperlink w:anchor="_Toc482193870" w:history="1">
        <w:r w:rsidR="00425612" w:rsidRPr="00CD618F">
          <w:rPr>
            <w:rStyle w:val="ab"/>
          </w:rPr>
          <w:t>ЗАКЛЮЧЕНИЕ……………………………………………………………………</w:t>
        </w:r>
        <w:r w:rsidR="00425612">
          <w:rPr>
            <w:rStyle w:val="ab"/>
          </w:rPr>
          <w:t>..</w:t>
        </w:r>
        <w:r w:rsidR="00425612" w:rsidRPr="00CD618F">
          <w:rPr>
            <w:rStyle w:val="ab"/>
          </w:rPr>
          <w:t>…</w:t>
        </w:r>
        <w:r w:rsidR="00425612">
          <w:rPr>
            <w:rStyle w:val="ab"/>
          </w:rPr>
          <w:t>...</w:t>
        </w:r>
        <w:r w:rsidR="00425612" w:rsidRPr="00CD618F">
          <w:rPr>
            <w:rStyle w:val="ab"/>
          </w:rPr>
          <w:t>.</w:t>
        </w:r>
        <w:r w:rsidR="00EF6443">
          <w:rPr>
            <w:webHidden/>
          </w:rPr>
          <w:t>28</w:t>
        </w:r>
      </w:hyperlink>
    </w:p>
    <w:p w:rsidR="00425612" w:rsidRPr="00CD618F" w:rsidRDefault="001E4B9D" w:rsidP="00425612">
      <w:pPr>
        <w:pStyle w:val="13"/>
        <w:spacing w:line="360" w:lineRule="auto"/>
        <w:ind w:firstLine="709"/>
        <w:rPr>
          <w:caps/>
        </w:rPr>
      </w:pPr>
      <w:hyperlink w:anchor="_Toc482193871" w:history="1">
        <w:r w:rsidR="00425612" w:rsidRPr="00CD618F">
          <w:rPr>
            <w:rStyle w:val="ab"/>
          </w:rPr>
          <w:t>ЛИТЕРАТУРА</w:t>
        </w:r>
        <w:r w:rsidR="00425612" w:rsidRPr="00CD618F">
          <w:rPr>
            <w:webHidden/>
          </w:rPr>
          <w:t>………………………………………………………………………</w:t>
        </w:r>
        <w:r w:rsidR="00425612">
          <w:rPr>
            <w:webHidden/>
          </w:rPr>
          <w:t>……</w:t>
        </w:r>
        <w:r w:rsidR="00EF6443">
          <w:rPr>
            <w:webHidden/>
          </w:rPr>
          <w:t>29</w:t>
        </w:r>
      </w:hyperlink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rPr>
          <w:b/>
          <w:bCs/>
          <w:caps/>
        </w:rPr>
        <w:fldChar w:fldCharType="end"/>
      </w:r>
    </w:p>
    <w:p w:rsidR="00425612" w:rsidRPr="00CD618F" w:rsidRDefault="00425612" w:rsidP="00425612">
      <w:pPr>
        <w:spacing w:line="360" w:lineRule="auto"/>
        <w:ind w:firstLine="709"/>
        <w:jc w:val="both"/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spacing w:line="360" w:lineRule="auto"/>
        <w:ind w:firstLine="709"/>
        <w:jc w:val="both"/>
        <w:rPr>
          <w:color w:val="3366FF"/>
        </w:rPr>
      </w:pPr>
    </w:p>
    <w:p w:rsidR="00425612" w:rsidRPr="00CD618F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  <w:bookmarkStart w:id="1" w:name="_Toc389745116"/>
      <w:bookmarkStart w:id="2" w:name="_Toc482193866"/>
    </w:p>
    <w:p w:rsidR="00425612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CD618F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CD618F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</w:p>
    <w:p w:rsidR="00425612" w:rsidRPr="00CD618F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  <w:r w:rsidRPr="00CD618F">
        <w:rPr>
          <w:sz w:val="24"/>
          <w:szCs w:val="24"/>
        </w:rPr>
        <w:lastRenderedPageBreak/>
        <w:t>ВВЕДЕНИЕ</w:t>
      </w:r>
      <w:bookmarkEnd w:id="1"/>
      <w:bookmarkEnd w:id="2"/>
    </w:p>
    <w:p w:rsidR="00425612" w:rsidRPr="00CD618F" w:rsidRDefault="00425612" w:rsidP="00425612">
      <w:pPr>
        <w:spacing w:line="360" w:lineRule="auto"/>
        <w:ind w:firstLine="709"/>
        <w:jc w:val="both"/>
      </w:pPr>
    </w:p>
    <w:p w:rsidR="00425612" w:rsidRPr="00425612" w:rsidRDefault="00425612" w:rsidP="00425612">
      <w:pPr>
        <w:pStyle w:val="a3"/>
        <w:spacing w:line="360" w:lineRule="auto"/>
        <w:ind w:firstLine="709"/>
        <w:jc w:val="both"/>
        <w:rPr>
          <w:bCs/>
          <w:sz w:val="24"/>
          <w:szCs w:val="24"/>
        </w:rPr>
      </w:pPr>
      <w:r w:rsidRPr="00425612">
        <w:rPr>
          <w:bCs/>
          <w:sz w:val="24"/>
          <w:szCs w:val="24"/>
        </w:rPr>
        <w:t>Методические указания по организации практических занятий (аудиторной работы) студентов разра</w:t>
      </w:r>
      <w:r w:rsidR="0013547D">
        <w:rPr>
          <w:bCs/>
          <w:sz w:val="24"/>
          <w:szCs w:val="24"/>
        </w:rPr>
        <w:t>ботаны в соответствии с рабочей</w:t>
      </w:r>
      <w:r w:rsidRPr="00425612">
        <w:rPr>
          <w:bCs/>
          <w:sz w:val="24"/>
          <w:szCs w:val="24"/>
        </w:rPr>
        <w:t xml:space="preserve"> программой МДК 0</w:t>
      </w:r>
      <w:r>
        <w:rPr>
          <w:bCs/>
          <w:sz w:val="24"/>
          <w:szCs w:val="24"/>
        </w:rPr>
        <w:t>2</w:t>
      </w:r>
      <w:r w:rsidRPr="00425612">
        <w:rPr>
          <w:bCs/>
          <w:sz w:val="24"/>
          <w:szCs w:val="24"/>
        </w:rPr>
        <w:t xml:space="preserve">.01 Организация </w:t>
      </w:r>
      <w:r>
        <w:rPr>
          <w:bCs/>
          <w:sz w:val="24"/>
          <w:szCs w:val="24"/>
        </w:rPr>
        <w:t>кредитной работы</w:t>
      </w:r>
      <w:r w:rsidRPr="00425612">
        <w:rPr>
          <w:sz w:val="24"/>
          <w:szCs w:val="24"/>
        </w:rPr>
        <w:t xml:space="preserve"> </w:t>
      </w:r>
      <w:r w:rsidRPr="00425612">
        <w:rPr>
          <w:bCs/>
          <w:sz w:val="24"/>
          <w:szCs w:val="24"/>
        </w:rPr>
        <w:t xml:space="preserve">и предназначены для реализации государственных требований к минимуму содержания и уровню подготовки обучающихся по специальности </w:t>
      </w:r>
      <w:r w:rsidRPr="00425612">
        <w:rPr>
          <w:sz w:val="24"/>
          <w:szCs w:val="24"/>
        </w:rPr>
        <w:t>38.02.07 «Банковское дело»</w:t>
      </w:r>
      <w:r w:rsidRPr="00425612">
        <w:rPr>
          <w:bCs/>
          <w:sz w:val="24"/>
          <w:szCs w:val="24"/>
        </w:rPr>
        <w:t>. Задачи изучения учебной дисциплины вытекают из требований к результатам освоения дисциплины в соответствии с Г</w:t>
      </w:r>
      <w:r w:rsidR="0013547D">
        <w:rPr>
          <w:bCs/>
          <w:sz w:val="24"/>
          <w:szCs w:val="24"/>
        </w:rPr>
        <w:t xml:space="preserve">осударственным образовательным </w:t>
      </w:r>
      <w:r w:rsidRPr="00425612">
        <w:rPr>
          <w:bCs/>
          <w:sz w:val="24"/>
          <w:szCs w:val="24"/>
        </w:rPr>
        <w:t>стандартом среднего профессионального образования.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 xml:space="preserve">Целью методических указаний по планированию, организации и выполнению практических заданий по </w:t>
      </w:r>
      <w:r w:rsidRPr="00425612">
        <w:rPr>
          <w:bCs/>
        </w:rPr>
        <w:t>МДК 0</w:t>
      </w:r>
      <w:r>
        <w:rPr>
          <w:bCs/>
        </w:rPr>
        <w:t>2</w:t>
      </w:r>
      <w:r w:rsidRPr="00425612">
        <w:rPr>
          <w:bCs/>
        </w:rPr>
        <w:t xml:space="preserve">.01 Организация </w:t>
      </w:r>
      <w:r>
        <w:rPr>
          <w:bCs/>
        </w:rPr>
        <w:t>кредитной работы</w:t>
      </w:r>
      <w:r w:rsidRPr="00425612">
        <w:t xml:space="preserve"> является: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систематизация и закрепление полученных знаний и навыков;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углубление и расширение знаний;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развитие навыков учебной деятельности, исследовательских навыков.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Задачами методических рекомендаций по практическим занятиям являются: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активизация самостоятельной практической работы студентов;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содействие развития творческого отношения к данной дисциплине;</w:t>
      </w:r>
    </w:p>
    <w:p w:rsidR="00425612" w:rsidRPr="00425612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выработка умений и навыков рациональной работы с литературой.</w:t>
      </w:r>
    </w:p>
    <w:p w:rsidR="00425612" w:rsidRPr="00425612" w:rsidRDefault="00425612" w:rsidP="00425612">
      <w:pPr>
        <w:pStyle w:val="a3"/>
        <w:spacing w:line="360" w:lineRule="auto"/>
        <w:ind w:firstLine="709"/>
        <w:jc w:val="both"/>
        <w:rPr>
          <w:bCs/>
          <w:sz w:val="24"/>
          <w:szCs w:val="24"/>
        </w:rPr>
      </w:pPr>
      <w:r w:rsidRPr="00425612">
        <w:rPr>
          <w:bCs/>
          <w:sz w:val="24"/>
          <w:szCs w:val="24"/>
        </w:rPr>
        <w:t xml:space="preserve">В соответствии с ФГОС по специальности </w:t>
      </w:r>
      <w:r w:rsidRPr="00425612">
        <w:rPr>
          <w:sz w:val="24"/>
          <w:szCs w:val="24"/>
        </w:rPr>
        <w:t>38.02.07 «Банковское дело»</w:t>
      </w:r>
      <w:r w:rsidRPr="00425612">
        <w:rPr>
          <w:bCs/>
          <w:sz w:val="24"/>
          <w:szCs w:val="24"/>
        </w:rPr>
        <w:t xml:space="preserve"> в результате освоения </w:t>
      </w:r>
      <w:r w:rsidR="00B46E9C" w:rsidRPr="00B46E9C">
        <w:rPr>
          <w:bCs/>
          <w:sz w:val="24"/>
          <w:szCs w:val="24"/>
        </w:rPr>
        <w:t xml:space="preserve">МДК 02.01 Организация кредитной работы </w:t>
      </w:r>
      <w:r w:rsidRPr="00425612">
        <w:rPr>
          <w:bCs/>
          <w:sz w:val="24"/>
          <w:szCs w:val="24"/>
        </w:rPr>
        <w:t>обучающийся должен:</w:t>
      </w:r>
    </w:p>
    <w:p w:rsidR="00425612" w:rsidRPr="00425612" w:rsidRDefault="00425612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иметь практический опыт:</w:t>
      </w:r>
    </w:p>
    <w:p w:rsidR="00425612" w:rsidRPr="00B46E9C" w:rsidRDefault="00B46E9C" w:rsidP="00B46E9C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в осуществлении операций по кредитованию физических и юридических лиц</w:t>
      </w:r>
      <w:r w:rsidR="00425612" w:rsidRPr="00B46E9C">
        <w:rPr>
          <w:bCs/>
          <w:sz w:val="24"/>
          <w:szCs w:val="24"/>
          <w:lang w:val="x-none" w:eastAsia="x-none"/>
        </w:rPr>
        <w:t>;</w:t>
      </w:r>
    </w:p>
    <w:p w:rsidR="00425612" w:rsidRPr="00425612" w:rsidRDefault="00425612" w:rsidP="00B46E9C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уметь: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консультировать заемщиков по условиям предоставления и порядку погашения кредитов;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платежеспособность физического лица;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оценивать качество обеспечения и кредитные риски по потребительским кредитам;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проверять полноту и подлинность документов заемщика для получения кредитов;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проверять качество и достаточность обеспечения возвратности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заключение о возможности предоставления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оперативно принимать решения по предложению клиенту дополнительного банковского продукта (кросс-продажа);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 xml:space="preserve">проводить </w:t>
      </w:r>
      <w:proofErr w:type="spellStart"/>
      <w:r w:rsidRPr="00B46E9C">
        <w:rPr>
          <w:bCs/>
          <w:sz w:val="24"/>
          <w:szCs w:val="24"/>
          <w:lang w:eastAsia="en-US"/>
        </w:rPr>
        <w:t>андеррайтинг</w:t>
      </w:r>
      <w:proofErr w:type="spellEnd"/>
      <w:r w:rsidRPr="00B46E9C">
        <w:rPr>
          <w:bCs/>
          <w:sz w:val="24"/>
          <w:szCs w:val="24"/>
          <w:lang w:eastAsia="en-US"/>
        </w:rPr>
        <w:t xml:space="preserve"> кредитных заявок клиентов;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 xml:space="preserve">проводить </w:t>
      </w:r>
      <w:proofErr w:type="spellStart"/>
      <w:r w:rsidRPr="00B46E9C">
        <w:rPr>
          <w:bCs/>
          <w:sz w:val="24"/>
          <w:szCs w:val="24"/>
          <w:lang w:eastAsia="en-US"/>
        </w:rPr>
        <w:t>андеррайтинг</w:t>
      </w:r>
      <w:proofErr w:type="spellEnd"/>
      <w:r w:rsidRPr="00B46E9C">
        <w:rPr>
          <w:bCs/>
          <w:sz w:val="24"/>
          <w:szCs w:val="24"/>
          <w:lang w:eastAsia="en-US"/>
        </w:rPr>
        <w:t xml:space="preserve"> предмета ипотеки;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lastRenderedPageBreak/>
        <w:t>составлять договор о залоге;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пакет документов для заключения договора о залоге;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комплект документов на открытие счетов и выдачу кредитов различных видов;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выписки по лицевым счетам заемщиков и разъяснять им содержащиеся в выписках данные;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формировать и вести кредитные дела;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акты по итогам проверок сохранности обеспечения;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B46E9C" w:rsidRPr="002C0C12" w:rsidRDefault="00B46E9C" w:rsidP="002C0C12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достаточность обеспечения возвратности межбанковского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пользоваться справочными информационными базами данных, необходимых для сотрудничества на межбанковском рынке;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обеспечения по предоставленным кредитам;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начисление и взыскание процентов по кредитам;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вести мониторинг финансового положения клиента;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контролировать соответствие и правильность исполнения залогодателем своих обязательств;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оценивать качество обслуживания долга и кредитный риск по выданным кредитам;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выбирать формы и методы взаимодействия с заемщиком, имеющим просроченную задолженность;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 xml:space="preserve">разрабатывать систему мотивации заемщика, имеющего просроченную задолженность, и применять ее с целью обеспечения производства платежей с </w:t>
      </w:r>
      <w:r w:rsidRPr="00B46E9C">
        <w:rPr>
          <w:bCs/>
          <w:sz w:val="24"/>
          <w:szCs w:val="24"/>
          <w:lang w:eastAsia="en-US"/>
        </w:rPr>
        <w:lastRenderedPageBreak/>
        <w:t>учетом индивидуальных особенностей заемщика и условий кредитного досье;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направлять запросы в бюро кредитных историй в соответствии с требованиями действующего регламента;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находить контактные данные заемщика в открытых источниках и специализированных базах данных;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подбирать оптимальный способ погашения просроченной задолженности;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основные параметры реструктуризации и рефинансирования потребительского кредита;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и отражать в учете сумму формируемого резерва;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и отражать в учете резерв по портфелю однородных кредитов;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просроченных кредитов и просроченных процентов;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списания просроченных кредитов и просроченных процентов;</w:t>
      </w:r>
    </w:p>
    <w:p w:rsidR="00B46E9C" w:rsidRPr="00B46E9C" w:rsidRDefault="00B46E9C" w:rsidP="00B46E9C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использовать специализированное программное обеспечение для совершения операций по кредитованию;</w:t>
      </w:r>
    </w:p>
    <w:p w:rsidR="00425612" w:rsidRPr="00425612" w:rsidRDefault="00425612" w:rsidP="00B46E9C">
      <w:pPr>
        <w:spacing w:line="360" w:lineRule="auto"/>
        <w:ind w:left="142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знать: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правовые акты, регулирующи</w:t>
      </w:r>
      <w:r w:rsidR="007D19F2">
        <w:rPr>
          <w:bCs/>
          <w:sz w:val="24"/>
          <w:szCs w:val="24"/>
          <w:lang w:val="x-none" w:eastAsia="x-none"/>
        </w:rPr>
        <w:t>е осуществление кредитных опера</w:t>
      </w:r>
      <w:r w:rsidRPr="00B46E9C">
        <w:rPr>
          <w:bCs/>
          <w:sz w:val="24"/>
          <w:szCs w:val="24"/>
          <w:lang w:val="x-none" w:eastAsia="x-none"/>
        </w:rPr>
        <w:t>ций и обеспечение кредитных обязательств;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законодательство Российской Федерации о </w:t>
      </w:r>
      <w:r w:rsidR="007D19F2">
        <w:rPr>
          <w:bCs/>
          <w:sz w:val="24"/>
          <w:szCs w:val="24"/>
          <w:lang w:val="x-none" w:eastAsia="x-none"/>
        </w:rPr>
        <w:t>противодействии легализации (от</w:t>
      </w:r>
      <w:r w:rsidRPr="00B46E9C">
        <w:rPr>
          <w:bCs/>
          <w:sz w:val="24"/>
          <w:szCs w:val="24"/>
          <w:lang w:val="x-none" w:eastAsia="x-none"/>
        </w:rPr>
        <w:t>мыванию) доходов, полученных преступны</w:t>
      </w:r>
      <w:r w:rsidR="007D19F2">
        <w:rPr>
          <w:bCs/>
          <w:sz w:val="24"/>
          <w:szCs w:val="24"/>
          <w:lang w:val="x-none" w:eastAsia="x-none"/>
        </w:rPr>
        <w:t>м путем, и финансированию терро</w:t>
      </w:r>
      <w:r w:rsidRPr="00B46E9C">
        <w:rPr>
          <w:bCs/>
          <w:sz w:val="24"/>
          <w:szCs w:val="24"/>
          <w:lang w:val="x-none" w:eastAsia="x-none"/>
        </w:rPr>
        <w:t>ризма;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персональных данных;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документы Банка России об и</w:t>
      </w:r>
      <w:r w:rsidR="007D19F2">
        <w:rPr>
          <w:bCs/>
          <w:sz w:val="24"/>
          <w:szCs w:val="24"/>
          <w:lang w:val="x-none" w:eastAsia="x-none"/>
        </w:rPr>
        <w:t>дентификации клиентов и внутрен</w:t>
      </w:r>
      <w:r w:rsidRPr="00B46E9C">
        <w:rPr>
          <w:bCs/>
          <w:sz w:val="24"/>
          <w:szCs w:val="24"/>
          <w:lang w:val="x-none" w:eastAsia="x-none"/>
        </w:rPr>
        <w:t>нем контроле (аудите);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рекомендации Ассоциации региональных бан</w:t>
      </w:r>
      <w:r w:rsidR="007D19F2">
        <w:rPr>
          <w:bCs/>
          <w:sz w:val="24"/>
          <w:szCs w:val="24"/>
          <w:lang w:val="x-none" w:eastAsia="x-none"/>
        </w:rPr>
        <w:t>ков России по вопросам определе</w:t>
      </w:r>
      <w:r w:rsidRPr="00B46E9C">
        <w:rPr>
          <w:bCs/>
          <w:sz w:val="24"/>
          <w:szCs w:val="24"/>
          <w:lang w:val="x-none" w:eastAsia="x-none"/>
        </w:rPr>
        <w:t>ния кредитоспособности заемщиков;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взаимодействия с бюро кредитных историй;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защите прав потребителей, в том числе потребителей финансовых услуг;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залогах и поручительстве;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гражданское законодательство Российской Федерации об ответственности за не-исполнение условий договора;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об ипотеке;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законодательство Российской Федерации о государственной регистрации прав на </w:t>
      </w:r>
      <w:r w:rsidRPr="00B46E9C">
        <w:rPr>
          <w:bCs/>
          <w:sz w:val="24"/>
          <w:szCs w:val="24"/>
          <w:lang w:val="x-none" w:eastAsia="x-none"/>
        </w:rPr>
        <w:lastRenderedPageBreak/>
        <w:t>недвижимое имущество и сделок с ним;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и порядок предоставления и погашения различных видов кредитов;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обеспечения возвратности кредита, виды залога;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оценки залоговой стоимости, ликвидности предмета залога;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требования, предъявляемые банком к потенциальному заемщику;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состав и содержание основных источников информации о клиенте;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методы оценки платежеспособности физического лица, системы кредитного </w:t>
      </w:r>
      <w:proofErr w:type="spellStart"/>
      <w:r w:rsidRPr="00B46E9C">
        <w:rPr>
          <w:bCs/>
          <w:sz w:val="24"/>
          <w:szCs w:val="24"/>
          <w:lang w:val="x-none" w:eastAsia="x-none"/>
        </w:rPr>
        <w:t>скоринга</w:t>
      </w:r>
      <w:proofErr w:type="spellEnd"/>
      <w:r w:rsidRPr="00B46E9C">
        <w:rPr>
          <w:bCs/>
          <w:sz w:val="24"/>
          <w:szCs w:val="24"/>
          <w:lang w:val="x-none" w:eastAsia="x-none"/>
        </w:rPr>
        <w:t>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локальные нормативные акты и методически</w:t>
      </w:r>
      <w:r w:rsidR="007D19F2">
        <w:rPr>
          <w:bCs/>
          <w:sz w:val="24"/>
          <w:szCs w:val="24"/>
          <w:lang w:val="x-none" w:eastAsia="x-none"/>
        </w:rPr>
        <w:t>е документы, касающиеся реструк</w:t>
      </w:r>
      <w:r w:rsidRPr="00B46E9C">
        <w:rPr>
          <w:bCs/>
          <w:sz w:val="24"/>
          <w:szCs w:val="24"/>
          <w:lang w:val="x-none" w:eastAsia="x-none"/>
        </w:rPr>
        <w:t>туризации и рефинансирования задолженности физических лиц;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бизнес-культуру потребительского кредитования;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методы </w:t>
      </w:r>
      <w:proofErr w:type="spellStart"/>
      <w:r w:rsidRPr="00B46E9C">
        <w:rPr>
          <w:bCs/>
          <w:sz w:val="24"/>
          <w:szCs w:val="24"/>
          <w:lang w:val="x-none" w:eastAsia="x-none"/>
        </w:rPr>
        <w:t>андеррайтинга</w:t>
      </w:r>
      <w:proofErr w:type="spellEnd"/>
      <w:r w:rsidRPr="00B46E9C">
        <w:rPr>
          <w:bCs/>
          <w:sz w:val="24"/>
          <w:szCs w:val="24"/>
          <w:lang w:val="x-none" w:eastAsia="x-none"/>
        </w:rPr>
        <w:t xml:space="preserve"> кредитных заявок клиентов;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методы </w:t>
      </w:r>
      <w:proofErr w:type="spellStart"/>
      <w:r w:rsidRPr="00B46E9C">
        <w:rPr>
          <w:bCs/>
          <w:sz w:val="24"/>
          <w:szCs w:val="24"/>
          <w:lang w:val="x-none" w:eastAsia="x-none"/>
        </w:rPr>
        <w:t>андеррайтинга</w:t>
      </w:r>
      <w:proofErr w:type="spellEnd"/>
      <w:r w:rsidRPr="00B46E9C">
        <w:rPr>
          <w:bCs/>
          <w:sz w:val="24"/>
          <w:szCs w:val="24"/>
          <w:lang w:val="x-none" w:eastAsia="x-none"/>
        </w:rPr>
        <w:t xml:space="preserve"> предмета ипотеки;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определения класса кредитоспособности юридического лица;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содержание кредитного договора, порядок его заключения, изменения условий и расторжения;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состав кредитного дела и порядок его ведения;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и порядок начисления и погашения процентов по кредитам;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осуществления контроля своевремен</w:t>
      </w:r>
      <w:r w:rsidR="007D19F2">
        <w:rPr>
          <w:bCs/>
          <w:sz w:val="24"/>
          <w:szCs w:val="24"/>
          <w:lang w:val="x-none" w:eastAsia="x-none"/>
        </w:rPr>
        <w:t>ности и полноты поступления пла</w:t>
      </w:r>
      <w:r w:rsidRPr="00B46E9C">
        <w:rPr>
          <w:bCs/>
          <w:sz w:val="24"/>
          <w:szCs w:val="24"/>
          <w:lang w:val="x-none" w:eastAsia="x-none"/>
        </w:rPr>
        <w:t>тежей по кредиту и учета просроченных платежей;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критерии определения проблемного кредита;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типовые причины неисполнения условий кре</w:t>
      </w:r>
      <w:r w:rsidR="007D19F2">
        <w:rPr>
          <w:bCs/>
          <w:sz w:val="24"/>
          <w:szCs w:val="24"/>
          <w:lang w:val="x-none" w:eastAsia="x-none"/>
        </w:rPr>
        <w:t>дитного договора и способы пога</w:t>
      </w:r>
      <w:r w:rsidRPr="00B46E9C">
        <w:rPr>
          <w:bCs/>
          <w:sz w:val="24"/>
          <w:szCs w:val="24"/>
          <w:lang w:val="x-none" w:eastAsia="x-none"/>
        </w:rPr>
        <w:t>шения просроченной задолженности;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меры, принимаемые банком при нарушении условий кредитного договора;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отечественную и международную практику взыскания задолженности;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методологию мониторинга и анализа показате</w:t>
      </w:r>
      <w:r w:rsidR="007D19F2">
        <w:rPr>
          <w:bCs/>
          <w:sz w:val="24"/>
          <w:szCs w:val="24"/>
          <w:lang w:val="x-none" w:eastAsia="x-none"/>
        </w:rPr>
        <w:t>лей качества и эффективности ис</w:t>
      </w:r>
      <w:r w:rsidRPr="00B46E9C">
        <w:rPr>
          <w:bCs/>
          <w:sz w:val="24"/>
          <w:szCs w:val="24"/>
          <w:lang w:val="x-none" w:eastAsia="x-none"/>
        </w:rPr>
        <w:t>требования просроченной и проблемной задолженности по потребительским кредитам;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оформления и учета межбанковских кредитов;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особенности делопроизводства и документооборот на межбанковском рынке;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основные условия получения и погашения кредитов, предоставляемых Банком России;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оценки кредитного риска и определения суммы создаваемого резерва по выданному кредиту;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порядок и отражение в учете формирования </w:t>
      </w:r>
      <w:r w:rsidR="007D19F2">
        <w:rPr>
          <w:bCs/>
          <w:sz w:val="24"/>
          <w:szCs w:val="24"/>
          <w:lang w:val="x-none" w:eastAsia="x-none"/>
        </w:rPr>
        <w:t>и регулирования резервов на воз</w:t>
      </w:r>
      <w:r w:rsidRPr="00B46E9C">
        <w:rPr>
          <w:bCs/>
          <w:sz w:val="24"/>
          <w:szCs w:val="24"/>
          <w:lang w:val="x-none" w:eastAsia="x-none"/>
        </w:rPr>
        <w:t>можные потери по кредитам;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и отражение в учете списания нереальных для взыскания кредитов;</w:t>
      </w:r>
    </w:p>
    <w:p w:rsidR="00B46E9C" w:rsidRPr="00B46E9C" w:rsidRDefault="00B46E9C" w:rsidP="00B46E9C">
      <w:pPr>
        <w:spacing w:line="360" w:lineRule="auto"/>
        <w:ind w:firstLine="709"/>
        <w:jc w:val="both"/>
        <w:rPr>
          <w:bCs/>
          <w:sz w:val="24"/>
          <w:szCs w:val="24"/>
          <w:lang w:eastAsia="x-none"/>
        </w:rPr>
      </w:pPr>
      <w:r w:rsidRPr="00B46E9C">
        <w:rPr>
          <w:bCs/>
          <w:sz w:val="24"/>
          <w:szCs w:val="24"/>
          <w:lang w:val="x-none" w:eastAsia="x-none"/>
        </w:rPr>
        <w:lastRenderedPageBreak/>
        <w:t>типичные нарушения при осуществлении кредитных операций</w:t>
      </w:r>
      <w:r>
        <w:rPr>
          <w:bCs/>
          <w:sz w:val="24"/>
          <w:szCs w:val="24"/>
          <w:lang w:eastAsia="x-none"/>
        </w:rPr>
        <w:t>.</w:t>
      </w:r>
    </w:p>
    <w:p w:rsidR="00425612" w:rsidRPr="00425612" w:rsidRDefault="00425612" w:rsidP="00B46E9C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Рекомендуемое количество часов на освоение </w:t>
      </w:r>
      <w:r w:rsidRPr="00425612">
        <w:rPr>
          <w:bCs/>
          <w:sz w:val="24"/>
          <w:szCs w:val="24"/>
          <w:lang w:eastAsia="x-none"/>
        </w:rPr>
        <w:t>междисциплинарного курса</w:t>
      </w:r>
      <w:r w:rsidRPr="00425612">
        <w:rPr>
          <w:bCs/>
          <w:sz w:val="24"/>
          <w:szCs w:val="24"/>
          <w:lang w:val="x-none" w:eastAsia="x-none"/>
        </w:rPr>
        <w:t xml:space="preserve">, всего </w:t>
      </w:r>
    </w:p>
    <w:p w:rsidR="00425612" w:rsidRPr="00425612" w:rsidRDefault="00425612" w:rsidP="00425612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– </w:t>
      </w:r>
      <w:r w:rsidRPr="00425612">
        <w:rPr>
          <w:bCs/>
          <w:sz w:val="24"/>
          <w:szCs w:val="24"/>
          <w:lang w:eastAsia="x-none"/>
        </w:rPr>
        <w:t>1</w:t>
      </w:r>
      <w:r w:rsidR="00CF3717">
        <w:rPr>
          <w:bCs/>
          <w:sz w:val="24"/>
          <w:szCs w:val="24"/>
          <w:lang w:eastAsia="x-none"/>
        </w:rPr>
        <w:t>96</w:t>
      </w:r>
      <w:r w:rsidRPr="00425612">
        <w:rPr>
          <w:bCs/>
          <w:sz w:val="24"/>
          <w:szCs w:val="24"/>
          <w:lang w:val="x-none" w:eastAsia="x-none"/>
        </w:rPr>
        <w:t xml:space="preserve"> часов, в том числе:</w:t>
      </w:r>
    </w:p>
    <w:p w:rsidR="00425612" w:rsidRPr="00425612" w:rsidRDefault="00425612" w:rsidP="00425612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а) обязательной аудиторной учебной нагрузки обучающегося – 1</w:t>
      </w:r>
      <w:r w:rsidR="00CF3717">
        <w:rPr>
          <w:bCs/>
          <w:sz w:val="24"/>
          <w:szCs w:val="24"/>
          <w:lang w:eastAsia="x-none"/>
        </w:rPr>
        <w:t>80</w:t>
      </w:r>
      <w:r w:rsidRPr="00425612">
        <w:rPr>
          <w:bCs/>
          <w:sz w:val="24"/>
          <w:szCs w:val="24"/>
          <w:lang w:val="x-none" w:eastAsia="x-none"/>
        </w:rPr>
        <w:t xml:space="preserve"> часов;</w:t>
      </w:r>
    </w:p>
    <w:p w:rsidR="00425612" w:rsidRPr="00425612" w:rsidRDefault="00425612" w:rsidP="00425612">
      <w:pPr>
        <w:spacing w:line="360" w:lineRule="auto"/>
        <w:ind w:firstLine="709"/>
        <w:jc w:val="both"/>
        <w:rPr>
          <w:bCs/>
          <w:sz w:val="24"/>
          <w:szCs w:val="24"/>
          <w:lang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б) самостоятельной работы обучающегося – </w:t>
      </w:r>
      <w:r w:rsidRPr="00425612">
        <w:rPr>
          <w:bCs/>
          <w:sz w:val="24"/>
          <w:szCs w:val="24"/>
          <w:lang w:eastAsia="x-none"/>
        </w:rPr>
        <w:t>16</w:t>
      </w:r>
      <w:r w:rsidRPr="00425612">
        <w:rPr>
          <w:bCs/>
          <w:sz w:val="24"/>
          <w:szCs w:val="24"/>
          <w:lang w:val="x-none" w:eastAsia="x-none"/>
        </w:rPr>
        <w:t xml:space="preserve"> часов</w:t>
      </w:r>
      <w:r w:rsidRPr="00425612">
        <w:rPr>
          <w:bCs/>
          <w:sz w:val="24"/>
          <w:szCs w:val="24"/>
          <w:lang w:eastAsia="x-none"/>
        </w:rPr>
        <w:t>.</w:t>
      </w:r>
    </w:p>
    <w:p w:rsidR="00425612" w:rsidRPr="00425612" w:rsidRDefault="00425612" w:rsidP="00425612">
      <w:pPr>
        <w:spacing w:line="360" w:lineRule="auto"/>
        <w:ind w:firstLine="709"/>
        <w:jc w:val="both"/>
        <w:rPr>
          <w:sz w:val="24"/>
          <w:szCs w:val="24"/>
        </w:rPr>
      </w:pPr>
    </w:p>
    <w:p w:rsidR="00425612" w:rsidRPr="00425612" w:rsidRDefault="00425612" w:rsidP="00425612">
      <w:pPr>
        <w:spacing w:line="360" w:lineRule="auto"/>
        <w:ind w:firstLine="709"/>
        <w:jc w:val="both"/>
        <w:rPr>
          <w:sz w:val="24"/>
          <w:szCs w:val="24"/>
        </w:rPr>
      </w:pP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</w:rPr>
      </w:pPr>
      <w:r w:rsidRPr="00425612">
        <w:rPr>
          <w:b/>
          <w:sz w:val="24"/>
          <w:szCs w:val="24"/>
        </w:rPr>
        <w:br w:type="page"/>
      </w:r>
      <w:r w:rsidRPr="00CD618F">
        <w:rPr>
          <w:b/>
        </w:rPr>
        <w:lastRenderedPageBreak/>
        <w:t>ЦЕЛИ И ЗАДАЧИ ПРАКТИЧЕСКИХ ЗАНЯТИЙ СТУДЕНТОВ</w:t>
      </w: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</w:rPr>
      </w:pPr>
    </w:p>
    <w:p w:rsidR="00425612" w:rsidRPr="00CD618F" w:rsidRDefault="00425612" w:rsidP="0042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D618F">
        <w:t>Практические занятия предназначены для более глубокого изучения дисциплины, развивает мышление, позволяет выявить причинно-следственные связи в изученном материале, решить теоретические и практические задачи.</w:t>
      </w:r>
      <w:r w:rsidRPr="00CD618F">
        <w:rPr>
          <w:rFonts w:eastAsia="Calibri"/>
          <w:lang w:eastAsia="en-US"/>
        </w:rPr>
        <w:t xml:space="preserve"> Для формирования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 учетных дисциплин.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 xml:space="preserve">Целью методических </w:t>
      </w:r>
      <w:r>
        <w:t>указаний</w:t>
      </w:r>
      <w:r w:rsidRPr="00CD618F">
        <w:t xml:space="preserve"> является повышение эффективности учебного процесса, в том числе благодаря выполнению практических заданий, в котором студент становится активным субъектом обучения, что означает: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способность занимать в обучении активную позицию;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готовность мобилизовать интеллектуальные и волевые усилия для достижения учебных целей;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умение проектировать, планировать и прогнозировать учебную деятельность;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формирование умений использовать справочную документацию и специальную литературу;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осознание своих потенциальных способностей и развитие исследовательских умений;</w:t>
      </w:r>
    </w:p>
    <w:p w:rsidR="00425612" w:rsidRPr="00CD618F" w:rsidRDefault="00425612" w:rsidP="00425612">
      <w:pPr>
        <w:spacing w:line="360" w:lineRule="auto"/>
        <w:ind w:firstLine="709"/>
        <w:jc w:val="both"/>
      </w:pPr>
      <w:r w:rsidRPr="00CD618F">
        <w:t>- психологическую готовность составить программу действий по саморазвитию, самосовершенствованию и самореализации.</w:t>
      </w:r>
    </w:p>
    <w:p w:rsidR="00425612" w:rsidRPr="00CD618F" w:rsidRDefault="00425612" w:rsidP="00425612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CD618F">
        <w:t>Для достижения этой цели п</w:t>
      </w:r>
      <w:r w:rsidRPr="00CD618F">
        <w:rPr>
          <w:bCs/>
          <w:color w:val="000000"/>
        </w:rPr>
        <w:t xml:space="preserve">о каждой теме разработаны практические задания с </w:t>
      </w:r>
      <w:r>
        <w:rPr>
          <w:bCs/>
          <w:color w:val="000000"/>
        </w:rPr>
        <w:t>указаниями</w:t>
      </w:r>
      <w:r w:rsidRPr="00CD618F">
        <w:rPr>
          <w:bCs/>
          <w:color w:val="000000"/>
        </w:rPr>
        <w:t xml:space="preserve"> по их выполнению.</w:t>
      </w:r>
    </w:p>
    <w:p w:rsidR="00425612" w:rsidRPr="00CD618F" w:rsidRDefault="00425612" w:rsidP="00425612">
      <w:pPr>
        <w:shd w:val="clear" w:color="auto" w:fill="FFFFFF"/>
        <w:spacing w:line="360" w:lineRule="auto"/>
        <w:ind w:firstLine="709"/>
        <w:jc w:val="both"/>
      </w:pPr>
      <w:r w:rsidRPr="00CD618F">
        <w:t xml:space="preserve"> В </w:t>
      </w:r>
      <w:r>
        <w:t>указаниях</w:t>
      </w:r>
      <w:r w:rsidRPr="00CD618F">
        <w:t xml:space="preserve"> обозначены проблемы, поставлены задачи и сформированы вопросы, поиск ответов на которые, позволят студентам достигнуть положительного результата.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  <w:lang w:eastAsia="en-US"/>
        </w:rPr>
      </w:pPr>
      <w:r w:rsidRPr="00CD618F">
        <w:rPr>
          <w:rFonts w:eastAsia="Calibri"/>
          <w:lang w:eastAsia="en-US"/>
        </w:rPr>
        <w:t>Практические занятия по специальности направлены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46"/>
        <w:gridCol w:w="6396"/>
        <w:gridCol w:w="38"/>
      </w:tblGrid>
      <w:tr w:rsidR="00425612" w:rsidRPr="00CD618F" w:rsidTr="00062D14">
        <w:trPr>
          <w:gridAfter w:val="1"/>
          <w:wAfter w:w="19" w:type="pct"/>
          <w:trHeight w:hRule="exact" w:val="928"/>
        </w:trPr>
        <w:tc>
          <w:tcPr>
            <w:tcW w:w="1744" w:type="pct"/>
            <w:shd w:val="clear" w:color="auto" w:fill="FFFFFF"/>
            <w:vAlign w:val="center"/>
          </w:tcPr>
          <w:p w:rsidR="00425612" w:rsidRPr="00115F9A" w:rsidRDefault="00425612" w:rsidP="00062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</w:rPr>
            </w:pPr>
            <w:r w:rsidRPr="00115F9A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3237" w:type="pct"/>
            <w:shd w:val="clear" w:color="auto" w:fill="FFFFFF"/>
            <w:vAlign w:val="center"/>
          </w:tcPr>
          <w:p w:rsidR="00425612" w:rsidRPr="00115F9A" w:rsidRDefault="00425612" w:rsidP="00062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</w:rPr>
            </w:pPr>
            <w:r w:rsidRPr="00115F9A">
              <w:rPr>
                <w:b/>
              </w:rPr>
              <w:t>Основные показатели оценки результата</w:t>
            </w:r>
          </w:p>
        </w:tc>
      </w:tr>
      <w:tr w:rsidR="003703B5" w:rsidRPr="00CD618F" w:rsidTr="003703B5">
        <w:trPr>
          <w:gridAfter w:val="1"/>
          <w:wAfter w:w="19" w:type="pct"/>
          <w:trHeight w:hRule="exact" w:val="3422"/>
        </w:trPr>
        <w:tc>
          <w:tcPr>
            <w:tcW w:w="1744" w:type="pct"/>
            <w:shd w:val="clear" w:color="auto" w:fill="FFFFFF"/>
          </w:tcPr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ПК 2.1. Оценивать кредитоспособность клиентов</w:t>
            </w:r>
          </w:p>
        </w:tc>
        <w:tc>
          <w:tcPr>
            <w:tcW w:w="3237" w:type="pct"/>
            <w:shd w:val="clear" w:color="auto" w:fill="FFFFFF"/>
          </w:tcPr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консультировать заемщиков по условиям предоставления и порядку погашения кредитов;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платежеспособность физического лица;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оценивать качество обеспечения и кредитные риски по потребительским кредитам;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проверять полноту и подлинность документов заемщика для получения кредитов;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проверять качество и достаточность обеспечения возвратности кредита;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заключение о возможности предоставления кредита;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- проводить </w:t>
            </w:r>
            <w:proofErr w:type="spellStart"/>
            <w:r w:rsidRPr="003703B5">
              <w:rPr>
                <w:sz w:val="20"/>
                <w:szCs w:val="20"/>
              </w:rPr>
              <w:t>андеррайтинг</w:t>
            </w:r>
            <w:proofErr w:type="spellEnd"/>
            <w:r w:rsidRPr="003703B5">
              <w:rPr>
                <w:sz w:val="20"/>
                <w:szCs w:val="20"/>
              </w:rPr>
              <w:t xml:space="preserve"> кредитных заявок клиентов;</w:t>
            </w:r>
          </w:p>
          <w:p w:rsid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- проводить </w:t>
            </w:r>
            <w:proofErr w:type="spellStart"/>
            <w:r w:rsidRPr="003703B5">
              <w:rPr>
                <w:sz w:val="20"/>
                <w:szCs w:val="20"/>
              </w:rPr>
              <w:t>андеррайтинг</w:t>
            </w:r>
            <w:proofErr w:type="spellEnd"/>
            <w:r w:rsidRPr="003703B5">
              <w:rPr>
                <w:sz w:val="20"/>
                <w:szCs w:val="20"/>
              </w:rPr>
              <w:t xml:space="preserve"> предмета ипо</w:t>
            </w:r>
            <w:r>
              <w:rPr>
                <w:sz w:val="20"/>
                <w:szCs w:val="20"/>
              </w:rPr>
              <w:t>теки.</w:t>
            </w:r>
          </w:p>
          <w:p w:rsidR="003703B5" w:rsidRDefault="003703B5" w:rsidP="003703B5">
            <w:pPr>
              <w:rPr>
                <w:sz w:val="20"/>
                <w:szCs w:val="20"/>
              </w:rPr>
            </w:pP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</w:p>
        </w:tc>
      </w:tr>
      <w:tr w:rsidR="003703B5" w:rsidRPr="00CD618F" w:rsidTr="003703B5">
        <w:trPr>
          <w:gridAfter w:val="1"/>
          <w:wAfter w:w="19" w:type="pct"/>
          <w:trHeight w:hRule="exact" w:val="2288"/>
        </w:trPr>
        <w:tc>
          <w:tcPr>
            <w:tcW w:w="1744" w:type="pct"/>
            <w:shd w:val="clear" w:color="auto" w:fill="FFFFFF"/>
            <w:vAlign w:val="center"/>
          </w:tcPr>
          <w:p w:rsidR="003703B5" w:rsidRPr="003703B5" w:rsidRDefault="003703B5" w:rsidP="003703B5">
            <w:pPr>
              <w:pStyle w:val="c6c14"/>
              <w:spacing w:before="0" w:beforeAutospacing="0" w:after="0" w:afterAutospacing="0"/>
              <w:rPr>
                <w:sz w:val="20"/>
                <w:szCs w:val="20"/>
              </w:rPr>
            </w:pPr>
            <w:r w:rsidRPr="003703B5">
              <w:rPr>
                <w:rStyle w:val="c1"/>
                <w:sz w:val="20"/>
                <w:szCs w:val="20"/>
              </w:rPr>
              <w:lastRenderedPageBreak/>
              <w:t>ПК 2.2. Осуществлять и оформлять выдачу кредитов.</w:t>
            </w:r>
          </w:p>
        </w:tc>
        <w:tc>
          <w:tcPr>
            <w:tcW w:w="3237" w:type="pct"/>
            <w:shd w:val="clear" w:color="auto" w:fill="FFFFFF"/>
          </w:tcPr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договор о залоге;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оформлять пакет документов для заключения договора о залоге;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комплект документов на открытие счетов и выдачу кредитов различных видов;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3703B5" w:rsidRPr="003703B5" w:rsidRDefault="003703B5" w:rsidP="003703B5">
            <w:pPr>
              <w:pStyle w:val="3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формировать и вести кредитные дела.</w:t>
            </w:r>
          </w:p>
        </w:tc>
      </w:tr>
      <w:tr w:rsidR="003703B5" w:rsidRPr="00CD618F" w:rsidTr="003703B5">
        <w:trPr>
          <w:gridAfter w:val="1"/>
          <w:wAfter w:w="19" w:type="pct"/>
          <w:trHeight w:hRule="exact" w:val="8358"/>
        </w:trPr>
        <w:tc>
          <w:tcPr>
            <w:tcW w:w="1744" w:type="pct"/>
            <w:shd w:val="clear" w:color="auto" w:fill="FFFFFF"/>
            <w:vAlign w:val="center"/>
          </w:tcPr>
          <w:p w:rsidR="003703B5" w:rsidRPr="003703B5" w:rsidRDefault="003703B5" w:rsidP="003703B5">
            <w:pPr>
              <w:pStyle w:val="c6"/>
              <w:rPr>
                <w:sz w:val="20"/>
                <w:szCs w:val="20"/>
              </w:rPr>
            </w:pPr>
            <w:r w:rsidRPr="003703B5">
              <w:rPr>
                <w:rStyle w:val="c1"/>
                <w:sz w:val="20"/>
                <w:szCs w:val="20"/>
              </w:rPr>
              <w:t xml:space="preserve">ПК 2.3. </w:t>
            </w:r>
            <w:r w:rsidRPr="003703B5">
              <w:rPr>
                <w:sz w:val="20"/>
                <w:szCs w:val="20"/>
              </w:rPr>
              <w:t>Осуществлять сопровождение выданных кредитов.</w:t>
            </w:r>
          </w:p>
          <w:p w:rsidR="003703B5" w:rsidRPr="003703B5" w:rsidRDefault="003703B5" w:rsidP="003703B5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37" w:type="pct"/>
            <w:shd w:val="clear" w:color="auto" w:fill="FFFFFF"/>
          </w:tcPr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b/>
                <w:sz w:val="20"/>
                <w:szCs w:val="20"/>
              </w:rPr>
              <w:t xml:space="preserve">- </w:t>
            </w:r>
            <w:r w:rsidRPr="003703B5">
              <w:rPr>
                <w:sz w:val="20"/>
                <w:szCs w:val="20"/>
              </w:rPr>
              <w:t>составлять акты по итогам проверок сохранности обеспечения;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оформлять и вести учет обеспечения по предоставленным кредитам;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отражать в учете начисление и взыскание процентов по кредитам;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вести мониторинг финансового положения клиента;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оценивать качество обслуживания долга и кредитный риск по выданным кредитам;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подбирать оптимальный способ погашения просроченной задолженности;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вести учет просроченных кредитов и просроченных процентов;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вести учет списания просроченных кредитов и просроченных процентов;</w:t>
            </w:r>
          </w:p>
          <w:p w:rsidR="003703B5" w:rsidRPr="003703B5" w:rsidRDefault="003703B5" w:rsidP="003703B5">
            <w:pPr>
              <w:pStyle w:val="3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3703B5" w:rsidRPr="00CD618F" w:rsidTr="00062D14">
        <w:trPr>
          <w:gridAfter w:val="1"/>
          <w:wAfter w:w="19" w:type="pct"/>
          <w:trHeight w:val="1397"/>
        </w:trPr>
        <w:tc>
          <w:tcPr>
            <w:tcW w:w="1744" w:type="pct"/>
            <w:shd w:val="clear" w:color="auto" w:fill="FFFFFF"/>
          </w:tcPr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ПК 2.4. Проводить операции на</w:t>
            </w:r>
          </w:p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рынке межбанковских кредитов</w:t>
            </w:r>
          </w:p>
        </w:tc>
        <w:tc>
          <w:tcPr>
            <w:tcW w:w="3237" w:type="pct"/>
            <w:shd w:val="clear" w:color="auto" w:fill="FFFFFF"/>
          </w:tcPr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достаточность обеспечения возвратности межбанковского кредита;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3703B5" w:rsidRPr="003703B5" w:rsidRDefault="003703B5" w:rsidP="003703B5">
            <w:pPr>
              <w:pStyle w:val="31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оформлять и отражать в учете сделки по предоставлению и получению кредитов на рынке межбанковского кредита</w:t>
            </w:r>
            <w:r w:rsidRPr="003703B5">
              <w:rPr>
                <w:rStyle w:val="11"/>
                <w:sz w:val="20"/>
              </w:rPr>
              <w:t>.</w:t>
            </w:r>
          </w:p>
        </w:tc>
      </w:tr>
      <w:tr w:rsidR="003703B5" w:rsidRPr="00CD618F" w:rsidTr="00062D14">
        <w:trPr>
          <w:gridAfter w:val="1"/>
          <w:wAfter w:w="19" w:type="pct"/>
          <w:trHeight w:hRule="exact" w:val="9236"/>
        </w:trPr>
        <w:tc>
          <w:tcPr>
            <w:tcW w:w="1744" w:type="pct"/>
            <w:shd w:val="clear" w:color="auto" w:fill="FFFFFF"/>
          </w:tcPr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lastRenderedPageBreak/>
              <w:t>ПК 2.5. Формировать и регулировать резервы на возможные потери по кредитам</w:t>
            </w:r>
          </w:p>
        </w:tc>
        <w:tc>
          <w:tcPr>
            <w:tcW w:w="3237" w:type="pct"/>
            <w:shd w:val="clear" w:color="auto" w:fill="FFFFFF"/>
          </w:tcPr>
          <w:p w:rsidR="003703B5" w:rsidRPr="003703B5" w:rsidRDefault="003703B5" w:rsidP="003703B5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рассчитывать и отражать в учете сумму формируемого резерва;</w:t>
            </w:r>
          </w:p>
          <w:p w:rsidR="003703B5" w:rsidRPr="003703B5" w:rsidRDefault="003703B5" w:rsidP="003703B5">
            <w:pPr>
              <w:pStyle w:val="3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рассчитывать и отражать в учете резерв по портфелю однородных кредитов</w:t>
            </w:r>
            <w:r w:rsidRPr="003703B5">
              <w:rPr>
                <w:rStyle w:val="11"/>
                <w:sz w:val="20"/>
              </w:rPr>
              <w:t>.</w:t>
            </w:r>
          </w:p>
        </w:tc>
      </w:tr>
      <w:tr w:rsidR="00425612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lastRenderedPageBreak/>
              <w:t xml:space="preserve">ОК 1. </w:t>
            </w:r>
            <w:r w:rsidRPr="003703B5">
              <w:rPr>
                <w:bCs/>
                <w:iCs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425612" w:rsidRPr="003703B5" w:rsidRDefault="00425612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widowControl/>
              <w:numPr>
                <w:ilvl w:val="0"/>
                <w:numId w:val="21"/>
              </w:numPr>
              <w:tabs>
                <w:tab w:val="clear" w:pos="2149"/>
              </w:tabs>
              <w:autoSpaceDE/>
              <w:autoSpaceDN/>
              <w:ind w:left="732"/>
              <w:jc w:val="both"/>
              <w:rPr>
                <w:b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демонстрация интереса к будущей профессии.</w:t>
            </w:r>
          </w:p>
        </w:tc>
      </w:tr>
      <w:tr w:rsidR="00425612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1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деятельности, оценивать их эффективность и качество.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widowControl/>
              <w:numPr>
                <w:ilvl w:val="0"/>
                <w:numId w:val="22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выбор и применение методов и способов решения профессиональных задач в области организации безналичных расчетов;</w:t>
            </w:r>
          </w:p>
          <w:p w:rsidR="00425612" w:rsidRPr="003703B5" w:rsidRDefault="00425612" w:rsidP="003703B5">
            <w:pPr>
              <w:widowControl/>
              <w:numPr>
                <w:ilvl w:val="0"/>
                <w:numId w:val="22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оценка эффективности и качества выполнения.</w:t>
            </w:r>
          </w:p>
        </w:tc>
      </w:tr>
      <w:tr w:rsidR="00425612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3. </w:t>
            </w:r>
            <w:r w:rsidRPr="003703B5">
              <w:rPr>
                <w:bCs/>
                <w:iCs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425612" w:rsidRPr="003703B5" w:rsidRDefault="00425612" w:rsidP="003703B5">
            <w:pPr>
              <w:pStyle w:val="ConsPlusNormal"/>
              <w:widowControl/>
              <w:jc w:val="both"/>
              <w:rPr>
                <w:sz w:val="20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widowControl/>
              <w:numPr>
                <w:ilvl w:val="0"/>
                <w:numId w:val="21"/>
              </w:numPr>
              <w:tabs>
                <w:tab w:val="clear" w:pos="2149"/>
              </w:tabs>
              <w:autoSpaceDE/>
              <w:autoSpaceDN/>
              <w:ind w:left="732"/>
              <w:jc w:val="both"/>
              <w:rPr>
                <w:b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 xml:space="preserve">решение стандартных и нестандартных </w:t>
            </w:r>
            <w:r w:rsidRPr="003703B5">
              <w:rPr>
                <w:sz w:val="20"/>
                <w:szCs w:val="20"/>
              </w:rPr>
              <w:t>профессиональных задач в области организации безналичных расчетов.</w:t>
            </w:r>
          </w:p>
        </w:tc>
      </w:tr>
      <w:tr w:rsidR="00425612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6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 xml:space="preserve">ОК 4. </w:t>
            </w:r>
            <w:r w:rsidRPr="003703B5">
              <w:rPr>
                <w:bCs/>
                <w:iCs/>
                <w:sz w:val="20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3703B5">
              <w:rPr>
                <w:sz w:val="20"/>
              </w:rPr>
              <w:t xml:space="preserve"> 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612" w:rsidRPr="003703B5" w:rsidRDefault="00425612" w:rsidP="003703B5">
            <w:pPr>
              <w:widowControl/>
              <w:numPr>
                <w:ilvl w:val="0"/>
                <w:numId w:val="23"/>
              </w:numPr>
              <w:tabs>
                <w:tab w:val="left" w:pos="252"/>
              </w:tabs>
              <w:autoSpaceDE/>
              <w:autoSpaceDN/>
              <w:ind w:firstLine="372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 xml:space="preserve">эффективный поиск </w:t>
            </w:r>
            <w:r w:rsidRPr="003703B5">
              <w:rPr>
                <w:sz w:val="20"/>
                <w:szCs w:val="20"/>
              </w:rPr>
              <w:t>необходимой информации;</w:t>
            </w:r>
          </w:p>
          <w:p w:rsidR="00425612" w:rsidRPr="003703B5" w:rsidRDefault="00425612" w:rsidP="003703B5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252"/>
              </w:tabs>
              <w:autoSpaceDE/>
              <w:autoSpaceDN/>
              <w:ind w:left="688" w:hanging="316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использование различных источников, включая электронные</w:t>
            </w:r>
          </w:p>
        </w:tc>
      </w:tr>
      <w:tr w:rsidR="003703B5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6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bCs/>
                <w:iCs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pStyle w:val="a5"/>
              <w:keepNext/>
              <w:numPr>
                <w:ilvl w:val="0"/>
                <w:numId w:val="23"/>
              </w:numPr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устной</w:t>
            </w:r>
            <w:r w:rsidRPr="003703B5">
              <w:rPr>
                <w:bCs/>
                <w:sz w:val="20"/>
                <w:szCs w:val="20"/>
              </w:rPr>
              <w:t xml:space="preserve"> и письменн</w:t>
            </w:r>
            <w:r>
              <w:rPr>
                <w:bCs/>
                <w:sz w:val="20"/>
                <w:szCs w:val="20"/>
              </w:rPr>
              <w:t>ой</w:t>
            </w:r>
            <w:r w:rsidRPr="003703B5">
              <w:rPr>
                <w:bCs/>
                <w:sz w:val="20"/>
                <w:szCs w:val="20"/>
              </w:rPr>
              <w:t xml:space="preserve"> коммуникаци</w:t>
            </w:r>
            <w:r>
              <w:rPr>
                <w:bCs/>
                <w:sz w:val="20"/>
                <w:szCs w:val="20"/>
              </w:rPr>
              <w:t>и</w:t>
            </w:r>
            <w:r w:rsidRPr="003703B5">
              <w:rPr>
                <w:bCs/>
                <w:sz w:val="20"/>
                <w:szCs w:val="20"/>
              </w:rPr>
              <w:t xml:space="preserve">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3703B5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4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9. </w:t>
            </w:r>
            <w:r w:rsidRPr="003703B5">
              <w:rPr>
                <w:bCs/>
                <w:iCs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widowControl/>
              <w:numPr>
                <w:ilvl w:val="0"/>
                <w:numId w:val="24"/>
              </w:numPr>
              <w:autoSpaceDE/>
              <w:autoSpaceDN/>
              <w:ind w:left="688" w:hanging="284"/>
              <w:jc w:val="both"/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использование различных видов дистанционного обслуживания (мобильные устройства, Интернет, </w:t>
            </w:r>
            <w:r w:rsidRPr="003703B5">
              <w:rPr>
                <w:sz w:val="20"/>
                <w:szCs w:val="20"/>
                <w:lang w:val="en-US"/>
              </w:rPr>
              <w:t>SMS</w:t>
            </w:r>
            <w:r w:rsidRPr="003703B5">
              <w:rPr>
                <w:sz w:val="20"/>
                <w:szCs w:val="20"/>
              </w:rPr>
              <w:t xml:space="preserve"> и др.)</w:t>
            </w:r>
          </w:p>
        </w:tc>
      </w:tr>
      <w:tr w:rsidR="003703B5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 xml:space="preserve">ОК 10. </w:t>
            </w:r>
            <w:r w:rsidRPr="003703B5">
              <w:rPr>
                <w:bCs/>
                <w:iCs/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взаимодействие с обучающимися, преподавателями в ходе обучения, клиентами банка в ходе практики на государственном и иностранных языках.</w:t>
            </w:r>
          </w:p>
        </w:tc>
      </w:tr>
      <w:tr w:rsidR="003703B5" w:rsidRPr="00CD618F" w:rsidTr="00062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0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11. </w:t>
            </w:r>
            <w:r w:rsidRPr="003703B5">
              <w:rPr>
                <w:bCs/>
                <w:iCs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3703B5" w:rsidRPr="003703B5" w:rsidRDefault="003703B5" w:rsidP="003703B5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3B5" w:rsidRPr="003703B5" w:rsidRDefault="003703B5" w:rsidP="003703B5">
            <w:pPr>
              <w:widowControl/>
              <w:numPr>
                <w:ilvl w:val="0"/>
                <w:numId w:val="23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самоанализ и коррекция результатов собственной работы.</w:t>
            </w:r>
          </w:p>
        </w:tc>
      </w:tr>
    </w:tbl>
    <w:p w:rsidR="00425612" w:rsidRPr="00CD618F" w:rsidRDefault="00425612" w:rsidP="00425612">
      <w:pPr>
        <w:spacing w:line="360" w:lineRule="auto"/>
        <w:ind w:firstLine="709"/>
      </w:pPr>
    </w:p>
    <w:p w:rsidR="00425612" w:rsidRPr="00CD618F" w:rsidRDefault="00425612" w:rsidP="00425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D618F">
        <w:t xml:space="preserve">В качестве контроля выполнения практических заданий предусмотрено проведение фронтального, выборочного опроса, конспектирование нормативного материала, проверка выполненного практического задания на занятиях, которая </w:t>
      </w:r>
      <w:r w:rsidRPr="00CD618F">
        <w:rPr>
          <w:rFonts w:eastAsia="Calibri"/>
          <w:lang w:eastAsia="en-US"/>
        </w:rPr>
        <w:t>осуществляется по результатам выполненного практического задания: составление и    анализ форм отчетности на основе фактов хозяйственной деятельности предприятия за отчетный период.</w:t>
      </w:r>
    </w:p>
    <w:p w:rsidR="00425612" w:rsidRPr="00CD618F" w:rsidRDefault="00425612" w:rsidP="00425612">
      <w:pPr>
        <w:pStyle w:val="1"/>
        <w:spacing w:line="360" w:lineRule="auto"/>
        <w:ind w:firstLine="709"/>
        <w:jc w:val="center"/>
        <w:rPr>
          <w:sz w:val="24"/>
          <w:szCs w:val="24"/>
        </w:rPr>
      </w:pPr>
      <w:bookmarkStart w:id="3" w:name="_Toc482193868"/>
      <w:r w:rsidRPr="00CD618F">
        <w:rPr>
          <w:sz w:val="24"/>
          <w:szCs w:val="24"/>
        </w:rPr>
        <w:br w:type="page"/>
      </w:r>
      <w:r w:rsidRPr="00CD618F">
        <w:rPr>
          <w:sz w:val="24"/>
          <w:szCs w:val="24"/>
        </w:rPr>
        <w:lastRenderedPageBreak/>
        <w:t xml:space="preserve">ТЕМАТИЧЕСКИЙ ПЛАН  </w:t>
      </w:r>
      <w:bookmarkEnd w:id="3"/>
      <w:r w:rsidRPr="00CD618F">
        <w:rPr>
          <w:sz w:val="24"/>
          <w:szCs w:val="24"/>
        </w:rPr>
        <w:t>ПРАКТИЧЕСКИХ ЗАНЯТИЙ</w:t>
      </w:r>
    </w:p>
    <w:p w:rsidR="00425612" w:rsidRPr="00CD618F" w:rsidRDefault="00425612" w:rsidP="00425612">
      <w:pPr>
        <w:spacing w:line="360" w:lineRule="auto"/>
        <w:ind w:firstLine="709"/>
        <w:jc w:val="right"/>
      </w:pPr>
      <w:r w:rsidRPr="00CD618F">
        <w:t>Таблица 1</w:t>
      </w:r>
    </w:p>
    <w:tbl>
      <w:tblPr>
        <w:tblStyle w:val="TableNormal"/>
        <w:tblW w:w="9592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2"/>
        <w:gridCol w:w="1147"/>
        <w:gridCol w:w="5353"/>
        <w:gridCol w:w="20"/>
      </w:tblGrid>
      <w:tr w:rsidR="003D4B3B" w:rsidRPr="00081A4B" w:rsidTr="00607617">
        <w:trPr>
          <w:trHeight w:val="336"/>
        </w:trPr>
        <w:tc>
          <w:tcPr>
            <w:tcW w:w="3072" w:type="dxa"/>
            <w:vMerge w:val="restart"/>
          </w:tcPr>
          <w:p w:rsidR="003D4B3B" w:rsidRPr="00081A4B" w:rsidRDefault="00607617" w:rsidP="00062D14">
            <w:pPr>
              <w:pStyle w:val="TableParagraph"/>
              <w:spacing w:line="258" w:lineRule="exact"/>
              <w:ind w:left="1336" w:right="1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r w:rsidR="003D4B3B" w:rsidRPr="00081A4B">
              <w:rPr>
                <w:sz w:val="24"/>
                <w:szCs w:val="24"/>
              </w:rPr>
              <w:t>ма</w:t>
            </w:r>
          </w:p>
        </w:tc>
        <w:tc>
          <w:tcPr>
            <w:tcW w:w="1147" w:type="dxa"/>
            <w:vMerge w:val="restart"/>
            <w:tcBorders>
              <w:right w:val="single" w:sz="4" w:space="0" w:color="auto"/>
            </w:tcBorders>
          </w:tcPr>
          <w:p w:rsidR="003D4B3B" w:rsidRPr="00081A4B" w:rsidRDefault="003D4B3B" w:rsidP="00062D14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proofErr w:type="spellStart"/>
            <w:r w:rsidRPr="00081A4B">
              <w:rPr>
                <w:sz w:val="24"/>
                <w:szCs w:val="24"/>
              </w:rPr>
              <w:t>Количе</w:t>
            </w:r>
            <w:proofErr w:type="spellEnd"/>
            <w:r w:rsidR="00607617">
              <w:rPr>
                <w:sz w:val="24"/>
                <w:szCs w:val="24"/>
              </w:rPr>
              <w:t>-</w:t>
            </w:r>
          </w:p>
          <w:p w:rsidR="003D4B3B" w:rsidRPr="00081A4B" w:rsidRDefault="003D4B3B" w:rsidP="00062D14">
            <w:pPr>
              <w:pStyle w:val="TableParagraph"/>
              <w:spacing w:line="265" w:lineRule="exact"/>
              <w:ind w:left="270"/>
              <w:rPr>
                <w:sz w:val="24"/>
                <w:szCs w:val="24"/>
              </w:rPr>
            </w:pPr>
            <w:proofErr w:type="spellStart"/>
            <w:r w:rsidRPr="00081A4B">
              <w:rPr>
                <w:sz w:val="24"/>
                <w:szCs w:val="24"/>
              </w:rPr>
              <w:t>ство</w:t>
            </w:r>
            <w:proofErr w:type="spellEnd"/>
          </w:p>
          <w:p w:rsidR="003D4B3B" w:rsidRPr="00081A4B" w:rsidRDefault="003D4B3B" w:rsidP="00062D1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часов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4B3B" w:rsidRPr="00081A4B" w:rsidRDefault="003D4B3B" w:rsidP="003D4B3B">
            <w:pPr>
              <w:pStyle w:val="TableParagraph"/>
              <w:spacing w:line="258" w:lineRule="exact"/>
              <w:ind w:left="440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ы</w:t>
            </w:r>
            <w:r w:rsidRPr="00081A4B">
              <w:rPr>
                <w:sz w:val="24"/>
                <w:szCs w:val="24"/>
              </w:rPr>
              <w:t xml:space="preserve"> работ</w:t>
            </w:r>
          </w:p>
        </w:tc>
      </w:tr>
      <w:tr w:rsidR="003D4B3B" w:rsidRPr="00081A4B" w:rsidTr="00607617">
        <w:trPr>
          <w:gridAfter w:val="1"/>
          <w:wAfter w:w="20" w:type="dxa"/>
          <w:trHeight w:val="554"/>
        </w:trPr>
        <w:tc>
          <w:tcPr>
            <w:tcW w:w="3072" w:type="dxa"/>
            <w:vMerge/>
          </w:tcPr>
          <w:p w:rsidR="003D4B3B" w:rsidRPr="00081A4B" w:rsidRDefault="003D4B3B" w:rsidP="00062D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right w:val="single" w:sz="4" w:space="0" w:color="auto"/>
            </w:tcBorders>
          </w:tcPr>
          <w:p w:rsidR="003D4B3B" w:rsidRPr="00081A4B" w:rsidRDefault="003D4B3B" w:rsidP="00062D1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3B" w:rsidRPr="00081A4B" w:rsidRDefault="003D4B3B" w:rsidP="00062D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D4B3B" w:rsidRPr="00081A4B" w:rsidTr="00062D14">
        <w:trPr>
          <w:gridAfter w:val="1"/>
          <w:wAfter w:w="20" w:type="dxa"/>
          <w:trHeight w:val="275"/>
        </w:trPr>
        <w:tc>
          <w:tcPr>
            <w:tcW w:w="9572" w:type="dxa"/>
            <w:gridSpan w:val="3"/>
          </w:tcPr>
          <w:p w:rsidR="003D4B3B" w:rsidRPr="00081A4B" w:rsidRDefault="003D4B3B" w:rsidP="00062D14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 02.01 Организация кредитной работы</w:t>
            </w:r>
          </w:p>
        </w:tc>
      </w:tr>
      <w:tr w:rsidR="003D4B3B" w:rsidRPr="00081A4B" w:rsidTr="00062D14">
        <w:trPr>
          <w:gridAfter w:val="1"/>
          <w:wAfter w:w="20" w:type="dxa"/>
          <w:trHeight w:val="275"/>
        </w:trPr>
        <w:tc>
          <w:tcPr>
            <w:tcW w:w="9572" w:type="dxa"/>
            <w:gridSpan w:val="3"/>
          </w:tcPr>
          <w:p w:rsidR="003D4B3B" w:rsidRPr="00081A4B" w:rsidRDefault="003D4B3B" w:rsidP="00062D14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 w:rsidRPr="00081A4B">
              <w:rPr>
                <w:b/>
                <w:sz w:val="24"/>
                <w:szCs w:val="24"/>
              </w:rPr>
              <w:t>Раздел 1 Основы банковского кредитования</w:t>
            </w:r>
          </w:p>
        </w:tc>
      </w:tr>
      <w:tr w:rsidR="003D4B3B" w:rsidRPr="00081A4B" w:rsidTr="00607617">
        <w:trPr>
          <w:gridAfter w:val="1"/>
          <w:wAfter w:w="20" w:type="dxa"/>
          <w:trHeight w:val="1108"/>
        </w:trPr>
        <w:tc>
          <w:tcPr>
            <w:tcW w:w="3072" w:type="dxa"/>
          </w:tcPr>
          <w:p w:rsidR="003D4B3B" w:rsidRPr="003D4B3B" w:rsidRDefault="003D4B3B" w:rsidP="00062D14">
            <w:pPr>
              <w:pStyle w:val="TableParagraph"/>
              <w:spacing w:line="242" w:lineRule="auto"/>
              <w:rPr>
                <w:b/>
                <w:color w:val="C00000"/>
                <w:sz w:val="20"/>
                <w:szCs w:val="20"/>
              </w:rPr>
            </w:pPr>
            <w:r w:rsidRPr="003D4B3B">
              <w:rPr>
                <w:rStyle w:val="112"/>
                <w:b w:val="0"/>
                <w:sz w:val="20"/>
                <w:szCs w:val="20"/>
              </w:rPr>
              <w:t>Тема 1.1. Элементы системы кредитования</w:t>
            </w:r>
          </w:p>
        </w:tc>
        <w:tc>
          <w:tcPr>
            <w:tcW w:w="1147" w:type="dxa"/>
          </w:tcPr>
          <w:p w:rsidR="003D4B3B" w:rsidRPr="00180171" w:rsidRDefault="003D4B3B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1</w:t>
            </w:r>
            <w:r w:rsidR="00180171">
              <w:rPr>
                <w:sz w:val="20"/>
                <w:szCs w:val="20"/>
              </w:rPr>
              <w:t>0</w:t>
            </w:r>
          </w:p>
        </w:tc>
        <w:tc>
          <w:tcPr>
            <w:tcW w:w="5353" w:type="dxa"/>
          </w:tcPr>
          <w:p w:rsidR="003D4B3B" w:rsidRPr="00180171" w:rsidRDefault="003D4B3B" w:rsidP="00062D1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Консультирование заемщиков по условиям предоставления и порядку погашения кредитов.</w:t>
            </w:r>
          </w:p>
          <w:p w:rsidR="003D4B3B" w:rsidRPr="00180171" w:rsidRDefault="003D4B3B" w:rsidP="00062D14">
            <w:pPr>
              <w:pStyle w:val="TableParagraph"/>
              <w:ind w:left="106" w:right="636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Порядок оформления кредитного договора.</w:t>
            </w:r>
          </w:p>
          <w:p w:rsidR="003D4B3B" w:rsidRPr="00180171" w:rsidRDefault="003D4B3B" w:rsidP="00062D1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Проверка полноты и подлинности документов заемщика для получения кредитов.  Составление графика платежей по кредиту и процентам.</w:t>
            </w:r>
          </w:p>
          <w:p w:rsidR="003D4B3B" w:rsidRPr="00180171" w:rsidRDefault="003D4B3B" w:rsidP="00062D1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Применение универсального и специализированного программного обеспечения, необходимого для сбора и анализа информации для сотрудничества с заемщиком.</w:t>
            </w:r>
          </w:p>
          <w:p w:rsidR="003D4B3B" w:rsidRPr="00180171" w:rsidRDefault="003D4B3B" w:rsidP="00062D14">
            <w:pPr>
              <w:pStyle w:val="TableParagraph"/>
              <w:ind w:left="106" w:right="636"/>
              <w:rPr>
                <w:sz w:val="20"/>
                <w:szCs w:val="20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Начисления процентов по кредиту с использование формулы простых и сложных процентов.</w:t>
            </w:r>
          </w:p>
        </w:tc>
      </w:tr>
      <w:tr w:rsidR="003D4B3B" w:rsidRPr="00081A4B" w:rsidTr="00607617">
        <w:trPr>
          <w:gridAfter w:val="1"/>
          <w:wAfter w:w="20" w:type="dxa"/>
          <w:trHeight w:val="827"/>
        </w:trPr>
        <w:tc>
          <w:tcPr>
            <w:tcW w:w="3072" w:type="dxa"/>
          </w:tcPr>
          <w:p w:rsidR="003D4B3B" w:rsidRPr="003D4B3B" w:rsidRDefault="003D4B3B" w:rsidP="00062D14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3D4B3B">
              <w:rPr>
                <w:sz w:val="20"/>
                <w:szCs w:val="20"/>
              </w:rPr>
              <w:t>Тема 1.2 Способы обеспечения возвратности кредита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180171" w:rsidRDefault="00180171" w:rsidP="00180171">
            <w:pPr>
              <w:jc w:val="both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 xml:space="preserve">Оценка качества обеспечения </w:t>
            </w:r>
            <w:r>
              <w:rPr>
                <w:sz w:val="20"/>
                <w:szCs w:val="20"/>
              </w:rPr>
              <w:t xml:space="preserve">и кредитные риски по кредитам. </w:t>
            </w:r>
            <w:r w:rsidRPr="00180171">
              <w:rPr>
                <w:rFonts w:eastAsia="Calibri"/>
                <w:sz w:val="20"/>
                <w:szCs w:val="20"/>
                <w:lang w:eastAsia="en-US"/>
              </w:rPr>
              <w:t>Проверка качества и достаточности обеспечения возвратности кредита.</w:t>
            </w:r>
          </w:p>
          <w:p w:rsidR="00180171" w:rsidRPr="00180171" w:rsidRDefault="00180171" w:rsidP="00180171">
            <w:pPr>
              <w:pStyle w:val="TableParagraph"/>
              <w:tabs>
                <w:tab w:val="left" w:pos="1277"/>
                <w:tab w:val="left" w:pos="1859"/>
                <w:tab w:val="left" w:pos="3883"/>
              </w:tabs>
              <w:ind w:left="0" w:right="103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Составление договора о залоге. Оформление пакета документов для заключения договора о залоге.</w:t>
            </w:r>
          </w:p>
          <w:p w:rsidR="00180171" w:rsidRPr="00180171" w:rsidRDefault="00180171" w:rsidP="00180171">
            <w:pPr>
              <w:pStyle w:val="TableParagraph"/>
              <w:tabs>
                <w:tab w:val="left" w:pos="1277"/>
                <w:tab w:val="left" w:pos="1859"/>
                <w:tab w:val="left" w:pos="3883"/>
              </w:tabs>
              <w:ind w:left="0" w:right="103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Составление актов по итогам проверок сохранности обеспечения.</w:t>
            </w:r>
          </w:p>
        </w:tc>
      </w:tr>
      <w:tr w:rsidR="003D4B3B" w:rsidRPr="00081A4B" w:rsidTr="00062D14">
        <w:trPr>
          <w:gridAfter w:val="1"/>
          <w:wAfter w:w="20" w:type="dxa"/>
          <w:trHeight w:val="311"/>
        </w:trPr>
        <w:tc>
          <w:tcPr>
            <w:tcW w:w="9572" w:type="dxa"/>
            <w:gridSpan w:val="3"/>
          </w:tcPr>
          <w:p w:rsidR="003D4B3B" w:rsidRPr="002E5F73" w:rsidRDefault="003D4B3B" w:rsidP="00062D14">
            <w:pPr>
              <w:pStyle w:val="TableParagraph"/>
              <w:tabs>
                <w:tab w:val="left" w:pos="1277"/>
                <w:tab w:val="left" w:pos="1859"/>
                <w:tab w:val="left" w:pos="3883"/>
              </w:tabs>
              <w:ind w:left="106" w:right="103"/>
              <w:jc w:val="center"/>
              <w:rPr>
                <w:b/>
                <w:sz w:val="24"/>
                <w:szCs w:val="24"/>
              </w:rPr>
            </w:pPr>
            <w:r w:rsidRPr="002E5F73">
              <w:rPr>
                <w:b/>
                <w:sz w:val="24"/>
                <w:szCs w:val="24"/>
              </w:rPr>
              <w:t>Раздел 2. Предоставление кредита</w:t>
            </w:r>
          </w:p>
        </w:tc>
      </w:tr>
      <w:tr w:rsidR="003D4B3B" w:rsidRPr="00081A4B" w:rsidTr="00607617">
        <w:trPr>
          <w:gridAfter w:val="1"/>
          <w:wAfter w:w="20" w:type="dxa"/>
          <w:trHeight w:val="1609"/>
        </w:trPr>
        <w:tc>
          <w:tcPr>
            <w:tcW w:w="3072" w:type="dxa"/>
          </w:tcPr>
          <w:p w:rsidR="003D4B3B" w:rsidRPr="00180171" w:rsidRDefault="003D4B3B" w:rsidP="00062D14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 xml:space="preserve">Тема 2.1. </w:t>
            </w:r>
          </w:p>
          <w:p w:rsidR="003D4B3B" w:rsidRPr="00180171" w:rsidRDefault="003D4B3B" w:rsidP="00062D14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 xml:space="preserve">Сбор информации </w:t>
            </w:r>
          </w:p>
          <w:p w:rsidR="003D4B3B" w:rsidRPr="00180171" w:rsidRDefault="003D4B3B" w:rsidP="00062D14">
            <w:pPr>
              <w:pStyle w:val="TableParagraph"/>
              <w:spacing w:line="269" w:lineRule="exact"/>
              <w:rPr>
                <w:color w:val="C00000"/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о потенциальном заёмщике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Определение возможности предоставления кредита с учетом финансового положения заемщика.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bCs/>
                <w:sz w:val="20"/>
                <w:szCs w:val="20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Применение справочной информационной базах данных, необходимых для с</w:t>
            </w:r>
            <w:r w:rsidRPr="00180171">
              <w:rPr>
                <w:bCs/>
                <w:sz w:val="20"/>
                <w:szCs w:val="20"/>
              </w:rPr>
              <w:t>бора информации о потенциальном заёмщике. Поиск контактных данных заемщика в открытых источниках и специализированных базах данных.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Определение платежеспособности физического и юридического лица.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color w:val="C00000"/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Составление справки по итогам проверки деятельности потенциального заёмщика и наличия обеспечения по кредиту.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pStyle w:val="TableParagraph"/>
              <w:spacing w:line="269" w:lineRule="exact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2.2. Порядок принятия решения о предоставлении кредита. Оформление выдачи кредита.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Оформление комплекта документов на открытие счетов и выдачу кредитов различных видов.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Проведение</w:t>
            </w:r>
            <w:r w:rsidRPr="0018017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0171">
              <w:rPr>
                <w:rFonts w:eastAsia="Calibri"/>
                <w:sz w:val="20"/>
                <w:szCs w:val="20"/>
                <w:lang w:eastAsia="en-US"/>
              </w:rPr>
              <w:t>андеррайтинга</w:t>
            </w:r>
            <w:proofErr w:type="spellEnd"/>
            <w:r w:rsidRPr="00180171">
              <w:rPr>
                <w:rFonts w:eastAsia="Calibri"/>
                <w:sz w:val="20"/>
                <w:szCs w:val="20"/>
                <w:lang w:eastAsia="en-US"/>
              </w:rPr>
              <w:t xml:space="preserve"> кредитных заявок клиентов. Составлять заключение о возможности предоставления кредита.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Оперативное принятие решения по предложению клиенту дополнительного банковского продукта (кросс-продажа).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Направление запросов в бюро кредитных историй в соответствии с требованиями действующего регламента. Формирование и ведение кредитного дела.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Оформление кредитного досье заёмщика.</w:t>
            </w:r>
          </w:p>
        </w:tc>
      </w:tr>
      <w:tr w:rsidR="003D4B3B" w:rsidRPr="00081A4B" w:rsidTr="00062D14">
        <w:trPr>
          <w:gridAfter w:val="1"/>
          <w:wAfter w:w="20" w:type="dxa"/>
          <w:trHeight w:val="411"/>
        </w:trPr>
        <w:tc>
          <w:tcPr>
            <w:tcW w:w="9572" w:type="dxa"/>
            <w:gridSpan w:val="3"/>
          </w:tcPr>
          <w:p w:rsidR="003D4B3B" w:rsidRPr="00081A4B" w:rsidRDefault="003D4B3B" w:rsidP="00062D14">
            <w:pPr>
              <w:widowControl/>
              <w:adjustRightInd w:val="0"/>
              <w:ind w:left="132"/>
              <w:jc w:val="center"/>
              <w:rPr>
                <w:sz w:val="24"/>
                <w:szCs w:val="24"/>
                <w:lang w:eastAsia="en-US"/>
              </w:rPr>
            </w:pPr>
            <w:r w:rsidRPr="00081A4B">
              <w:rPr>
                <w:b/>
                <w:sz w:val="24"/>
                <w:szCs w:val="24"/>
              </w:rPr>
              <w:t>Раздел 3. Сопровождение кредита</w:t>
            </w:r>
          </w:p>
        </w:tc>
      </w:tr>
      <w:tr w:rsidR="003D4B3B" w:rsidRPr="00081A4B" w:rsidTr="00607617">
        <w:trPr>
          <w:gridAfter w:val="1"/>
          <w:wAfter w:w="20" w:type="dxa"/>
          <w:trHeight w:val="566"/>
        </w:trPr>
        <w:tc>
          <w:tcPr>
            <w:tcW w:w="3072" w:type="dxa"/>
          </w:tcPr>
          <w:p w:rsidR="003D4B3B" w:rsidRPr="00180171" w:rsidRDefault="003D4B3B" w:rsidP="00062D14">
            <w:pPr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 xml:space="preserve">Тема 3.1 Кредитный мониторинг 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widowControl/>
              <w:adjustRightInd w:val="0"/>
              <w:ind w:left="132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Составление графика платежей по кредиту и процентам, контроль своевременности и полноты поступления платежей. Оформление выписки по лицевым счетам заемщиков и разъяснение им содержащихся в выписках данных.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Расчет основных параметров реструктуризации и рефинансирования потребительского кредита</w:t>
            </w:r>
            <w:r w:rsidRPr="00180171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r w:rsidRPr="00180171">
              <w:rPr>
                <w:rFonts w:eastAsia="Calibri"/>
                <w:sz w:val="20"/>
                <w:szCs w:val="20"/>
                <w:lang w:eastAsia="en-US"/>
              </w:rPr>
              <w:t>Ведение мониторинга финансового положения клиента.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Составление дополнительного соглашения к кредитному договору при реструктуризации долга.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lastRenderedPageBreak/>
              <w:t>Тема 3.2 Создание резервов на возможные потери по кредитам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widowControl/>
              <w:adjustRightInd w:val="0"/>
              <w:ind w:left="132"/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Расчет суммы формируемого резерва.</w:t>
            </w:r>
          </w:p>
          <w:p w:rsidR="00180171" w:rsidRPr="00180171" w:rsidRDefault="00180171" w:rsidP="00062D14">
            <w:pPr>
              <w:widowControl/>
              <w:adjustRightInd w:val="0"/>
              <w:ind w:left="132"/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Определение категории качества предоставленных кредитов.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3.3</w:t>
            </w:r>
          </w:p>
          <w:p w:rsidR="003D4B3B" w:rsidRPr="00180171" w:rsidRDefault="003D4B3B" w:rsidP="00062D14">
            <w:pPr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Риски в кредитной деятельности банка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53" w:type="dxa"/>
          </w:tcPr>
          <w:p w:rsidR="003D4B3B" w:rsidRPr="00180171" w:rsidRDefault="003D4B3B" w:rsidP="00062D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sz w:val="20"/>
                <w:szCs w:val="20"/>
                <w:lang w:eastAsia="en-US"/>
              </w:rPr>
              <w:t xml:space="preserve"> </w:t>
            </w:r>
            <w:r w:rsidR="00180171" w:rsidRPr="00180171">
              <w:rPr>
                <w:rFonts w:eastAsia="Calibri"/>
                <w:sz w:val="20"/>
                <w:szCs w:val="20"/>
                <w:lang w:eastAsia="en-US"/>
              </w:rPr>
              <w:t>Оценка качества обслуживания долга и кредитного риска по выданным кредитам. Выявление причин ненадлежащего исполнения условий договора и выставление требований по оплате просроченной задолженности.</w:t>
            </w:r>
          </w:p>
          <w:p w:rsidR="00180171" w:rsidRPr="00180171" w:rsidRDefault="00180171" w:rsidP="00062D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Разработка системы мотивации заемщика, имеющего просроченную задолженность, и применение ее с целью обеспечения производства платежей с учетом индивидуальных особенностей заемщика и условий кредитного досье.</w:t>
            </w:r>
          </w:p>
          <w:p w:rsidR="00180171" w:rsidRPr="00180171" w:rsidRDefault="00180171" w:rsidP="00062D1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Планирование работы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задолженности.</w:t>
            </w:r>
          </w:p>
          <w:p w:rsidR="00180171" w:rsidRPr="00180171" w:rsidRDefault="00180171" w:rsidP="00062D14">
            <w:pPr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Определение величины кредитного риска по предоставленным кредитам.</w:t>
            </w:r>
          </w:p>
        </w:tc>
      </w:tr>
      <w:tr w:rsidR="003D4B3B" w:rsidRPr="00081A4B" w:rsidTr="00062D14">
        <w:trPr>
          <w:gridAfter w:val="1"/>
          <w:wAfter w:w="20" w:type="dxa"/>
          <w:trHeight w:val="363"/>
        </w:trPr>
        <w:tc>
          <w:tcPr>
            <w:tcW w:w="9572" w:type="dxa"/>
            <w:gridSpan w:val="3"/>
          </w:tcPr>
          <w:p w:rsidR="003D4B3B" w:rsidRPr="002E5F73" w:rsidRDefault="003D4B3B" w:rsidP="00062D1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E5F73">
              <w:rPr>
                <w:b/>
                <w:sz w:val="24"/>
                <w:szCs w:val="24"/>
                <w:lang w:eastAsia="en-US"/>
              </w:rPr>
              <w:t>Раздел 4. Организация отдельных видов кредитования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4.1. Долгосрочное кредитование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pacing w:val="-9"/>
                <w:sz w:val="20"/>
                <w:szCs w:val="20"/>
                <w:lang w:eastAsia="en-US"/>
              </w:rPr>
              <w:t>Оформление долгосрочных кредитных сделок</w:t>
            </w:r>
            <w:r w:rsidR="003D4B3B" w:rsidRPr="00180171">
              <w:rPr>
                <w:sz w:val="20"/>
                <w:szCs w:val="20"/>
                <w:lang w:eastAsia="en-US"/>
              </w:rPr>
              <w:t>.</w:t>
            </w:r>
          </w:p>
          <w:p w:rsidR="00180171" w:rsidRPr="00180171" w:rsidRDefault="00180171" w:rsidP="00062D14">
            <w:pPr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Порядок выдачи кредитов в рамках открытой кредитной линии и их сопровождению.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4.2 Потребительское кредитование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jc w:val="both"/>
              <w:rPr>
                <w:rFonts w:eastAsia="Calibri"/>
                <w:spacing w:val="-5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pacing w:val="-5"/>
                <w:sz w:val="20"/>
                <w:szCs w:val="20"/>
                <w:lang w:eastAsia="en-US"/>
              </w:rPr>
              <w:t>Определение платежеспособности и расчет максимального размера кредита.</w:t>
            </w:r>
          </w:p>
          <w:p w:rsidR="00180171" w:rsidRPr="00180171" w:rsidRDefault="00180171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Определение полной стоимости кредитов, предоставляемых физическим лицам.</w:t>
            </w:r>
          </w:p>
          <w:p w:rsidR="00180171" w:rsidRPr="00180171" w:rsidRDefault="00180171" w:rsidP="00062D14">
            <w:pPr>
              <w:jc w:val="both"/>
              <w:rPr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Оформление выдачи и погашения потребительского кредита.</w:t>
            </w:r>
          </w:p>
        </w:tc>
      </w:tr>
      <w:tr w:rsidR="003D4B3B" w:rsidRPr="00081A4B" w:rsidTr="00607617">
        <w:trPr>
          <w:gridAfter w:val="1"/>
          <w:wAfter w:w="20" w:type="dxa"/>
          <w:trHeight w:val="506"/>
        </w:trPr>
        <w:tc>
          <w:tcPr>
            <w:tcW w:w="3072" w:type="dxa"/>
          </w:tcPr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4.3. Ипотечное кредитование</w:t>
            </w:r>
          </w:p>
        </w:tc>
        <w:tc>
          <w:tcPr>
            <w:tcW w:w="1147" w:type="dxa"/>
          </w:tcPr>
          <w:p w:rsidR="003D4B3B" w:rsidRPr="00180171" w:rsidRDefault="00180171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3" w:type="dxa"/>
          </w:tcPr>
          <w:p w:rsidR="003D4B3B" w:rsidRPr="00180171" w:rsidRDefault="00180171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 xml:space="preserve">Проведение </w:t>
            </w:r>
            <w:proofErr w:type="spellStart"/>
            <w:r w:rsidRPr="00180171">
              <w:rPr>
                <w:rFonts w:eastAsia="Calibri"/>
                <w:sz w:val="20"/>
                <w:szCs w:val="20"/>
                <w:lang w:eastAsia="en-US"/>
              </w:rPr>
              <w:t>андеррайтинга</w:t>
            </w:r>
            <w:proofErr w:type="spellEnd"/>
            <w:r w:rsidRPr="00180171">
              <w:rPr>
                <w:rFonts w:eastAsia="Calibri"/>
                <w:sz w:val="20"/>
                <w:szCs w:val="20"/>
                <w:lang w:eastAsia="en-US"/>
              </w:rPr>
              <w:t xml:space="preserve"> предмета ипотеки.</w:t>
            </w:r>
          </w:p>
          <w:p w:rsidR="00180171" w:rsidRPr="00180171" w:rsidRDefault="00180171" w:rsidP="00062D14">
            <w:pPr>
              <w:jc w:val="both"/>
              <w:rPr>
                <w:sz w:val="20"/>
                <w:szCs w:val="20"/>
              </w:rPr>
            </w:pPr>
            <w:r w:rsidRPr="00180171">
              <w:rPr>
                <w:rFonts w:eastAsia="Calibri"/>
                <w:sz w:val="20"/>
                <w:szCs w:val="20"/>
                <w:lang w:eastAsia="en-US"/>
              </w:rPr>
              <w:t>Оформление ипотечного кредита.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4.4. Межбанковское</w:t>
            </w:r>
          </w:p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кредитование</w:t>
            </w:r>
          </w:p>
        </w:tc>
        <w:tc>
          <w:tcPr>
            <w:tcW w:w="1147" w:type="dxa"/>
          </w:tcPr>
          <w:p w:rsidR="003D4B3B" w:rsidRPr="00180171" w:rsidRDefault="003B104B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3B104B" w:rsidRDefault="003B104B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104B">
              <w:rPr>
                <w:rFonts w:eastAsia="Calibri"/>
                <w:sz w:val="20"/>
                <w:szCs w:val="20"/>
                <w:lang w:eastAsia="en-US"/>
              </w:rPr>
              <w:t>Определение возможности предоставления межбанковского кредита с учетом финансового положения контрагента.</w:t>
            </w:r>
          </w:p>
          <w:p w:rsidR="003B104B" w:rsidRPr="003B104B" w:rsidRDefault="003B104B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104B">
              <w:rPr>
                <w:rFonts w:eastAsia="Calibri"/>
                <w:sz w:val="20"/>
                <w:szCs w:val="20"/>
                <w:lang w:eastAsia="en-US"/>
              </w:rPr>
              <w:t>Определение достаточности обеспечения возвратности межбанковского кредита. Применение универсального и специализированного программного обеспечения, необходимого для сбора и анализа информации для сотрудничества на межбанковском рынке.</w:t>
            </w:r>
          </w:p>
          <w:p w:rsidR="003B104B" w:rsidRPr="00180171" w:rsidRDefault="003B104B" w:rsidP="00062D14">
            <w:pPr>
              <w:jc w:val="both"/>
              <w:rPr>
                <w:sz w:val="20"/>
                <w:szCs w:val="20"/>
              </w:rPr>
            </w:pPr>
            <w:r w:rsidRPr="003B104B">
              <w:rPr>
                <w:rFonts w:eastAsia="Calibri"/>
                <w:sz w:val="20"/>
                <w:szCs w:val="20"/>
                <w:lang w:eastAsia="en-US"/>
              </w:rPr>
              <w:t>Использование оперативной информации о ставках по рублевым и валютным межбанковским кредитам, получаемой по телекоммуникационным каналам. Использование справочных информационных баз данных, необходимых для сотрудничества на межбанковском рынке.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Тема 4.5. Прочие виды</w:t>
            </w:r>
          </w:p>
          <w:p w:rsidR="003D4B3B" w:rsidRPr="00180171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180171">
              <w:rPr>
                <w:sz w:val="20"/>
                <w:szCs w:val="20"/>
              </w:rPr>
              <w:t>кредитования</w:t>
            </w:r>
          </w:p>
        </w:tc>
        <w:tc>
          <w:tcPr>
            <w:tcW w:w="1147" w:type="dxa"/>
          </w:tcPr>
          <w:p w:rsidR="003D4B3B" w:rsidRPr="00180171" w:rsidRDefault="003B104B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53" w:type="dxa"/>
          </w:tcPr>
          <w:p w:rsidR="003D4B3B" w:rsidRPr="003B104B" w:rsidRDefault="003B104B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104B">
              <w:rPr>
                <w:rFonts w:eastAsia="Calibri"/>
                <w:spacing w:val="-14"/>
                <w:sz w:val="20"/>
                <w:szCs w:val="20"/>
                <w:lang w:eastAsia="en-US"/>
              </w:rPr>
              <w:t>Оф</w:t>
            </w:r>
            <w:r w:rsidRPr="003B104B">
              <w:rPr>
                <w:rFonts w:eastAsia="Calibri"/>
                <w:spacing w:val="-1"/>
                <w:sz w:val="20"/>
                <w:szCs w:val="20"/>
                <w:lang w:eastAsia="en-US"/>
              </w:rPr>
              <w:t>ормление договора при выдаче кредита в форме овердрафт</w:t>
            </w:r>
            <w:r w:rsidRPr="003B104B">
              <w:rPr>
                <w:rFonts w:eastAsia="Calibri"/>
                <w:color w:val="4F6228"/>
                <w:spacing w:val="-1"/>
                <w:sz w:val="20"/>
                <w:szCs w:val="20"/>
                <w:lang w:eastAsia="en-US"/>
              </w:rPr>
              <w:t xml:space="preserve">,  </w:t>
            </w:r>
            <w:r w:rsidRPr="003B104B">
              <w:rPr>
                <w:rFonts w:eastAsia="Calibri"/>
                <w:spacing w:val="-1"/>
                <w:sz w:val="20"/>
                <w:szCs w:val="20"/>
                <w:lang w:eastAsia="en-US"/>
              </w:rPr>
              <w:t>кредитной линии и</w:t>
            </w:r>
            <w:r w:rsidRPr="003B104B">
              <w:rPr>
                <w:rFonts w:eastAsia="Calibri"/>
                <w:spacing w:val="-2"/>
                <w:sz w:val="20"/>
                <w:szCs w:val="20"/>
                <w:lang w:eastAsia="en-US"/>
              </w:rPr>
              <w:t xml:space="preserve"> вексельных </w:t>
            </w:r>
            <w:r w:rsidRPr="003B104B">
              <w:rPr>
                <w:rFonts w:eastAsia="Calibri"/>
                <w:sz w:val="20"/>
                <w:szCs w:val="20"/>
                <w:lang w:eastAsia="en-US"/>
              </w:rPr>
              <w:t>кредитов.</w:t>
            </w:r>
          </w:p>
          <w:p w:rsidR="003B104B" w:rsidRPr="003B104B" w:rsidRDefault="003B104B" w:rsidP="00062D1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B104B">
              <w:rPr>
                <w:rFonts w:eastAsia="Calibri"/>
                <w:sz w:val="20"/>
                <w:szCs w:val="20"/>
                <w:lang w:eastAsia="en-US"/>
              </w:rPr>
              <w:t>Выдача кредита в рамках лизинга и их сопровождению.</w:t>
            </w:r>
          </w:p>
          <w:p w:rsidR="003B104B" w:rsidRPr="00180171" w:rsidRDefault="003B104B" w:rsidP="00062D14">
            <w:pPr>
              <w:jc w:val="both"/>
              <w:rPr>
                <w:sz w:val="20"/>
                <w:szCs w:val="20"/>
              </w:rPr>
            </w:pPr>
            <w:r w:rsidRPr="003B104B">
              <w:rPr>
                <w:rFonts w:eastAsia="Calibri"/>
                <w:sz w:val="20"/>
                <w:szCs w:val="20"/>
                <w:lang w:eastAsia="en-US"/>
              </w:rPr>
              <w:t>Выдача кредита в рамках овердрафта, факторинга и их сопровождению.</w:t>
            </w:r>
          </w:p>
        </w:tc>
      </w:tr>
      <w:tr w:rsidR="003D4B3B" w:rsidRPr="00081A4B" w:rsidTr="00607617">
        <w:trPr>
          <w:gridAfter w:val="1"/>
          <w:wAfter w:w="20" w:type="dxa"/>
          <w:trHeight w:val="828"/>
        </w:trPr>
        <w:tc>
          <w:tcPr>
            <w:tcW w:w="3072" w:type="dxa"/>
          </w:tcPr>
          <w:p w:rsidR="003D4B3B" w:rsidRPr="003B104B" w:rsidRDefault="003D4B3B" w:rsidP="00062D14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3B104B">
              <w:rPr>
                <w:sz w:val="20"/>
                <w:szCs w:val="20"/>
              </w:rPr>
              <w:t>ВСЕГО</w:t>
            </w:r>
          </w:p>
        </w:tc>
        <w:tc>
          <w:tcPr>
            <w:tcW w:w="1147" w:type="dxa"/>
          </w:tcPr>
          <w:p w:rsidR="003D4B3B" w:rsidRPr="003B104B" w:rsidRDefault="003B104B" w:rsidP="00062D14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 w:rsidRPr="003B104B">
              <w:rPr>
                <w:sz w:val="20"/>
                <w:szCs w:val="20"/>
              </w:rPr>
              <w:t>82</w:t>
            </w:r>
          </w:p>
        </w:tc>
        <w:tc>
          <w:tcPr>
            <w:tcW w:w="5353" w:type="dxa"/>
          </w:tcPr>
          <w:p w:rsidR="003D4B3B" w:rsidRPr="00081A4B" w:rsidRDefault="003D4B3B" w:rsidP="00062D14">
            <w:pPr>
              <w:jc w:val="both"/>
              <w:rPr>
                <w:sz w:val="24"/>
                <w:szCs w:val="24"/>
              </w:rPr>
            </w:pPr>
          </w:p>
        </w:tc>
      </w:tr>
    </w:tbl>
    <w:p w:rsidR="003D4B3B" w:rsidRPr="00081A4B" w:rsidRDefault="003D4B3B" w:rsidP="003D4B3B">
      <w:pPr>
        <w:pStyle w:val="a3"/>
        <w:ind w:left="0"/>
        <w:rPr>
          <w:b/>
          <w:color w:val="C00000"/>
          <w:sz w:val="24"/>
          <w:szCs w:val="24"/>
        </w:rPr>
      </w:pPr>
    </w:p>
    <w:p w:rsidR="003D4B3B" w:rsidRPr="00081A4B" w:rsidRDefault="003D4B3B" w:rsidP="003D4B3B">
      <w:pPr>
        <w:pStyle w:val="a3"/>
        <w:ind w:left="0"/>
        <w:rPr>
          <w:b/>
          <w:color w:val="C00000"/>
          <w:sz w:val="24"/>
          <w:szCs w:val="24"/>
        </w:rPr>
      </w:pPr>
    </w:p>
    <w:p w:rsidR="003D4B3B" w:rsidRPr="00081A4B" w:rsidRDefault="003D4B3B" w:rsidP="003D4B3B">
      <w:pPr>
        <w:pStyle w:val="a3"/>
        <w:spacing w:before="2"/>
        <w:ind w:left="0"/>
        <w:rPr>
          <w:b/>
          <w:sz w:val="24"/>
          <w:szCs w:val="24"/>
        </w:rPr>
      </w:pPr>
    </w:p>
    <w:p w:rsidR="003D4B3B" w:rsidRPr="00081A4B" w:rsidRDefault="003D4B3B" w:rsidP="003D4B3B">
      <w:pPr>
        <w:pStyle w:val="a3"/>
        <w:spacing w:before="2"/>
        <w:ind w:left="0"/>
        <w:rPr>
          <w:b/>
          <w:sz w:val="24"/>
          <w:szCs w:val="24"/>
        </w:rPr>
      </w:pPr>
    </w:p>
    <w:p w:rsidR="003D4B3B" w:rsidRDefault="003D4B3B" w:rsidP="003D4B3B">
      <w:pPr>
        <w:pStyle w:val="a3"/>
        <w:spacing w:before="2"/>
        <w:ind w:left="0"/>
        <w:rPr>
          <w:b/>
        </w:rPr>
      </w:pPr>
    </w:p>
    <w:p w:rsidR="003B104B" w:rsidRDefault="003B104B" w:rsidP="003D4B3B">
      <w:pPr>
        <w:pStyle w:val="a3"/>
        <w:spacing w:before="2"/>
        <w:ind w:left="0"/>
        <w:rPr>
          <w:b/>
        </w:rPr>
      </w:pPr>
    </w:p>
    <w:p w:rsidR="003B104B" w:rsidRDefault="003B104B" w:rsidP="003D4B3B">
      <w:pPr>
        <w:pStyle w:val="a3"/>
        <w:spacing w:before="2"/>
        <w:ind w:left="0"/>
        <w:rPr>
          <w:b/>
        </w:rPr>
      </w:pPr>
    </w:p>
    <w:p w:rsidR="003B104B" w:rsidRDefault="003B104B" w:rsidP="003D4B3B">
      <w:pPr>
        <w:pStyle w:val="a3"/>
        <w:spacing w:before="2"/>
        <w:ind w:left="0"/>
        <w:rPr>
          <w:b/>
        </w:rPr>
      </w:pPr>
    </w:p>
    <w:p w:rsidR="003B104B" w:rsidRDefault="003B104B" w:rsidP="003D4B3B">
      <w:pPr>
        <w:pStyle w:val="a3"/>
        <w:spacing w:before="2"/>
        <w:ind w:left="0"/>
        <w:rPr>
          <w:b/>
        </w:rPr>
      </w:pP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  <w:bCs/>
        </w:rPr>
      </w:pPr>
      <w:r w:rsidRPr="00CD618F">
        <w:rPr>
          <w:b/>
          <w:bCs/>
        </w:rPr>
        <w:lastRenderedPageBreak/>
        <w:t>ПОРЯДОК ВЫПОЛНЕНИЯ ПРАКТИЧЕСКИХ ЗАДАНИЙ</w:t>
      </w: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  <w:bCs/>
        </w:rPr>
      </w:pPr>
    </w:p>
    <w:p w:rsidR="003B104B" w:rsidRPr="00D2660E" w:rsidRDefault="003B104B" w:rsidP="003B104B">
      <w:pPr>
        <w:spacing w:line="360" w:lineRule="auto"/>
        <w:ind w:firstLine="582"/>
        <w:jc w:val="center"/>
        <w:rPr>
          <w:b/>
          <w:sz w:val="24"/>
          <w:szCs w:val="24"/>
        </w:rPr>
      </w:pPr>
      <w:r w:rsidRPr="00D2660E">
        <w:rPr>
          <w:b/>
          <w:sz w:val="24"/>
          <w:szCs w:val="24"/>
        </w:rPr>
        <w:t>Раздел 1 Основы банковского кредитования</w:t>
      </w:r>
    </w:p>
    <w:p w:rsidR="003B104B" w:rsidRDefault="003B104B" w:rsidP="003B104B">
      <w:pPr>
        <w:pStyle w:val="a6"/>
        <w:spacing w:before="0" w:beforeAutospacing="0" w:after="0" w:afterAutospacing="0" w:line="360" w:lineRule="auto"/>
        <w:ind w:firstLine="709"/>
        <w:rPr>
          <w:b/>
          <w:bCs/>
        </w:rPr>
      </w:pPr>
      <w:r w:rsidRPr="00D2660E">
        <w:rPr>
          <w:b/>
        </w:rPr>
        <w:t xml:space="preserve">Тема 1.1 </w:t>
      </w:r>
      <w:r>
        <w:rPr>
          <w:rStyle w:val="112"/>
          <w:sz w:val="24"/>
          <w:szCs w:val="24"/>
        </w:rPr>
        <w:t>Элементы системы кредито</w:t>
      </w:r>
      <w:r w:rsidRPr="00B56CCC">
        <w:rPr>
          <w:rStyle w:val="112"/>
          <w:sz w:val="24"/>
          <w:szCs w:val="24"/>
        </w:rPr>
        <w:t>вания</w:t>
      </w:r>
      <w:r>
        <w:rPr>
          <w:b/>
          <w:bCs/>
        </w:rPr>
        <w:t xml:space="preserve"> 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  <w:u w:val="single"/>
        </w:rPr>
        <w:t xml:space="preserve">Задача 1. 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Заемщик взял кредит в размере 750 000 руб. на 2 года под 15% годовых. Рассчитать переплату по кредиту если он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а) вносит ежемесячные платежи в размере 36 365 руб.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б) гасит всю сумму кредита в конце срока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  <w:u w:val="single"/>
        </w:rPr>
        <w:t xml:space="preserve">Задача 2. 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Заемщик взял кредит в размере 750 000 руб. на 2 года под 15% годовых.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Рассчитать переплату по кредиту если он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а) вносит ежемесячные платежи в размере 36 365 руб.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б) гасит всю сумму кредита в конце срока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  <w:u w:val="single"/>
        </w:rPr>
        <w:t xml:space="preserve">Задача 3. 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Заёмщик запрашивает определенную сумму кредита. Банк рассчитывает размер ежемесячных платежей по кредиту, которые позволят полностью погасить кредит (3 столбец таблицы). 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Согласно условиям кредитования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 xml:space="preserve">1. Доля ежемесячного </w:t>
      </w:r>
      <w:proofErr w:type="spellStart"/>
      <w:r w:rsidRPr="00123EE9">
        <w:rPr>
          <w:sz w:val="24"/>
        </w:rPr>
        <w:t>аннуитетного</w:t>
      </w:r>
      <w:proofErr w:type="spellEnd"/>
      <w:r w:rsidRPr="00123EE9">
        <w:rPr>
          <w:sz w:val="24"/>
        </w:rPr>
        <w:t xml:space="preserve"> платежа не должна превышать 40% от совокупного дохода заемщика ( П/Д ≤ 40%)</w:t>
      </w:r>
    </w:p>
    <w:p w:rsidR="003B104B" w:rsidRPr="00123EE9" w:rsidRDefault="003B104B" w:rsidP="003B104B">
      <w:pPr>
        <w:spacing w:line="360" w:lineRule="auto"/>
        <w:ind w:right="-1" w:firstLine="499"/>
        <w:rPr>
          <w:sz w:val="24"/>
        </w:rPr>
      </w:pPr>
      <w:r w:rsidRPr="00123EE9">
        <w:rPr>
          <w:sz w:val="24"/>
        </w:rPr>
        <w:t>2. Коэффициент ипотечной задолженности (соотношение суммы кредита и стоимости залога) составляет не более 80%.  К/З ≤80%.</w:t>
      </w:r>
    </w:p>
    <w:tbl>
      <w:tblPr>
        <w:tblW w:w="9670" w:type="dxa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0"/>
        <w:gridCol w:w="2511"/>
        <w:gridCol w:w="2068"/>
        <w:gridCol w:w="1736"/>
        <w:gridCol w:w="2335"/>
      </w:tblGrid>
      <w:tr w:rsidR="003B104B" w:rsidRPr="00123EE9" w:rsidTr="00062D14">
        <w:trPr>
          <w:trHeight w:val="23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Заемщик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Запрашиваемая сумма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ежемесячный платеж,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Доходы заемщика,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 xml:space="preserve">Стоимость недвижимости, тыс. </w:t>
            </w:r>
            <w:proofErr w:type="spellStart"/>
            <w:r w:rsidRPr="00123EE9">
              <w:rPr>
                <w:sz w:val="24"/>
              </w:rPr>
              <w:t>руб</w:t>
            </w:r>
            <w:proofErr w:type="spellEnd"/>
          </w:p>
        </w:tc>
      </w:tr>
      <w:tr w:rsidR="003B104B" w:rsidRPr="00123EE9" w:rsidTr="00062D14">
        <w:trPr>
          <w:trHeight w:val="24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32,267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82,736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2667</w:t>
            </w:r>
          </w:p>
        </w:tc>
      </w:tr>
      <w:tr w:rsidR="003B104B" w:rsidRPr="00123EE9" w:rsidTr="00062D14">
        <w:trPr>
          <w:trHeight w:val="23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3500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56,467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102,668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3889</w:t>
            </w:r>
          </w:p>
        </w:tc>
      </w:tr>
      <w:tr w:rsidR="003B104B" w:rsidRPr="00123EE9" w:rsidTr="00062D14">
        <w:trPr>
          <w:trHeight w:val="246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46,787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97,473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4833</w:t>
            </w:r>
          </w:p>
        </w:tc>
      </w:tr>
      <w:tr w:rsidR="003B104B" w:rsidRPr="00123EE9" w:rsidTr="00062D14">
        <w:trPr>
          <w:trHeight w:val="233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24,200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83,449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1724</w:t>
            </w:r>
          </w:p>
        </w:tc>
      </w:tr>
    </w:tbl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</w:rPr>
        <w:t>1. Укажите, какой из заемщиков удовлетворяет условиям банка и может получить кредит.</w:t>
      </w:r>
    </w:p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</w:rPr>
        <w:t>2. Подумайте, при каких условиях остальные заемщики смогут получить кредит в данном банке (что им необходимо сделать, чтобы соответствовать условиям кредитовании)</w:t>
      </w:r>
    </w:p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  <w:u w:val="single"/>
        </w:rPr>
        <w:t xml:space="preserve">Задача 4. </w:t>
      </w:r>
    </w:p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</w:rPr>
        <w:t xml:space="preserve">15 мая банк открывает заемщику кредитную линию сроком на 6 месяцев на закупку комплектующих изделий. Определить какая кредитная линия была открыта заемщику? Сможет ли он получить требуемые суммы в полном объеме? Если нет, какой объем денежных средств </w:t>
      </w:r>
      <w:r w:rsidRPr="00123EE9">
        <w:rPr>
          <w:sz w:val="24"/>
        </w:rPr>
        <w:lastRenderedPageBreak/>
        <w:t>банк предоставит заемщику в рамках данной кредитной линии. Ответ обосновать.</w:t>
      </w:r>
    </w:p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</w:rPr>
        <w:t>а) лимит задолженности составляет 2 млн. руб.</w:t>
      </w:r>
    </w:p>
    <w:p w:rsidR="003B104B" w:rsidRPr="00123EE9" w:rsidRDefault="003B104B" w:rsidP="003B104B">
      <w:pPr>
        <w:spacing w:line="360" w:lineRule="auto"/>
        <w:ind w:right="-1" w:firstLine="567"/>
        <w:rPr>
          <w:sz w:val="24"/>
        </w:rPr>
      </w:pPr>
      <w:r w:rsidRPr="00123EE9">
        <w:rPr>
          <w:sz w:val="24"/>
        </w:rPr>
        <w:t>б) лимит выдач составляет 5 млн. руб.</w:t>
      </w:r>
    </w:p>
    <w:tbl>
      <w:tblPr>
        <w:tblW w:w="10121" w:type="dxa"/>
        <w:tblCellSpacing w:w="1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6"/>
        <w:gridCol w:w="4546"/>
        <w:gridCol w:w="4619"/>
      </w:tblGrid>
      <w:tr w:rsidR="003B104B" w:rsidRPr="00123EE9" w:rsidTr="00062D14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b/>
                <w:bCs/>
                <w:iCs/>
                <w:sz w:val="24"/>
              </w:rPr>
              <w:t>Получение кредита,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b/>
                <w:bCs/>
                <w:iCs/>
                <w:sz w:val="24"/>
              </w:rPr>
              <w:t xml:space="preserve">Погашение кредита, тыс. руб. </w:t>
            </w:r>
          </w:p>
        </w:tc>
      </w:tr>
      <w:tr w:rsidR="003B104B" w:rsidRPr="00123EE9" w:rsidTr="00062D14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16.05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1000</w:t>
            </w:r>
          </w:p>
        </w:tc>
      </w:tr>
      <w:tr w:rsidR="003B104B" w:rsidRPr="00123EE9" w:rsidTr="00062D14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18.05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</w:tr>
      <w:tr w:rsidR="003B104B" w:rsidRPr="00123EE9" w:rsidTr="00062D14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25. 07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</w:tr>
      <w:tr w:rsidR="003B104B" w:rsidRPr="00123EE9" w:rsidTr="00062D14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01.08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</w:tr>
      <w:tr w:rsidR="003B104B" w:rsidRPr="00123EE9" w:rsidTr="00062D14">
        <w:trPr>
          <w:trHeight w:val="27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1500</w:t>
            </w:r>
          </w:p>
        </w:tc>
      </w:tr>
      <w:tr w:rsidR="003B104B" w:rsidRPr="00123EE9" w:rsidTr="00062D14">
        <w:trPr>
          <w:trHeight w:val="26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20.11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B104B" w:rsidRPr="00123EE9" w:rsidRDefault="003B104B" w:rsidP="00062D14">
            <w:pPr>
              <w:ind w:right="-1"/>
              <w:rPr>
                <w:sz w:val="24"/>
              </w:rPr>
            </w:pPr>
            <w:r w:rsidRPr="00123EE9">
              <w:rPr>
                <w:sz w:val="24"/>
              </w:rPr>
              <w:t> </w:t>
            </w:r>
          </w:p>
        </w:tc>
      </w:tr>
    </w:tbl>
    <w:p w:rsidR="003B104B" w:rsidRPr="00123EE9" w:rsidRDefault="003B104B" w:rsidP="003B104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Открывая заемщику кредитную линию, банк привлекает банк средства или размещает?</w:t>
      </w: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  <w:bCs/>
        </w:rPr>
      </w:pPr>
    </w:p>
    <w:p w:rsidR="003B104B" w:rsidRPr="00A01F2A" w:rsidRDefault="003B104B" w:rsidP="003B104B">
      <w:pPr>
        <w:pStyle w:val="a5"/>
        <w:ind w:left="1080" w:firstLine="0"/>
        <w:jc w:val="center"/>
        <w:rPr>
          <w:b/>
          <w:bCs/>
          <w:sz w:val="24"/>
          <w:szCs w:val="24"/>
        </w:rPr>
      </w:pPr>
      <w:r w:rsidRPr="00A01F2A">
        <w:rPr>
          <w:b/>
          <w:bCs/>
          <w:sz w:val="24"/>
          <w:szCs w:val="24"/>
        </w:rPr>
        <w:t>Тема 1.2. Способы обеспечения возвратности кредита</w:t>
      </w:r>
    </w:p>
    <w:p w:rsidR="00425612" w:rsidRPr="00BC67C1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BC67C1">
        <w:rPr>
          <w:b/>
          <w:bCs/>
        </w:rPr>
        <w:t xml:space="preserve"> </w:t>
      </w:r>
    </w:p>
    <w:p w:rsidR="003B104B" w:rsidRPr="00A01F2A" w:rsidRDefault="003B104B" w:rsidP="003B104B">
      <w:pPr>
        <w:spacing w:line="360" w:lineRule="auto"/>
        <w:ind w:firstLine="720"/>
        <w:jc w:val="both"/>
        <w:rPr>
          <w:sz w:val="24"/>
          <w:szCs w:val="24"/>
        </w:rPr>
      </w:pPr>
      <w:r w:rsidRPr="00A01F2A">
        <w:rPr>
          <w:bCs/>
          <w:i/>
          <w:iCs/>
          <w:sz w:val="24"/>
          <w:szCs w:val="24"/>
        </w:rPr>
        <w:t>Цели:</w:t>
      </w:r>
      <w:r w:rsidRPr="00A01F2A">
        <w:rPr>
          <w:sz w:val="24"/>
          <w:szCs w:val="24"/>
        </w:rPr>
        <w:t xml:space="preserve"> </w:t>
      </w:r>
      <w:r w:rsidRPr="00A01F2A">
        <w:rPr>
          <w:bCs/>
          <w:sz w:val="24"/>
          <w:szCs w:val="24"/>
        </w:rPr>
        <w:t xml:space="preserve">Закрепление знаний </w:t>
      </w:r>
      <w:r w:rsidRPr="00A01F2A">
        <w:rPr>
          <w:sz w:val="24"/>
          <w:szCs w:val="24"/>
        </w:rPr>
        <w:t>о формах обеспечения по банковским кредитам.</w:t>
      </w:r>
    </w:p>
    <w:p w:rsidR="003B104B" w:rsidRPr="00A01F2A" w:rsidRDefault="003B104B" w:rsidP="003B104B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A01F2A">
        <w:rPr>
          <w:sz w:val="24"/>
          <w:szCs w:val="24"/>
        </w:rPr>
        <w:t>Рассмотрение залог, гарант, поручительство и страхование банковского кредита.</w:t>
      </w:r>
    </w:p>
    <w:p w:rsidR="003B104B" w:rsidRPr="00A01F2A" w:rsidRDefault="003B104B" w:rsidP="003B104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A01F2A">
        <w:rPr>
          <w:i/>
        </w:rPr>
        <w:t>Задачи:</w:t>
      </w:r>
    </w:p>
    <w:p w:rsidR="003B104B" w:rsidRPr="00A01F2A" w:rsidRDefault="003B104B" w:rsidP="003B104B">
      <w:pPr>
        <w:pStyle w:val="a6"/>
        <w:spacing w:before="0" w:beforeAutospacing="0" w:after="0" w:afterAutospacing="0" w:line="360" w:lineRule="auto"/>
        <w:ind w:firstLine="720"/>
        <w:jc w:val="both"/>
      </w:pPr>
      <w:r w:rsidRPr="00A01F2A">
        <w:t xml:space="preserve"> - формирование элементов профессиональных общих компетенций; </w:t>
      </w:r>
    </w:p>
    <w:p w:rsidR="003B104B" w:rsidRPr="00A01F2A" w:rsidRDefault="003B104B" w:rsidP="003B104B">
      <w:pPr>
        <w:pStyle w:val="a6"/>
        <w:spacing w:before="0" w:beforeAutospacing="0" w:after="0" w:afterAutospacing="0" w:line="360" w:lineRule="auto"/>
        <w:ind w:firstLine="720"/>
        <w:jc w:val="both"/>
      </w:pPr>
      <w:r w:rsidRPr="00A01F2A">
        <w:t>- содействие развития творческого отношения к изучению данной дисциплины</w:t>
      </w:r>
    </w:p>
    <w:p w:rsidR="003B104B" w:rsidRPr="00A01F2A" w:rsidRDefault="003B104B" w:rsidP="003B104B">
      <w:pPr>
        <w:spacing w:line="360" w:lineRule="auto"/>
        <w:ind w:firstLine="720"/>
        <w:jc w:val="both"/>
        <w:rPr>
          <w:sz w:val="24"/>
          <w:szCs w:val="24"/>
        </w:rPr>
      </w:pPr>
      <w:r w:rsidRPr="00A01F2A">
        <w:rPr>
          <w:i/>
          <w:sz w:val="24"/>
          <w:szCs w:val="24"/>
        </w:rPr>
        <w:t>Оснащение:</w:t>
      </w:r>
      <w:r w:rsidRPr="00A01F2A">
        <w:rPr>
          <w:sz w:val="24"/>
          <w:szCs w:val="24"/>
        </w:rPr>
        <w:t xml:space="preserve"> данные методические рекомендации, Закон</w:t>
      </w:r>
      <w:r w:rsidRPr="00A01F2A">
        <w:rPr>
          <w:sz w:val="24"/>
          <w:szCs w:val="24"/>
        </w:rPr>
        <w:tab/>
        <w:t xml:space="preserve"> «О</w:t>
      </w:r>
      <w:r w:rsidRPr="00A01F2A">
        <w:rPr>
          <w:sz w:val="24"/>
          <w:szCs w:val="24"/>
        </w:rPr>
        <w:tab/>
        <w:t>банках</w:t>
      </w:r>
      <w:r w:rsidRPr="00A01F2A">
        <w:rPr>
          <w:sz w:val="24"/>
          <w:szCs w:val="24"/>
        </w:rPr>
        <w:tab/>
        <w:t xml:space="preserve">и </w:t>
      </w:r>
      <w:r w:rsidRPr="00A01F2A">
        <w:rPr>
          <w:spacing w:val="-1"/>
          <w:sz w:val="24"/>
          <w:szCs w:val="24"/>
        </w:rPr>
        <w:t xml:space="preserve">банковской </w:t>
      </w:r>
      <w:r w:rsidRPr="00A01F2A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3B104B" w:rsidRPr="00A01F2A" w:rsidRDefault="003B104B" w:rsidP="003B104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>Задание1.</w:t>
      </w:r>
      <w:r w:rsidRPr="00A01F2A">
        <w:rPr>
          <w:sz w:val="24"/>
          <w:szCs w:val="24"/>
        </w:rPr>
        <w:t xml:space="preserve">Составление таблиц: </w:t>
      </w:r>
    </w:p>
    <w:p w:rsidR="003B104B" w:rsidRPr="00A01F2A" w:rsidRDefault="003B104B" w:rsidP="003B104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>-</w:t>
      </w:r>
      <w:r w:rsidRPr="00A01F2A">
        <w:rPr>
          <w:sz w:val="24"/>
          <w:szCs w:val="24"/>
        </w:rPr>
        <w:t xml:space="preserve"> виды форм обеспечения по кредиту</w:t>
      </w:r>
    </w:p>
    <w:p w:rsidR="003B104B" w:rsidRPr="00A01F2A" w:rsidRDefault="003B104B" w:rsidP="003B104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>-</w:t>
      </w:r>
      <w:r w:rsidRPr="00A01F2A">
        <w:rPr>
          <w:sz w:val="24"/>
          <w:szCs w:val="24"/>
        </w:rPr>
        <w:t xml:space="preserve"> основные отличия форм обеспечения кредита: Залог и поручительство.</w:t>
      </w:r>
    </w:p>
    <w:p w:rsidR="003B104B" w:rsidRPr="00A01F2A" w:rsidRDefault="003B104B" w:rsidP="003B104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A01F2A">
        <w:rPr>
          <w:i/>
          <w:sz w:val="24"/>
          <w:szCs w:val="24"/>
        </w:rPr>
        <w:t xml:space="preserve">Порядок выполнения заданий: </w:t>
      </w:r>
      <w:r w:rsidRPr="00A01F2A">
        <w:rPr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3B104B" w:rsidRDefault="003B104B" w:rsidP="003B104B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2E5F73">
        <w:rPr>
          <w:b/>
        </w:rPr>
        <w:t>Раздел 2. Предоставление кредита</w:t>
      </w:r>
    </w:p>
    <w:p w:rsidR="00377A9F" w:rsidRPr="00A01F2A" w:rsidRDefault="00377A9F" w:rsidP="00377A9F">
      <w:pPr>
        <w:pStyle w:val="1"/>
        <w:spacing w:line="360" w:lineRule="auto"/>
        <w:ind w:firstLine="720"/>
        <w:jc w:val="center"/>
        <w:rPr>
          <w:bCs w:val="0"/>
          <w:i/>
          <w:iCs/>
          <w:sz w:val="24"/>
          <w:szCs w:val="24"/>
        </w:rPr>
      </w:pPr>
      <w:r w:rsidRPr="00A01F2A">
        <w:rPr>
          <w:sz w:val="24"/>
          <w:szCs w:val="24"/>
        </w:rPr>
        <w:t>Тема 2.1 Сбор информации о потенциальном заёмщике</w:t>
      </w:r>
    </w:p>
    <w:p w:rsidR="00377A9F" w:rsidRPr="00123EE9" w:rsidRDefault="00377A9F" w:rsidP="00377A9F">
      <w:pPr>
        <w:spacing w:line="360" w:lineRule="auto"/>
        <w:ind w:right="-1" w:firstLine="709"/>
        <w:jc w:val="both"/>
        <w:rPr>
          <w:sz w:val="24"/>
        </w:rPr>
      </w:pPr>
      <w:r w:rsidRPr="00123EE9">
        <w:rPr>
          <w:sz w:val="24"/>
        </w:rPr>
        <w:t>Задача1.</w:t>
      </w:r>
      <w:r>
        <w:rPr>
          <w:sz w:val="24"/>
        </w:rPr>
        <w:t xml:space="preserve"> </w:t>
      </w:r>
      <w:r w:rsidRPr="00123EE9">
        <w:rPr>
          <w:sz w:val="24"/>
        </w:rPr>
        <w:t>Произведите необходимые расчеты. 02.03.</w:t>
      </w:r>
      <w:r>
        <w:rPr>
          <w:sz w:val="24"/>
        </w:rPr>
        <w:t>__</w:t>
      </w:r>
      <w:r w:rsidRPr="00123EE9">
        <w:rPr>
          <w:sz w:val="24"/>
        </w:rPr>
        <w:t xml:space="preserve"> на основании кредитного договора  ООО «Форт» получил в АКБ «</w:t>
      </w:r>
      <w:proofErr w:type="spellStart"/>
      <w:r>
        <w:rPr>
          <w:sz w:val="24"/>
        </w:rPr>
        <w:t>Инветбанк</w:t>
      </w:r>
      <w:proofErr w:type="spellEnd"/>
      <w:r w:rsidRPr="00123EE9">
        <w:rPr>
          <w:sz w:val="24"/>
        </w:rPr>
        <w:t xml:space="preserve">» </w:t>
      </w:r>
      <w:r>
        <w:rPr>
          <w:sz w:val="24"/>
        </w:rPr>
        <w:t xml:space="preserve"> П</w:t>
      </w:r>
      <w:r w:rsidRPr="00123EE9">
        <w:rPr>
          <w:sz w:val="24"/>
        </w:rPr>
        <w:t>АО кредит в сумме 100 000 руб. на срок 3 месяца из расчета 16% (при действующей ставке рефинансирования, установленной ЦБ РФ 10,5</w:t>
      </w:r>
      <w:r>
        <w:rPr>
          <w:sz w:val="24"/>
        </w:rPr>
        <w:t>%). В установленный срок 02.06.__</w:t>
      </w:r>
      <w:r w:rsidRPr="00123EE9">
        <w:rPr>
          <w:sz w:val="24"/>
        </w:rPr>
        <w:t>, кредит погашен с расчетного счета, банку перечислены с расчетного счета проценты за кредит.</w:t>
      </w:r>
    </w:p>
    <w:p w:rsidR="00377A9F" w:rsidRPr="00123EE9" w:rsidRDefault="00377A9F" w:rsidP="00377A9F">
      <w:pPr>
        <w:spacing w:line="360" w:lineRule="auto"/>
        <w:ind w:right="-1" w:firstLine="709"/>
        <w:jc w:val="both"/>
        <w:rPr>
          <w:sz w:val="24"/>
        </w:rPr>
      </w:pPr>
      <w:r w:rsidRPr="00123EE9">
        <w:rPr>
          <w:sz w:val="24"/>
        </w:rPr>
        <w:t>Задача 2.</w:t>
      </w:r>
      <w:r>
        <w:rPr>
          <w:sz w:val="24"/>
        </w:rPr>
        <w:t xml:space="preserve"> </w:t>
      </w:r>
      <w:r w:rsidRPr="00123EE9">
        <w:rPr>
          <w:sz w:val="24"/>
        </w:rPr>
        <w:t>Произведите необходимые расчеты. 16.05.</w:t>
      </w:r>
      <w:r>
        <w:rPr>
          <w:sz w:val="24"/>
        </w:rPr>
        <w:t>__</w:t>
      </w:r>
      <w:r w:rsidRPr="00123EE9">
        <w:rPr>
          <w:sz w:val="24"/>
        </w:rPr>
        <w:t xml:space="preserve"> г. ООО «Регата» получило кредит в сумме 59 000 руб. на покупку фрезерного станка, в тот же день сумма была перечислена </w:t>
      </w:r>
      <w:r w:rsidRPr="00123EE9">
        <w:rPr>
          <w:sz w:val="24"/>
        </w:rPr>
        <w:lastRenderedPageBreak/>
        <w:t>поставщику. Под 12% годовых, срок кредита – 2 месяца. 20.05.</w:t>
      </w:r>
      <w:r>
        <w:rPr>
          <w:sz w:val="24"/>
        </w:rPr>
        <w:t>__</w:t>
      </w:r>
      <w:r w:rsidRPr="00123EE9">
        <w:rPr>
          <w:sz w:val="24"/>
        </w:rPr>
        <w:t xml:space="preserve">. </w:t>
      </w:r>
    </w:p>
    <w:p w:rsidR="00377A9F" w:rsidRPr="00123EE9" w:rsidRDefault="00377A9F" w:rsidP="00377A9F">
      <w:pPr>
        <w:spacing w:line="360" w:lineRule="auto"/>
        <w:ind w:right="-1" w:firstLine="709"/>
        <w:jc w:val="both"/>
        <w:rPr>
          <w:sz w:val="24"/>
        </w:rPr>
      </w:pPr>
      <w:r w:rsidRPr="00123EE9">
        <w:rPr>
          <w:sz w:val="24"/>
        </w:rPr>
        <w:t>Задача 3.</w:t>
      </w:r>
      <w:r>
        <w:rPr>
          <w:sz w:val="24"/>
        </w:rPr>
        <w:t xml:space="preserve"> </w:t>
      </w:r>
      <w:r w:rsidRPr="00123EE9">
        <w:rPr>
          <w:sz w:val="24"/>
        </w:rPr>
        <w:t xml:space="preserve">Произведите необходимые расчеты. 10. 06. </w:t>
      </w:r>
      <w:r>
        <w:rPr>
          <w:sz w:val="24"/>
        </w:rPr>
        <w:t>__</w:t>
      </w:r>
      <w:r w:rsidRPr="00123EE9">
        <w:rPr>
          <w:sz w:val="24"/>
        </w:rPr>
        <w:t xml:space="preserve"> г. ООО «Форма» получило кредит на строительство нового производственного цеха 250 000 руб. Сбербанка. Срок – 1 год 6 мес., 20% годовых. Проценты выплачиваются по окончании срока действия кредитного договора вместе с основным долгом. </w:t>
      </w:r>
    </w:p>
    <w:p w:rsidR="00377A9F" w:rsidRDefault="00377A9F" w:rsidP="00377A9F">
      <w:pPr>
        <w:spacing w:line="360" w:lineRule="auto"/>
        <w:ind w:right="-1" w:firstLine="709"/>
        <w:jc w:val="both"/>
        <w:rPr>
          <w:sz w:val="24"/>
        </w:rPr>
      </w:pPr>
      <w:r w:rsidRPr="00123EE9">
        <w:rPr>
          <w:sz w:val="24"/>
        </w:rPr>
        <w:t>Задача 4.</w:t>
      </w:r>
      <w:r>
        <w:rPr>
          <w:sz w:val="24"/>
        </w:rPr>
        <w:t xml:space="preserve"> </w:t>
      </w:r>
      <w:r w:rsidRPr="00123EE9">
        <w:rPr>
          <w:sz w:val="24"/>
        </w:rPr>
        <w:t xml:space="preserve">Произведите необходимые расчеты. 10. 02. </w:t>
      </w:r>
      <w:r>
        <w:rPr>
          <w:sz w:val="24"/>
        </w:rPr>
        <w:t>__</w:t>
      </w:r>
      <w:r w:rsidRPr="00123EE9">
        <w:rPr>
          <w:sz w:val="24"/>
        </w:rPr>
        <w:t xml:space="preserve"> г. ООО «Форма» получил кредит на сумму 20000 рублей под 32% годовых. Через 240 дней кредит был полностью погашен. Рассчитайте, какую сумму заемщик отдал банку? Насколько отличается эта сумма от одолженной? 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5</w:t>
      </w:r>
      <w:r w:rsidRPr="00A01F2A">
        <w:rPr>
          <w:b/>
          <w:i/>
          <w:sz w:val="24"/>
          <w:szCs w:val="24"/>
        </w:rPr>
        <w:t xml:space="preserve">. </w:t>
      </w:r>
      <w:r w:rsidRPr="00A01F2A">
        <w:rPr>
          <w:sz w:val="24"/>
          <w:szCs w:val="24"/>
        </w:rPr>
        <w:t xml:space="preserve">Молодая семья планирует взять ипотечный кредит в размере 2 000 </w:t>
      </w:r>
      <w:r w:rsidRPr="00A01F2A">
        <w:rPr>
          <w:spacing w:val="-2"/>
          <w:sz w:val="24"/>
          <w:szCs w:val="24"/>
        </w:rPr>
        <w:t xml:space="preserve">000 </w:t>
      </w:r>
      <w:r w:rsidRPr="00A01F2A">
        <w:rPr>
          <w:sz w:val="24"/>
          <w:szCs w:val="24"/>
        </w:rPr>
        <w:t>рублей (общий платеж с переплатой). Доход мужа на основной работе составляет 58 000 рублей, так же он уплачивает автокредит, ежемесячный платеж которого составляет 25 000. Жена получает доход от предпринимательской деятельности в размере 16 000 рублей, а так же алименты в размере 7 000 за несовершеннолетнего ребенка от первого брака. На какой срок банк может предоставить кредит молодой семье, если она будет уплачивать максимально возможный платеж.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6</w:t>
      </w:r>
      <w:r w:rsidRPr="00A01F2A">
        <w:rPr>
          <w:b/>
          <w:i/>
          <w:sz w:val="24"/>
          <w:szCs w:val="24"/>
        </w:rPr>
        <w:t>.</w:t>
      </w:r>
      <w:r w:rsidRPr="00A01F2A">
        <w:rPr>
          <w:sz w:val="24"/>
          <w:szCs w:val="24"/>
        </w:rPr>
        <w:t xml:space="preserve"> Определите кредитоспособность физического лица, если его ежемесячный доход на основной работе составляет 40 000 рублей. У заемщика двое несовершеннолетних детей. Заемщик уже имеет потребительский кредит в размере 15 000 под 18% годовых сроком на1 год. Заемщик планирует  привлечь  кредит  на  лечение  в  размере  35 000 рублей сроком на 2 года под 18% годовых. Возможно ли</w:t>
      </w:r>
      <w:r w:rsidRPr="00A01F2A">
        <w:rPr>
          <w:spacing w:val="-22"/>
          <w:sz w:val="24"/>
          <w:szCs w:val="24"/>
        </w:rPr>
        <w:t xml:space="preserve"> </w:t>
      </w:r>
      <w:r w:rsidRPr="00A01F2A">
        <w:rPr>
          <w:sz w:val="24"/>
          <w:szCs w:val="24"/>
        </w:rPr>
        <w:t>это?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7</w:t>
      </w:r>
      <w:r w:rsidRPr="00A01F2A">
        <w:rPr>
          <w:b/>
          <w:i/>
          <w:sz w:val="24"/>
          <w:szCs w:val="24"/>
        </w:rPr>
        <w:t>.</w:t>
      </w:r>
      <w:r w:rsidRPr="00A01F2A">
        <w:rPr>
          <w:sz w:val="24"/>
          <w:szCs w:val="24"/>
        </w:rPr>
        <w:t xml:space="preserve"> Определите кредитоспособность заемщика, если его ежемесячный доход на основной работе составляет 19 000, ежемесячный доход на дополнительном месте работы составляет 12 000 рублей. У заемщика есть ребенок. Планирует привлечь кредит  в размере 40 000 сроком на 1 год под 20% годовых. Возможно ли</w:t>
      </w:r>
      <w:r w:rsidRPr="00A01F2A">
        <w:rPr>
          <w:spacing w:val="-1"/>
          <w:sz w:val="24"/>
          <w:szCs w:val="24"/>
        </w:rPr>
        <w:t xml:space="preserve"> </w:t>
      </w:r>
      <w:r w:rsidRPr="00A01F2A">
        <w:rPr>
          <w:sz w:val="24"/>
          <w:szCs w:val="24"/>
        </w:rPr>
        <w:t>это?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8</w:t>
      </w:r>
      <w:r w:rsidRPr="00A01F2A">
        <w:rPr>
          <w:b/>
          <w:i/>
          <w:sz w:val="24"/>
          <w:szCs w:val="24"/>
        </w:rPr>
        <w:t xml:space="preserve">. </w:t>
      </w:r>
      <w:r w:rsidRPr="00A01F2A">
        <w:rPr>
          <w:sz w:val="24"/>
          <w:szCs w:val="24"/>
        </w:rPr>
        <w:t>Определите кредитоспособность заемщика, если его ежемесячный доход на основной работе составляет 48 000 рублей. У заемщика трое детей. Выплачивает кредит за бытовую технику в размере 20 000 рублей под 15% годовых сроком на 1.5 года. Планирует привлечь дополнительный кредит на приобретение товаров в размере 50 000 рублей сроком на 1 год под 19% годовых. Возможно ли это?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9</w:t>
      </w:r>
      <w:r w:rsidRPr="00A01F2A">
        <w:rPr>
          <w:b/>
          <w:i/>
          <w:sz w:val="24"/>
          <w:szCs w:val="24"/>
        </w:rPr>
        <w:t>.</w:t>
      </w:r>
      <w:r w:rsidRPr="00A01F2A">
        <w:rPr>
          <w:sz w:val="24"/>
          <w:szCs w:val="24"/>
        </w:rPr>
        <w:t xml:space="preserve"> Определите кредитоспособность заемщика, если ежемесячный доход на основной работе составляет 35 000, а на дополнительной работе    12 000. У заемщика один ребенок. Заемщик планирует взять кредит на лечение в размере 160 000 рублей. Срок кредита 1 год, ставка 17% годовых. Кредитоспособен ли заемщик? Выдаст ли банк ему</w:t>
      </w:r>
      <w:r w:rsidRPr="00A01F2A">
        <w:rPr>
          <w:spacing w:val="-24"/>
          <w:sz w:val="24"/>
          <w:szCs w:val="24"/>
        </w:rPr>
        <w:t xml:space="preserve"> </w:t>
      </w:r>
      <w:r w:rsidRPr="00A01F2A">
        <w:rPr>
          <w:sz w:val="24"/>
          <w:szCs w:val="24"/>
        </w:rPr>
        <w:t>кредит?</w:t>
      </w:r>
    </w:p>
    <w:p w:rsidR="00377A9F" w:rsidRPr="00A01F2A" w:rsidRDefault="00377A9F" w:rsidP="00377A9F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A01F2A">
        <w:rPr>
          <w:b/>
          <w:i/>
          <w:sz w:val="24"/>
          <w:szCs w:val="24"/>
        </w:rPr>
        <w:t xml:space="preserve">Задание </w:t>
      </w:r>
      <w:r>
        <w:rPr>
          <w:b/>
          <w:i/>
          <w:sz w:val="24"/>
          <w:szCs w:val="24"/>
        </w:rPr>
        <w:t>10</w:t>
      </w:r>
      <w:r w:rsidRPr="00A01F2A">
        <w:rPr>
          <w:b/>
          <w:i/>
          <w:sz w:val="24"/>
          <w:szCs w:val="24"/>
        </w:rPr>
        <w:t>.</w:t>
      </w:r>
      <w:r w:rsidRPr="00A01F2A">
        <w:rPr>
          <w:sz w:val="24"/>
          <w:szCs w:val="24"/>
        </w:rPr>
        <w:t xml:space="preserve"> Определите кредитоспособность заемщика, если ежемесячный доход на основной работе составляет 25 000 руб., а на дополнительной работе 10 000руб. Заемщик </w:t>
      </w:r>
      <w:r w:rsidRPr="00A01F2A">
        <w:rPr>
          <w:sz w:val="24"/>
          <w:szCs w:val="24"/>
        </w:rPr>
        <w:lastRenderedPageBreak/>
        <w:t>получает пенсию в размере 5000руб. У заемщика 2 детей. Заемщик планирует взять  автокредит  в  размере 950 000. Срок кредита 5 лет, ставка 16% годовых. Кредитоспособен ли заемщик? Выдаст ли банк ему</w:t>
      </w:r>
      <w:r w:rsidRPr="00A01F2A">
        <w:rPr>
          <w:spacing w:val="-3"/>
          <w:sz w:val="24"/>
          <w:szCs w:val="24"/>
        </w:rPr>
        <w:t xml:space="preserve"> </w:t>
      </w:r>
      <w:r w:rsidRPr="00A01F2A">
        <w:rPr>
          <w:sz w:val="24"/>
          <w:szCs w:val="24"/>
        </w:rPr>
        <w:t>кредит?</w:t>
      </w:r>
    </w:p>
    <w:p w:rsidR="00377A9F" w:rsidRPr="00123EE9" w:rsidRDefault="00377A9F" w:rsidP="00377A9F">
      <w:pPr>
        <w:spacing w:line="360" w:lineRule="auto"/>
        <w:ind w:right="-1" w:firstLine="709"/>
        <w:jc w:val="both"/>
        <w:rPr>
          <w:sz w:val="24"/>
        </w:rPr>
      </w:pPr>
    </w:p>
    <w:p w:rsidR="00377A9F" w:rsidRPr="00B806E5" w:rsidRDefault="00377A9F" w:rsidP="00377A9F">
      <w:pPr>
        <w:pStyle w:val="a3"/>
        <w:tabs>
          <w:tab w:val="left" w:pos="1198"/>
          <w:tab w:val="left" w:pos="2719"/>
          <w:tab w:val="left" w:pos="4373"/>
          <w:tab w:val="left" w:pos="6016"/>
          <w:tab w:val="left" w:pos="6395"/>
          <w:tab w:val="left" w:pos="8781"/>
        </w:tabs>
        <w:spacing w:line="360" w:lineRule="auto"/>
        <w:ind w:left="0" w:right="225" w:firstLine="720"/>
        <w:jc w:val="center"/>
        <w:rPr>
          <w:b/>
          <w:sz w:val="24"/>
          <w:szCs w:val="24"/>
        </w:rPr>
      </w:pPr>
      <w:r w:rsidRPr="00B806E5">
        <w:rPr>
          <w:b/>
          <w:sz w:val="24"/>
          <w:szCs w:val="24"/>
        </w:rPr>
        <w:t>Раздел 3. Сопровождение кредита</w:t>
      </w:r>
    </w:p>
    <w:p w:rsidR="00377A9F" w:rsidRDefault="00377A9F" w:rsidP="00377A9F">
      <w:pPr>
        <w:pStyle w:val="a6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B806E5">
        <w:rPr>
          <w:b/>
        </w:rPr>
        <w:t>Тема 3.1 Кредитный мониторинг</w:t>
      </w:r>
    </w:p>
    <w:p w:rsidR="00F11C7E" w:rsidRDefault="00F11C7E" w:rsidP="00F11C7E">
      <w:pPr>
        <w:pStyle w:val="a6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123EE9">
        <w:t>Задача1.</w:t>
      </w:r>
    </w:p>
    <w:p w:rsidR="00F11C7E" w:rsidRDefault="00F11C7E" w:rsidP="00F11C7E">
      <w:pPr>
        <w:pStyle w:val="aff"/>
        <w:numPr>
          <w:ilvl w:val="0"/>
          <w:numId w:val="40"/>
        </w:numPr>
        <w:rPr>
          <w:rFonts w:ascii="Times New Roman" w:hAnsi="Times New Roman"/>
          <w:i/>
          <w:iCs/>
          <w:sz w:val="24"/>
          <w:szCs w:val="29"/>
        </w:rPr>
      </w:pPr>
      <w:r>
        <w:rPr>
          <w:rFonts w:ascii="Times New Roman" w:hAnsi="Times New Roman"/>
          <w:i/>
          <w:iCs/>
          <w:sz w:val="24"/>
          <w:szCs w:val="29"/>
        </w:rPr>
        <w:t>Определить дату начала и окончания начисленных процентов.</w:t>
      </w:r>
    </w:p>
    <w:p w:rsidR="00F11C7E" w:rsidRDefault="00F11C7E" w:rsidP="00F11C7E">
      <w:pPr>
        <w:pStyle w:val="aff"/>
        <w:numPr>
          <w:ilvl w:val="0"/>
          <w:numId w:val="40"/>
        </w:numPr>
        <w:rPr>
          <w:rFonts w:ascii="Times New Roman" w:hAnsi="Times New Roman"/>
          <w:i/>
          <w:iCs/>
          <w:sz w:val="24"/>
          <w:szCs w:val="29"/>
        </w:rPr>
      </w:pPr>
      <w:r>
        <w:rPr>
          <w:rFonts w:ascii="Times New Roman" w:hAnsi="Times New Roman"/>
          <w:i/>
          <w:iCs/>
          <w:sz w:val="24"/>
          <w:szCs w:val="29"/>
        </w:rPr>
        <w:t>Проценты платят ежемесячно, основной долг кредита оплачивается по плановому графику гашения.</w:t>
      </w: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Исходные данные:</w:t>
      </w: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</w:p>
    <w:p w:rsidR="00F11C7E" w:rsidRDefault="00F11C7E" w:rsidP="00F11C7E">
      <w:pPr>
        <w:pStyle w:val="aff"/>
        <w:jc w:val="both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ООО «Легенда» берет кредит 8500000 рублей на 1 год под 11,5%годовых. Денежные средства поступили на счет заемщика 23.03.2019.</w:t>
      </w: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Последним днем начисления процентов будет дата последнего платежа по кредиту.</w:t>
      </w:r>
    </w:p>
    <w:tbl>
      <w:tblPr>
        <w:tblW w:w="0" w:type="auto"/>
        <w:tblInd w:w="3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15"/>
        <w:gridCol w:w="1317"/>
      </w:tblGrid>
      <w:tr w:rsidR="00F11C7E" w:rsidTr="00062D14">
        <w:tc>
          <w:tcPr>
            <w:tcW w:w="1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Дата гашения</w:t>
            </w:r>
          </w:p>
        </w:tc>
        <w:tc>
          <w:tcPr>
            <w:tcW w:w="1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Сумма</w:t>
            </w:r>
          </w:p>
        </w:tc>
      </w:tr>
      <w:tr w:rsidR="00F11C7E" w:rsidTr="00062D14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F11C7E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20.12.19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2125000</w:t>
            </w:r>
          </w:p>
        </w:tc>
      </w:tr>
      <w:tr w:rsidR="00F11C7E" w:rsidTr="00062D14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22.01.20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2125000</w:t>
            </w:r>
          </w:p>
        </w:tc>
      </w:tr>
      <w:tr w:rsidR="00F11C7E" w:rsidTr="00062D14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21.02.20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2125000</w:t>
            </w:r>
          </w:p>
        </w:tc>
      </w:tr>
      <w:tr w:rsidR="00F11C7E" w:rsidTr="00062D14">
        <w:tc>
          <w:tcPr>
            <w:tcW w:w="1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21.03.20</w:t>
            </w:r>
          </w:p>
        </w:tc>
        <w:tc>
          <w:tcPr>
            <w:tcW w:w="13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sz w:val="24"/>
                <w:szCs w:val="29"/>
              </w:rPr>
            </w:pPr>
            <w:r>
              <w:rPr>
                <w:rFonts w:ascii="Times New Roman" w:hAnsi="Times New Roman"/>
                <w:sz w:val="24"/>
                <w:szCs w:val="29"/>
              </w:rPr>
              <w:t>2125000</w:t>
            </w:r>
          </w:p>
        </w:tc>
      </w:tr>
    </w:tbl>
    <w:p w:rsidR="00F11C7E" w:rsidRDefault="00F11C7E" w:rsidP="00F11C7E">
      <w:pPr>
        <w:pStyle w:val="aff"/>
      </w:pP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Проценты начисляются с 21 числа предыдущего месяца по 20 число следующего месяца..</w:t>
      </w: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1455"/>
        <w:gridCol w:w="1410"/>
        <w:gridCol w:w="795"/>
        <w:gridCol w:w="1440"/>
        <w:gridCol w:w="1305"/>
        <w:gridCol w:w="1407"/>
      </w:tblGrid>
      <w:tr w:rsidR="00F11C7E" w:rsidTr="00062D14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№</w:t>
            </w:r>
          </w:p>
          <w:p w:rsidR="00F11C7E" w:rsidRDefault="00F11C7E" w:rsidP="00062D14">
            <w:pPr>
              <w:pStyle w:val="aff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п/п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Месяц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Начальная дата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Конечная дата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Дней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Остаток задолженности</w:t>
            </w: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Начисленные проценты</w:t>
            </w:r>
          </w:p>
        </w:tc>
        <w:tc>
          <w:tcPr>
            <w:tcW w:w="1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9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9"/>
              </w:rPr>
              <w:t>Начисленные проценты</w:t>
            </w:r>
          </w:p>
        </w:tc>
      </w:tr>
      <w:tr w:rsidR="00F11C7E" w:rsidTr="00062D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F11C7E" w:rsidTr="00062D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</w:tr>
      <w:tr w:rsidR="00F11C7E" w:rsidTr="00062D14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  <w:tc>
          <w:tcPr>
            <w:tcW w:w="1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1C7E" w:rsidRDefault="00F11C7E" w:rsidP="00062D14">
            <w:pPr>
              <w:pStyle w:val="aff"/>
              <w:snapToGrid w:val="0"/>
              <w:rPr>
                <w:rFonts w:ascii="Times New Roman" w:hAnsi="Times New Roman"/>
                <w:sz w:val="24"/>
                <w:szCs w:val="29"/>
              </w:rPr>
            </w:pPr>
          </w:p>
        </w:tc>
      </w:tr>
    </w:tbl>
    <w:p w:rsidR="00F11C7E" w:rsidRDefault="00F11C7E" w:rsidP="00F11C7E">
      <w:pPr>
        <w:pStyle w:val="aff"/>
      </w:pPr>
    </w:p>
    <w:p w:rsidR="00F11C7E" w:rsidRDefault="00F11C7E" w:rsidP="00F11C7E">
      <w:pPr>
        <w:pStyle w:val="aff"/>
        <w:numPr>
          <w:ilvl w:val="0"/>
          <w:numId w:val="41"/>
        </w:numPr>
        <w:tabs>
          <w:tab w:val="clear" w:pos="432"/>
          <w:tab w:val="num" w:pos="720"/>
        </w:tabs>
        <w:ind w:left="720" w:hanging="360"/>
        <w:rPr>
          <w:rFonts w:ascii="Times New Roman" w:hAnsi="Times New Roman"/>
          <w:i/>
          <w:iCs/>
          <w:sz w:val="24"/>
          <w:szCs w:val="29"/>
        </w:rPr>
      </w:pPr>
      <w:r w:rsidRPr="00123EE9">
        <w:rPr>
          <w:rFonts w:ascii="Times New Roman" w:hAnsi="Times New Roman" w:cs="Times New Roman"/>
          <w:sz w:val="24"/>
        </w:rPr>
        <w:t>Задача</w:t>
      </w:r>
      <w:r>
        <w:rPr>
          <w:rFonts w:ascii="Times New Roman" w:hAnsi="Times New Roman" w:cs="Times New Roman"/>
          <w:sz w:val="24"/>
        </w:rPr>
        <w:t xml:space="preserve"> 2</w:t>
      </w:r>
      <w:r w:rsidRPr="00123EE9">
        <w:rPr>
          <w:rFonts w:ascii="Times New Roman" w:hAnsi="Times New Roman" w:cs="Times New Roman"/>
          <w:sz w:val="24"/>
        </w:rPr>
        <w:t>.</w:t>
      </w:r>
    </w:p>
    <w:p w:rsidR="00F11C7E" w:rsidRDefault="00F11C7E" w:rsidP="00F11C7E">
      <w:pPr>
        <w:pStyle w:val="aff"/>
        <w:numPr>
          <w:ilvl w:val="0"/>
          <w:numId w:val="41"/>
        </w:numPr>
        <w:tabs>
          <w:tab w:val="clear" w:pos="432"/>
          <w:tab w:val="num" w:pos="720"/>
        </w:tabs>
        <w:ind w:left="720" w:hanging="360"/>
        <w:rPr>
          <w:rFonts w:ascii="Times New Roman" w:hAnsi="Times New Roman"/>
          <w:i/>
          <w:iCs/>
          <w:sz w:val="24"/>
          <w:szCs w:val="29"/>
        </w:rPr>
      </w:pPr>
      <w:r>
        <w:rPr>
          <w:rFonts w:ascii="Times New Roman" w:hAnsi="Times New Roman"/>
          <w:i/>
          <w:iCs/>
          <w:sz w:val="24"/>
          <w:szCs w:val="29"/>
        </w:rPr>
        <w:t xml:space="preserve">Определить вид кредита по сроку предоставления. </w:t>
      </w:r>
    </w:p>
    <w:p w:rsidR="00F11C7E" w:rsidRDefault="00F11C7E" w:rsidP="00F11C7E">
      <w:pPr>
        <w:pStyle w:val="aff"/>
        <w:numPr>
          <w:ilvl w:val="0"/>
          <w:numId w:val="41"/>
        </w:numPr>
        <w:tabs>
          <w:tab w:val="clear" w:pos="432"/>
          <w:tab w:val="num" w:pos="720"/>
        </w:tabs>
        <w:ind w:left="720" w:hanging="360"/>
        <w:rPr>
          <w:rFonts w:ascii="Times New Roman" w:hAnsi="Times New Roman"/>
          <w:i/>
          <w:iCs/>
          <w:sz w:val="24"/>
          <w:szCs w:val="29"/>
        </w:rPr>
      </w:pPr>
      <w:r>
        <w:rPr>
          <w:rFonts w:ascii="Times New Roman" w:hAnsi="Times New Roman"/>
          <w:i/>
          <w:iCs/>
          <w:sz w:val="24"/>
          <w:szCs w:val="29"/>
        </w:rPr>
        <w:t xml:space="preserve">Рассчитать проценты за пользование кредитом по сложной формуле. </w:t>
      </w:r>
    </w:p>
    <w:p w:rsidR="00F11C7E" w:rsidRDefault="00F11C7E" w:rsidP="00F11C7E">
      <w:pPr>
        <w:pStyle w:val="aff"/>
        <w:numPr>
          <w:ilvl w:val="0"/>
          <w:numId w:val="41"/>
        </w:numPr>
        <w:tabs>
          <w:tab w:val="clear" w:pos="432"/>
          <w:tab w:val="num" w:pos="720"/>
        </w:tabs>
        <w:ind w:left="720" w:hanging="360"/>
        <w:rPr>
          <w:rFonts w:ascii="Times New Roman" w:hAnsi="Times New Roman"/>
          <w:i/>
          <w:iCs/>
          <w:sz w:val="24"/>
          <w:szCs w:val="29"/>
        </w:rPr>
      </w:pPr>
      <w:r>
        <w:rPr>
          <w:rFonts w:ascii="Times New Roman" w:hAnsi="Times New Roman"/>
          <w:i/>
          <w:iCs/>
          <w:sz w:val="24"/>
          <w:szCs w:val="29"/>
        </w:rPr>
        <w:t>Оформить кредитный договор с графиком погашения.</w:t>
      </w: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</w:p>
    <w:p w:rsidR="00F11C7E" w:rsidRDefault="00F11C7E" w:rsidP="00F11C7E">
      <w:pPr>
        <w:pStyle w:val="aff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Исходные данные:</w:t>
      </w:r>
    </w:p>
    <w:p w:rsidR="00F11C7E" w:rsidRDefault="00F11C7E" w:rsidP="00F11C7E">
      <w:pPr>
        <w:pStyle w:val="aff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Выдан кредит в размере 250 000рублей.</w:t>
      </w:r>
    </w:p>
    <w:p w:rsidR="00F11C7E" w:rsidRDefault="00F11C7E" w:rsidP="00F11C7E">
      <w:pPr>
        <w:pStyle w:val="aff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Сроком на 6 месяцев.</w:t>
      </w:r>
    </w:p>
    <w:p w:rsidR="00F11C7E" w:rsidRDefault="00F11C7E" w:rsidP="00F11C7E">
      <w:pPr>
        <w:pStyle w:val="aff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Под 10,5 % годовых.</w:t>
      </w:r>
    </w:p>
    <w:p w:rsidR="00F11C7E" w:rsidRDefault="00F11C7E" w:rsidP="00F11C7E">
      <w:pPr>
        <w:pStyle w:val="aff"/>
        <w:numPr>
          <w:ilvl w:val="0"/>
          <w:numId w:val="42"/>
        </w:numPr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t>Проценты начисляются каждые 30 дней.</w:t>
      </w:r>
    </w:p>
    <w:p w:rsidR="00F11C7E" w:rsidRDefault="00F11C7E" w:rsidP="00F11C7E">
      <w:pPr>
        <w:pStyle w:val="1"/>
        <w:spacing w:line="360" w:lineRule="auto"/>
        <w:ind w:left="0" w:firstLine="720"/>
        <w:jc w:val="both"/>
        <w:rPr>
          <w:sz w:val="24"/>
          <w:szCs w:val="24"/>
        </w:rPr>
      </w:pPr>
    </w:p>
    <w:p w:rsidR="00F11C7E" w:rsidRDefault="00F11C7E" w:rsidP="00F11C7E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</w:p>
    <w:p w:rsidR="00F11C7E" w:rsidRDefault="00F11C7E" w:rsidP="00F11C7E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</w:p>
    <w:p w:rsidR="00F11C7E" w:rsidRPr="002E5F73" w:rsidRDefault="00F11C7E" w:rsidP="00F11C7E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 w:rsidRPr="002E5F73">
        <w:rPr>
          <w:sz w:val="24"/>
          <w:szCs w:val="24"/>
        </w:rPr>
        <w:lastRenderedPageBreak/>
        <w:t xml:space="preserve">Тема 3.2 </w:t>
      </w:r>
      <w:r>
        <w:rPr>
          <w:sz w:val="24"/>
          <w:szCs w:val="24"/>
        </w:rPr>
        <w:t>Создание резервов на воз</w:t>
      </w:r>
      <w:r w:rsidRPr="00A01F2A">
        <w:rPr>
          <w:sz w:val="24"/>
          <w:szCs w:val="24"/>
        </w:rPr>
        <w:t>можные потери по кредитам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1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ab/>
        <w:t xml:space="preserve">- Определите размер резерва на возможные потери по кредиту, который банк должен будет сформировать, если выдаст испрашиваемую сумму.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- Посчитайте, каким будет размер указанного резерва, если агрофирма не внесет в установленный срок платежи по кредиту и ее задолженность окажется просроченной более чем на 30.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ИСХОДНЫЕ ДАННЫЕ: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1.</w:t>
      </w:r>
      <w:r w:rsidRPr="00123EE9">
        <w:rPr>
          <w:sz w:val="24"/>
        </w:rPr>
        <w:tab/>
        <w:t>Банк выдает кредит - 200 тыс. руб.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2.</w:t>
      </w:r>
      <w:r w:rsidRPr="00123EE9">
        <w:rPr>
          <w:sz w:val="24"/>
        </w:rPr>
        <w:tab/>
        <w:t>Заемщик — агрофирма с хорошим финансовым положением.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3.</w:t>
      </w:r>
      <w:r w:rsidRPr="00123EE9">
        <w:rPr>
          <w:sz w:val="24"/>
        </w:rPr>
        <w:tab/>
        <w:t>Предоставлено обеспечение по кредиту — залог земельного участка с рыночной стоимостью в 200 тыс. руб.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2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 xml:space="preserve">- Определите размер резерва на возможные потери по кредиту, который банк должен будет сформировать, если выдаст испрашиваемую сумму.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- Посчитайте, каким будет размер указанного резерва, если фирма не внесет в установленный срок платежи по кредиту и ее задолженность окажется просроченной на 10 дней.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ИСХОДНЫЕ ДАННЫЕ: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1.</w:t>
      </w:r>
      <w:r w:rsidRPr="00123EE9">
        <w:rPr>
          <w:sz w:val="24"/>
        </w:rPr>
        <w:tab/>
        <w:t xml:space="preserve">Банк выдает кредит в размере 300 тыс. руб.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2.</w:t>
      </w:r>
      <w:r w:rsidRPr="00123EE9">
        <w:rPr>
          <w:sz w:val="24"/>
        </w:rPr>
        <w:tab/>
        <w:t xml:space="preserve">Заемщик — фирма с хорошим финансовым положением.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3.</w:t>
      </w:r>
      <w:r w:rsidRPr="00123EE9">
        <w:rPr>
          <w:sz w:val="24"/>
        </w:rPr>
        <w:tab/>
        <w:t>Предоставлено обеспечение по кредиту — залог государственных ценных бумаг номинальной стоимостью в 200 тыс. руб.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3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 xml:space="preserve">- Определите размер резерва на возможные потери по кредиту, который банк должен будет сформировать, если выдаст испрашиваемую сумму.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- Посчитайте, каким будет размер указанного резерва, если фирма не внесет в установленный срок платежи по кредиту и ее задолженность окажется просроченной более чем на 30 дней.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ИСХОДНЫЕ ДАННЫЕ: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1.</w:t>
      </w:r>
      <w:r w:rsidRPr="00123EE9">
        <w:rPr>
          <w:sz w:val="24"/>
        </w:rPr>
        <w:tab/>
        <w:t xml:space="preserve">Банк выдает кредит в размере 500 тыс. руб.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2.</w:t>
      </w:r>
      <w:r w:rsidRPr="00123EE9">
        <w:rPr>
          <w:sz w:val="24"/>
        </w:rPr>
        <w:tab/>
        <w:t xml:space="preserve">Заемщик — фирма с хорошим финансовым положением. 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3.</w:t>
      </w:r>
      <w:r w:rsidRPr="00123EE9">
        <w:rPr>
          <w:sz w:val="24"/>
        </w:rPr>
        <w:tab/>
        <w:t>Предоставлено обеспечение по кредиту — залог готовой продукции стоимостью в 600 тыс. руб.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4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- Определите величину созданного банком резерва на возможные потери по кредиту.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ИСХОДНЫЕ ДАННЫЕ: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1.</w:t>
      </w:r>
      <w:r w:rsidRPr="00123EE9">
        <w:rPr>
          <w:sz w:val="24"/>
        </w:rPr>
        <w:tab/>
        <w:t>Сумма выданного банком кредита — 500 тыс. руб.</w:t>
      </w:r>
    </w:p>
    <w:p w:rsidR="00F11C7E" w:rsidRPr="00123EE9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lastRenderedPageBreak/>
        <w:t>2.</w:t>
      </w:r>
      <w:r w:rsidRPr="00123EE9">
        <w:rPr>
          <w:sz w:val="24"/>
        </w:rPr>
        <w:tab/>
        <w:t xml:space="preserve">Обеспечение по нему — векселя самого банка, выдавшего кредит, номиналом в 700 тыс. руб. </w:t>
      </w:r>
    </w:p>
    <w:p w:rsidR="00F11C7E" w:rsidRDefault="00F11C7E" w:rsidP="00F11C7E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3.</w:t>
      </w:r>
      <w:r w:rsidRPr="00123EE9">
        <w:rPr>
          <w:sz w:val="24"/>
        </w:rPr>
        <w:tab/>
        <w:t>Просрочки платежей по кредиту не было, но кредитный договор был переоформлен с изменением его условий.</w:t>
      </w:r>
    </w:p>
    <w:p w:rsidR="0075720B" w:rsidRPr="002E5F73" w:rsidRDefault="0075720B" w:rsidP="0075720B">
      <w:pPr>
        <w:pStyle w:val="1"/>
        <w:spacing w:line="360" w:lineRule="auto"/>
        <w:ind w:left="0" w:firstLine="720"/>
        <w:jc w:val="center"/>
        <w:rPr>
          <w:color w:val="C0504D" w:themeColor="accent2"/>
          <w:sz w:val="24"/>
          <w:szCs w:val="24"/>
        </w:rPr>
      </w:pPr>
      <w:r w:rsidRPr="002E5F73">
        <w:rPr>
          <w:sz w:val="24"/>
          <w:szCs w:val="24"/>
        </w:rPr>
        <w:t>Тема 3.3.Риски в кредитной деятельности банка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 xml:space="preserve">о </w:t>
      </w:r>
      <w:r>
        <w:rPr>
          <w:sz w:val="24"/>
          <w:szCs w:val="24"/>
        </w:rPr>
        <w:t>кредитных рисках при</w:t>
      </w:r>
      <w:r w:rsidRPr="002E5F73">
        <w:rPr>
          <w:sz w:val="24"/>
          <w:szCs w:val="24"/>
        </w:rPr>
        <w:t xml:space="preserve"> банковских кредитов.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формирование элементов профессиональных общих компетенций; 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>- содействие развития творческого отношения к изучению данной дисциплины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2E5F73">
        <w:rPr>
          <w:b/>
          <w:i/>
          <w:sz w:val="24"/>
          <w:szCs w:val="24"/>
        </w:rPr>
        <w:t>Задание1.</w:t>
      </w:r>
      <w:r w:rsidRPr="002E5F73">
        <w:rPr>
          <w:sz w:val="24"/>
          <w:szCs w:val="24"/>
        </w:rPr>
        <w:t xml:space="preserve">Составление таблиц: 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Виды кредитных рисков</w:t>
      </w:r>
    </w:p>
    <w:p w:rsidR="0075720B" w:rsidRPr="00B806E5" w:rsidRDefault="0075720B" w:rsidP="0075720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B806E5">
        <w:rPr>
          <w:i/>
          <w:sz w:val="24"/>
          <w:szCs w:val="24"/>
        </w:rPr>
        <w:t xml:space="preserve">Порядок выполнения заданий: </w:t>
      </w:r>
      <w:r w:rsidRPr="00B806E5">
        <w:rPr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jc w:val="center"/>
        <w:rPr>
          <w:sz w:val="24"/>
          <w:szCs w:val="24"/>
        </w:rPr>
      </w:pPr>
      <w:r w:rsidRPr="002E5F73">
        <w:rPr>
          <w:b/>
          <w:sz w:val="24"/>
          <w:szCs w:val="24"/>
          <w:lang w:eastAsia="en-US"/>
        </w:rPr>
        <w:t>Раздел 4. Организация отдельных видов кредитования</w:t>
      </w:r>
    </w:p>
    <w:p w:rsidR="0075720B" w:rsidRPr="002E5F73" w:rsidRDefault="0075720B" w:rsidP="0075720B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 w:rsidRPr="002E5F73">
        <w:rPr>
          <w:sz w:val="24"/>
          <w:szCs w:val="24"/>
        </w:rPr>
        <w:t>Тема 4.1. Долгосрочное кредитование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 xml:space="preserve">о понятие, видах и классификации </w:t>
      </w:r>
      <w:r>
        <w:rPr>
          <w:sz w:val="24"/>
          <w:szCs w:val="24"/>
        </w:rPr>
        <w:t xml:space="preserve">долгосрочных </w:t>
      </w:r>
      <w:r w:rsidRPr="002E5F73">
        <w:rPr>
          <w:sz w:val="24"/>
          <w:szCs w:val="24"/>
        </w:rPr>
        <w:t>банковских кредитов.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 xml:space="preserve">Рассмотрение принципов </w:t>
      </w:r>
      <w:r>
        <w:rPr>
          <w:sz w:val="24"/>
          <w:szCs w:val="24"/>
        </w:rPr>
        <w:t xml:space="preserve">долгосрочного </w:t>
      </w:r>
      <w:r w:rsidRPr="002E5F73">
        <w:rPr>
          <w:sz w:val="24"/>
          <w:szCs w:val="24"/>
        </w:rPr>
        <w:t>кредитования.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формирование элементов профессиональных общих компетенций; 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>- содействие развития творческого отношения к изучению данной дисциплины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2E5F73">
        <w:rPr>
          <w:b/>
          <w:i/>
          <w:sz w:val="24"/>
          <w:szCs w:val="24"/>
        </w:rPr>
        <w:t>Задание1.</w:t>
      </w:r>
      <w:r w:rsidRPr="002E5F73">
        <w:rPr>
          <w:sz w:val="24"/>
          <w:szCs w:val="24"/>
        </w:rPr>
        <w:t xml:space="preserve">Составление таблиц: 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Виды долгосрочного кредита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Условия предоставления долгосрочного кредита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b/>
          <w:i/>
          <w:sz w:val="24"/>
          <w:szCs w:val="24"/>
        </w:rPr>
        <w:t>Задание 2.</w:t>
      </w:r>
      <w:r w:rsidRPr="00007BA6">
        <w:rPr>
          <w:sz w:val="24"/>
          <w:szCs w:val="24"/>
        </w:rPr>
        <w:t xml:space="preserve"> Реферат «Долгосрочное кредитование юридических лиц"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Рекомендуемая структура и правила оформления реферата: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1.</w:t>
      </w:r>
      <w:r w:rsidRPr="00007BA6">
        <w:rPr>
          <w:sz w:val="24"/>
          <w:szCs w:val="24"/>
        </w:rPr>
        <w:tab/>
        <w:t>Тек</w:t>
      </w:r>
      <w:r>
        <w:rPr>
          <w:sz w:val="24"/>
          <w:szCs w:val="24"/>
        </w:rPr>
        <w:t xml:space="preserve">ст реферата: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12</w:t>
      </w:r>
      <w:r w:rsidRPr="00007BA6">
        <w:rPr>
          <w:sz w:val="24"/>
          <w:szCs w:val="24"/>
        </w:rPr>
        <w:t>, интервал – полуторный, поля – стандартные.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2.</w:t>
      </w:r>
      <w:r w:rsidRPr="00007BA6">
        <w:rPr>
          <w:sz w:val="24"/>
          <w:szCs w:val="24"/>
        </w:rPr>
        <w:tab/>
        <w:t>Текст должен содержать ссылки на цитируемые источники.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lastRenderedPageBreak/>
        <w:t>3.</w:t>
      </w:r>
      <w:r w:rsidRPr="00007BA6">
        <w:rPr>
          <w:sz w:val="24"/>
          <w:szCs w:val="24"/>
        </w:rPr>
        <w:tab/>
        <w:t>На титульном листе работы должны быть указаны: название дисциплины; тема работы; фамилия, инициалы и номер группы студента.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4.</w:t>
      </w:r>
      <w:r w:rsidRPr="00007BA6">
        <w:rPr>
          <w:sz w:val="24"/>
          <w:szCs w:val="24"/>
        </w:rPr>
        <w:tab/>
        <w:t>Работа должна включать в себя следующие разделы: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Введение. Данный раздел должен содержать краткое описание сути рассматриваемого процесса, постановку проблемы, цели и задач исследования в рамках выбранной темы, обоснование актуальности выбранной темы и проблемы, практическую значимость методов и методик для решения хозяйственных задач, соответствующих теме реферата.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Основная часть. Данный раздел может быть разделен на тематические подразделы, должен раскрывать содержание темы исследования, занимать не менее 2/3 объема работы и освещать следующие вопросы: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−</w:t>
      </w:r>
      <w:r w:rsidRPr="00007BA6">
        <w:rPr>
          <w:sz w:val="24"/>
          <w:szCs w:val="24"/>
        </w:rPr>
        <w:tab/>
        <w:t>анализ рассматриваемого процесса с использованием изучаемого в курсе понятийного аппарата и инструментария;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-</w:t>
      </w:r>
      <w:r w:rsidRPr="00007BA6">
        <w:rPr>
          <w:sz w:val="24"/>
          <w:szCs w:val="24"/>
        </w:rPr>
        <w:tab/>
        <w:t>анализ и личную оценку студента (аргументированную на основе материала курса) адекватности приведенных в докладе выводов и/или предлагаемые студентом (исходя из проведенного анализа) выводы и направления решения проблемы.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−</w:t>
      </w:r>
      <w:r w:rsidRPr="00007BA6">
        <w:rPr>
          <w:sz w:val="24"/>
          <w:szCs w:val="24"/>
        </w:rPr>
        <w:tab/>
        <w:t>исследовательский раздел – особо приветствуется и ценится в реферате.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Заключение. Данный раздел посвящен обобщению приведенных материалов и должен содержать краткое резюме, выводы.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Список использованных источников. Данный раздел должен содержать использованные при написании работы источники (в том числе Интернет- источники). Более 10 источников, которые необходимо правильно описать.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007BA6">
        <w:rPr>
          <w:b/>
          <w:i/>
          <w:sz w:val="24"/>
          <w:szCs w:val="24"/>
        </w:rPr>
        <w:t>Задание 3.</w:t>
      </w:r>
      <w:r>
        <w:rPr>
          <w:b/>
          <w:i/>
          <w:sz w:val="24"/>
          <w:szCs w:val="24"/>
        </w:rPr>
        <w:t xml:space="preserve"> </w:t>
      </w:r>
      <w:r w:rsidRPr="00007BA6">
        <w:rPr>
          <w:sz w:val="24"/>
          <w:szCs w:val="24"/>
        </w:rPr>
        <w:t>АО «Индиго» выдан инвестиционный кредит в размере 700000 руб. на 3 года 14.05.201</w:t>
      </w:r>
      <w:r>
        <w:rPr>
          <w:sz w:val="24"/>
          <w:szCs w:val="24"/>
        </w:rPr>
        <w:t>8</w:t>
      </w:r>
      <w:r w:rsidRPr="00007BA6">
        <w:rPr>
          <w:sz w:val="24"/>
          <w:szCs w:val="24"/>
        </w:rPr>
        <w:t xml:space="preserve"> года путем перевода на расчетный счет. Отразить данную операцию в бухгалтерском учете. Отразить в бухгалтерском учете сумму, если формируется максимальный резерв по ссуде, учитывая, что ссуда относится к III категории качества и классифицируется как сомнительная.</w:t>
      </w:r>
    </w:p>
    <w:p w:rsidR="0075720B" w:rsidRPr="00007BA6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Задание4.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ООО «Пегас» выдан инвестиционный  кредит в размере  100000 руб. на 1 год 14.05.201</w:t>
      </w:r>
      <w:r>
        <w:rPr>
          <w:sz w:val="24"/>
          <w:szCs w:val="24"/>
        </w:rPr>
        <w:t>8</w:t>
      </w:r>
      <w:r w:rsidRPr="00007BA6">
        <w:rPr>
          <w:sz w:val="24"/>
          <w:szCs w:val="24"/>
        </w:rPr>
        <w:t xml:space="preserve"> года путем перевода на расчетный счет. Отразить</w:t>
      </w:r>
      <w:r>
        <w:rPr>
          <w:sz w:val="24"/>
          <w:szCs w:val="24"/>
        </w:rPr>
        <w:t xml:space="preserve"> </w:t>
      </w:r>
      <w:r w:rsidRPr="00007BA6">
        <w:rPr>
          <w:sz w:val="24"/>
          <w:szCs w:val="24"/>
        </w:rPr>
        <w:t>данную операцию в бухгалтерском учете. Отразить в бухгалтерском учете сумму, если формируется средний резерв по ссуде, учитывая  что ссуда относится ко II категории качества и является нестандартной. В залог принято имущество на полную сумму кредита, отразить данную операцию в бухгалтерском учете.</w:t>
      </w:r>
    </w:p>
    <w:p w:rsidR="0075720B" w:rsidRPr="00007BA6" w:rsidRDefault="0075720B" w:rsidP="0075720B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 w:rsidRPr="00007BA6">
        <w:rPr>
          <w:sz w:val="24"/>
          <w:szCs w:val="24"/>
        </w:rPr>
        <w:t>Тема4.2 Потребительское кредитование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 xml:space="preserve">о понятие, видах и классификации </w:t>
      </w:r>
      <w:r>
        <w:rPr>
          <w:sz w:val="24"/>
          <w:szCs w:val="24"/>
        </w:rPr>
        <w:t xml:space="preserve">потребительских </w:t>
      </w:r>
      <w:r w:rsidRPr="002E5F73">
        <w:rPr>
          <w:sz w:val="24"/>
          <w:szCs w:val="24"/>
        </w:rPr>
        <w:t>банковских кредитов.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>Рассмотрение принципов кредитования</w:t>
      </w:r>
      <w:r>
        <w:rPr>
          <w:sz w:val="24"/>
          <w:szCs w:val="24"/>
        </w:rPr>
        <w:t xml:space="preserve"> физических лиц</w:t>
      </w:r>
      <w:r w:rsidRPr="002E5F73">
        <w:rPr>
          <w:sz w:val="24"/>
          <w:szCs w:val="24"/>
        </w:rPr>
        <w:t>.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формирование элементов профессиональных общих компетенций; 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lastRenderedPageBreak/>
        <w:t>- содействие развития творческого отношения к изучению данной дисциплины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2E5F73">
        <w:rPr>
          <w:b/>
          <w:i/>
          <w:sz w:val="24"/>
          <w:szCs w:val="24"/>
        </w:rPr>
        <w:t>Задание1.</w:t>
      </w:r>
      <w:r w:rsidRPr="00007BA6">
        <w:rPr>
          <w:sz w:val="24"/>
          <w:szCs w:val="24"/>
        </w:rPr>
        <w:t>Физическому лицу выдан потребительский кредит наличными в размере 250000 руб. на 1 год 13.05.2016 года. Отразить данную операцию в бухгалтерском учете. Отразить в бухгалтерском учете операцию, если обеспечением является поручительство иного физического лица. Поручитель берет обязательства на 40% от суммы обязательств заемщика.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2.</w:t>
      </w:r>
      <w:r>
        <w:rPr>
          <w:sz w:val="24"/>
          <w:szCs w:val="24"/>
        </w:rPr>
        <w:t xml:space="preserve"> Ф</w:t>
      </w:r>
      <w:r w:rsidRPr="00007BA6">
        <w:rPr>
          <w:sz w:val="24"/>
          <w:szCs w:val="24"/>
        </w:rPr>
        <w:t>изическому лицу выдан потребительский кредит наличными в размере 550000 руб. на 8 месяцев под 20 % годовых 14.05.2016 года. Отразить данную операцию в бухгалтерском учете. Отразить в бухгалтерском учете внесение первого платежа по кредиту через кассу банка.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3.</w:t>
      </w:r>
      <w:r w:rsidRPr="00007BA6">
        <w:rPr>
          <w:sz w:val="24"/>
          <w:szCs w:val="24"/>
        </w:rPr>
        <w:tab/>
        <w:t>Физическому лицу выдан потребительский ипотечный кредит под 20% годовых в размере 700000 руб. на 6 лет 14.05.2016 года путем зачисления на депозитный счет. Залогом является имущество стоимостью 110% суммы кредита. Отразить данные операции в бухгалтерском учете. Отразить в бухгалтерском учете погашение кредита.</w:t>
      </w:r>
    </w:p>
    <w:p w:rsidR="0075720B" w:rsidRDefault="0075720B" w:rsidP="0075720B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Задание 4.</w:t>
      </w:r>
      <w:r w:rsidRPr="00007BA6">
        <w:rPr>
          <w:sz w:val="24"/>
          <w:szCs w:val="24"/>
        </w:rPr>
        <w:tab/>
        <w:t>Физическому лицу выдан потребительский кредит (автокредит) в размере 500000 руб. на 2 года 14.05.2016 года путем перевода на депозитный счет. Отразить данную операцию в бухгалтерском учете.</w:t>
      </w:r>
    </w:p>
    <w:p w:rsidR="0075720B" w:rsidRPr="008719A8" w:rsidRDefault="0075720B" w:rsidP="0075720B">
      <w:pPr>
        <w:pStyle w:val="a3"/>
        <w:spacing w:line="360" w:lineRule="auto"/>
        <w:ind w:left="0" w:firstLine="720"/>
        <w:jc w:val="center"/>
        <w:rPr>
          <w:b/>
          <w:sz w:val="24"/>
          <w:szCs w:val="24"/>
        </w:rPr>
      </w:pPr>
      <w:r w:rsidRPr="008719A8">
        <w:rPr>
          <w:b/>
          <w:sz w:val="24"/>
          <w:szCs w:val="24"/>
        </w:rPr>
        <w:t>Тема 4.3 Ипотечное кредитование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 xml:space="preserve">о понятие, видах и классификации </w:t>
      </w:r>
      <w:r>
        <w:rPr>
          <w:sz w:val="24"/>
          <w:szCs w:val="24"/>
        </w:rPr>
        <w:t xml:space="preserve">ипотечных </w:t>
      </w:r>
      <w:r w:rsidRPr="002E5F73">
        <w:rPr>
          <w:sz w:val="24"/>
          <w:szCs w:val="24"/>
        </w:rPr>
        <w:t>банковских кредитов.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>Рассмотрение принципов кредитования</w:t>
      </w:r>
      <w:r>
        <w:rPr>
          <w:sz w:val="24"/>
          <w:szCs w:val="24"/>
        </w:rPr>
        <w:t xml:space="preserve"> физических лиц по программе «Ипотека»</w:t>
      </w:r>
      <w:r w:rsidRPr="002E5F73">
        <w:rPr>
          <w:sz w:val="24"/>
          <w:szCs w:val="24"/>
        </w:rPr>
        <w:t>.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формирование элементов профессиональных общих компетенций; 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>- содействие развития творческого отношения к изучению данной дисциплины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jc w:val="both"/>
        <w:rPr>
          <w:i/>
          <w:sz w:val="24"/>
          <w:szCs w:val="24"/>
        </w:rPr>
      </w:pPr>
      <w:r w:rsidRPr="002E5F73">
        <w:rPr>
          <w:b/>
          <w:i/>
          <w:sz w:val="24"/>
          <w:szCs w:val="24"/>
        </w:rPr>
        <w:t>Задание1.</w:t>
      </w:r>
      <w:r>
        <w:rPr>
          <w:b/>
          <w:i/>
          <w:sz w:val="24"/>
          <w:szCs w:val="24"/>
        </w:rPr>
        <w:t xml:space="preserve"> </w:t>
      </w:r>
      <w:r w:rsidRPr="002E5F73">
        <w:rPr>
          <w:i/>
          <w:sz w:val="24"/>
          <w:szCs w:val="24"/>
        </w:rPr>
        <w:t>Реферат «Зарубежный опыт ипотечного кредитования»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rPr>
          <w:sz w:val="24"/>
          <w:szCs w:val="24"/>
        </w:rPr>
      </w:pPr>
      <w:r w:rsidRPr="002E5F73">
        <w:rPr>
          <w:sz w:val="24"/>
          <w:szCs w:val="24"/>
        </w:rPr>
        <w:t>Рекомендуемая структура и правила оформления реферата:</w:t>
      </w:r>
    </w:p>
    <w:p w:rsidR="0075720B" w:rsidRPr="002E5F73" w:rsidRDefault="0075720B" w:rsidP="0075720B">
      <w:pPr>
        <w:pStyle w:val="a3"/>
        <w:spacing w:line="360" w:lineRule="auto"/>
        <w:ind w:left="0" w:right="-33" w:firstLine="720"/>
        <w:rPr>
          <w:sz w:val="24"/>
          <w:szCs w:val="24"/>
        </w:rPr>
      </w:pPr>
      <w:r w:rsidRPr="002E5F73">
        <w:rPr>
          <w:sz w:val="24"/>
          <w:szCs w:val="24"/>
        </w:rPr>
        <w:t xml:space="preserve">1.Текст реферата: </w:t>
      </w:r>
      <w:proofErr w:type="spellStart"/>
      <w:r w:rsidRPr="002E5F73">
        <w:rPr>
          <w:sz w:val="24"/>
          <w:szCs w:val="24"/>
        </w:rPr>
        <w:t>Times</w:t>
      </w:r>
      <w:proofErr w:type="spellEnd"/>
      <w:r w:rsidRPr="002E5F73">
        <w:rPr>
          <w:sz w:val="24"/>
          <w:szCs w:val="24"/>
        </w:rPr>
        <w:t xml:space="preserve"> </w:t>
      </w:r>
      <w:proofErr w:type="spellStart"/>
      <w:r w:rsidRPr="002E5F73">
        <w:rPr>
          <w:sz w:val="24"/>
          <w:szCs w:val="24"/>
        </w:rPr>
        <w:t>New</w:t>
      </w:r>
      <w:proofErr w:type="spellEnd"/>
      <w:r w:rsidRPr="002E5F73">
        <w:rPr>
          <w:sz w:val="24"/>
          <w:szCs w:val="24"/>
        </w:rPr>
        <w:t xml:space="preserve"> </w:t>
      </w:r>
      <w:proofErr w:type="spellStart"/>
      <w:r w:rsidRPr="002E5F73">
        <w:rPr>
          <w:sz w:val="24"/>
          <w:szCs w:val="24"/>
        </w:rPr>
        <w:t>Roman</w:t>
      </w:r>
      <w:proofErr w:type="spellEnd"/>
      <w:r w:rsidRPr="002E5F73">
        <w:rPr>
          <w:sz w:val="24"/>
          <w:szCs w:val="24"/>
        </w:rPr>
        <w:t>, 1</w:t>
      </w:r>
      <w:r>
        <w:rPr>
          <w:sz w:val="24"/>
          <w:szCs w:val="24"/>
        </w:rPr>
        <w:t>2</w:t>
      </w:r>
      <w:r w:rsidRPr="002E5F73">
        <w:rPr>
          <w:sz w:val="24"/>
          <w:szCs w:val="24"/>
        </w:rPr>
        <w:t>, интервал – полуторный, поля – стандартные.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rPr>
          <w:sz w:val="24"/>
          <w:szCs w:val="24"/>
        </w:rPr>
      </w:pPr>
      <w:r w:rsidRPr="002E5F73">
        <w:rPr>
          <w:sz w:val="24"/>
          <w:szCs w:val="24"/>
        </w:rPr>
        <w:t>2.Текст должен содержать ссылки на цитируемые источники.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rPr>
          <w:sz w:val="24"/>
          <w:szCs w:val="24"/>
        </w:rPr>
      </w:pPr>
      <w:r w:rsidRPr="002E5F73">
        <w:rPr>
          <w:sz w:val="24"/>
          <w:szCs w:val="24"/>
        </w:rPr>
        <w:t>3.На титульном листе работы должны быть указаны: название дисциплины; тема работы; фамилия, инициалы и номер группы студента.</w:t>
      </w:r>
    </w:p>
    <w:p w:rsidR="0075720B" w:rsidRPr="002E5F73" w:rsidRDefault="0075720B" w:rsidP="0075720B">
      <w:pPr>
        <w:pStyle w:val="a3"/>
        <w:spacing w:line="360" w:lineRule="auto"/>
        <w:ind w:left="0" w:firstLine="720"/>
        <w:rPr>
          <w:sz w:val="24"/>
          <w:szCs w:val="24"/>
        </w:rPr>
      </w:pPr>
      <w:r w:rsidRPr="002E5F73">
        <w:rPr>
          <w:sz w:val="24"/>
          <w:szCs w:val="24"/>
        </w:rPr>
        <w:t>4.Работа должна включать в себя следующие разделы:</w:t>
      </w:r>
    </w:p>
    <w:p w:rsidR="0075720B" w:rsidRPr="002E5F73" w:rsidRDefault="0075720B" w:rsidP="0075720B">
      <w:pPr>
        <w:pStyle w:val="a3"/>
        <w:spacing w:line="360" w:lineRule="auto"/>
        <w:ind w:left="0" w:right="227" w:firstLine="720"/>
        <w:jc w:val="both"/>
        <w:rPr>
          <w:sz w:val="24"/>
          <w:szCs w:val="24"/>
        </w:rPr>
      </w:pPr>
      <w:r w:rsidRPr="002E5F73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 xml:space="preserve">Введение. Данный раздел должен содержать краткое описание сути </w:t>
      </w:r>
      <w:r w:rsidRPr="002E5F73">
        <w:rPr>
          <w:sz w:val="24"/>
          <w:szCs w:val="24"/>
        </w:rPr>
        <w:lastRenderedPageBreak/>
        <w:t>рассматриваемого процесса, постановку проблемы, цели и задач исследования в рамках выбранной темы, обоснование актуальности выбранной темы и проблемы, практическую значимость методов и методик для решения хозяйственных задач, соответствующих теме реферата.</w:t>
      </w:r>
    </w:p>
    <w:p w:rsidR="0075720B" w:rsidRPr="002E5F73" w:rsidRDefault="0075720B" w:rsidP="0075720B">
      <w:pPr>
        <w:pStyle w:val="a3"/>
        <w:spacing w:line="360" w:lineRule="auto"/>
        <w:ind w:left="0" w:right="229" w:firstLine="720"/>
        <w:jc w:val="both"/>
        <w:rPr>
          <w:sz w:val="24"/>
          <w:szCs w:val="24"/>
        </w:rPr>
      </w:pPr>
      <w:r w:rsidRPr="002E5F73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>Основная часть. Данный раздел может быть разделен на тематические подразделы, должен раскрывать содержание темы исследования, занимать не менее 2/3 объема работы и освещать следующие вопросы:</w:t>
      </w:r>
    </w:p>
    <w:p w:rsidR="0075720B" w:rsidRPr="002E5F73" w:rsidRDefault="0075720B" w:rsidP="0075720B">
      <w:pPr>
        <w:pStyle w:val="a5"/>
        <w:numPr>
          <w:ilvl w:val="0"/>
          <w:numId w:val="5"/>
        </w:numPr>
        <w:tabs>
          <w:tab w:val="left" w:pos="531"/>
        </w:tabs>
        <w:spacing w:line="360" w:lineRule="auto"/>
        <w:ind w:left="0" w:right="586" w:firstLine="720"/>
        <w:rPr>
          <w:sz w:val="24"/>
          <w:szCs w:val="24"/>
        </w:rPr>
      </w:pPr>
      <w:r w:rsidRPr="002E5F73">
        <w:rPr>
          <w:sz w:val="24"/>
          <w:szCs w:val="24"/>
        </w:rPr>
        <w:t>анализ рассматриваемого процесса с использованием изучаемого в курсе понятийного аппарата и</w:t>
      </w:r>
      <w:r w:rsidRPr="002E5F73">
        <w:rPr>
          <w:spacing w:val="-1"/>
          <w:sz w:val="24"/>
          <w:szCs w:val="24"/>
        </w:rPr>
        <w:t xml:space="preserve"> </w:t>
      </w:r>
      <w:r w:rsidRPr="002E5F73">
        <w:rPr>
          <w:sz w:val="24"/>
          <w:szCs w:val="24"/>
        </w:rPr>
        <w:t>инструментария;</w:t>
      </w:r>
    </w:p>
    <w:p w:rsidR="0075720B" w:rsidRPr="002E5F73" w:rsidRDefault="0075720B" w:rsidP="0075720B">
      <w:pPr>
        <w:pStyle w:val="a5"/>
        <w:numPr>
          <w:ilvl w:val="0"/>
          <w:numId w:val="4"/>
        </w:numPr>
        <w:tabs>
          <w:tab w:val="left" w:pos="535"/>
        </w:tabs>
        <w:spacing w:line="360" w:lineRule="auto"/>
        <w:ind w:left="0" w:right="1173" w:firstLine="720"/>
        <w:rPr>
          <w:sz w:val="24"/>
          <w:szCs w:val="24"/>
        </w:rPr>
      </w:pPr>
      <w:r w:rsidRPr="002E5F73">
        <w:rPr>
          <w:sz w:val="24"/>
          <w:szCs w:val="24"/>
        </w:rPr>
        <w:t>анализ и личную оценку студента (аргументированную на основе материала курса) адекватности приведенных в докладе выводов и/или предлагаемые студентом (исходя из проведенного анализа) выводы и направления решения</w:t>
      </w:r>
      <w:r w:rsidRPr="002E5F73">
        <w:rPr>
          <w:spacing w:val="-1"/>
          <w:sz w:val="24"/>
          <w:szCs w:val="24"/>
        </w:rPr>
        <w:t xml:space="preserve"> </w:t>
      </w:r>
      <w:r w:rsidRPr="002E5F73">
        <w:rPr>
          <w:sz w:val="24"/>
          <w:szCs w:val="24"/>
        </w:rPr>
        <w:t>проблемы.</w:t>
      </w:r>
    </w:p>
    <w:p w:rsidR="0075720B" w:rsidRPr="002E5F73" w:rsidRDefault="0075720B" w:rsidP="0075720B">
      <w:pPr>
        <w:pStyle w:val="a5"/>
        <w:numPr>
          <w:ilvl w:val="0"/>
          <w:numId w:val="5"/>
        </w:numPr>
        <w:tabs>
          <w:tab w:val="left" w:pos="531"/>
        </w:tabs>
        <w:spacing w:line="360" w:lineRule="auto"/>
        <w:ind w:left="0" w:firstLine="720"/>
        <w:rPr>
          <w:sz w:val="24"/>
          <w:szCs w:val="24"/>
        </w:rPr>
      </w:pPr>
      <w:r w:rsidRPr="002E5F73">
        <w:rPr>
          <w:sz w:val="24"/>
          <w:szCs w:val="24"/>
        </w:rPr>
        <w:t>исследовательский раздел – особо приветствуется и ценится в</w:t>
      </w:r>
      <w:r w:rsidRPr="002E5F73">
        <w:rPr>
          <w:spacing w:val="-13"/>
          <w:sz w:val="24"/>
          <w:szCs w:val="24"/>
        </w:rPr>
        <w:t xml:space="preserve"> </w:t>
      </w:r>
      <w:r w:rsidRPr="002E5F73">
        <w:rPr>
          <w:sz w:val="24"/>
          <w:szCs w:val="24"/>
        </w:rPr>
        <w:t>реферате.</w:t>
      </w:r>
    </w:p>
    <w:p w:rsidR="0075720B" w:rsidRPr="002E5F73" w:rsidRDefault="0075720B" w:rsidP="0075720B">
      <w:pPr>
        <w:pStyle w:val="a3"/>
        <w:spacing w:line="360" w:lineRule="auto"/>
        <w:ind w:left="0" w:right="1572" w:firstLine="720"/>
        <w:rPr>
          <w:sz w:val="24"/>
          <w:szCs w:val="24"/>
        </w:rPr>
      </w:pPr>
      <w:r w:rsidRPr="002E5F73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>Заключение. Данный раздел посвящен обобщению приведенных материалов и должен содержать краткое резюме, выводы.</w:t>
      </w:r>
    </w:p>
    <w:p w:rsidR="0075720B" w:rsidRDefault="0075720B" w:rsidP="0075720B">
      <w:pPr>
        <w:pStyle w:val="a3"/>
        <w:spacing w:line="360" w:lineRule="auto"/>
        <w:ind w:left="0" w:right="545" w:firstLine="720"/>
        <w:jc w:val="both"/>
        <w:rPr>
          <w:sz w:val="24"/>
          <w:szCs w:val="24"/>
        </w:rPr>
      </w:pPr>
      <w:r w:rsidRPr="002E5F73">
        <w:rPr>
          <w:sz w:val="24"/>
          <w:szCs w:val="24"/>
        </w:rPr>
        <w:t>4)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>Список использованных источников. Данный раздел должен содержать использованные при написании работы источники (в том числе Интернет- источники). Более 10 источников, которые необходимо правильно описать.</w:t>
      </w:r>
    </w:p>
    <w:p w:rsidR="0075720B" w:rsidRPr="008104FD" w:rsidRDefault="0075720B" w:rsidP="0075720B">
      <w:pPr>
        <w:spacing w:line="360" w:lineRule="auto"/>
        <w:ind w:firstLine="709"/>
        <w:jc w:val="both"/>
        <w:rPr>
          <w:sz w:val="24"/>
          <w:szCs w:val="24"/>
        </w:rPr>
      </w:pPr>
      <w:r w:rsidRPr="008104FD">
        <w:rPr>
          <w:b/>
          <w:i/>
          <w:sz w:val="24"/>
          <w:szCs w:val="24"/>
        </w:rPr>
        <w:t>Задание 2.</w:t>
      </w:r>
      <w:r>
        <w:rPr>
          <w:b/>
          <w:i/>
          <w:sz w:val="24"/>
          <w:szCs w:val="24"/>
        </w:rPr>
        <w:t xml:space="preserve"> </w:t>
      </w:r>
      <w:r w:rsidRPr="008104FD">
        <w:rPr>
          <w:sz w:val="24"/>
          <w:szCs w:val="24"/>
        </w:rPr>
        <w:t>Молодая семья планирует взять ипотечный кредит в размере 2 000 000 рублей (общий платеж с переплатой). Доход мужа на основной работе составляет 58 000 рублей, так же он уплачивает автокредит, ежемесячный платеж которого составляет 25 000. Жена получает доход от предпринимательской деятельности в размере 16 000 рублей, а так же алименты в размере 7 000 за несовершеннолетнего ребенка от первого брака. На какой срок банк может предоставить кредит молодой семье, если она будет уплачивать максимально возможный платеж.</w:t>
      </w:r>
    </w:p>
    <w:p w:rsidR="0075720B" w:rsidRPr="00B806E5" w:rsidRDefault="0075720B" w:rsidP="0075720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B806E5">
        <w:rPr>
          <w:i/>
          <w:sz w:val="24"/>
          <w:szCs w:val="24"/>
        </w:rPr>
        <w:t xml:space="preserve">Порядок выполнения заданий: </w:t>
      </w:r>
      <w:r w:rsidRPr="00B806E5">
        <w:rPr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75720B" w:rsidRDefault="0075720B" w:rsidP="0075720B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Pr="002E5F73">
        <w:rPr>
          <w:sz w:val="24"/>
          <w:szCs w:val="24"/>
        </w:rPr>
        <w:t>4.4 Межбанковское кредитование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 xml:space="preserve">о понятие, видах и классификации </w:t>
      </w:r>
      <w:r>
        <w:rPr>
          <w:sz w:val="24"/>
          <w:szCs w:val="24"/>
        </w:rPr>
        <w:t xml:space="preserve">межбанковских </w:t>
      </w:r>
      <w:r w:rsidRPr="002E5F73">
        <w:rPr>
          <w:sz w:val="24"/>
          <w:szCs w:val="24"/>
        </w:rPr>
        <w:t>банковских кредитов.</w:t>
      </w:r>
      <w:r>
        <w:rPr>
          <w:sz w:val="24"/>
          <w:szCs w:val="24"/>
        </w:rPr>
        <w:t xml:space="preserve"> </w:t>
      </w:r>
      <w:r w:rsidRPr="002E5F73">
        <w:rPr>
          <w:sz w:val="24"/>
          <w:szCs w:val="24"/>
        </w:rPr>
        <w:t xml:space="preserve">Рассмотрение принципов </w:t>
      </w:r>
      <w:r>
        <w:rPr>
          <w:sz w:val="24"/>
          <w:szCs w:val="24"/>
        </w:rPr>
        <w:t xml:space="preserve">межбанковского </w:t>
      </w:r>
      <w:r w:rsidRPr="002E5F73">
        <w:rPr>
          <w:sz w:val="24"/>
          <w:szCs w:val="24"/>
        </w:rPr>
        <w:t>кредитования</w:t>
      </w:r>
      <w:r>
        <w:rPr>
          <w:sz w:val="24"/>
          <w:szCs w:val="24"/>
        </w:rPr>
        <w:t>.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формирование элементов профессиональных общих компетенций; </w:t>
      </w:r>
    </w:p>
    <w:p w:rsidR="0075720B" w:rsidRPr="002E5F73" w:rsidRDefault="0075720B" w:rsidP="0075720B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>- содействие развития творческого отношения к изучению данной дисциплины</w:t>
      </w:r>
    </w:p>
    <w:p w:rsidR="0075720B" w:rsidRPr="002E5F73" w:rsidRDefault="0075720B" w:rsidP="0075720B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lastRenderedPageBreak/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09017E">
        <w:rPr>
          <w:i/>
          <w:sz w:val="24"/>
          <w:szCs w:val="24"/>
        </w:rPr>
        <w:t>Задание1.</w:t>
      </w:r>
      <w:r w:rsidRPr="008719A8">
        <w:rPr>
          <w:b w:val="0"/>
          <w:sz w:val="24"/>
          <w:szCs w:val="24"/>
        </w:rPr>
        <w:t xml:space="preserve"> Разрабо</w:t>
      </w:r>
      <w:r>
        <w:rPr>
          <w:b w:val="0"/>
          <w:sz w:val="24"/>
          <w:szCs w:val="24"/>
        </w:rPr>
        <w:t xml:space="preserve">тать </w:t>
      </w:r>
      <w:r w:rsidRPr="008719A8">
        <w:rPr>
          <w:b w:val="0"/>
          <w:sz w:val="24"/>
          <w:szCs w:val="24"/>
        </w:rPr>
        <w:t>тестовы</w:t>
      </w:r>
      <w:r>
        <w:rPr>
          <w:b w:val="0"/>
          <w:sz w:val="24"/>
          <w:szCs w:val="24"/>
        </w:rPr>
        <w:t>е</w:t>
      </w:r>
      <w:r w:rsidRPr="008719A8">
        <w:rPr>
          <w:b w:val="0"/>
          <w:sz w:val="24"/>
          <w:szCs w:val="24"/>
        </w:rPr>
        <w:t xml:space="preserve"> задани</w:t>
      </w:r>
      <w:r>
        <w:rPr>
          <w:b w:val="0"/>
          <w:sz w:val="24"/>
          <w:szCs w:val="24"/>
        </w:rPr>
        <w:t>я</w:t>
      </w:r>
      <w:r w:rsidRPr="008719A8">
        <w:rPr>
          <w:b w:val="0"/>
          <w:sz w:val="24"/>
          <w:szCs w:val="24"/>
        </w:rPr>
        <w:t xml:space="preserve"> разных видов по теме «Генеральное соглашение по МБК».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Вопросы для составления тестовых заданий: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1. Что такое межбанковский кредит (МБК)?</w:t>
      </w:r>
    </w:p>
    <w:p w:rsidR="0075720B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2.Каким образом МБК подразделяются по срокам предоставления?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 xml:space="preserve"> 3.Каковы особенности кредита </w:t>
      </w:r>
      <w:r>
        <w:rPr>
          <w:b w:val="0"/>
          <w:sz w:val="24"/>
          <w:szCs w:val="24"/>
        </w:rPr>
        <w:t>–</w:t>
      </w:r>
      <w:r w:rsidRPr="008719A8">
        <w:rPr>
          <w:b w:val="0"/>
          <w:sz w:val="24"/>
          <w:szCs w:val="24"/>
        </w:rPr>
        <w:t xml:space="preserve"> овернайт?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4.Какие МБК (по срокам предоставления) наиболее востребованы?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5.Что представляет собой бронирование средств в межбанковском кредите?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6. Что такое ломбардный кредит?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7.Какова система показателей ставок межбанковского кредитного рынка?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8. Какие конфликтные ситуации возникают между банками?</w:t>
      </w:r>
    </w:p>
    <w:p w:rsidR="0075720B" w:rsidRPr="008719A8" w:rsidRDefault="0075720B" w:rsidP="0075720B">
      <w:pPr>
        <w:pStyle w:val="1"/>
        <w:spacing w:line="360" w:lineRule="auto"/>
        <w:ind w:left="0" w:firstLine="720"/>
        <w:rPr>
          <w:b w:val="0"/>
          <w:sz w:val="24"/>
          <w:szCs w:val="24"/>
        </w:rPr>
      </w:pPr>
      <w:r w:rsidRPr="008719A8">
        <w:rPr>
          <w:b w:val="0"/>
          <w:sz w:val="24"/>
          <w:szCs w:val="24"/>
        </w:rPr>
        <w:t>9.Каковы</w:t>
      </w:r>
      <w:r w:rsidRPr="008719A8">
        <w:rPr>
          <w:b w:val="0"/>
          <w:sz w:val="24"/>
          <w:szCs w:val="24"/>
        </w:rPr>
        <w:tab/>
        <w:t>основные</w:t>
      </w:r>
      <w:r w:rsidRPr="008719A8">
        <w:rPr>
          <w:b w:val="0"/>
          <w:sz w:val="24"/>
          <w:szCs w:val="24"/>
        </w:rPr>
        <w:tab/>
        <w:t>условия</w:t>
      </w:r>
      <w:r w:rsidRPr="008719A8">
        <w:rPr>
          <w:b w:val="0"/>
          <w:sz w:val="24"/>
          <w:szCs w:val="24"/>
        </w:rPr>
        <w:tab/>
        <w:t>получения</w:t>
      </w:r>
      <w:r w:rsidRPr="008719A8">
        <w:rPr>
          <w:b w:val="0"/>
          <w:sz w:val="24"/>
          <w:szCs w:val="24"/>
        </w:rPr>
        <w:tab/>
        <w:t>и</w:t>
      </w:r>
      <w:r w:rsidRPr="008719A8">
        <w:rPr>
          <w:b w:val="0"/>
          <w:sz w:val="24"/>
          <w:szCs w:val="24"/>
        </w:rPr>
        <w:tab/>
        <w:t>погашения</w:t>
      </w:r>
      <w:r w:rsidRPr="008719A8">
        <w:rPr>
          <w:b w:val="0"/>
          <w:sz w:val="24"/>
          <w:szCs w:val="24"/>
        </w:rPr>
        <w:tab/>
        <w:t>кредитов, предоставляемых Банком России?</w:t>
      </w:r>
    </w:p>
    <w:p w:rsidR="0075720B" w:rsidRPr="00B806E5" w:rsidRDefault="0075720B" w:rsidP="0075720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B806E5">
        <w:rPr>
          <w:i/>
          <w:sz w:val="24"/>
          <w:szCs w:val="24"/>
        </w:rPr>
        <w:t xml:space="preserve">Порядок выполнения заданий: </w:t>
      </w:r>
      <w:r w:rsidRPr="00B806E5">
        <w:rPr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75720B" w:rsidRPr="002E5F73" w:rsidRDefault="0075720B" w:rsidP="0075720B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Pr="002E5F73">
        <w:rPr>
          <w:sz w:val="24"/>
          <w:szCs w:val="24"/>
        </w:rPr>
        <w:t>4.5 Прочие виды кредитования</w:t>
      </w:r>
    </w:p>
    <w:p w:rsidR="0075720B" w:rsidRPr="00B806E5" w:rsidRDefault="0075720B" w:rsidP="0075720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B806E5">
        <w:rPr>
          <w:i/>
          <w:sz w:val="24"/>
          <w:szCs w:val="24"/>
        </w:rPr>
        <w:t xml:space="preserve">Порядок выполнения заданий: </w:t>
      </w:r>
      <w:r w:rsidRPr="00B806E5">
        <w:rPr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75720B" w:rsidRPr="00123EE9" w:rsidRDefault="0075720B" w:rsidP="0075720B">
      <w:pPr>
        <w:ind w:right="-1"/>
        <w:rPr>
          <w:sz w:val="24"/>
        </w:rPr>
      </w:pPr>
      <w:r w:rsidRPr="00123EE9">
        <w:rPr>
          <w:b/>
          <w:sz w:val="24"/>
        </w:rPr>
        <w:t>Задача1.</w:t>
      </w:r>
      <w:r w:rsidRPr="00123EE9">
        <w:rPr>
          <w:sz w:val="24"/>
        </w:rPr>
        <w:t xml:space="preserve">Расчет среднегодовой стоимости оборудования на пять лет, </w:t>
      </w:r>
      <w:proofErr w:type="spellStart"/>
      <w:r w:rsidRPr="00123EE9">
        <w:rPr>
          <w:sz w:val="24"/>
        </w:rPr>
        <w:t>тыс.руб</w:t>
      </w:r>
      <w:proofErr w:type="spellEnd"/>
      <w:r w:rsidRPr="00123EE9">
        <w:rPr>
          <w:sz w:val="24"/>
        </w:rPr>
        <w:t>.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960"/>
        <w:gridCol w:w="2780"/>
        <w:gridCol w:w="1620"/>
        <w:gridCol w:w="1900"/>
        <w:gridCol w:w="1900"/>
      </w:tblGrid>
      <w:tr w:rsidR="0075720B" w:rsidRPr="00123EE9" w:rsidTr="00062D14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год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стоимость оборудования на начало года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годовая сумма амортизации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стоимость оборудования на конец года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среднегодовая стоимость оборудования</w:t>
            </w:r>
          </w:p>
        </w:tc>
      </w:tr>
      <w:tr w:rsidR="0075720B" w:rsidRPr="00123EE9" w:rsidTr="00062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8000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9000</w:t>
            </w:r>
          </w:p>
        </w:tc>
      </w:tr>
      <w:tr w:rsidR="0075720B" w:rsidRPr="00123EE9" w:rsidTr="00062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8000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6000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7000</w:t>
            </w:r>
          </w:p>
        </w:tc>
      </w:tr>
      <w:tr w:rsidR="0075720B" w:rsidRPr="00123EE9" w:rsidTr="00062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6000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5000</w:t>
            </w:r>
          </w:p>
        </w:tc>
      </w:tr>
      <w:tr w:rsidR="0075720B" w:rsidRPr="00123EE9" w:rsidTr="00062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3000</w:t>
            </w:r>
          </w:p>
        </w:tc>
      </w:tr>
      <w:tr w:rsidR="0075720B" w:rsidRPr="00123EE9" w:rsidTr="00062D1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1000</w:t>
            </w:r>
          </w:p>
        </w:tc>
      </w:tr>
    </w:tbl>
    <w:p w:rsidR="0075720B" w:rsidRPr="00123EE9" w:rsidRDefault="0075720B" w:rsidP="0075720B">
      <w:pPr>
        <w:ind w:right="-1"/>
        <w:rPr>
          <w:sz w:val="24"/>
        </w:rPr>
      </w:pPr>
      <w:r w:rsidRPr="00123EE9">
        <w:rPr>
          <w:sz w:val="24"/>
        </w:rPr>
        <w:t>Общий размер лизингового платежа в первый год составит:</w:t>
      </w:r>
    </w:p>
    <w:p w:rsidR="0075720B" w:rsidRPr="00123EE9" w:rsidRDefault="0075720B" w:rsidP="0075720B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right="-1"/>
        <w:contextualSpacing/>
        <w:rPr>
          <w:sz w:val="24"/>
          <w:szCs w:val="24"/>
        </w:rPr>
      </w:pPr>
      <w:r w:rsidRPr="00123EE9">
        <w:rPr>
          <w:sz w:val="24"/>
          <w:szCs w:val="24"/>
        </w:rPr>
        <w:t>Амортизационные отчисления – 2000 тыс. руб.</w:t>
      </w:r>
    </w:p>
    <w:p w:rsidR="0075720B" w:rsidRPr="00123EE9" w:rsidRDefault="0075720B" w:rsidP="0075720B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right="-1"/>
        <w:contextualSpacing/>
        <w:rPr>
          <w:sz w:val="24"/>
          <w:szCs w:val="24"/>
        </w:rPr>
      </w:pPr>
      <w:r w:rsidRPr="00123EE9">
        <w:rPr>
          <w:sz w:val="24"/>
          <w:szCs w:val="24"/>
        </w:rPr>
        <w:t>Проценты за кредит – 450 тыс. руб. (9000 тыс. руб.* 5%)</w:t>
      </w:r>
    </w:p>
    <w:p w:rsidR="0075720B" w:rsidRPr="00123EE9" w:rsidRDefault="0075720B" w:rsidP="0075720B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right="-1"/>
        <w:contextualSpacing/>
        <w:rPr>
          <w:sz w:val="24"/>
          <w:szCs w:val="24"/>
        </w:rPr>
      </w:pPr>
      <w:r w:rsidRPr="00123EE9">
        <w:rPr>
          <w:sz w:val="24"/>
          <w:szCs w:val="24"/>
        </w:rPr>
        <w:t xml:space="preserve">Комиссия лизингодателя – 270 </w:t>
      </w:r>
      <w:proofErr w:type="spellStart"/>
      <w:r w:rsidRPr="00123EE9">
        <w:rPr>
          <w:sz w:val="24"/>
          <w:szCs w:val="24"/>
        </w:rPr>
        <w:t>тыс.руб</w:t>
      </w:r>
      <w:proofErr w:type="spellEnd"/>
      <w:r w:rsidRPr="00123EE9">
        <w:rPr>
          <w:sz w:val="24"/>
          <w:szCs w:val="24"/>
        </w:rPr>
        <w:t>.(9000 тыс. руб.* 3%)</w:t>
      </w:r>
    </w:p>
    <w:p w:rsidR="0075720B" w:rsidRPr="00123EE9" w:rsidRDefault="0075720B" w:rsidP="0075720B">
      <w:pPr>
        <w:pStyle w:val="a5"/>
        <w:widowControl/>
        <w:numPr>
          <w:ilvl w:val="0"/>
          <w:numId w:val="43"/>
        </w:numPr>
        <w:autoSpaceDE/>
        <w:autoSpaceDN/>
        <w:spacing w:after="200" w:line="276" w:lineRule="auto"/>
        <w:ind w:right="-1"/>
        <w:contextualSpacing/>
        <w:rPr>
          <w:sz w:val="24"/>
          <w:szCs w:val="24"/>
        </w:rPr>
      </w:pPr>
      <w:r w:rsidRPr="00123EE9">
        <w:rPr>
          <w:sz w:val="24"/>
          <w:szCs w:val="24"/>
        </w:rPr>
        <w:t>Выручка по лизинговой сделке, облагаемая НДС – 720 тыс. руб.(720 тыс. руб.* 20%)</w:t>
      </w:r>
    </w:p>
    <w:p w:rsidR="0075720B" w:rsidRPr="00123EE9" w:rsidRDefault="0075720B" w:rsidP="0075720B">
      <w:pPr>
        <w:ind w:left="-567" w:right="-1" w:firstLine="567"/>
        <w:rPr>
          <w:sz w:val="24"/>
        </w:rPr>
      </w:pPr>
      <w:r w:rsidRPr="00123EE9">
        <w:rPr>
          <w:sz w:val="24"/>
        </w:rPr>
        <w:lastRenderedPageBreak/>
        <w:t xml:space="preserve">Аналогичным образом рассчитывается сумма лизинговых платежей в следующие года. Расчет представлен в табл. </w:t>
      </w:r>
    </w:p>
    <w:p w:rsidR="0075720B" w:rsidRPr="00123EE9" w:rsidRDefault="0075720B" w:rsidP="0075720B">
      <w:pPr>
        <w:ind w:right="-1"/>
        <w:rPr>
          <w:b/>
          <w:sz w:val="24"/>
        </w:rPr>
      </w:pPr>
      <w:r w:rsidRPr="00123EE9">
        <w:rPr>
          <w:b/>
          <w:sz w:val="24"/>
        </w:rPr>
        <w:t>Общий размер лизинговых платежей по годам, тыс. руб.</w:t>
      </w:r>
    </w:p>
    <w:tbl>
      <w:tblPr>
        <w:tblW w:w="9516" w:type="dxa"/>
        <w:tblLook w:val="04A0" w:firstRow="1" w:lastRow="0" w:firstColumn="1" w:lastColumn="0" w:noHBand="0" w:noVBand="1"/>
      </w:tblPr>
      <w:tblGrid>
        <w:gridCol w:w="908"/>
        <w:gridCol w:w="2051"/>
        <w:gridCol w:w="1588"/>
        <w:gridCol w:w="1185"/>
        <w:gridCol w:w="1476"/>
        <w:gridCol w:w="907"/>
        <w:gridCol w:w="1429"/>
      </w:tblGrid>
      <w:tr w:rsidR="0075720B" w:rsidRPr="00123EE9" w:rsidTr="00062D14">
        <w:trPr>
          <w:trHeight w:val="873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амортизационные отчисления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процент за кредит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комиссия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выручка, облагаемая НДС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НДС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общая сумма лизинговых платежей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2864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560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2672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2480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2288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80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2096</w:t>
            </w:r>
          </w:p>
        </w:tc>
      </w:tr>
      <w:tr w:rsidR="0075720B" w:rsidRPr="00123EE9" w:rsidTr="00062D14">
        <w:trPr>
          <w:trHeight w:val="28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всего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10000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750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2000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400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20B" w:rsidRPr="00123EE9" w:rsidRDefault="0075720B" w:rsidP="00062D14">
            <w:pPr>
              <w:ind w:right="-1"/>
              <w:rPr>
                <w:color w:val="000000"/>
                <w:sz w:val="24"/>
              </w:rPr>
            </w:pPr>
            <w:r w:rsidRPr="00123EE9">
              <w:rPr>
                <w:color w:val="000000"/>
                <w:sz w:val="24"/>
              </w:rPr>
              <w:t>12400</w:t>
            </w:r>
          </w:p>
        </w:tc>
      </w:tr>
    </w:tbl>
    <w:p w:rsidR="0075720B" w:rsidRPr="00123EE9" w:rsidRDefault="0075720B" w:rsidP="0075720B">
      <w:pPr>
        <w:ind w:right="-1"/>
        <w:rPr>
          <w:sz w:val="24"/>
        </w:rPr>
      </w:pPr>
    </w:p>
    <w:p w:rsidR="0075720B" w:rsidRPr="00123EE9" w:rsidRDefault="0075720B" w:rsidP="0075720B">
      <w:pPr>
        <w:shd w:val="clear" w:color="auto" w:fill="FFFFFF"/>
        <w:tabs>
          <w:tab w:val="num" w:pos="727"/>
          <w:tab w:val="left" w:pos="979"/>
        </w:tabs>
        <w:adjustRightInd w:val="0"/>
        <w:ind w:left="709" w:right="-1"/>
        <w:rPr>
          <w:color w:val="000000"/>
          <w:sz w:val="28"/>
          <w:szCs w:val="28"/>
        </w:rPr>
      </w:pPr>
      <w:r w:rsidRPr="00123EE9">
        <w:rPr>
          <w:b/>
          <w:color w:val="000000"/>
          <w:sz w:val="24"/>
        </w:rPr>
        <w:t xml:space="preserve">Задача2. </w:t>
      </w:r>
      <w:r w:rsidRPr="00123EE9">
        <w:rPr>
          <w:color w:val="000000"/>
          <w:sz w:val="24"/>
        </w:rPr>
        <w:t>Самостоятельно составить  сравнительную таблицу кредитных рисков по отдельным видам кредитов</w:t>
      </w:r>
      <w:r w:rsidRPr="00123EE9">
        <w:rPr>
          <w:color w:val="000000"/>
          <w:sz w:val="28"/>
          <w:szCs w:val="28"/>
        </w:rPr>
        <w:t>.</w:t>
      </w:r>
    </w:p>
    <w:p w:rsidR="0075720B" w:rsidRPr="00123EE9" w:rsidRDefault="0075720B" w:rsidP="0075720B">
      <w:pPr>
        <w:ind w:right="-1"/>
        <w:rPr>
          <w:sz w:val="28"/>
          <w:szCs w:val="28"/>
        </w:rPr>
      </w:pPr>
    </w:p>
    <w:p w:rsidR="0075720B" w:rsidRPr="00123EE9" w:rsidRDefault="0075720B" w:rsidP="0075720B">
      <w:pPr>
        <w:shd w:val="clear" w:color="auto" w:fill="FFFFFF"/>
        <w:tabs>
          <w:tab w:val="left" w:pos="979"/>
        </w:tabs>
        <w:adjustRightInd w:val="0"/>
        <w:ind w:right="-1" w:firstLine="709"/>
        <w:rPr>
          <w:b/>
          <w:sz w:val="28"/>
          <w:szCs w:val="28"/>
        </w:rPr>
      </w:pPr>
      <w:r w:rsidRPr="00123EE9">
        <w:rPr>
          <w:color w:val="000000"/>
          <w:sz w:val="28"/>
          <w:szCs w:val="28"/>
        </w:rPr>
        <w:t>Сравнительная таблица кредитных рисков</w:t>
      </w: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2141"/>
        <w:gridCol w:w="1530"/>
        <w:gridCol w:w="1377"/>
        <w:gridCol w:w="1375"/>
        <w:gridCol w:w="1530"/>
      </w:tblGrid>
      <w:tr w:rsidR="0075720B" w:rsidRPr="00123EE9" w:rsidTr="00062D14">
        <w:trPr>
          <w:trHeight w:val="98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Наименование кредитов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1 группа кредитного риска (стандартные ссуды) 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2 группа (нестандартные ссуды)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1%-20%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3 группа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(сомнительные ссуды)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21%-50%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4 группа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(проблемные ссуды)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51%-100%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5 группа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>(безнадежные ссуды)</w:t>
            </w:r>
          </w:p>
          <w:p w:rsidR="0075720B" w:rsidRPr="00123EE9" w:rsidRDefault="0075720B" w:rsidP="00062D14">
            <w:pPr>
              <w:ind w:right="-1"/>
              <w:rPr>
                <w:lang w:eastAsia="en-US"/>
              </w:rPr>
            </w:pPr>
            <w:r w:rsidRPr="00123EE9">
              <w:rPr>
                <w:lang w:eastAsia="en-US"/>
              </w:rPr>
              <w:t xml:space="preserve"> 100%</w:t>
            </w:r>
          </w:p>
        </w:tc>
      </w:tr>
      <w:tr w:rsidR="0075720B" w:rsidRPr="00123EE9" w:rsidTr="00062D14">
        <w:trPr>
          <w:trHeight w:val="107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  <w:r w:rsidRPr="00123EE9">
              <w:rPr>
                <w:sz w:val="24"/>
                <w:lang w:eastAsia="en-US"/>
              </w:rPr>
              <w:t xml:space="preserve">Потребительские кредиты (обеспеченные) </w:t>
            </w:r>
          </w:p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  <w:r w:rsidRPr="00123EE9">
              <w:rPr>
                <w:sz w:val="24"/>
                <w:lang w:eastAsia="en-US"/>
              </w:rPr>
              <w:t>на срок до 1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</w:tr>
      <w:tr w:rsidR="0075720B" w:rsidRPr="00123EE9" w:rsidTr="00062D14">
        <w:trPr>
          <w:trHeight w:val="10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  <w:r w:rsidRPr="00123EE9">
              <w:rPr>
                <w:sz w:val="24"/>
                <w:lang w:eastAsia="en-US"/>
              </w:rPr>
              <w:t>Ипотечные кредиты(недостаточно обеспеченные)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</w:p>
        </w:tc>
      </w:tr>
      <w:tr w:rsidR="0075720B" w:rsidRPr="00123EE9" w:rsidTr="00062D14">
        <w:trPr>
          <w:trHeight w:val="10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4"/>
                <w:lang w:eastAsia="en-US"/>
              </w:rPr>
            </w:pPr>
            <w:r w:rsidRPr="00123EE9">
              <w:rPr>
                <w:sz w:val="24"/>
                <w:lang w:eastAsia="en-US"/>
              </w:rPr>
              <w:t>Кредиты юридическим лицам необеспеченные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0B" w:rsidRPr="00123EE9" w:rsidRDefault="0075720B" w:rsidP="00062D14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</w:tbl>
    <w:p w:rsidR="0075720B" w:rsidRPr="00123EE9" w:rsidRDefault="0075720B" w:rsidP="0075720B">
      <w:pPr>
        <w:ind w:right="-1"/>
      </w:pP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b/>
          <w:sz w:val="24"/>
        </w:rPr>
        <w:t xml:space="preserve">Задача 3. </w:t>
      </w:r>
      <w:r w:rsidRPr="00123EE9">
        <w:rPr>
          <w:sz w:val="24"/>
        </w:rPr>
        <w:tab/>
        <w:t xml:space="preserve">Заемщику выдана ссуда в размере 100 000 руб. Годовая процентная ставка по кредиту составляет 21,5% годовых, срок погашения кредита – 1 год. Платежи по кредиту производятся ежемесячно. Комиссия за выдачу и обслуживание кредита отсутствует. 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Определить, используя краткий расчет: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а) общую сумму платежа;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б) сумму переплаты в процентах.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 xml:space="preserve">РЕШЕНИЕ: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5186"/>
      </w:tblGrid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кредита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Проценты по кредиту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Комиссия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Общая сумма платежа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переплаты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lastRenderedPageBreak/>
              <w:t>Переплата в % - 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Первый платеж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Последний платеж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</w:tbl>
    <w:p w:rsidR="0075720B" w:rsidRPr="00123EE9" w:rsidRDefault="0075720B" w:rsidP="0075720B">
      <w:pPr>
        <w:spacing w:line="360" w:lineRule="auto"/>
        <w:ind w:right="-1"/>
        <w:rPr>
          <w:sz w:val="24"/>
        </w:rPr>
      </w:pP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 xml:space="preserve">Задача 4. 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ab/>
        <w:t>На основании условия задача  1 сделать подробный расчет погашения кредита по данной таблице: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559"/>
        <w:gridCol w:w="993"/>
        <w:gridCol w:w="992"/>
        <w:gridCol w:w="882"/>
        <w:gridCol w:w="1386"/>
      </w:tblGrid>
      <w:tr w:rsidR="0075720B" w:rsidRPr="00123EE9" w:rsidTr="00062D1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Остаток задолженности на начало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Платежи за месяц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Суммарный платеж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Остаток задолженности</w:t>
            </w:r>
          </w:p>
        </w:tc>
      </w:tr>
      <w:tr w:rsidR="0075720B" w:rsidRPr="00123EE9" w:rsidTr="00062D1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Тело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Ком-я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</w:tr>
      <w:tr w:rsidR="0075720B" w:rsidRPr="00123EE9" w:rsidTr="00062D1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</w:tr>
    </w:tbl>
    <w:p w:rsidR="0075720B" w:rsidRPr="00123EE9" w:rsidRDefault="0075720B" w:rsidP="0075720B">
      <w:pPr>
        <w:spacing w:line="360" w:lineRule="auto"/>
        <w:ind w:right="-1"/>
        <w:rPr>
          <w:sz w:val="24"/>
        </w:rPr>
      </w:pP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5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ab/>
        <w:t>Банков была выдана ссуда в размере 1 млн. руб. на срок 2 года. Годовая процентная ставка по кредиту 18% годовых. Комиссия за выдачу и обслуживание кредита не взимается. Определить, используя краткий расчет: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а) общую сумму платежа;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б) сумму переплаты в процентах.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 xml:space="preserve">РЕШЕНИЕ: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6"/>
        <w:gridCol w:w="5186"/>
      </w:tblGrid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кредита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Проценты по кредиту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Комиссия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Общая сумма платежа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переплаты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Переплата в % - х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Первый платеж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Последний платеж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</w:tbl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ab/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>Задача 6.</w:t>
      </w:r>
    </w:p>
    <w:p w:rsidR="0075720B" w:rsidRPr="00123EE9" w:rsidRDefault="0075720B" w:rsidP="0075720B">
      <w:pPr>
        <w:spacing w:line="360" w:lineRule="auto"/>
        <w:ind w:right="-1"/>
        <w:rPr>
          <w:sz w:val="24"/>
        </w:rPr>
      </w:pPr>
      <w:r w:rsidRPr="00123EE9">
        <w:rPr>
          <w:sz w:val="24"/>
        </w:rPr>
        <w:tab/>
        <w:t>На основании условия задача 3 сделать подробный расчет погашения кредита по данной таблице: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418"/>
        <w:gridCol w:w="850"/>
        <w:gridCol w:w="855"/>
        <w:gridCol w:w="1445"/>
        <w:gridCol w:w="1669"/>
      </w:tblGrid>
      <w:tr w:rsidR="0075720B" w:rsidRPr="00123EE9" w:rsidTr="00062D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Период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 xml:space="preserve">Остаток задолженности на </w:t>
            </w:r>
            <w:r w:rsidRPr="00123EE9">
              <w:rPr>
                <w:sz w:val="24"/>
              </w:rPr>
              <w:lastRenderedPageBreak/>
              <w:t>начало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lastRenderedPageBreak/>
              <w:t>Платежи за 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Суммарны</w:t>
            </w:r>
            <w:r w:rsidRPr="00123EE9">
              <w:rPr>
                <w:sz w:val="24"/>
              </w:rPr>
              <w:lastRenderedPageBreak/>
              <w:t>й платеж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lastRenderedPageBreak/>
              <w:t>Остаток задолженности</w:t>
            </w:r>
          </w:p>
        </w:tc>
      </w:tr>
      <w:tr w:rsidR="0075720B" w:rsidRPr="00123EE9" w:rsidTr="00062D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Сумма 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Тело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Ком-я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</w:tr>
      <w:tr w:rsidR="0075720B" w:rsidRPr="00123EE9" w:rsidTr="00062D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</w:tr>
      <w:tr w:rsidR="0075720B" w:rsidRPr="00123EE9" w:rsidTr="00062D1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…..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20B" w:rsidRPr="00123EE9" w:rsidRDefault="0075720B" w:rsidP="00062D14">
            <w:pPr>
              <w:spacing w:line="360" w:lineRule="auto"/>
              <w:ind w:right="-1"/>
              <w:rPr>
                <w:sz w:val="24"/>
              </w:rPr>
            </w:pPr>
            <w:r w:rsidRPr="00123EE9">
              <w:rPr>
                <w:sz w:val="24"/>
              </w:rPr>
              <w:t>……</w:t>
            </w:r>
          </w:p>
        </w:tc>
      </w:tr>
    </w:tbl>
    <w:p w:rsidR="0075720B" w:rsidRPr="00123EE9" w:rsidRDefault="0075720B" w:rsidP="0075720B">
      <w:pPr>
        <w:ind w:right="-1"/>
        <w:rPr>
          <w:b/>
          <w:bCs/>
          <w:sz w:val="24"/>
        </w:rPr>
      </w:pPr>
    </w:p>
    <w:p w:rsidR="0075720B" w:rsidRDefault="0075720B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425612" w:rsidRPr="00CD618F" w:rsidRDefault="00425612" w:rsidP="00425612">
      <w:pPr>
        <w:spacing w:line="360" w:lineRule="auto"/>
        <w:ind w:firstLine="709"/>
        <w:jc w:val="center"/>
        <w:rPr>
          <w:b/>
        </w:rPr>
      </w:pPr>
      <w:r w:rsidRPr="00CD618F">
        <w:rPr>
          <w:b/>
        </w:rPr>
        <w:lastRenderedPageBreak/>
        <w:t>ЗАКЛЮЧЕНИЕ</w:t>
      </w:r>
    </w:p>
    <w:p w:rsidR="00425612" w:rsidRPr="00CD618F" w:rsidRDefault="00425612" w:rsidP="00425612">
      <w:pPr>
        <w:spacing w:line="360" w:lineRule="auto"/>
        <w:ind w:firstLine="709"/>
        <w:jc w:val="both"/>
        <w:rPr>
          <w:b/>
        </w:rPr>
      </w:pP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Целью практических занятий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Задачами практических занятий студентов являются: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систематизация и закрепление полученных теоретических знаний и практических умений студентов;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  углубление и расширение теоретических знаний;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  развитие исследовательских умений;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Аудиторная практическая работа выполняется студентом по заданию с непосредственным участием преподавателя.</w:t>
      </w:r>
    </w:p>
    <w:p w:rsidR="00425612" w:rsidRPr="00CD618F" w:rsidRDefault="00425612" w:rsidP="00425612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425612" w:rsidRPr="003F6FFF" w:rsidRDefault="00425612" w:rsidP="00425612">
      <w:pPr>
        <w:pStyle w:val="a6"/>
        <w:spacing w:before="0" w:beforeAutospacing="0" w:after="0" w:afterAutospacing="0" w:line="360" w:lineRule="auto"/>
        <w:ind w:firstLine="720"/>
        <w:jc w:val="center"/>
        <w:rPr>
          <w:b/>
        </w:rPr>
      </w:pPr>
      <w:bookmarkStart w:id="4" w:name="_Toc482193871"/>
      <w:r>
        <w:br w:type="page"/>
      </w:r>
      <w:bookmarkEnd w:id="4"/>
      <w:r w:rsidRPr="003F6FFF">
        <w:rPr>
          <w:b/>
        </w:rPr>
        <w:lastRenderedPageBreak/>
        <w:t>ЛИТЕРАТУРА</w:t>
      </w:r>
    </w:p>
    <w:p w:rsidR="0075720B" w:rsidRPr="00B03ADA" w:rsidRDefault="0075720B" w:rsidP="0075720B">
      <w:pPr>
        <w:ind w:firstLine="709"/>
        <w:contextualSpacing/>
        <w:rPr>
          <w:b/>
          <w:sz w:val="24"/>
          <w:szCs w:val="24"/>
        </w:rPr>
      </w:pPr>
      <w:r w:rsidRPr="00B03ADA">
        <w:rPr>
          <w:b/>
          <w:sz w:val="24"/>
          <w:szCs w:val="24"/>
        </w:rPr>
        <w:t>Печатные учебные издания</w:t>
      </w:r>
    </w:p>
    <w:p w:rsidR="0075720B" w:rsidRPr="00B03ADA" w:rsidRDefault="0075720B" w:rsidP="007572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B03ADA">
        <w:rPr>
          <w:bCs/>
          <w:color w:val="000000"/>
          <w:sz w:val="24"/>
          <w:szCs w:val="24"/>
        </w:rPr>
        <w:t>Банковские операции</w:t>
      </w:r>
      <w:r w:rsidRPr="00B03ADA">
        <w:rPr>
          <w:color w:val="000000"/>
          <w:sz w:val="24"/>
          <w:szCs w:val="24"/>
          <w:shd w:val="clear" w:color="auto" w:fill="FFFFFF"/>
        </w:rPr>
        <w:t> : </w:t>
      </w:r>
      <w:r w:rsidRPr="00B03ADA">
        <w:rPr>
          <w:bCs/>
          <w:color w:val="000000"/>
          <w:sz w:val="24"/>
          <w:szCs w:val="24"/>
        </w:rPr>
        <w:t>учебное пособие для СПО</w:t>
      </w:r>
      <w:r w:rsidRPr="00B03ADA">
        <w:rPr>
          <w:color w:val="000000"/>
          <w:sz w:val="24"/>
          <w:szCs w:val="24"/>
          <w:shd w:val="clear" w:color="auto" w:fill="FFFFFF"/>
        </w:rPr>
        <w:t> / О.И. </w:t>
      </w:r>
      <w:r w:rsidRPr="00B03ADA">
        <w:rPr>
          <w:bCs/>
          <w:color w:val="000000"/>
          <w:sz w:val="24"/>
          <w:szCs w:val="24"/>
        </w:rPr>
        <w:t xml:space="preserve">Лаврушин </w:t>
      </w:r>
      <w:r w:rsidRPr="00B03ADA">
        <w:rPr>
          <w:color w:val="000000"/>
          <w:sz w:val="24"/>
          <w:szCs w:val="24"/>
          <w:shd w:val="clear" w:color="auto" w:fill="FFFFFF"/>
        </w:rPr>
        <w:t>под ред. и др. — </w:t>
      </w:r>
      <w:r w:rsidRPr="00B03ADA">
        <w:rPr>
          <w:bCs/>
          <w:color w:val="000000"/>
          <w:sz w:val="24"/>
          <w:szCs w:val="24"/>
        </w:rPr>
        <w:t>Москва</w:t>
      </w:r>
      <w:r w:rsidRPr="00B03ADA">
        <w:rPr>
          <w:color w:val="000000"/>
          <w:sz w:val="24"/>
          <w:szCs w:val="24"/>
          <w:shd w:val="clear" w:color="auto" w:fill="FFFFFF"/>
        </w:rPr>
        <w:t> : </w:t>
      </w:r>
      <w:proofErr w:type="spellStart"/>
      <w:r w:rsidRPr="00B03ADA">
        <w:rPr>
          <w:bCs/>
          <w:color w:val="000000"/>
          <w:sz w:val="24"/>
          <w:szCs w:val="24"/>
        </w:rPr>
        <w:t>КноРус</w:t>
      </w:r>
      <w:proofErr w:type="spellEnd"/>
      <w:r w:rsidRPr="00B03ADA">
        <w:rPr>
          <w:color w:val="000000"/>
          <w:sz w:val="24"/>
          <w:szCs w:val="24"/>
          <w:shd w:val="clear" w:color="auto" w:fill="FFFFFF"/>
        </w:rPr>
        <w:t>, </w:t>
      </w:r>
      <w:r w:rsidRPr="00B03ADA">
        <w:rPr>
          <w:bCs/>
          <w:color w:val="000000"/>
          <w:sz w:val="24"/>
          <w:szCs w:val="24"/>
        </w:rPr>
        <w:t>2016</w:t>
      </w:r>
      <w:r w:rsidRPr="00B03ADA">
        <w:rPr>
          <w:color w:val="000000"/>
          <w:sz w:val="24"/>
          <w:szCs w:val="24"/>
          <w:shd w:val="clear" w:color="auto" w:fill="FFFFFF"/>
        </w:rPr>
        <w:t>. — 380 с.</w:t>
      </w:r>
    </w:p>
    <w:p w:rsidR="0075720B" w:rsidRPr="00B03ADA" w:rsidRDefault="0075720B" w:rsidP="007572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B03ADA">
        <w:rPr>
          <w:color w:val="000000"/>
          <w:sz w:val="24"/>
          <w:szCs w:val="24"/>
        </w:rPr>
        <w:t>Бондарева Т. Н. Бухгалтерский учет в банках: учебное пособие для СПО/ Т. Н. Бондарева /. - Ростов-на-Дону : Феникс, 201</w:t>
      </w:r>
      <w:r>
        <w:rPr>
          <w:color w:val="000000"/>
          <w:sz w:val="24"/>
          <w:szCs w:val="24"/>
        </w:rPr>
        <w:t>7</w:t>
      </w:r>
      <w:r w:rsidRPr="00B03ADA">
        <w:rPr>
          <w:color w:val="000000"/>
          <w:sz w:val="24"/>
          <w:szCs w:val="24"/>
        </w:rPr>
        <w:t xml:space="preserve">. – 152 с. </w:t>
      </w:r>
    </w:p>
    <w:p w:rsidR="0075720B" w:rsidRPr="00B03ADA" w:rsidRDefault="0075720B" w:rsidP="007572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color w:val="333333"/>
          <w:sz w:val="24"/>
          <w:szCs w:val="24"/>
          <w:shd w:val="clear" w:color="auto" w:fill="FFFFFF"/>
        </w:rPr>
        <w:t xml:space="preserve">Бухгалтерский учет в коммерческих банках (в проводках) : учеб. пособие для СПО / Г. Н. Белоглазова [и др.] ; под ред. Г. Н. Белоглазовой, Л. П. </w:t>
      </w:r>
      <w:proofErr w:type="spellStart"/>
      <w:r w:rsidRPr="00B03ADA">
        <w:rPr>
          <w:color w:val="333333"/>
          <w:sz w:val="24"/>
          <w:szCs w:val="24"/>
          <w:shd w:val="clear" w:color="auto" w:fill="FFFFFF"/>
        </w:rPr>
        <w:t>Кроливецкой</w:t>
      </w:r>
      <w:proofErr w:type="spellEnd"/>
      <w:r w:rsidRPr="00B03ADA">
        <w:rPr>
          <w:color w:val="333333"/>
          <w:sz w:val="24"/>
          <w:szCs w:val="24"/>
          <w:shd w:val="clear" w:color="auto" w:fill="FFFFFF"/>
        </w:rPr>
        <w:t xml:space="preserve">. — 3-е изд., </w:t>
      </w:r>
      <w:proofErr w:type="spellStart"/>
      <w:r w:rsidRPr="00B03ADA">
        <w:rPr>
          <w:color w:val="333333"/>
          <w:sz w:val="24"/>
          <w:szCs w:val="24"/>
          <w:shd w:val="clear" w:color="auto" w:fill="FFFFFF"/>
        </w:rPr>
        <w:t>перераб</w:t>
      </w:r>
      <w:proofErr w:type="spellEnd"/>
      <w:r w:rsidRPr="00B03ADA">
        <w:rPr>
          <w:color w:val="333333"/>
          <w:sz w:val="24"/>
          <w:szCs w:val="24"/>
          <w:shd w:val="clear" w:color="auto" w:fill="FFFFFF"/>
        </w:rPr>
        <w:t xml:space="preserve">. и доп. — М. : Издательство </w:t>
      </w:r>
      <w:proofErr w:type="spellStart"/>
      <w:r w:rsidRPr="00B03ADA">
        <w:rPr>
          <w:color w:val="333333"/>
          <w:sz w:val="24"/>
          <w:szCs w:val="24"/>
          <w:shd w:val="clear" w:color="auto" w:fill="FFFFFF"/>
        </w:rPr>
        <w:t>Юрайт</w:t>
      </w:r>
      <w:proofErr w:type="spellEnd"/>
      <w:r w:rsidRPr="00B03ADA">
        <w:rPr>
          <w:color w:val="333333"/>
          <w:sz w:val="24"/>
          <w:szCs w:val="24"/>
          <w:shd w:val="clear" w:color="auto" w:fill="FFFFFF"/>
        </w:rPr>
        <w:t>, 2017. — 338 с. </w:t>
      </w:r>
    </w:p>
    <w:p w:rsidR="0075720B" w:rsidRPr="006F0477" w:rsidRDefault="0075720B" w:rsidP="0075720B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bCs/>
          <w:color w:val="222222"/>
          <w:sz w:val="24"/>
          <w:szCs w:val="24"/>
          <w:shd w:val="clear" w:color="auto" w:fill="FFFFFF"/>
        </w:rPr>
        <w:t>Лаврушин, О. И.</w:t>
      </w:r>
      <w:r w:rsidRPr="00B03ADA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B03ADA">
        <w:rPr>
          <w:color w:val="222222"/>
          <w:sz w:val="24"/>
          <w:szCs w:val="24"/>
        </w:rPr>
        <w:t xml:space="preserve">Осуществление кредитных операций: учебник для СПО./ под редакцией О. И. Лаврушина; Финансовый ун-т при Правительстве Российской Федерации. - Москва : </w:t>
      </w:r>
      <w:proofErr w:type="spellStart"/>
      <w:r w:rsidRPr="00B03ADA">
        <w:rPr>
          <w:color w:val="222222"/>
          <w:sz w:val="24"/>
          <w:szCs w:val="24"/>
        </w:rPr>
        <w:t>КноРус</w:t>
      </w:r>
      <w:proofErr w:type="spellEnd"/>
      <w:r w:rsidRPr="00B03ADA">
        <w:rPr>
          <w:color w:val="222222"/>
          <w:sz w:val="24"/>
          <w:szCs w:val="24"/>
        </w:rPr>
        <w:t>, 2017. - 241 с.</w:t>
      </w:r>
    </w:p>
    <w:p w:rsidR="0075720B" w:rsidRPr="0075720B" w:rsidRDefault="0075720B" w:rsidP="0075720B">
      <w:pPr>
        <w:widowControl/>
        <w:numPr>
          <w:ilvl w:val="0"/>
          <w:numId w:val="44"/>
        </w:numPr>
        <w:autoSpaceDE/>
        <w:autoSpaceDN/>
        <w:spacing w:after="200" w:line="276" w:lineRule="auto"/>
        <w:ind w:left="0" w:firstLine="567"/>
        <w:contextualSpacing/>
        <w:jc w:val="both"/>
      </w:pPr>
      <w:r w:rsidRPr="00980051">
        <w:t xml:space="preserve">Основы банковского дела:  учебник </w:t>
      </w:r>
      <w:r>
        <w:t>для  СПО</w:t>
      </w:r>
      <w:r w:rsidRPr="00980051">
        <w:t xml:space="preserve">/ </w:t>
      </w:r>
      <w:proofErr w:type="spellStart"/>
      <w:r w:rsidRPr="00980051">
        <w:t>Е.Б.Стародубцева</w:t>
      </w:r>
      <w:proofErr w:type="spellEnd"/>
      <w:r w:rsidRPr="00980051">
        <w:t xml:space="preserve">. — 2-е изд., </w:t>
      </w:r>
      <w:proofErr w:type="spellStart"/>
      <w:r w:rsidRPr="00980051">
        <w:t>перераб</w:t>
      </w:r>
      <w:proofErr w:type="spellEnd"/>
      <w:r w:rsidRPr="00980051">
        <w:t>. и доп.— М.: ИД «ФОРУМ»: ИНФРА-М, 201</w:t>
      </w:r>
      <w:r>
        <w:t>5</w:t>
      </w:r>
      <w:r w:rsidRPr="00980051">
        <w:t>. — 288 с..</w:t>
      </w:r>
    </w:p>
    <w:p w:rsidR="0075720B" w:rsidRPr="00B03ADA" w:rsidRDefault="0075720B" w:rsidP="0075720B">
      <w:pPr>
        <w:ind w:firstLine="709"/>
        <w:contextualSpacing/>
        <w:jc w:val="both"/>
        <w:rPr>
          <w:b/>
          <w:sz w:val="24"/>
          <w:szCs w:val="24"/>
        </w:rPr>
      </w:pPr>
      <w:r w:rsidRPr="00B03ADA">
        <w:rPr>
          <w:b/>
          <w:sz w:val="24"/>
          <w:szCs w:val="24"/>
        </w:rPr>
        <w:t>Электронные издания (электронные ресурсы)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 xml:space="preserve">1.Электронный ресурс Банка России - Режим доступа http://www.cbr.ru 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2. Справочно-правовая система «</w:t>
      </w:r>
      <w:proofErr w:type="spellStart"/>
      <w:r w:rsidRPr="00B03ADA">
        <w:rPr>
          <w:bCs/>
          <w:sz w:val="24"/>
          <w:szCs w:val="24"/>
        </w:rPr>
        <w:t>КонсультантПлюс</w:t>
      </w:r>
      <w:proofErr w:type="spellEnd"/>
      <w:r w:rsidRPr="00B03ADA">
        <w:rPr>
          <w:bCs/>
          <w:sz w:val="24"/>
          <w:szCs w:val="24"/>
        </w:rPr>
        <w:t>».- Режим доступа http://www.consultant.ru  3. Справочно-правовая система «ГАРАНТ».- Режим доступа http://www.aero.garant.ru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4. Информационный банковский портал [Электронный ресурс]. – Режим доступа: http://www.banki.ru.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6. Материалы Информационного агентства – портала Bankir.ru [Электронный ресурс]. – Режим доступа: http://www.bankir.ru.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B03ADA">
        <w:rPr>
          <w:b/>
          <w:bCs/>
          <w:sz w:val="24"/>
          <w:szCs w:val="24"/>
        </w:rPr>
        <w:t xml:space="preserve">Дополнительные источники </w:t>
      </w:r>
    </w:p>
    <w:p w:rsidR="0075720B" w:rsidRPr="00B03ADA" w:rsidRDefault="0075720B" w:rsidP="0075720B">
      <w:pPr>
        <w:suppressAutoHyphens/>
        <w:ind w:firstLine="709"/>
        <w:contextualSpacing/>
        <w:jc w:val="both"/>
        <w:rPr>
          <w:bCs/>
          <w:i/>
          <w:sz w:val="24"/>
          <w:szCs w:val="24"/>
        </w:rPr>
      </w:pPr>
      <w:r w:rsidRPr="00B03ADA">
        <w:rPr>
          <w:b/>
          <w:bCs/>
          <w:i/>
          <w:sz w:val="24"/>
          <w:szCs w:val="24"/>
        </w:rPr>
        <w:t>Нормативные документы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Гражданский кодекс Российской Федерации от 30.11.1994 г. № 51-ФЗ с изменениями.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Федеральный закон от 02 декабря 1990 г. № 395-1 «О банках и банковской деятельности» (ред. 23.05.2018 г.).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Федеральный закон от 10 июля 2002 г. № 86-ФЗ «О Центральном Банке Российской Федерации (Банке России)» (ред. 23.04.2018 г.).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15.02.2018).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Положение «О порядке формирования кредитными организациями резервов на возможные потери по ссудам, ссудной и приравненной к ней задолженности» (утв. Банком России 28.06.2017 N 590-П) (с изменениями).</w:t>
      </w:r>
    </w:p>
    <w:p w:rsidR="0075720B" w:rsidRPr="00B03ADA" w:rsidRDefault="0075720B" w:rsidP="0075720B">
      <w:pPr>
        <w:ind w:firstLine="709"/>
        <w:contextualSpacing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B03ADA">
        <w:rPr>
          <w:rFonts w:eastAsia="Calibri"/>
          <w:b/>
          <w:bCs/>
          <w:i/>
          <w:sz w:val="24"/>
          <w:szCs w:val="24"/>
          <w:lang w:eastAsia="en-US"/>
        </w:rPr>
        <w:t>Дополнительные учебные издания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 xml:space="preserve">Алексеева, Д. Г. Банковское кредитование : учебник и практикум для </w:t>
      </w:r>
      <w:proofErr w:type="spellStart"/>
      <w:r w:rsidRPr="00B03ADA">
        <w:rPr>
          <w:bCs/>
          <w:sz w:val="24"/>
          <w:szCs w:val="24"/>
        </w:rPr>
        <w:t>бакалавриата</w:t>
      </w:r>
      <w:proofErr w:type="spellEnd"/>
      <w:r w:rsidRPr="00B03ADA">
        <w:rPr>
          <w:bCs/>
          <w:sz w:val="24"/>
          <w:szCs w:val="24"/>
        </w:rPr>
        <w:t xml:space="preserve"> и магистратуры / Д. Г. Алексеева, С. В. </w:t>
      </w:r>
      <w:proofErr w:type="spellStart"/>
      <w:r w:rsidRPr="00B03ADA">
        <w:rPr>
          <w:bCs/>
          <w:sz w:val="24"/>
          <w:szCs w:val="24"/>
        </w:rPr>
        <w:t>Пыхтин</w:t>
      </w:r>
      <w:proofErr w:type="spellEnd"/>
      <w:r w:rsidRPr="00B03ADA">
        <w:rPr>
          <w:bCs/>
          <w:sz w:val="24"/>
          <w:szCs w:val="24"/>
        </w:rPr>
        <w:t xml:space="preserve">. — М. : Издательство </w:t>
      </w:r>
      <w:proofErr w:type="spellStart"/>
      <w:r w:rsidRPr="00B03ADA">
        <w:rPr>
          <w:bCs/>
          <w:sz w:val="24"/>
          <w:szCs w:val="24"/>
        </w:rPr>
        <w:t>Юрайт</w:t>
      </w:r>
      <w:proofErr w:type="spellEnd"/>
      <w:r w:rsidRPr="00B03ADA">
        <w:rPr>
          <w:bCs/>
          <w:sz w:val="24"/>
          <w:szCs w:val="24"/>
        </w:rPr>
        <w:t>, 2018. — 128 с. 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Банковское кредитование: учебник</w:t>
      </w:r>
      <w:r w:rsidRPr="00B03ADA">
        <w:rPr>
          <w:bCs/>
          <w:sz w:val="24"/>
          <w:szCs w:val="24"/>
        </w:rPr>
        <w:tab/>
        <w:t>А.М. Тавасиев, Т.Ю. Мазурина, В.П. Бычков</w:t>
      </w:r>
      <w:r w:rsidRPr="00B03ADA">
        <w:rPr>
          <w:bCs/>
          <w:sz w:val="24"/>
          <w:szCs w:val="24"/>
        </w:rPr>
        <w:tab/>
        <w:t xml:space="preserve"> Москва: ИНФРА-М, 2016 г.</w:t>
      </w:r>
    </w:p>
    <w:p w:rsidR="0075720B" w:rsidRPr="00B03ADA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Галанов  В.А. Основы банковского дела: учебник для вузов. / В.А. Галанов. — 2-е изд. — М.: ФОРУМ: ИНФРА-М, 2017 288 с.</w:t>
      </w:r>
    </w:p>
    <w:p w:rsidR="0075720B" w:rsidRDefault="0075720B" w:rsidP="0075720B">
      <w:pPr>
        <w:widowControl/>
        <w:numPr>
          <w:ilvl w:val="0"/>
          <w:numId w:val="45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 xml:space="preserve">Осуществление кредитных операций: учебник для студентов учреждений сред. проф. образования М.Р. </w:t>
      </w:r>
      <w:proofErr w:type="spellStart"/>
      <w:r w:rsidRPr="00B03ADA">
        <w:rPr>
          <w:bCs/>
          <w:sz w:val="24"/>
          <w:szCs w:val="24"/>
        </w:rPr>
        <w:t>Каджаева</w:t>
      </w:r>
      <w:proofErr w:type="spellEnd"/>
      <w:r w:rsidRPr="00B03ADA">
        <w:rPr>
          <w:bCs/>
          <w:sz w:val="24"/>
          <w:szCs w:val="24"/>
        </w:rPr>
        <w:t xml:space="preserve">, Л.В. </w:t>
      </w:r>
      <w:proofErr w:type="spellStart"/>
      <w:r w:rsidRPr="00B03ADA">
        <w:rPr>
          <w:bCs/>
          <w:sz w:val="24"/>
          <w:szCs w:val="24"/>
        </w:rPr>
        <w:t>Алманова</w:t>
      </w:r>
      <w:proofErr w:type="spellEnd"/>
      <w:r w:rsidRPr="00B03ADA">
        <w:rPr>
          <w:bCs/>
          <w:sz w:val="24"/>
          <w:szCs w:val="24"/>
        </w:rPr>
        <w:t xml:space="preserve"> М.: «Академия», 2017 г.</w:t>
      </w:r>
    </w:p>
    <w:p w:rsidR="00C27057" w:rsidRPr="0075720B" w:rsidRDefault="00A60C18" w:rsidP="00EF6443">
      <w:pPr>
        <w:pStyle w:val="a5"/>
        <w:spacing w:line="360" w:lineRule="auto"/>
        <w:ind w:left="2010" w:firstLine="0"/>
        <w:jc w:val="right"/>
        <w:rPr>
          <w:sz w:val="28"/>
        </w:rPr>
      </w:pPr>
      <w:r w:rsidRPr="0075720B">
        <w:rPr>
          <w:sz w:val="28"/>
        </w:rPr>
        <w:br w:type="page"/>
      </w:r>
      <w:r w:rsidRPr="0075720B">
        <w:rPr>
          <w:sz w:val="28"/>
        </w:rPr>
        <w:lastRenderedPageBreak/>
        <w:t>ПРИЛОЖЕНИЕ 1.</w:t>
      </w:r>
    </w:p>
    <w:p w:rsidR="00A60C18" w:rsidRDefault="00A60C18" w:rsidP="00A60C18">
      <w:pPr>
        <w:pStyle w:val="a5"/>
        <w:tabs>
          <w:tab w:val="left" w:pos="1291"/>
        </w:tabs>
        <w:spacing w:line="360" w:lineRule="auto"/>
        <w:ind w:left="2010" w:firstLine="0"/>
        <w:jc w:val="center"/>
        <w:rPr>
          <w:sz w:val="28"/>
        </w:rPr>
      </w:pPr>
      <w:r>
        <w:rPr>
          <w:sz w:val="28"/>
        </w:rPr>
        <w:t>КОМПЛЕКСНАЯ ЗАДАЧА ПО ПМ 02 «ОСУЩЕСТВЛЕНИЕ КРЕДИТНЫХ ОПЕРАЦИЙ»</w:t>
      </w:r>
    </w:p>
    <w:p w:rsidR="00A60C18" w:rsidRPr="00895A03" w:rsidRDefault="00895A03" w:rsidP="00895A03">
      <w:pPr>
        <w:pStyle w:val="a3"/>
        <w:spacing w:line="360" w:lineRule="auto"/>
        <w:ind w:left="0" w:right="-22" w:firstLine="720"/>
        <w:rPr>
          <w:sz w:val="24"/>
          <w:szCs w:val="24"/>
        </w:rPr>
      </w:pPr>
      <w:r w:rsidRPr="00895A03">
        <w:rPr>
          <w:b/>
          <w:sz w:val="24"/>
          <w:szCs w:val="24"/>
        </w:rPr>
        <w:t>Задание 1</w:t>
      </w:r>
      <w:r w:rsidR="00A60C18" w:rsidRPr="00895A03">
        <w:rPr>
          <w:b/>
          <w:sz w:val="24"/>
          <w:szCs w:val="24"/>
        </w:rPr>
        <w:t>.</w:t>
      </w:r>
      <w:r w:rsidR="00A60C18" w:rsidRPr="00895A03">
        <w:rPr>
          <w:sz w:val="24"/>
          <w:szCs w:val="24"/>
        </w:rPr>
        <w:t xml:space="preserve"> Данные заемщика: </w:t>
      </w:r>
    </w:p>
    <w:p w:rsidR="00A60C18" w:rsidRPr="00895A03" w:rsidRDefault="00A60C18" w:rsidP="00895A03">
      <w:pPr>
        <w:pStyle w:val="a3"/>
        <w:spacing w:line="360" w:lineRule="auto"/>
        <w:ind w:left="0" w:right="-22" w:firstLine="720"/>
        <w:rPr>
          <w:sz w:val="24"/>
          <w:szCs w:val="24"/>
        </w:rPr>
      </w:pPr>
      <w:r w:rsidRPr="00895A03">
        <w:rPr>
          <w:b/>
          <w:sz w:val="24"/>
          <w:szCs w:val="24"/>
        </w:rPr>
        <w:t>-</w:t>
      </w:r>
      <w:r w:rsidRPr="00895A03">
        <w:rPr>
          <w:sz w:val="24"/>
          <w:szCs w:val="24"/>
        </w:rPr>
        <w:t xml:space="preserve"> Иванова Ирина Сергеевна Дата рождения: 15.11.80 г. </w:t>
      </w:r>
    </w:p>
    <w:p w:rsidR="00A60C18" w:rsidRPr="00895A03" w:rsidRDefault="00A60C18" w:rsidP="00895A03">
      <w:pPr>
        <w:pStyle w:val="a3"/>
        <w:spacing w:line="360" w:lineRule="auto"/>
        <w:ind w:left="0" w:right="-22" w:firstLine="720"/>
        <w:rPr>
          <w:sz w:val="24"/>
          <w:szCs w:val="24"/>
        </w:rPr>
      </w:pPr>
      <w:r w:rsidRPr="00895A03">
        <w:rPr>
          <w:b/>
          <w:sz w:val="24"/>
          <w:szCs w:val="24"/>
        </w:rPr>
        <w:t>-</w:t>
      </w:r>
      <w:r w:rsidRPr="00895A03">
        <w:rPr>
          <w:sz w:val="24"/>
          <w:szCs w:val="24"/>
        </w:rPr>
        <w:t xml:space="preserve"> Паспорт:</w:t>
      </w:r>
      <w:r w:rsidRPr="00895A03">
        <w:rPr>
          <w:sz w:val="24"/>
          <w:szCs w:val="24"/>
        </w:rPr>
        <w:tab/>
        <w:t>9702</w:t>
      </w:r>
      <w:r w:rsidRPr="00895A03">
        <w:rPr>
          <w:sz w:val="24"/>
          <w:szCs w:val="24"/>
        </w:rPr>
        <w:tab/>
        <w:t>№ 123654,</w:t>
      </w:r>
      <w:r w:rsidRPr="00895A03">
        <w:rPr>
          <w:sz w:val="24"/>
          <w:szCs w:val="24"/>
        </w:rPr>
        <w:tab/>
        <w:t>выдан</w:t>
      </w:r>
      <w:r w:rsidRPr="00895A03">
        <w:rPr>
          <w:sz w:val="24"/>
          <w:szCs w:val="24"/>
        </w:rPr>
        <w:tab/>
        <w:t>УФМС Российской</w:t>
      </w:r>
      <w:r w:rsidRPr="00895A03">
        <w:rPr>
          <w:sz w:val="24"/>
          <w:szCs w:val="24"/>
        </w:rPr>
        <w:tab/>
        <w:t>Федерации</w:t>
      </w:r>
      <w:r w:rsidRPr="00895A03">
        <w:rPr>
          <w:sz w:val="24"/>
          <w:szCs w:val="24"/>
        </w:rPr>
        <w:tab/>
        <w:t>по Чувашской Республики</w:t>
      </w:r>
      <w:r w:rsidRPr="00895A03">
        <w:rPr>
          <w:sz w:val="24"/>
          <w:szCs w:val="24"/>
        </w:rPr>
        <w:tab/>
        <w:t>г. Чебоксары, дата</w:t>
      </w:r>
      <w:r w:rsidRPr="00895A03">
        <w:rPr>
          <w:sz w:val="24"/>
          <w:szCs w:val="24"/>
        </w:rPr>
        <w:tab/>
        <w:t>выдачи</w:t>
      </w:r>
      <w:r w:rsidRPr="00895A03">
        <w:rPr>
          <w:sz w:val="24"/>
          <w:szCs w:val="24"/>
        </w:rPr>
        <w:tab/>
        <w:t>20.12.2002</w:t>
      </w:r>
      <w:r w:rsidRPr="00895A03">
        <w:rPr>
          <w:sz w:val="24"/>
          <w:szCs w:val="24"/>
        </w:rPr>
        <w:tab/>
        <w:t>г.,</w:t>
      </w:r>
      <w:r w:rsidRPr="00895A03">
        <w:rPr>
          <w:sz w:val="24"/>
          <w:szCs w:val="24"/>
        </w:rPr>
        <w:tab/>
        <w:t>код  подразделения</w:t>
      </w:r>
      <w:r w:rsidRPr="00895A03">
        <w:rPr>
          <w:spacing w:val="-1"/>
          <w:sz w:val="24"/>
          <w:szCs w:val="24"/>
        </w:rPr>
        <w:t xml:space="preserve"> </w:t>
      </w:r>
      <w:r w:rsidRPr="00895A03">
        <w:rPr>
          <w:sz w:val="24"/>
          <w:szCs w:val="24"/>
        </w:rPr>
        <w:t>380-066</w:t>
      </w:r>
    </w:p>
    <w:p w:rsidR="00A60C18" w:rsidRPr="00895A03" w:rsidRDefault="00A60C18" w:rsidP="00747877">
      <w:pPr>
        <w:pStyle w:val="a3"/>
        <w:spacing w:line="360" w:lineRule="auto"/>
        <w:ind w:left="0" w:right="-33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Адрес регистрации: 428000, Чувашская Республика г. Чебоксары, улица </w:t>
      </w:r>
      <w:r w:rsidR="00747877">
        <w:rPr>
          <w:sz w:val="24"/>
          <w:szCs w:val="24"/>
        </w:rPr>
        <w:t>Энгельса 65</w:t>
      </w:r>
      <w:r w:rsidRPr="00895A03">
        <w:rPr>
          <w:sz w:val="24"/>
          <w:szCs w:val="24"/>
        </w:rPr>
        <w:t>, кв.</w:t>
      </w:r>
      <w:r w:rsidR="00747877">
        <w:rPr>
          <w:sz w:val="24"/>
          <w:szCs w:val="24"/>
        </w:rPr>
        <w:t>98</w:t>
      </w:r>
      <w:r w:rsidRPr="00895A03">
        <w:rPr>
          <w:sz w:val="24"/>
          <w:szCs w:val="24"/>
        </w:rPr>
        <w:t xml:space="preserve"> ИНН 293087656543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>- СНИЛС 345-765-987-34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>- Телефон: 8-956-876-45-32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>- Семейное положение: разведена</w:t>
      </w:r>
    </w:p>
    <w:p w:rsidR="00A60C18" w:rsidRPr="00895A03" w:rsidRDefault="00A60C18" w:rsidP="00747877">
      <w:pPr>
        <w:pStyle w:val="a3"/>
        <w:spacing w:line="360" w:lineRule="auto"/>
        <w:ind w:left="0" w:right="-33" w:firstLine="720"/>
        <w:rPr>
          <w:sz w:val="24"/>
          <w:szCs w:val="24"/>
        </w:rPr>
      </w:pPr>
      <w:r w:rsidRPr="00895A03">
        <w:rPr>
          <w:sz w:val="24"/>
          <w:szCs w:val="24"/>
        </w:rPr>
        <w:t>- Образование: высшее, мед.</w:t>
      </w:r>
      <w:r w:rsidR="00747877">
        <w:rPr>
          <w:sz w:val="24"/>
          <w:szCs w:val="24"/>
        </w:rPr>
        <w:t xml:space="preserve"> </w:t>
      </w:r>
      <w:r w:rsidRPr="00895A03">
        <w:rPr>
          <w:sz w:val="24"/>
          <w:szCs w:val="24"/>
        </w:rPr>
        <w:t>институт в 2002 г., врач-отоларинголог Иждивенцы: Иванов Константин Александрович, 12 лет, школьник Сведения о занятости: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ООО «Здоровье» г. Чебоксары, </w:t>
      </w:r>
      <w:proofErr w:type="spellStart"/>
      <w:r w:rsidRPr="00895A03">
        <w:rPr>
          <w:sz w:val="24"/>
          <w:szCs w:val="24"/>
        </w:rPr>
        <w:t>ул.К</w:t>
      </w:r>
      <w:proofErr w:type="spellEnd"/>
      <w:r w:rsidRPr="00895A03">
        <w:rPr>
          <w:sz w:val="24"/>
          <w:szCs w:val="24"/>
        </w:rPr>
        <w:t>.</w:t>
      </w:r>
      <w:r w:rsidR="00747877">
        <w:rPr>
          <w:sz w:val="24"/>
          <w:szCs w:val="24"/>
        </w:rPr>
        <w:t xml:space="preserve"> </w:t>
      </w:r>
      <w:r w:rsidRPr="00895A03">
        <w:rPr>
          <w:sz w:val="24"/>
          <w:szCs w:val="24"/>
        </w:rPr>
        <w:t>Маркса 98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Ф.И.О. руководителя Захаров С.В., гл. </w:t>
      </w:r>
      <w:r w:rsidR="00895A03" w:rsidRPr="00895A03">
        <w:rPr>
          <w:sz w:val="24"/>
          <w:szCs w:val="24"/>
        </w:rPr>
        <w:t xml:space="preserve">бухгалтер, </w:t>
      </w:r>
      <w:proofErr w:type="spellStart"/>
      <w:r w:rsidR="00895A03" w:rsidRPr="00895A03">
        <w:rPr>
          <w:sz w:val="24"/>
          <w:szCs w:val="24"/>
        </w:rPr>
        <w:t>Петряшина</w:t>
      </w:r>
      <w:proofErr w:type="spellEnd"/>
      <w:r w:rsidRPr="00895A03">
        <w:rPr>
          <w:sz w:val="24"/>
          <w:szCs w:val="24"/>
        </w:rPr>
        <w:t xml:space="preserve"> К.Е.</w:t>
      </w:r>
    </w:p>
    <w:p w:rsidR="00A60C18" w:rsidRPr="00895A03" w:rsidRDefault="00A60C18" w:rsidP="00895A03">
      <w:pPr>
        <w:pStyle w:val="a3"/>
        <w:tabs>
          <w:tab w:val="left" w:pos="4229"/>
          <w:tab w:val="left" w:pos="7005"/>
          <w:tab w:val="left" w:pos="7891"/>
          <w:tab w:val="left" w:pos="9066"/>
          <w:tab w:val="left" w:pos="9517"/>
        </w:tabs>
        <w:spacing w:line="360" w:lineRule="auto"/>
        <w:ind w:left="0" w:right="229" w:firstLine="720"/>
        <w:rPr>
          <w:sz w:val="24"/>
          <w:szCs w:val="24"/>
        </w:rPr>
      </w:pPr>
      <w:r w:rsidRPr="00895A03">
        <w:rPr>
          <w:sz w:val="24"/>
          <w:szCs w:val="24"/>
        </w:rPr>
        <w:t>- Должность</w:t>
      </w:r>
      <w:r w:rsidRPr="00895A03">
        <w:rPr>
          <w:sz w:val="24"/>
          <w:szCs w:val="24"/>
        </w:rPr>
        <w:tab/>
      </w:r>
      <w:r w:rsidR="00895A03" w:rsidRPr="00895A03">
        <w:rPr>
          <w:sz w:val="24"/>
          <w:szCs w:val="24"/>
        </w:rPr>
        <w:t xml:space="preserve">заемщика: </w:t>
      </w:r>
      <w:r w:rsidR="00895A03" w:rsidRPr="00895A03">
        <w:rPr>
          <w:sz w:val="24"/>
          <w:szCs w:val="24"/>
        </w:rPr>
        <w:tab/>
      </w:r>
      <w:r w:rsidRPr="00895A03">
        <w:rPr>
          <w:sz w:val="24"/>
          <w:szCs w:val="24"/>
        </w:rPr>
        <w:t>вр</w:t>
      </w:r>
      <w:r w:rsidR="00895A03" w:rsidRPr="00895A03">
        <w:rPr>
          <w:sz w:val="24"/>
          <w:szCs w:val="24"/>
        </w:rPr>
        <w:t xml:space="preserve">ач-отоларинголог, стаж работы в </w:t>
      </w:r>
      <w:r w:rsidRPr="00895A03">
        <w:rPr>
          <w:sz w:val="24"/>
          <w:szCs w:val="24"/>
        </w:rPr>
        <w:t>данной организации 10 лет.</w:t>
      </w:r>
    </w:p>
    <w:p w:rsidR="00A60C18" w:rsidRPr="00895A03" w:rsidRDefault="00895A03" w:rsidP="00895A03">
      <w:pPr>
        <w:pStyle w:val="a3"/>
        <w:tabs>
          <w:tab w:val="left" w:pos="2670"/>
          <w:tab w:val="left" w:pos="4229"/>
          <w:tab w:val="left" w:pos="7005"/>
          <w:tab w:val="left" w:pos="7891"/>
          <w:tab w:val="left" w:pos="9066"/>
          <w:tab w:val="left" w:pos="9517"/>
        </w:tabs>
        <w:spacing w:line="360" w:lineRule="auto"/>
        <w:ind w:left="0" w:right="229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</w:t>
      </w:r>
      <w:r w:rsidR="00A60C18" w:rsidRPr="00895A03">
        <w:rPr>
          <w:sz w:val="24"/>
          <w:szCs w:val="24"/>
        </w:rPr>
        <w:t>Телефон организации-работодателя: 8-(</w:t>
      </w:r>
      <w:r w:rsidR="00747877">
        <w:rPr>
          <w:sz w:val="24"/>
          <w:szCs w:val="24"/>
        </w:rPr>
        <w:t>352</w:t>
      </w:r>
      <w:r w:rsidRPr="00895A03">
        <w:rPr>
          <w:sz w:val="24"/>
          <w:szCs w:val="24"/>
        </w:rPr>
        <w:t>) -</w:t>
      </w:r>
      <w:r w:rsidR="00A60C18" w:rsidRPr="00895A03">
        <w:rPr>
          <w:sz w:val="24"/>
          <w:szCs w:val="24"/>
        </w:rPr>
        <w:t>212-65-98</w:t>
      </w:r>
    </w:p>
    <w:p w:rsidR="00A60C18" w:rsidRPr="00895A03" w:rsidRDefault="00895A03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</w:t>
      </w:r>
      <w:r w:rsidR="00A60C18" w:rsidRPr="00895A03">
        <w:rPr>
          <w:sz w:val="24"/>
          <w:szCs w:val="24"/>
        </w:rPr>
        <w:t>Р/счет 4070281020000000215</w:t>
      </w:r>
    </w:p>
    <w:p w:rsidR="00A60C18" w:rsidRPr="00895A03" w:rsidRDefault="00895A03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</w:t>
      </w:r>
      <w:r w:rsidR="00A60C18" w:rsidRPr="00895A03">
        <w:rPr>
          <w:sz w:val="24"/>
          <w:szCs w:val="24"/>
        </w:rPr>
        <w:t>ИНН 98765432</w:t>
      </w:r>
    </w:p>
    <w:p w:rsidR="00A60C18" w:rsidRPr="00895A03" w:rsidRDefault="00895A03" w:rsidP="00895A03">
      <w:pPr>
        <w:pStyle w:val="a3"/>
        <w:spacing w:line="360" w:lineRule="auto"/>
        <w:ind w:left="0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- </w:t>
      </w:r>
      <w:r w:rsidR="00A60C18" w:rsidRPr="00895A03">
        <w:rPr>
          <w:sz w:val="24"/>
          <w:szCs w:val="24"/>
        </w:rPr>
        <w:t>Доход заемщика (начисления) 76300 руб.</w:t>
      </w:r>
    </w:p>
    <w:p w:rsidR="00A60C18" w:rsidRPr="00895A03" w:rsidRDefault="00895A03" w:rsidP="00895A03">
      <w:pPr>
        <w:spacing w:line="360" w:lineRule="auto"/>
        <w:ind w:firstLine="720"/>
        <w:rPr>
          <w:sz w:val="24"/>
          <w:szCs w:val="24"/>
        </w:rPr>
      </w:pPr>
      <w:r w:rsidRPr="00895A03">
        <w:rPr>
          <w:b/>
          <w:sz w:val="24"/>
          <w:szCs w:val="24"/>
        </w:rPr>
        <w:t xml:space="preserve">Задание 2.  </w:t>
      </w:r>
      <w:r w:rsidR="00A60C18" w:rsidRPr="00895A03">
        <w:rPr>
          <w:sz w:val="24"/>
          <w:szCs w:val="24"/>
        </w:rPr>
        <w:t>Собственность заемщика:</w:t>
      </w:r>
    </w:p>
    <w:p w:rsidR="00A60C18" w:rsidRPr="00895A03" w:rsidRDefault="00A60C18" w:rsidP="00303C33">
      <w:pPr>
        <w:pStyle w:val="a5"/>
        <w:numPr>
          <w:ilvl w:val="0"/>
          <w:numId w:val="13"/>
        </w:numPr>
        <w:tabs>
          <w:tab w:val="left" w:pos="1742"/>
        </w:tabs>
        <w:spacing w:line="360" w:lineRule="auto"/>
        <w:ind w:left="0" w:right="231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 xml:space="preserve">Квартира (заемщик сдает эту недвижимость в аренду, получает ежемесячный доход 12 </w:t>
      </w:r>
      <w:proofErr w:type="spellStart"/>
      <w:r w:rsidRPr="00895A03">
        <w:rPr>
          <w:sz w:val="24"/>
          <w:szCs w:val="24"/>
        </w:rPr>
        <w:t>тыс.руб</w:t>
      </w:r>
      <w:proofErr w:type="spellEnd"/>
      <w:r w:rsidRPr="00895A03">
        <w:rPr>
          <w:sz w:val="24"/>
          <w:szCs w:val="24"/>
        </w:rPr>
        <w:t xml:space="preserve">.) по адресу </w:t>
      </w:r>
      <w:proofErr w:type="spellStart"/>
      <w:r w:rsidRPr="00895A03">
        <w:rPr>
          <w:sz w:val="24"/>
          <w:szCs w:val="24"/>
        </w:rPr>
        <w:t>г.</w:t>
      </w:r>
      <w:r w:rsidR="00895A03" w:rsidRPr="00895A03">
        <w:rPr>
          <w:sz w:val="24"/>
          <w:szCs w:val="24"/>
        </w:rPr>
        <w:t>Чебоксары</w:t>
      </w:r>
      <w:proofErr w:type="spellEnd"/>
      <w:r w:rsidRPr="00895A03">
        <w:rPr>
          <w:sz w:val="24"/>
          <w:szCs w:val="24"/>
        </w:rPr>
        <w:t>, ул.</w:t>
      </w:r>
      <w:r w:rsidR="00895A03" w:rsidRPr="00895A03">
        <w:rPr>
          <w:sz w:val="24"/>
          <w:szCs w:val="24"/>
        </w:rPr>
        <w:t xml:space="preserve"> </w:t>
      </w:r>
      <w:r w:rsidR="00747877">
        <w:rPr>
          <w:sz w:val="24"/>
          <w:szCs w:val="24"/>
        </w:rPr>
        <w:t>Энгельса</w:t>
      </w:r>
      <w:r w:rsidRPr="00895A03">
        <w:rPr>
          <w:sz w:val="24"/>
          <w:szCs w:val="24"/>
        </w:rPr>
        <w:t xml:space="preserve"> 65, кв.98, площадь квартиры 39</w:t>
      </w:r>
      <w:r w:rsidRPr="00895A03">
        <w:rPr>
          <w:spacing w:val="-6"/>
          <w:sz w:val="24"/>
          <w:szCs w:val="24"/>
        </w:rPr>
        <w:t xml:space="preserve"> </w:t>
      </w:r>
      <w:proofErr w:type="spellStart"/>
      <w:r w:rsidRPr="00895A03">
        <w:rPr>
          <w:sz w:val="24"/>
          <w:szCs w:val="24"/>
        </w:rPr>
        <w:t>кв.м</w:t>
      </w:r>
      <w:proofErr w:type="spellEnd"/>
      <w:r w:rsidRPr="00895A03">
        <w:rPr>
          <w:sz w:val="24"/>
          <w:szCs w:val="24"/>
        </w:rPr>
        <w:t>.;</w:t>
      </w:r>
    </w:p>
    <w:p w:rsidR="00A60C18" w:rsidRPr="00895A03" w:rsidRDefault="00A60C18" w:rsidP="00303C33">
      <w:pPr>
        <w:pStyle w:val="a5"/>
        <w:numPr>
          <w:ilvl w:val="0"/>
          <w:numId w:val="13"/>
        </w:numPr>
        <w:tabs>
          <w:tab w:val="left" w:pos="1742"/>
        </w:tabs>
        <w:spacing w:line="360" w:lineRule="auto"/>
        <w:ind w:left="0" w:right="226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 xml:space="preserve">Квартира по адресу </w:t>
      </w:r>
      <w:proofErr w:type="spellStart"/>
      <w:r w:rsidRPr="00895A03">
        <w:rPr>
          <w:sz w:val="24"/>
          <w:szCs w:val="24"/>
        </w:rPr>
        <w:t>г.</w:t>
      </w:r>
      <w:r w:rsidR="00895A03" w:rsidRPr="00895A03">
        <w:rPr>
          <w:sz w:val="24"/>
          <w:szCs w:val="24"/>
        </w:rPr>
        <w:t>Чебоксары</w:t>
      </w:r>
      <w:proofErr w:type="spellEnd"/>
      <w:r w:rsidRPr="00895A03">
        <w:rPr>
          <w:sz w:val="24"/>
          <w:szCs w:val="24"/>
        </w:rPr>
        <w:t xml:space="preserve">, улица </w:t>
      </w:r>
      <w:proofErr w:type="spellStart"/>
      <w:r w:rsidR="00747877">
        <w:rPr>
          <w:sz w:val="24"/>
          <w:szCs w:val="24"/>
        </w:rPr>
        <w:t>Кадыкова</w:t>
      </w:r>
      <w:proofErr w:type="spellEnd"/>
      <w:r w:rsidRPr="00895A03">
        <w:rPr>
          <w:sz w:val="24"/>
          <w:szCs w:val="24"/>
        </w:rPr>
        <w:t xml:space="preserve"> 34, кв.77. Недвижимость находится в собственности заемщика в доле ½. Площадь квартиры составляет 74</w:t>
      </w:r>
      <w:r w:rsidRPr="00895A03">
        <w:rPr>
          <w:spacing w:val="-4"/>
          <w:sz w:val="24"/>
          <w:szCs w:val="24"/>
        </w:rPr>
        <w:t xml:space="preserve"> </w:t>
      </w:r>
      <w:proofErr w:type="spellStart"/>
      <w:r w:rsidRPr="00895A03">
        <w:rPr>
          <w:sz w:val="24"/>
          <w:szCs w:val="24"/>
        </w:rPr>
        <w:t>кв.м</w:t>
      </w:r>
      <w:proofErr w:type="spellEnd"/>
      <w:r w:rsidRPr="00895A03">
        <w:rPr>
          <w:sz w:val="24"/>
          <w:szCs w:val="24"/>
        </w:rPr>
        <w:t>.</w:t>
      </w:r>
    </w:p>
    <w:p w:rsidR="00A60C18" w:rsidRPr="00895A03" w:rsidRDefault="00A60C18" w:rsidP="00303C33">
      <w:pPr>
        <w:pStyle w:val="a5"/>
        <w:numPr>
          <w:ilvl w:val="0"/>
          <w:numId w:val="13"/>
        </w:numPr>
        <w:tabs>
          <w:tab w:val="left" w:pos="1742"/>
        </w:tabs>
        <w:spacing w:line="360" w:lineRule="auto"/>
        <w:ind w:left="0" w:right="-33" w:firstLine="720"/>
        <w:rPr>
          <w:sz w:val="24"/>
          <w:szCs w:val="24"/>
        </w:rPr>
      </w:pPr>
      <w:r w:rsidRPr="00895A03">
        <w:rPr>
          <w:sz w:val="24"/>
          <w:szCs w:val="24"/>
        </w:rPr>
        <w:t xml:space="preserve">Автомобиль BMW x5, 2008 </w:t>
      </w:r>
      <w:proofErr w:type="spellStart"/>
      <w:r w:rsidRPr="00895A03">
        <w:rPr>
          <w:sz w:val="24"/>
          <w:szCs w:val="24"/>
        </w:rPr>
        <w:t>г.в</w:t>
      </w:r>
      <w:proofErr w:type="spellEnd"/>
      <w:r w:rsidRPr="00895A03">
        <w:rPr>
          <w:sz w:val="24"/>
          <w:szCs w:val="24"/>
        </w:rPr>
        <w:t xml:space="preserve">., </w:t>
      </w:r>
      <w:proofErr w:type="spellStart"/>
      <w:r w:rsidRPr="00895A03">
        <w:rPr>
          <w:sz w:val="24"/>
          <w:szCs w:val="24"/>
        </w:rPr>
        <w:t>рег.знак</w:t>
      </w:r>
      <w:proofErr w:type="spellEnd"/>
      <w:r w:rsidRPr="00895A03">
        <w:rPr>
          <w:sz w:val="24"/>
          <w:szCs w:val="24"/>
        </w:rPr>
        <w:t xml:space="preserve"> ТТ 777Т 124 RUS. Сведения о ранее выданных</w:t>
      </w:r>
      <w:r w:rsidRPr="00895A03">
        <w:rPr>
          <w:spacing w:val="-4"/>
          <w:sz w:val="24"/>
          <w:szCs w:val="24"/>
        </w:rPr>
        <w:t xml:space="preserve"> </w:t>
      </w:r>
      <w:r w:rsidRPr="00895A03">
        <w:rPr>
          <w:sz w:val="24"/>
          <w:szCs w:val="24"/>
        </w:rPr>
        <w:t>кредитах:</w:t>
      </w:r>
    </w:p>
    <w:p w:rsidR="00A60C18" w:rsidRPr="00895A03" w:rsidRDefault="00895A03" w:rsidP="00895A03">
      <w:pPr>
        <w:pStyle w:val="a3"/>
        <w:spacing w:line="360" w:lineRule="auto"/>
        <w:ind w:left="142" w:right="229" w:firstLine="720"/>
        <w:jc w:val="both"/>
        <w:rPr>
          <w:sz w:val="24"/>
          <w:szCs w:val="24"/>
        </w:rPr>
      </w:pPr>
      <w:r w:rsidRPr="00895A03">
        <w:rPr>
          <w:b/>
          <w:sz w:val="24"/>
          <w:szCs w:val="24"/>
        </w:rPr>
        <w:t>Задание 3.</w:t>
      </w:r>
      <w:r w:rsidRPr="00895A03">
        <w:rPr>
          <w:sz w:val="24"/>
          <w:szCs w:val="24"/>
        </w:rPr>
        <w:t xml:space="preserve"> </w:t>
      </w:r>
      <w:r w:rsidR="00A60C18" w:rsidRPr="00895A03">
        <w:rPr>
          <w:sz w:val="24"/>
          <w:szCs w:val="24"/>
        </w:rPr>
        <w:t>12.05.20</w:t>
      </w:r>
      <w:r w:rsidR="00747877">
        <w:rPr>
          <w:sz w:val="24"/>
          <w:szCs w:val="24"/>
        </w:rPr>
        <w:t>14</w:t>
      </w:r>
      <w:r w:rsidR="00A60C18" w:rsidRPr="00895A03">
        <w:rPr>
          <w:sz w:val="24"/>
          <w:szCs w:val="24"/>
        </w:rPr>
        <w:t xml:space="preserve"> г. </w:t>
      </w:r>
      <w:r w:rsidR="00747877">
        <w:rPr>
          <w:sz w:val="24"/>
          <w:szCs w:val="24"/>
        </w:rPr>
        <w:t>ОО</w:t>
      </w:r>
      <w:r w:rsidR="00A60C18" w:rsidRPr="00895A03">
        <w:rPr>
          <w:sz w:val="24"/>
          <w:szCs w:val="24"/>
        </w:rPr>
        <w:t>О «</w:t>
      </w:r>
      <w:r w:rsidR="00747877">
        <w:rPr>
          <w:sz w:val="24"/>
          <w:szCs w:val="24"/>
        </w:rPr>
        <w:t>Смена</w:t>
      </w:r>
      <w:r w:rsidR="00A60C18" w:rsidRPr="00895A03">
        <w:rPr>
          <w:sz w:val="24"/>
          <w:szCs w:val="24"/>
        </w:rPr>
        <w:t>» предоставил заемщику кредит на сумму 200000 руб. под 12% годовых сроком на 3 года. Обязательства исполнены в полном объеме, просроченные платежи по кредиту отсутствовали.</w:t>
      </w:r>
    </w:p>
    <w:p w:rsidR="00A60C18" w:rsidRPr="00895A03" w:rsidRDefault="00A60C18" w:rsidP="00747877">
      <w:pPr>
        <w:pStyle w:val="a3"/>
        <w:spacing w:line="360" w:lineRule="auto"/>
        <w:ind w:left="0" w:firstLine="821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20.04.201</w:t>
      </w:r>
      <w:r w:rsidR="00747877">
        <w:rPr>
          <w:sz w:val="24"/>
          <w:szCs w:val="24"/>
        </w:rPr>
        <w:t>8</w:t>
      </w:r>
      <w:r w:rsidRPr="00895A03">
        <w:rPr>
          <w:sz w:val="24"/>
          <w:szCs w:val="24"/>
        </w:rPr>
        <w:t xml:space="preserve"> года заемщик изъявил желание получить кредит в </w:t>
      </w:r>
      <w:r w:rsidR="00747877">
        <w:rPr>
          <w:sz w:val="24"/>
          <w:szCs w:val="24"/>
        </w:rPr>
        <w:t xml:space="preserve"> </w:t>
      </w:r>
      <w:r w:rsidRPr="00895A03">
        <w:rPr>
          <w:sz w:val="24"/>
          <w:szCs w:val="24"/>
        </w:rPr>
        <w:t xml:space="preserve"> КБ</w:t>
      </w:r>
      <w:r w:rsidR="00895A03" w:rsidRPr="00895A03">
        <w:rPr>
          <w:sz w:val="24"/>
          <w:szCs w:val="24"/>
        </w:rPr>
        <w:t xml:space="preserve"> </w:t>
      </w:r>
      <w:r w:rsidRPr="00895A03">
        <w:rPr>
          <w:sz w:val="24"/>
          <w:szCs w:val="24"/>
        </w:rPr>
        <w:t>«</w:t>
      </w:r>
      <w:r w:rsidR="00747877">
        <w:rPr>
          <w:sz w:val="24"/>
          <w:szCs w:val="24"/>
        </w:rPr>
        <w:t>Инвест</w:t>
      </w:r>
      <w:r w:rsidRPr="00895A03">
        <w:rPr>
          <w:sz w:val="24"/>
          <w:szCs w:val="24"/>
        </w:rPr>
        <w:t>» на приобретение земельного участка с дачн</w:t>
      </w:r>
      <w:r w:rsidR="00747877">
        <w:rPr>
          <w:sz w:val="24"/>
          <w:szCs w:val="24"/>
        </w:rPr>
        <w:t>ым домиком (кредит не ипотечный</w:t>
      </w:r>
      <w:r w:rsidRPr="00895A03">
        <w:rPr>
          <w:sz w:val="24"/>
          <w:szCs w:val="24"/>
        </w:rPr>
        <w:t xml:space="preserve">) в размере 680000 </w:t>
      </w:r>
      <w:r w:rsidRPr="00895A03">
        <w:rPr>
          <w:sz w:val="24"/>
          <w:szCs w:val="24"/>
        </w:rPr>
        <w:lastRenderedPageBreak/>
        <w:t xml:space="preserve">руб. сроком на </w:t>
      </w:r>
      <w:r w:rsidR="00747877">
        <w:rPr>
          <w:sz w:val="24"/>
          <w:szCs w:val="24"/>
        </w:rPr>
        <w:t>5 лет под 17% годовых. 15.04.2019</w:t>
      </w:r>
      <w:r w:rsidRPr="00895A03">
        <w:rPr>
          <w:sz w:val="24"/>
          <w:szCs w:val="24"/>
        </w:rPr>
        <w:t xml:space="preserve"> г. заемщик изъявил желание досрочно частично погасить основной долг по кредиту в размере 120000 руб. Кредитный комитет принял положительное</w:t>
      </w:r>
      <w:r w:rsidRPr="00895A03">
        <w:rPr>
          <w:spacing w:val="-1"/>
          <w:sz w:val="24"/>
          <w:szCs w:val="24"/>
        </w:rPr>
        <w:t xml:space="preserve"> </w:t>
      </w:r>
      <w:r w:rsidRPr="00895A03">
        <w:rPr>
          <w:sz w:val="24"/>
          <w:szCs w:val="24"/>
        </w:rPr>
        <w:t>решение.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Реквизиты КБ «И</w:t>
      </w:r>
      <w:r w:rsidR="00747877">
        <w:rPr>
          <w:sz w:val="24"/>
          <w:szCs w:val="24"/>
        </w:rPr>
        <w:t>нвест</w:t>
      </w:r>
      <w:r w:rsidRPr="00895A03">
        <w:rPr>
          <w:sz w:val="24"/>
          <w:szCs w:val="24"/>
        </w:rPr>
        <w:t>»: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 xml:space="preserve">Юридический адрес: </w:t>
      </w:r>
      <w:r w:rsidR="00895A03" w:rsidRPr="00895A03">
        <w:rPr>
          <w:sz w:val="24"/>
          <w:szCs w:val="24"/>
        </w:rPr>
        <w:t>428000</w:t>
      </w:r>
      <w:r w:rsidRPr="00895A03">
        <w:rPr>
          <w:sz w:val="24"/>
          <w:szCs w:val="24"/>
        </w:rPr>
        <w:t xml:space="preserve"> </w:t>
      </w:r>
      <w:proofErr w:type="spellStart"/>
      <w:r w:rsidRPr="00895A03">
        <w:rPr>
          <w:sz w:val="24"/>
          <w:szCs w:val="24"/>
        </w:rPr>
        <w:t>г.</w:t>
      </w:r>
      <w:r w:rsidR="00895A03" w:rsidRPr="00895A03">
        <w:rPr>
          <w:sz w:val="24"/>
          <w:szCs w:val="24"/>
        </w:rPr>
        <w:t>Чебоксары</w:t>
      </w:r>
      <w:proofErr w:type="spellEnd"/>
      <w:r w:rsidRPr="00895A03">
        <w:rPr>
          <w:sz w:val="24"/>
          <w:szCs w:val="24"/>
        </w:rPr>
        <w:t xml:space="preserve">, </w:t>
      </w:r>
      <w:proofErr w:type="spellStart"/>
      <w:r w:rsidRPr="00895A03">
        <w:rPr>
          <w:sz w:val="24"/>
          <w:szCs w:val="24"/>
        </w:rPr>
        <w:t>ул.Ленина</w:t>
      </w:r>
      <w:proofErr w:type="spellEnd"/>
      <w:r w:rsidRPr="00895A03">
        <w:rPr>
          <w:sz w:val="24"/>
          <w:szCs w:val="24"/>
        </w:rPr>
        <w:t xml:space="preserve"> 23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Кор/счет 3010181070000000315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ЕГРН 11111</w:t>
      </w:r>
      <w:r w:rsidR="00895A03" w:rsidRPr="00895A03">
        <w:rPr>
          <w:sz w:val="24"/>
          <w:szCs w:val="24"/>
        </w:rPr>
        <w:t xml:space="preserve">;   </w:t>
      </w:r>
      <w:r w:rsidRPr="00895A03">
        <w:rPr>
          <w:sz w:val="24"/>
          <w:szCs w:val="24"/>
        </w:rPr>
        <w:t>ИНН 22222222</w:t>
      </w:r>
      <w:r w:rsidR="00895A03" w:rsidRPr="00895A03">
        <w:rPr>
          <w:sz w:val="24"/>
          <w:szCs w:val="24"/>
        </w:rPr>
        <w:t xml:space="preserve">;   </w:t>
      </w:r>
      <w:r w:rsidRPr="00895A03">
        <w:rPr>
          <w:sz w:val="24"/>
          <w:szCs w:val="24"/>
        </w:rPr>
        <w:t>БИК 0404315</w:t>
      </w:r>
    </w:p>
    <w:p w:rsidR="00A60C18" w:rsidRPr="00895A03" w:rsidRDefault="00A60C18" w:rsidP="00895A03">
      <w:pPr>
        <w:pStyle w:val="a3"/>
        <w:spacing w:line="360" w:lineRule="auto"/>
        <w:ind w:left="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Телефон 8(3</w:t>
      </w:r>
      <w:r w:rsidR="00747877">
        <w:rPr>
          <w:sz w:val="24"/>
          <w:szCs w:val="24"/>
        </w:rPr>
        <w:t>52</w:t>
      </w:r>
      <w:r w:rsidRPr="00895A03">
        <w:rPr>
          <w:sz w:val="24"/>
          <w:szCs w:val="24"/>
        </w:rPr>
        <w:t>)-212-98-11</w:t>
      </w:r>
    </w:p>
    <w:p w:rsidR="00A60C18" w:rsidRPr="00895A03" w:rsidRDefault="00A60C18" w:rsidP="00895A03">
      <w:pPr>
        <w:pStyle w:val="a3"/>
        <w:spacing w:line="360" w:lineRule="auto"/>
        <w:ind w:left="0" w:right="233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 xml:space="preserve">Первые 16 платежей (в </w:t>
      </w:r>
      <w:proofErr w:type="spellStart"/>
      <w:r w:rsidRPr="00895A03">
        <w:rPr>
          <w:sz w:val="24"/>
          <w:szCs w:val="24"/>
        </w:rPr>
        <w:t>т.ч</w:t>
      </w:r>
      <w:proofErr w:type="spellEnd"/>
      <w:r w:rsidRPr="00895A03">
        <w:rPr>
          <w:sz w:val="24"/>
          <w:szCs w:val="24"/>
        </w:rPr>
        <w:t>. частичное досрочное погашение основного долга) заемщик вносил согласно установленных графиков</w:t>
      </w:r>
      <w:r w:rsidRPr="00895A03">
        <w:rPr>
          <w:spacing w:val="63"/>
          <w:sz w:val="24"/>
          <w:szCs w:val="24"/>
        </w:rPr>
        <w:t xml:space="preserve"> </w:t>
      </w:r>
      <w:r w:rsidRPr="00895A03">
        <w:rPr>
          <w:sz w:val="24"/>
          <w:szCs w:val="24"/>
        </w:rPr>
        <w:t>платежа.</w:t>
      </w:r>
    </w:p>
    <w:p w:rsidR="00A60C18" w:rsidRPr="00895A03" w:rsidRDefault="00A60C18" w:rsidP="00895A03">
      <w:pPr>
        <w:pStyle w:val="a3"/>
        <w:spacing w:line="360" w:lineRule="auto"/>
        <w:ind w:left="0" w:right="23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17-ый платеж в размере ежемесячного платежа заемщик уплатил позднее установленной даты на 4 дня. За каждый день просроченного платежа в банке взимается штраф в размере 70 руб. за каждый день просроченного платежа.</w:t>
      </w:r>
    </w:p>
    <w:p w:rsidR="00A60C18" w:rsidRPr="00895A03" w:rsidRDefault="00A60C18" w:rsidP="00895A03">
      <w:pPr>
        <w:pStyle w:val="a3"/>
        <w:spacing w:line="360" w:lineRule="auto"/>
        <w:ind w:left="0" w:right="225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18-ый платеж заемщик внес согласно установленного графика платежа вместе с рассчитанными</w:t>
      </w:r>
      <w:r w:rsidRPr="00895A03">
        <w:rPr>
          <w:spacing w:val="-3"/>
          <w:sz w:val="24"/>
          <w:szCs w:val="24"/>
        </w:rPr>
        <w:t xml:space="preserve"> </w:t>
      </w:r>
      <w:r w:rsidRPr="00895A03">
        <w:rPr>
          <w:sz w:val="24"/>
          <w:szCs w:val="24"/>
        </w:rPr>
        <w:t>санкциями.</w:t>
      </w:r>
    </w:p>
    <w:p w:rsidR="00A60C18" w:rsidRPr="00895A03" w:rsidRDefault="00A60C18" w:rsidP="00895A03">
      <w:pPr>
        <w:pStyle w:val="a3"/>
        <w:spacing w:line="360" w:lineRule="auto"/>
        <w:ind w:left="0" w:right="230" w:firstLine="720"/>
        <w:jc w:val="both"/>
        <w:rPr>
          <w:sz w:val="24"/>
          <w:szCs w:val="24"/>
        </w:rPr>
      </w:pPr>
      <w:r w:rsidRPr="00895A03">
        <w:rPr>
          <w:sz w:val="24"/>
          <w:szCs w:val="24"/>
        </w:rPr>
        <w:t>После трех с половиной лет стабильных платежей (со дня выдачи кредита) заемщик обратился в Банк с ходатайством о предоставлении отсрочки</w:t>
      </w:r>
      <w:r w:rsidR="00895A03" w:rsidRPr="00895A03">
        <w:rPr>
          <w:sz w:val="24"/>
          <w:szCs w:val="24"/>
        </w:rPr>
        <w:t xml:space="preserve"> </w:t>
      </w:r>
      <w:r w:rsidRPr="00895A03">
        <w:rPr>
          <w:sz w:val="24"/>
          <w:szCs w:val="24"/>
        </w:rPr>
        <w:t>платежа по основному долгу на 3 месяца в связи с семейными обстоятельствами. Решением кредитного комитета ходатайство заемщика было одобрено.</w:t>
      </w:r>
    </w:p>
    <w:p w:rsidR="00A60C18" w:rsidRPr="00895A03" w:rsidRDefault="00A60C18" w:rsidP="00895A03">
      <w:pPr>
        <w:pStyle w:val="a5"/>
        <w:tabs>
          <w:tab w:val="left" w:pos="1291"/>
        </w:tabs>
        <w:spacing w:line="360" w:lineRule="auto"/>
        <w:ind w:left="0" w:firstLine="720"/>
        <w:jc w:val="center"/>
        <w:rPr>
          <w:sz w:val="24"/>
          <w:szCs w:val="24"/>
        </w:rPr>
      </w:pPr>
      <w:r w:rsidRPr="00895A03">
        <w:rPr>
          <w:spacing w:val="-71"/>
          <w:sz w:val="24"/>
          <w:szCs w:val="24"/>
          <w:u w:val="thick"/>
        </w:rPr>
        <w:t xml:space="preserve"> </w:t>
      </w:r>
    </w:p>
    <w:sectPr w:rsidR="00A60C18" w:rsidRPr="00895A03">
      <w:footerReference w:type="default" r:id="rId8"/>
      <w:pgSz w:w="11910" w:h="16840"/>
      <w:pgMar w:top="1040" w:right="620" w:bottom="920" w:left="14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6E" w:rsidRDefault="002F786E">
      <w:r>
        <w:separator/>
      </w:r>
    </w:p>
  </w:endnote>
  <w:endnote w:type="continuationSeparator" w:id="0">
    <w:p w:rsidR="002F786E" w:rsidRDefault="002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9F" w:rsidRDefault="00B764F7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10086975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29F" w:rsidRDefault="0007429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4B9D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94.2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DjbXM7iAAAADwEAAA8A&#10;AAAAAAAAAAAAAAAABAUAAGRycy9kb3ducmV2LnhtbFBLBQYAAAAABAAEAPMAAAATBgAAAAA=&#10;" filled="f" stroked="f">
              <v:textbox inset="0,0,0,0">
                <w:txbxContent>
                  <w:p w:rsidR="0007429F" w:rsidRDefault="0007429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4B9D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6E" w:rsidRDefault="002F786E">
      <w:r>
        <w:separator/>
      </w:r>
    </w:p>
  </w:footnote>
  <w:footnote w:type="continuationSeparator" w:id="0">
    <w:p w:rsidR="002F786E" w:rsidRDefault="002F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ED2847"/>
    <w:multiLevelType w:val="multilevel"/>
    <w:tmpl w:val="C8FA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62AD8"/>
    <w:multiLevelType w:val="hybridMultilevel"/>
    <w:tmpl w:val="D9B24518"/>
    <w:lvl w:ilvl="0" w:tplc="8F289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D44D1E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92200C"/>
    <w:multiLevelType w:val="multilevel"/>
    <w:tmpl w:val="8B3C1C0A"/>
    <w:lvl w:ilvl="0">
      <w:start w:val="6"/>
      <w:numFmt w:val="decimal"/>
      <w:lvlText w:val="%1"/>
      <w:lvlJc w:val="left"/>
      <w:pPr>
        <w:ind w:left="302" w:hanging="38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8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84"/>
      </w:pPr>
      <w:rPr>
        <w:rFonts w:hint="default"/>
        <w:lang w:val="ru-RU" w:eastAsia="ru-RU" w:bidi="ru-RU"/>
      </w:rPr>
    </w:lvl>
  </w:abstractNum>
  <w:abstractNum w:abstractNumId="5" w15:restartNumberingAfterBreak="0">
    <w:nsid w:val="090C3D7F"/>
    <w:multiLevelType w:val="multilevel"/>
    <w:tmpl w:val="C9346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8280C"/>
    <w:multiLevelType w:val="multilevel"/>
    <w:tmpl w:val="FE78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6610F4"/>
    <w:multiLevelType w:val="multilevel"/>
    <w:tmpl w:val="30569E6A"/>
    <w:lvl w:ilvl="0">
      <w:start w:val="2"/>
      <w:numFmt w:val="decimal"/>
      <w:lvlText w:val="%1"/>
      <w:lvlJc w:val="left"/>
      <w:pPr>
        <w:ind w:left="755" w:hanging="2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1774" w:hanging="2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88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6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0B3B00A3"/>
    <w:multiLevelType w:val="hybridMultilevel"/>
    <w:tmpl w:val="5BFA0AEC"/>
    <w:lvl w:ilvl="0" w:tplc="71345F20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8C011DA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65A7324">
      <w:numFmt w:val="bullet"/>
      <w:lvlText w:val="•"/>
      <w:lvlJc w:val="left"/>
      <w:pPr>
        <w:ind w:left="2254" w:hanging="281"/>
      </w:pPr>
      <w:rPr>
        <w:rFonts w:hint="default"/>
        <w:lang w:val="ru-RU" w:eastAsia="ru-RU" w:bidi="ru-RU"/>
      </w:rPr>
    </w:lvl>
    <w:lvl w:ilvl="3" w:tplc="B1C089DC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40BE4416">
      <w:numFmt w:val="bullet"/>
      <w:lvlText w:val="•"/>
      <w:lvlJc w:val="left"/>
      <w:pPr>
        <w:ind w:left="4162" w:hanging="281"/>
      </w:pPr>
      <w:rPr>
        <w:rFonts w:hint="default"/>
        <w:lang w:val="ru-RU" w:eastAsia="ru-RU" w:bidi="ru-RU"/>
      </w:rPr>
    </w:lvl>
    <w:lvl w:ilvl="5" w:tplc="52E0CC42">
      <w:numFmt w:val="bullet"/>
      <w:lvlText w:val="•"/>
      <w:lvlJc w:val="left"/>
      <w:pPr>
        <w:ind w:left="5116" w:hanging="281"/>
      </w:pPr>
      <w:rPr>
        <w:rFonts w:hint="default"/>
        <w:lang w:val="ru-RU" w:eastAsia="ru-RU" w:bidi="ru-RU"/>
      </w:rPr>
    </w:lvl>
    <w:lvl w:ilvl="6" w:tplc="9D8C6B8E">
      <w:numFmt w:val="bullet"/>
      <w:lvlText w:val="•"/>
      <w:lvlJc w:val="left"/>
      <w:pPr>
        <w:ind w:left="6070" w:hanging="281"/>
      </w:pPr>
      <w:rPr>
        <w:rFonts w:hint="default"/>
        <w:lang w:val="ru-RU" w:eastAsia="ru-RU" w:bidi="ru-RU"/>
      </w:rPr>
    </w:lvl>
    <w:lvl w:ilvl="7" w:tplc="994ED230">
      <w:numFmt w:val="bullet"/>
      <w:lvlText w:val="•"/>
      <w:lvlJc w:val="left"/>
      <w:pPr>
        <w:ind w:left="7024" w:hanging="281"/>
      </w:pPr>
      <w:rPr>
        <w:rFonts w:hint="default"/>
        <w:lang w:val="ru-RU" w:eastAsia="ru-RU" w:bidi="ru-RU"/>
      </w:rPr>
    </w:lvl>
    <w:lvl w:ilvl="8" w:tplc="3AC27370">
      <w:numFmt w:val="bullet"/>
      <w:lvlText w:val="•"/>
      <w:lvlJc w:val="left"/>
      <w:pPr>
        <w:ind w:left="7978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A01BE"/>
    <w:multiLevelType w:val="multilevel"/>
    <w:tmpl w:val="F5E8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B0290"/>
    <w:multiLevelType w:val="hybridMultilevel"/>
    <w:tmpl w:val="0C7A07DE"/>
    <w:lvl w:ilvl="0" w:tplc="383CE81E">
      <w:numFmt w:val="bullet"/>
      <w:lvlText w:val="-"/>
      <w:lvlJc w:val="left"/>
      <w:pPr>
        <w:ind w:left="30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DE7A84">
      <w:numFmt w:val="bullet"/>
      <w:lvlText w:val="-"/>
      <w:lvlJc w:val="left"/>
      <w:pPr>
        <w:ind w:left="30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D76690E">
      <w:numFmt w:val="bullet"/>
      <w:lvlText w:val="•"/>
      <w:lvlJc w:val="left"/>
      <w:pPr>
        <w:ind w:left="2217" w:hanging="404"/>
      </w:pPr>
      <w:rPr>
        <w:rFonts w:hint="default"/>
        <w:lang w:val="ru-RU" w:eastAsia="ru-RU" w:bidi="ru-RU"/>
      </w:rPr>
    </w:lvl>
    <w:lvl w:ilvl="3" w:tplc="D87A4704">
      <w:numFmt w:val="bullet"/>
      <w:lvlText w:val="•"/>
      <w:lvlJc w:val="left"/>
      <w:pPr>
        <w:ind w:left="3175" w:hanging="404"/>
      </w:pPr>
      <w:rPr>
        <w:rFonts w:hint="default"/>
        <w:lang w:val="ru-RU" w:eastAsia="ru-RU" w:bidi="ru-RU"/>
      </w:rPr>
    </w:lvl>
    <w:lvl w:ilvl="4" w:tplc="C680D960">
      <w:numFmt w:val="bullet"/>
      <w:lvlText w:val="•"/>
      <w:lvlJc w:val="left"/>
      <w:pPr>
        <w:ind w:left="4134" w:hanging="404"/>
      </w:pPr>
      <w:rPr>
        <w:rFonts w:hint="default"/>
        <w:lang w:val="ru-RU" w:eastAsia="ru-RU" w:bidi="ru-RU"/>
      </w:rPr>
    </w:lvl>
    <w:lvl w:ilvl="5" w:tplc="AFBEBDE0">
      <w:numFmt w:val="bullet"/>
      <w:lvlText w:val="•"/>
      <w:lvlJc w:val="left"/>
      <w:pPr>
        <w:ind w:left="5093" w:hanging="404"/>
      </w:pPr>
      <w:rPr>
        <w:rFonts w:hint="default"/>
        <w:lang w:val="ru-RU" w:eastAsia="ru-RU" w:bidi="ru-RU"/>
      </w:rPr>
    </w:lvl>
    <w:lvl w:ilvl="6" w:tplc="C8C0F918">
      <w:numFmt w:val="bullet"/>
      <w:lvlText w:val="•"/>
      <w:lvlJc w:val="left"/>
      <w:pPr>
        <w:ind w:left="6051" w:hanging="404"/>
      </w:pPr>
      <w:rPr>
        <w:rFonts w:hint="default"/>
        <w:lang w:val="ru-RU" w:eastAsia="ru-RU" w:bidi="ru-RU"/>
      </w:rPr>
    </w:lvl>
    <w:lvl w:ilvl="7" w:tplc="BAA8703A">
      <w:numFmt w:val="bullet"/>
      <w:lvlText w:val="•"/>
      <w:lvlJc w:val="left"/>
      <w:pPr>
        <w:ind w:left="7010" w:hanging="404"/>
      </w:pPr>
      <w:rPr>
        <w:rFonts w:hint="default"/>
        <w:lang w:val="ru-RU" w:eastAsia="ru-RU" w:bidi="ru-RU"/>
      </w:rPr>
    </w:lvl>
    <w:lvl w:ilvl="8" w:tplc="FF147146">
      <w:numFmt w:val="bullet"/>
      <w:lvlText w:val="•"/>
      <w:lvlJc w:val="left"/>
      <w:pPr>
        <w:ind w:left="7969" w:hanging="404"/>
      </w:pPr>
      <w:rPr>
        <w:rFonts w:hint="default"/>
        <w:lang w:val="ru-RU" w:eastAsia="ru-RU" w:bidi="ru-RU"/>
      </w:rPr>
    </w:lvl>
  </w:abstractNum>
  <w:abstractNum w:abstractNumId="12" w15:restartNumberingAfterBreak="0">
    <w:nsid w:val="12FB5695"/>
    <w:multiLevelType w:val="hybridMultilevel"/>
    <w:tmpl w:val="E8C68034"/>
    <w:lvl w:ilvl="0" w:tplc="D90A1800">
      <w:start w:val="1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FB0BCC"/>
    <w:multiLevelType w:val="multilevel"/>
    <w:tmpl w:val="C3A42138"/>
    <w:lvl w:ilvl="0">
      <w:start w:val="5"/>
      <w:numFmt w:val="decimal"/>
      <w:lvlText w:val="%1"/>
      <w:lvlJc w:val="left"/>
      <w:pPr>
        <w:ind w:left="302" w:hanging="31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1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15"/>
      </w:pPr>
      <w:rPr>
        <w:rFonts w:hint="default"/>
        <w:lang w:val="ru-RU" w:eastAsia="ru-RU" w:bidi="ru-RU"/>
      </w:rPr>
    </w:lvl>
  </w:abstractNum>
  <w:abstractNum w:abstractNumId="14" w15:restartNumberingAfterBreak="0">
    <w:nsid w:val="190338A6"/>
    <w:multiLevelType w:val="multilevel"/>
    <w:tmpl w:val="C3AE7BBC"/>
    <w:lvl w:ilvl="0">
      <w:start w:val="4"/>
      <w:numFmt w:val="decimal"/>
      <w:lvlText w:val="%1"/>
      <w:lvlJc w:val="left"/>
      <w:pPr>
        <w:ind w:left="302" w:hanging="2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2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274"/>
      </w:pPr>
      <w:rPr>
        <w:rFonts w:hint="default"/>
        <w:lang w:val="ru-RU" w:eastAsia="ru-RU" w:bidi="ru-RU"/>
      </w:rPr>
    </w:lvl>
  </w:abstractNum>
  <w:abstractNum w:abstractNumId="15" w15:restartNumberingAfterBreak="0">
    <w:nsid w:val="19CF44B7"/>
    <w:multiLevelType w:val="hybridMultilevel"/>
    <w:tmpl w:val="E3CA3B7A"/>
    <w:lvl w:ilvl="0" w:tplc="33EC586E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18A2C4">
      <w:numFmt w:val="bullet"/>
      <w:lvlText w:val="•"/>
      <w:lvlJc w:val="left"/>
      <w:pPr>
        <w:ind w:left="2626" w:hanging="360"/>
      </w:pPr>
      <w:rPr>
        <w:rFonts w:hint="default"/>
        <w:lang w:val="ru-RU" w:eastAsia="ru-RU" w:bidi="ru-RU"/>
      </w:rPr>
    </w:lvl>
    <w:lvl w:ilvl="2" w:tplc="EB1EA17A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637ADCDC">
      <w:numFmt w:val="bullet"/>
      <w:lvlText w:val="•"/>
      <w:lvlJc w:val="left"/>
      <w:pPr>
        <w:ind w:left="4399" w:hanging="360"/>
      </w:pPr>
      <w:rPr>
        <w:rFonts w:hint="default"/>
        <w:lang w:val="ru-RU" w:eastAsia="ru-RU" w:bidi="ru-RU"/>
      </w:rPr>
    </w:lvl>
    <w:lvl w:ilvl="4" w:tplc="A09AB93E">
      <w:numFmt w:val="bullet"/>
      <w:lvlText w:val="•"/>
      <w:lvlJc w:val="left"/>
      <w:pPr>
        <w:ind w:left="5286" w:hanging="360"/>
      </w:pPr>
      <w:rPr>
        <w:rFonts w:hint="default"/>
        <w:lang w:val="ru-RU" w:eastAsia="ru-RU" w:bidi="ru-RU"/>
      </w:rPr>
    </w:lvl>
    <w:lvl w:ilvl="5" w:tplc="2F507CB2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479A6E9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A14A0B2E">
      <w:numFmt w:val="bullet"/>
      <w:lvlText w:val="•"/>
      <w:lvlJc w:val="left"/>
      <w:pPr>
        <w:ind w:left="7946" w:hanging="360"/>
      </w:pPr>
      <w:rPr>
        <w:rFonts w:hint="default"/>
        <w:lang w:val="ru-RU" w:eastAsia="ru-RU" w:bidi="ru-RU"/>
      </w:rPr>
    </w:lvl>
    <w:lvl w:ilvl="8" w:tplc="3E06E4D0">
      <w:numFmt w:val="bullet"/>
      <w:lvlText w:val="•"/>
      <w:lvlJc w:val="left"/>
      <w:pPr>
        <w:ind w:left="8833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1AD75392"/>
    <w:multiLevelType w:val="hybridMultilevel"/>
    <w:tmpl w:val="BF4A0D3E"/>
    <w:lvl w:ilvl="0" w:tplc="872625C0">
      <w:numFmt w:val="bullet"/>
      <w:lvlText w:val="−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4836E">
      <w:numFmt w:val="bullet"/>
      <w:lvlText w:val="•"/>
      <w:lvlJc w:val="left"/>
      <w:pPr>
        <w:ind w:left="1258" w:hanging="228"/>
      </w:pPr>
      <w:rPr>
        <w:rFonts w:hint="default"/>
        <w:lang w:val="ru-RU" w:eastAsia="ru-RU" w:bidi="ru-RU"/>
      </w:rPr>
    </w:lvl>
    <w:lvl w:ilvl="2" w:tplc="78643318">
      <w:numFmt w:val="bullet"/>
      <w:lvlText w:val="•"/>
      <w:lvlJc w:val="left"/>
      <w:pPr>
        <w:ind w:left="2217" w:hanging="228"/>
      </w:pPr>
      <w:rPr>
        <w:rFonts w:hint="default"/>
        <w:lang w:val="ru-RU" w:eastAsia="ru-RU" w:bidi="ru-RU"/>
      </w:rPr>
    </w:lvl>
    <w:lvl w:ilvl="3" w:tplc="6D1EA87A">
      <w:numFmt w:val="bullet"/>
      <w:lvlText w:val="•"/>
      <w:lvlJc w:val="left"/>
      <w:pPr>
        <w:ind w:left="3175" w:hanging="228"/>
      </w:pPr>
      <w:rPr>
        <w:rFonts w:hint="default"/>
        <w:lang w:val="ru-RU" w:eastAsia="ru-RU" w:bidi="ru-RU"/>
      </w:rPr>
    </w:lvl>
    <w:lvl w:ilvl="4" w:tplc="FC223784">
      <w:numFmt w:val="bullet"/>
      <w:lvlText w:val="•"/>
      <w:lvlJc w:val="left"/>
      <w:pPr>
        <w:ind w:left="4134" w:hanging="228"/>
      </w:pPr>
      <w:rPr>
        <w:rFonts w:hint="default"/>
        <w:lang w:val="ru-RU" w:eastAsia="ru-RU" w:bidi="ru-RU"/>
      </w:rPr>
    </w:lvl>
    <w:lvl w:ilvl="5" w:tplc="25020C3C">
      <w:numFmt w:val="bullet"/>
      <w:lvlText w:val="•"/>
      <w:lvlJc w:val="left"/>
      <w:pPr>
        <w:ind w:left="5093" w:hanging="228"/>
      </w:pPr>
      <w:rPr>
        <w:rFonts w:hint="default"/>
        <w:lang w:val="ru-RU" w:eastAsia="ru-RU" w:bidi="ru-RU"/>
      </w:rPr>
    </w:lvl>
    <w:lvl w:ilvl="6" w:tplc="D230FD44">
      <w:numFmt w:val="bullet"/>
      <w:lvlText w:val="•"/>
      <w:lvlJc w:val="left"/>
      <w:pPr>
        <w:ind w:left="6051" w:hanging="228"/>
      </w:pPr>
      <w:rPr>
        <w:rFonts w:hint="default"/>
        <w:lang w:val="ru-RU" w:eastAsia="ru-RU" w:bidi="ru-RU"/>
      </w:rPr>
    </w:lvl>
    <w:lvl w:ilvl="7" w:tplc="DCE24C46">
      <w:numFmt w:val="bullet"/>
      <w:lvlText w:val="•"/>
      <w:lvlJc w:val="left"/>
      <w:pPr>
        <w:ind w:left="7010" w:hanging="228"/>
      </w:pPr>
      <w:rPr>
        <w:rFonts w:hint="default"/>
        <w:lang w:val="ru-RU" w:eastAsia="ru-RU" w:bidi="ru-RU"/>
      </w:rPr>
    </w:lvl>
    <w:lvl w:ilvl="8" w:tplc="7FBE0C98">
      <w:numFmt w:val="bullet"/>
      <w:lvlText w:val="•"/>
      <w:lvlJc w:val="left"/>
      <w:pPr>
        <w:ind w:left="7969" w:hanging="228"/>
      </w:pPr>
      <w:rPr>
        <w:rFonts w:hint="default"/>
        <w:lang w:val="ru-RU" w:eastAsia="ru-RU" w:bidi="ru-RU"/>
      </w:rPr>
    </w:lvl>
  </w:abstractNum>
  <w:abstractNum w:abstractNumId="1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46801"/>
    <w:multiLevelType w:val="hybridMultilevel"/>
    <w:tmpl w:val="63DE9620"/>
    <w:lvl w:ilvl="0" w:tplc="93B4F3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F20712"/>
    <w:multiLevelType w:val="multilevel"/>
    <w:tmpl w:val="EAD4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6E09B9"/>
    <w:multiLevelType w:val="hybridMultilevel"/>
    <w:tmpl w:val="38C2F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2249A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137511D"/>
    <w:multiLevelType w:val="multilevel"/>
    <w:tmpl w:val="F77E5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D37D56"/>
    <w:multiLevelType w:val="multilevel"/>
    <w:tmpl w:val="3018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085610"/>
    <w:multiLevelType w:val="hybridMultilevel"/>
    <w:tmpl w:val="FA3C5764"/>
    <w:lvl w:ilvl="0" w:tplc="E7AEAA7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2CD468">
      <w:numFmt w:val="bullet"/>
      <w:lvlText w:val="•"/>
      <w:lvlJc w:val="left"/>
      <w:pPr>
        <w:ind w:left="1258" w:hanging="164"/>
      </w:pPr>
      <w:rPr>
        <w:rFonts w:hint="default"/>
        <w:lang w:val="ru-RU" w:eastAsia="ru-RU" w:bidi="ru-RU"/>
      </w:rPr>
    </w:lvl>
    <w:lvl w:ilvl="2" w:tplc="2896523E">
      <w:numFmt w:val="bullet"/>
      <w:lvlText w:val="•"/>
      <w:lvlJc w:val="left"/>
      <w:pPr>
        <w:ind w:left="2217" w:hanging="164"/>
      </w:pPr>
      <w:rPr>
        <w:rFonts w:hint="default"/>
        <w:lang w:val="ru-RU" w:eastAsia="ru-RU" w:bidi="ru-RU"/>
      </w:rPr>
    </w:lvl>
    <w:lvl w:ilvl="3" w:tplc="7780023C">
      <w:numFmt w:val="bullet"/>
      <w:lvlText w:val="•"/>
      <w:lvlJc w:val="left"/>
      <w:pPr>
        <w:ind w:left="3175" w:hanging="164"/>
      </w:pPr>
      <w:rPr>
        <w:rFonts w:hint="default"/>
        <w:lang w:val="ru-RU" w:eastAsia="ru-RU" w:bidi="ru-RU"/>
      </w:rPr>
    </w:lvl>
    <w:lvl w:ilvl="4" w:tplc="1652C1FC">
      <w:numFmt w:val="bullet"/>
      <w:lvlText w:val="•"/>
      <w:lvlJc w:val="left"/>
      <w:pPr>
        <w:ind w:left="4134" w:hanging="164"/>
      </w:pPr>
      <w:rPr>
        <w:rFonts w:hint="default"/>
        <w:lang w:val="ru-RU" w:eastAsia="ru-RU" w:bidi="ru-RU"/>
      </w:rPr>
    </w:lvl>
    <w:lvl w:ilvl="5" w:tplc="529486D0">
      <w:numFmt w:val="bullet"/>
      <w:lvlText w:val="•"/>
      <w:lvlJc w:val="left"/>
      <w:pPr>
        <w:ind w:left="5093" w:hanging="164"/>
      </w:pPr>
      <w:rPr>
        <w:rFonts w:hint="default"/>
        <w:lang w:val="ru-RU" w:eastAsia="ru-RU" w:bidi="ru-RU"/>
      </w:rPr>
    </w:lvl>
    <w:lvl w:ilvl="6" w:tplc="3AF8C346">
      <w:numFmt w:val="bullet"/>
      <w:lvlText w:val="•"/>
      <w:lvlJc w:val="left"/>
      <w:pPr>
        <w:ind w:left="6051" w:hanging="164"/>
      </w:pPr>
      <w:rPr>
        <w:rFonts w:hint="default"/>
        <w:lang w:val="ru-RU" w:eastAsia="ru-RU" w:bidi="ru-RU"/>
      </w:rPr>
    </w:lvl>
    <w:lvl w:ilvl="7" w:tplc="050A8E9A">
      <w:numFmt w:val="bullet"/>
      <w:lvlText w:val="•"/>
      <w:lvlJc w:val="left"/>
      <w:pPr>
        <w:ind w:left="7010" w:hanging="164"/>
      </w:pPr>
      <w:rPr>
        <w:rFonts w:hint="default"/>
        <w:lang w:val="ru-RU" w:eastAsia="ru-RU" w:bidi="ru-RU"/>
      </w:rPr>
    </w:lvl>
    <w:lvl w:ilvl="8" w:tplc="2182CFEC">
      <w:numFmt w:val="bullet"/>
      <w:lvlText w:val="•"/>
      <w:lvlJc w:val="left"/>
      <w:pPr>
        <w:ind w:left="796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344C0E5D"/>
    <w:multiLevelType w:val="hybridMultilevel"/>
    <w:tmpl w:val="570006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37487C50"/>
    <w:multiLevelType w:val="hybridMultilevel"/>
    <w:tmpl w:val="EBC44578"/>
    <w:lvl w:ilvl="0" w:tplc="ED44D1E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766CC"/>
    <w:multiLevelType w:val="singleLevel"/>
    <w:tmpl w:val="8A08B92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03D2D8D"/>
    <w:multiLevelType w:val="hybridMultilevel"/>
    <w:tmpl w:val="4736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5118C"/>
    <w:multiLevelType w:val="multilevel"/>
    <w:tmpl w:val="823A4F64"/>
    <w:lvl w:ilvl="0">
      <w:start w:val="3"/>
      <w:numFmt w:val="decimal"/>
      <w:lvlText w:val="%1"/>
      <w:lvlJc w:val="left"/>
      <w:pPr>
        <w:ind w:left="302" w:hanging="31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1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718" w:hanging="33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940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8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8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7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7" w:hanging="336"/>
      </w:pPr>
      <w:rPr>
        <w:rFonts w:hint="default"/>
        <w:lang w:val="ru-RU" w:eastAsia="ru-RU" w:bidi="ru-RU"/>
      </w:rPr>
    </w:lvl>
  </w:abstractNum>
  <w:abstractNum w:abstractNumId="30" w15:restartNumberingAfterBreak="0">
    <w:nsid w:val="42AB4FC3"/>
    <w:multiLevelType w:val="multilevel"/>
    <w:tmpl w:val="77429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4F2B11"/>
    <w:multiLevelType w:val="multilevel"/>
    <w:tmpl w:val="B3206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2D1181"/>
    <w:multiLevelType w:val="hybridMultilevel"/>
    <w:tmpl w:val="6E008CF6"/>
    <w:lvl w:ilvl="0" w:tplc="4E604C06">
      <w:start w:val="6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ACBADA">
      <w:numFmt w:val="bullet"/>
      <w:lvlText w:val="•"/>
      <w:lvlJc w:val="left"/>
      <w:pPr>
        <w:ind w:left="2158" w:hanging="281"/>
      </w:pPr>
      <w:rPr>
        <w:rFonts w:hint="default"/>
        <w:lang w:val="ru-RU" w:eastAsia="ru-RU" w:bidi="ru-RU"/>
      </w:rPr>
    </w:lvl>
    <w:lvl w:ilvl="2" w:tplc="E2DEDBD2">
      <w:numFmt w:val="bullet"/>
      <w:lvlText w:val="•"/>
      <w:lvlJc w:val="left"/>
      <w:pPr>
        <w:ind w:left="3017" w:hanging="281"/>
      </w:pPr>
      <w:rPr>
        <w:rFonts w:hint="default"/>
        <w:lang w:val="ru-RU" w:eastAsia="ru-RU" w:bidi="ru-RU"/>
      </w:rPr>
    </w:lvl>
    <w:lvl w:ilvl="3" w:tplc="8FDA2152">
      <w:numFmt w:val="bullet"/>
      <w:lvlText w:val="•"/>
      <w:lvlJc w:val="left"/>
      <w:pPr>
        <w:ind w:left="3875" w:hanging="281"/>
      </w:pPr>
      <w:rPr>
        <w:rFonts w:hint="default"/>
        <w:lang w:val="ru-RU" w:eastAsia="ru-RU" w:bidi="ru-RU"/>
      </w:rPr>
    </w:lvl>
    <w:lvl w:ilvl="4" w:tplc="A33CC412">
      <w:numFmt w:val="bullet"/>
      <w:lvlText w:val="•"/>
      <w:lvlJc w:val="left"/>
      <w:pPr>
        <w:ind w:left="4734" w:hanging="281"/>
      </w:pPr>
      <w:rPr>
        <w:rFonts w:hint="default"/>
        <w:lang w:val="ru-RU" w:eastAsia="ru-RU" w:bidi="ru-RU"/>
      </w:rPr>
    </w:lvl>
    <w:lvl w:ilvl="5" w:tplc="6CF2063E">
      <w:numFmt w:val="bullet"/>
      <w:lvlText w:val="•"/>
      <w:lvlJc w:val="left"/>
      <w:pPr>
        <w:ind w:left="5593" w:hanging="281"/>
      </w:pPr>
      <w:rPr>
        <w:rFonts w:hint="default"/>
        <w:lang w:val="ru-RU" w:eastAsia="ru-RU" w:bidi="ru-RU"/>
      </w:rPr>
    </w:lvl>
    <w:lvl w:ilvl="6" w:tplc="E292B36C">
      <w:numFmt w:val="bullet"/>
      <w:lvlText w:val="•"/>
      <w:lvlJc w:val="left"/>
      <w:pPr>
        <w:ind w:left="6451" w:hanging="281"/>
      </w:pPr>
      <w:rPr>
        <w:rFonts w:hint="default"/>
        <w:lang w:val="ru-RU" w:eastAsia="ru-RU" w:bidi="ru-RU"/>
      </w:rPr>
    </w:lvl>
    <w:lvl w:ilvl="7" w:tplc="EC005C30">
      <w:numFmt w:val="bullet"/>
      <w:lvlText w:val="•"/>
      <w:lvlJc w:val="left"/>
      <w:pPr>
        <w:ind w:left="7310" w:hanging="281"/>
      </w:pPr>
      <w:rPr>
        <w:rFonts w:hint="default"/>
        <w:lang w:val="ru-RU" w:eastAsia="ru-RU" w:bidi="ru-RU"/>
      </w:rPr>
    </w:lvl>
    <w:lvl w:ilvl="8" w:tplc="326EF41A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33" w15:restartNumberingAfterBreak="0">
    <w:nsid w:val="55AC6BB4"/>
    <w:multiLevelType w:val="multilevel"/>
    <w:tmpl w:val="28E4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B73A2"/>
    <w:multiLevelType w:val="hybridMultilevel"/>
    <w:tmpl w:val="E37A4E52"/>
    <w:lvl w:ilvl="0" w:tplc="856E6EBA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5" w15:restartNumberingAfterBreak="0">
    <w:nsid w:val="5CFF5D71"/>
    <w:multiLevelType w:val="hybridMultilevel"/>
    <w:tmpl w:val="E26490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5D281B5A"/>
    <w:multiLevelType w:val="hybridMultilevel"/>
    <w:tmpl w:val="13A648AE"/>
    <w:lvl w:ilvl="0" w:tplc="F9920ED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9140E2"/>
    <w:multiLevelType w:val="hybridMultilevel"/>
    <w:tmpl w:val="A95819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 w15:restartNumberingAfterBreak="0">
    <w:nsid w:val="677C45AB"/>
    <w:multiLevelType w:val="hybridMultilevel"/>
    <w:tmpl w:val="C38087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AFA36F9"/>
    <w:multiLevelType w:val="hybridMultilevel"/>
    <w:tmpl w:val="385682F6"/>
    <w:lvl w:ilvl="0" w:tplc="9180783E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8CE6682">
      <w:numFmt w:val="bullet"/>
      <w:lvlText w:val="•"/>
      <w:lvlJc w:val="left"/>
      <w:pPr>
        <w:ind w:left="1906" w:hanging="348"/>
      </w:pPr>
      <w:rPr>
        <w:rFonts w:hint="default"/>
        <w:lang w:val="ru-RU" w:eastAsia="ru-RU" w:bidi="ru-RU"/>
      </w:rPr>
    </w:lvl>
    <w:lvl w:ilvl="2" w:tplc="FC6A1D9E">
      <w:numFmt w:val="bullet"/>
      <w:lvlText w:val="•"/>
      <w:lvlJc w:val="left"/>
      <w:pPr>
        <w:ind w:left="2793" w:hanging="348"/>
      </w:pPr>
      <w:rPr>
        <w:rFonts w:hint="default"/>
        <w:lang w:val="ru-RU" w:eastAsia="ru-RU" w:bidi="ru-RU"/>
      </w:rPr>
    </w:lvl>
    <w:lvl w:ilvl="3" w:tplc="8612CE00">
      <w:numFmt w:val="bullet"/>
      <w:lvlText w:val="•"/>
      <w:lvlJc w:val="left"/>
      <w:pPr>
        <w:ind w:left="3679" w:hanging="348"/>
      </w:pPr>
      <w:rPr>
        <w:rFonts w:hint="default"/>
        <w:lang w:val="ru-RU" w:eastAsia="ru-RU" w:bidi="ru-RU"/>
      </w:rPr>
    </w:lvl>
    <w:lvl w:ilvl="4" w:tplc="8D580C98">
      <w:numFmt w:val="bullet"/>
      <w:lvlText w:val="•"/>
      <w:lvlJc w:val="left"/>
      <w:pPr>
        <w:ind w:left="4566" w:hanging="348"/>
      </w:pPr>
      <w:rPr>
        <w:rFonts w:hint="default"/>
        <w:lang w:val="ru-RU" w:eastAsia="ru-RU" w:bidi="ru-RU"/>
      </w:rPr>
    </w:lvl>
    <w:lvl w:ilvl="5" w:tplc="6D26E5A8">
      <w:numFmt w:val="bullet"/>
      <w:lvlText w:val="•"/>
      <w:lvlJc w:val="left"/>
      <w:pPr>
        <w:ind w:left="5453" w:hanging="348"/>
      </w:pPr>
      <w:rPr>
        <w:rFonts w:hint="default"/>
        <w:lang w:val="ru-RU" w:eastAsia="ru-RU" w:bidi="ru-RU"/>
      </w:rPr>
    </w:lvl>
    <w:lvl w:ilvl="6" w:tplc="1BF0359C">
      <w:numFmt w:val="bullet"/>
      <w:lvlText w:val="•"/>
      <w:lvlJc w:val="left"/>
      <w:pPr>
        <w:ind w:left="6339" w:hanging="348"/>
      </w:pPr>
      <w:rPr>
        <w:rFonts w:hint="default"/>
        <w:lang w:val="ru-RU" w:eastAsia="ru-RU" w:bidi="ru-RU"/>
      </w:rPr>
    </w:lvl>
    <w:lvl w:ilvl="7" w:tplc="2BF0E682">
      <w:numFmt w:val="bullet"/>
      <w:lvlText w:val="•"/>
      <w:lvlJc w:val="left"/>
      <w:pPr>
        <w:ind w:left="7226" w:hanging="348"/>
      </w:pPr>
      <w:rPr>
        <w:rFonts w:hint="default"/>
        <w:lang w:val="ru-RU" w:eastAsia="ru-RU" w:bidi="ru-RU"/>
      </w:rPr>
    </w:lvl>
    <w:lvl w:ilvl="8" w:tplc="C59C8022">
      <w:numFmt w:val="bullet"/>
      <w:lvlText w:val="•"/>
      <w:lvlJc w:val="left"/>
      <w:pPr>
        <w:ind w:left="8113" w:hanging="348"/>
      </w:pPr>
      <w:rPr>
        <w:rFonts w:hint="default"/>
        <w:lang w:val="ru-RU" w:eastAsia="ru-RU" w:bidi="ru-RU"/>
      </w:rPr>
    </w:lvl>
  </w:abstractNum>
  <w:abstractNum w:abstractNumId="40" w15:restartNumberingAfterBreak="0">
    <w:nsid w:val="6DA942AC"/>
    <w:multiLevelType w:val="multilevel"/>
    <w:tmpl w:val="F522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510435"/>
    <w:multiLevelType w:val="multilevel"/>
    <w:tmpl w:val="0BC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5002BA"/>
    <w:multiLevelType w:val="singleLevel"/>
    <w:tmpl w:val="8A08B92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43E3264"/>
    <w:multiLevelType w:val="hybridMultilevel"/>
    <w:tmpl w:val="C39E2944"/>
    <w:lvl w:ilvl="0" w:tplc="8F289D1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DE563C"/>
    <w:multiLevelType w:val="hybridMultilevel"/>
    <w:tmpl w:val="E2A8DF1A"/>
    <w:lvl w:ilvl="0" w:tplc="75C0A6A6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CC52E6">
      <w:numFmt w:val="bullet"/>
      <w:lvlText w:val="•"/>
      <w:lvlJc w:val="left"/>
      <w:pPr>
        <w:ind w:left="1906" w:hanging="557"/>
      </w:pPr>
      <w:rPr>
        <w:rFonts w:hint="default"/>
        <w:lang w:val="ru-RU" w:eastAsia="ru-RU" w:bidi="ru-RU"/>
      </w:rPr>
    </w:lvl>
    <w:lvl w:ilvl="2" w:tplc="ABEE49FE">
      <w:numFmt w:val="bullet"/>
      <w:lvlText w:val="•"/>
      <w:lvlJc w:val="left"/>
      <w:pPr>
        <w:ind w:left="2793" w:hanging="557"/>
      </w:pPr>
      <w:rPr>
        <w:rFonts w:hint="default"/>
        <w:lang w:val="ru-RU" w:eastAsia="ru-RU" w:bidi="ru-RU"/>
      </w:rPr>
    </w:lvl>
    <w:lvl w:ilvl="3" w:tplc="25CED446">
      <w:numFmt w:val="bullet"/>
      <w:lvlText w:val="•"/>
      <w:lvlJc w:val="left"/>
      <w:pPr>
        <w:ind w:left="3679" w:hanging="557"/>
      </w:pPr>
      <w:rPr>
        <w:rFonts w:hint="default"/>
        <w:lang w:val="ru-RU" w:eastAsia="ru-RU" w:bidi="ru-RU"/>
      </w:rPr>
    </w:lvl>
    <w:lvl w:ilvl="4" w:tplc="0A5E36B2">
      <w:numFmt w:val="bullet"/>
      <w:lvlText w:val="•"/>
      <w:lvlJc w:val="left"/>
      <w:pPr>
        <w:ind w:left="4566" w:hanging="557"/>
      </w:pPr>
      <w:rPr>
        <w:rFonts w:hint="default"/>
        <w:lang w:val="ru-RU" w:eastAsia="ru-RU" w:bidi="ru-RU"/>
      </w:rPr>
    </w:lvl>
    <w:lvl w:ilvl="5" w:tplc="B114C536">
      <w:numFmt w:val="bullet"/>
      <w:lvlText w:val="•"/>
      <w:lvlJc w:val="left"/>
      <w:pPr>
        <w:ind w:left="5453" w:hanging="557"/>
      </w:pPr>
      <w:rPr>
        <w:rFonts w:hint="default"/>
        <w:lang w:val="ru-RU" w:eastAsia="ru-RU" w:bidi="ru-RU"/>
      </w:rPr>
    </w:lvl>
    <w:lvl w:ilvl="6" w:tplc="5F86354C">
      <w:numFmt w:val="bullet"/>
      <w:lvlText w:val="•"/>
      <w:lvlJc w:val="left"/>
      <w:pPr>
        <w:ind w:left="6339" w:hanging="557"/>
      </w:pPr>
      <w:rPr>
        <w:rFonts w:hint="default"/>
        <w:lang w:val="ru-RU" w:eastAsia="ru-RU" w:bidi="ru-RU"/>
      </w:rPr>
    </w:lvl>
    <w:lvl w:ilvl="7" w:tplc="0E72AF14">
      <w:numFmt w:val="bullet"/>
      <w:lvlText w:val="•"/>
      <w:lvlJc w:val="left"/>
      <w:pPr>
        <w:ind w:left="7226" w:hanging="557"/>
      </w:pPr>
      <w:rPr>
        <w:rFonts w:hint="default"/>
        <w:lang w:val="ru-RU" w:eastAsia="ru-RU" w:bidi="ru-RU"/>
      </w:rPr>
    </w:lvl>
    <w:lvl w:ilvl="8" w:tplc="1166FBD0">
      <w:numFmt w:val="bullet"/>
      <w:lvlText w:val="•"/>
      <w:lvlJc w:val="left"/>
      <w:pPr>
        <w:ind w:left="8113" w:hanging="557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8"/>
  </w:num>
  <w:num w:numId="3">
    <w:abstractNumId w:val="44"/>
  </w:num>
  <w:num w:numId="4">
    <w:abstractNumId w:val="24"/>
  </w:num>
  <w:num w:numId="5">
    <w:abstractNumId w:val="16"/>
  </w:num>
  <w:num w:numId="6">
    <w:abstractNumId w:val="39"/>
  </w:num>
  <w:num w:numId="7">
    <w:abstractNumId w:val="4"/>
  </w:num>
  <w:num w:numId="8">
    <w:abstractNumId w:val="13"/>
  </w:num>
  <w:num w:numId="9">
    <w:abstractNumId w:val="14"/>
  </w:num>
  <w:num w:numId="10">
    <w:abstractNumId w:val="29"/>
  </w:num>
  <w:num w:numId="11">
    <w:abstractNumId w:val="7"/>
  </w:num>
  <w:num w:numId="12">
    <w:abstractNumId w:val="11"/>
  </w:num>
  <w:num w:numId="13">
    <w:abstractNumId w:val="15"/>
  </w:num>
  <w:num w:numId="14">
    <w:abstractNumId w:val="36"/>
  </w:num>
  <w:num w:numId="15">
    <w:abstractNumId w:val="12"/>
  </w:num>
  <w:num w:numId="16">
    <w:abstractNumId w:val="42"/>
    <w:lvlOverride w:ilvl="0">
      <w:startOverride w:val="1"/>
    </w:lvlOverride>
  </w:num>
  <w:num w:numId="17">
    <w:abstractNumId w:val="27"/>
    <w:lvlOverride w:ilvl="0">
      <w:startOverride w:val="1"/>
    </w:lvlOverride>
  </w:num>
  <w:num w:numId="18">
    <w:abstractNumId w:val="18"/>
  </w:num>
  <w:num w:numId="19">
    <w:abstractNumId w:val="3"/>
  </w:num>
  <w:num w:numId="20">
    <w:abstractNumId w:val="43"/>
  </w:num>
  <w:num w:numId="21">
    <w:abstractNumId w:val="26"/>
  </w:num>
  <w:num w:numId="22">
    <w:abstractNumId w:val="9"/>
  </w:num>
  <w:num w:numId="23">
    <w:abstractNumId w:val="17"/>
  </w:num>
  <w:num w:numId="24">
    <w:abstractNumId w:val="34"/>
  </w:num>
  <w:num w:numId="25">
    <w:abstractNumId w:val="19"/>
  </w:num>
  <w:num w:numId="26">
    <w:abstractNumId w:val="10"/>
  </w:num>
  <w:num w:numId="27">
    <w:abstractNumId w:val="2"/>
  </w:num>
  <w:num w:numId="28">
    <w:abstractNumId w:val="6"/>
  </w:num>
  <w:num w:numId="29">
    <w:abstractNumId w:val="30"/>
  </w:num>
  <w:num w:numId="30">
    <w:abstractNumId w:val="22"/>
  </w:num>
  <w:num w:numId="31">
    <w:abstractNumId w:val="23"/>
  </w:num>
  <w:num w:numId="32">
    <w:abstractNumId w:val="31"/>
  </w:num>
  <w:num w:numId="33">
    <w:abstractNumId w:val="40"/>
  </w:num>
  <w:num w:numId="34">
    <w:abstractNumId w:val="41"/>
  </w:num>
  <w:num w:numId="35">
    <w:abstractNumId w:val="33"/>
  </w:num>
  <w:num w:numId="36">
    <w:abstractNumId w:val="5"/>
  </w:num>
  <w:num w:numId="37">
    <w:abstractNumId w:val="25"/>
  </w:num>
  <w:num w:numId="38">
    <w:abstractNumId w:val="35"/>
  </w:num>
  <w:num w:numId="39">
    <w:abstractNumId w:val="37"/>
  </w:num>
  <w:num w:numId="40">
    <w:abstractNumId w:val="0"/>
  </w:num>
  <w:num w:numId="41">
    <w:abstractNumId w:val="1"/>
  </w:num>
  <w:num w:numId="42">
    <w:abstractNumId w:val="21"/>
  </w:num>
  <w:num w:numId="43">
    <w:abstractNumId w:val="28"/>
  </w:num>
  <w:num w:numId="44">
    <w:abstractNumId w:val="38"/>
  </w:num>
  <w:num w:numId="45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7"/>
    <w:rsid w:val="00001FC7"/>
    <w:rsid w:val="00007BA6"/>
    <w:rsid w:val="0007429F"/>
    <w:rsid w:val="00081A4B"/>
    <w:rsid w:val="0009017E"/>
    <w:rsid w:val="000A0C3B"/>
    <w:rsid w:val="00135001"/>
    <w:rsid w:val="0013547D"/>
    <w:rsid w:val="00180171"/>
    <w:rsid w:val="0019110C"/>
    <w:rsid w:val="001D1190"/>
    <w:rsid w:val="001E4B9D"/>
    <w:rsid w:val="00220DFC"/>
    <w:rsid w:val="002979DF"/>
    <w:rsid w:val="002C0C12"/>
    <w:rsid w:val="002E5F73"/>
    <w:rsid w:val="002F786E"/>
    <w:rsid w:val="00303C33"/>
    <w:rsid w:val="003703B5"/>
    <w:rsid w:val="00377A9F"/>
    <w:rsid w:val="00387D1E"/>
    <w:rsid w:val="003B104B"/>
    <w:rsid w:val="003D4B3B"/>
    <w:rsid w:val="003E1EF1"/>
    <w:rsid w:val="00425612"/>
    <w:rsid w:val="00435A3B"/>
    <w:rsid w:val="004431D1"/>
    <w:rsid w:val="004F6C83"/>
    <w:rsid w:val="00501044"/>
    <w:rsid w:val="005312DD"/>
    <w:rsid w:val="00543B3D"/>
    <w:rsid w:val="00573F45"/>
    <w:rsid w:val="005F29E0"/>
    <w:rsid w:val="00607617"/>
    <w:rsid w:val="006B5330"/>
    <w:rsid w:val="00747877"/>
    <w:rsid w:val="0075720B"/>
    <w:rsid w:val="00787149"/>
    <w:rsid w:val="007D19F2"/>
    <w:rsid w:val="008104FD"/>
    <w:rsid w:val="00813885"/>
    <w:rsid w:val="008719A8"/>
    <w:rsid w:val="00892DE3"/>
    <w:rsid w:val="00895A03"/>
    <w:rsid w:val="009C5DBB"/>
    <w:rsid w:val="009E3B90"/>
    <w:rsid w:val="00A01F2A"/>
    <w:rsid w:val="00A4713D"/>
    <w:rsid w:val="00A60C18"/>
    <w:rsid w:val="00B46E9C"/>
    <w:rsid w:val="00B56CCC"/>
    <w:rsid w:val="00B764F7"/>
    <w:rsid w:val="00B806E5"/>
    <w:rsid w:val="00B80C31"/>
    <w:rsid w:val="00C07EE5"/>
    <w:rsid w:val="00C16751"/>
    <w:rsid w:val="00C27057"/>
    <w:rsid w:val="00C64729"/>
    <w:rsid w:val="00C93E90"/>
    <w:rsid w:val="00CA6252"/>
    <w:rsid w:val="00CD50CF"/>
    <w:rsid w:val="00CF3717"/>
    <w:rsid w:val="00D01E7C"/>
    <w:rsid w:val="00D2660E"/>
    <w:rsid w:val="00D55E7B"/>
    <w:rsid w:val="00E90EAD"/>
    <w:rsid w:val="00EE18D3"/>
    <w:rsid w:val="00EF6443"/>
    <w:rsid w:val="00F1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D82A6"/>
  <w15:docId w15:val="{3E39511E-6DBC-4EE7-94FE-9570783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205"/>
      <w:ind w:left="30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qFormat/>
    <w:rsid w:val="00425612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30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02" w:firstLine="69"/>
    </w:pPr>
  </w:style>
  <w:style w:type="paragraph" w:customStyle="1" w:styleId="TableParagraph">
    <w:name w:val="Table Paragraph"/>
    <w:basedOn w:val="a"/>
    <w:qFormat/>
    <w:pPr>
      <w:ind w:left="107"/>
    </w:pPr>
  </w:style>
  <w:style w:type="character" w:customStyle="1" w:styleId="112">
    <w:name w:val="Основной текст + 112"/>
    <w:aliases w:val="5 pt3,Полужирный"/>
    <w:basedOn w:val="a0"/>
    <w:rsid w:val="003E1E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0">
    <w:name w:val="Основной текст (2) + 10"/>
    <w:aliases w:val="5 pt,Курсив"/>
    <w:basedOn w:val="a0"/>
    <w:rsid w:val="009C5DB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+ 11"/>
    <w:aliases w:val="5 pt4"/>
    <w:basedOn w:val="a0"/>
    <w:rsid w:val="009C5D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312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nhideWhenUsed/>
    <w:rsid w:val="00A4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4713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4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13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E90EAD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customStyle="1" w:styleId="Style4">
    <w:name w:val="Style4"/>
    <w:basedOn w:val="a"/>
    <w:rsid w:val="00425612"/>
    <w:pPr>
      <w:adjustRightInd w:val="0"/>
      <w:spacing w:line="317" w:lineRule="exact"/>
      <w:jc w:val="both"/>
    </w:pPr>
    <w:rPr>
      <w:rFonts w:eastAsia="Calibri"/>
      <w:sz w:val="24"/>
      <w:szCs w:val="24"/>
      <w:lang w:bidi="ar-SA"/>
    </w:rPr>
  </w:style>
  <w:style w:type="paragraph" w:customStyle="1" w:styleId="Style5">
    <w:name w:val="Style5"/>
    <w:basedOn w:val="a"/>
    <w:rsid w:val="00425612"/>
    <w:pPr>
      <w:adjustRightInd w:val="0"/>
    </w:pPr>
    <w:rPr>
      <w:rFonts w:eastAsia="Calibri"/>
      <w:sz w:val="24"/>
      <w:szCs w:val="24"/>
      <w:lang w:bidi="ar-SA"/>
    </w:rPr>
  </w:style>
  <w:style w:type="character" w:customStyle="1" w:styleId="FontStyle24">
    <w:name w:val="Font Style24"/>
    <w:rsid w:val="00425612"/>
    <w:rPr>
      <w:rFonts w:ascii="Times New Roman" w:hAnsi="Times New Roman"/>
      <w:sz w:val="26"/>
    </w:rPr>
  </w:style>
  <w:style w:type="character" w:customStyle="1" w:styleId="30">
    <w:name w:val="Заголовок 3 Знак"/>
    <w:basedOn w:val="a0"/>
    <w:link w:val="3"/>
    <w:rsid w:val="0042561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b">
    <w:name w:val="Hyperlink"/>
    <w:rsid w:val="00425612"/>
    <w:rPr>
      <w:color w:val="0000FF"/>
      <w:u w:val="single"/>
    </w:rPr>
  </w:style>
  <w:style w:type="character" w:customStyle="1" w:styleId="ac">
    <w:name w:val="Гипертекстовая ссылка"/>
    <w:rsid w:val="00425612"/>
    <w:rPr>
      <w:color w:val="106BBE"/>
    </w:rPr>
  </w:style>
  <w:style w:type="paragraph" w:customStyle="1" w:styleId="ad">
    <w:name w:val="Нормальный (таблица)"/>
    <w:basedOn w:val="a"/>
    <w:next w:val="a"/>
    <w:rsid w:val="00425612"/>
    <w:pPr>
      <w:widowControl/>
      <w:adjustRightInd w:val="0"/>
      <w:jc w:val="both"/>
    </w:pPr>
    <w:rPr>
      <w:rFonts w:ascii="Arial" w:hAnsi="Arial"/>
      <w:sz w:val="24"/>
      <w:szCs w:val="24"/>
      <w:lang w:bidi="ar-SA"/>
    </w:rPr>
  </w:style>
  <w:style w:type="paragraph" w:customStyle="1" w:styleId="ae">
    <w:name w:val="Прижатый влево"/>
    <w:basedOn w:val="a"/>
    <w:next w:val="a"/>
    <w:rsid w:val="00425612"/>
    <w:pPr>
      <w:widowControl/>
      <w:adjustRightInd w:val="0"/>
    </w:pPr>
    <w:rPr>
      <w:rFonts w:ascii="Arial" w:hAnsi="Arial"/>
      <w:sz w:val="24"/>
      <w:szCs w:val="24"/>
      <w:lang w:bidi="ar-SA"/>
    </w:rPr>
  </w:style>
  <w:style w:type="paragraph" w:customStyle="1" w:styleId="af">
    <w:name w:val="таблица"/>
    <w:basedOn w:val="a"/>
    <w:rsid w:val="00425612"/>
    <w:pPr>
      <w:widowControl/>
      <w:autoSpaceDE/>
      <w:autoSpaceDN/>
    </w:pPr>
    <w:rPr>
      <w:rFonts w:ascii="Arial" w:hAnsi="Arial"/>
      <w:sz w:val="20"/>
      <w:szCs w:val="20"/>
      <w:lang w:bidi="ar-SA"/>
    </w:rPr>
  </w:style>
  <w:style w:type="paragraph" w:customStyle="1" w:styleId="af0">
    <w:name w:val="для оригинала госкомстата"/>
    <w:basedOn w:val="a"/>
    <w:rsid w:val="00425612"/>
    <w:pPr>
      <w:widowControl/>
      <w:autoSpaceDE/>
      <w:autoSpaceDN/>
      <w:ind w:firstLine="567"/>
    </w:pPr>
    <w:rPr>
      <w:sz w:val="20"/>
      <w:szCs w:val="20"/>
      <w:lang w:bidi="ar-SA"/>
    </w:rPr>
  </w:style>
  <w:style w:type="paragraph" w:customStyle="1" w:styleId="12">
    <w:name w:val="Обычный1"/>
    <w:rsid w:val="00425612"/>
    <w:pPr>
      <w:widowControl/>
      <w:autoSpaceDE/>
      <w:autoSpaceDN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character" w:customStyle="1" w:styleId="10">
    <w:name w:val="Заголовок 1 Знак"/>
    <w:link w:val="1"/>
    <w:rsid w:val="00425612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FontStyle59">
    <w:name w:val="Font Style59"/>
    <w:rsid w:val="00425612"/>
    <w:rPr>
      <w:rFonts w:ascii="Times New Roman" w:hAnsi="Times New Roman" w:cs="Times New Roman"/>
      <w:b/>
      <w:bCs/>
      <w:sz w:val="22"/>
      <w:szCs w:val="22"/>
    </w:rPr>
  </w:style>
  <w:style w:type="paragraph" w:styleId="13">
    <w:name w:val="toc 1"/>
    <w:basedOn w:val="a"/>
    <w:next w:val="a"/>
    <w:autoRedefine/>
    <w:rsid w:val="00425612"/>
    <w:pPr>
      <w:widowControl/>
      <w:autoSpaceDE/>
      <w:autoSpaceDN/>
    </w:pPr>
    <w:rPr>
      <w:sz w:val="24"/>
      <w:szCs w:val="24"/>
      <w:lang w:bidi="ar-SA"/>
    </w:rPr>
  </w:style>
  <w:style w:type="paragraph" w:styleId="21">
    <w:name w:val="toc 2"/>
    <w:basedOn w:val="a"/>
    <w:next w:val="a"/>
    <w:autoRedefine/>
    <w:rsid w:val="00425612"/>
    <w:pPr>
      <w:widowControl/>
      <w:autoSpaceDE/>
      <w:autoSpaceDN/>
      <w:ind w:left="240"/>
    </w:pPr>
    <w:rPr>
      <w:sz w:val="24"/>
      <w:szCs w:val="24"/>
      <w:lang w:bidi="ar-SA"/>
    </w:rPr>
  </w:style>
  <w:style w:type="character" w:customStyle="1" w:styleId="FontStyle95">
    <w:name w:val="Font Style95"/>
    <w:rsid w:val="0042561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rsid w:val="00425612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link w:val="a3"/>
    <w:rsid w:val="00425612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normalcxspmiddle">
    <w:name w:val="msonormalcxspmiddle"/>
    <w:basedOn w:val="a"/>
    <w:rsid w:val="004256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1">
    <w:name w:val="FollowedHyperlink"/>
    <w:unhideWhenUsed/>
    <w:rsid w:val="00425612"/>
    <w:rPr>
      <w:color w:val="800080"/>
      <w:u w:val="single"/>
    </w:rPr>
  </w:style>
  <w:style w:type="paragraph" w:styleId="af2">
    <w:name w:val="endnote text"/>
    <w:basedOn w:val="a"/>
    <w:link w:val="af3"/>
    <w:rsid w:val="00425612"/>
    <w:pPr>
      <w:widowControl/>
    </w:pPr>
    <w:rPr>
      <w:sz w:val="20"/>
      <w:szCs w:val="20"/>
      <w:lang w:bidi="ar-SA"/>
    </w:rPr>
  </w:style>
  <w:style w:type="character" w:customStyle="1" w:styleId="af3">
    <w:name w:val="Текст концевой сноски Знак"/>
    <w:basedOn w:val="a0"/>
    <w:link w:val="af2"/>
    <w:rsid w:val="004256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Strong"/>
    <w:qFormat/>
    <w:rsid w:val="00425612"/>
    <w:rPr>
      <w:rFonts w:cs="Times New Roman"/>
      <w:b/>
      <w:bCs/>
    </w:rPr>
  </w:style>
  <w:style w:type="character" w:styleId="af5">
    <w:name w:val="Emphasis"/>
    <w:uiPriority w:val="20"/>
    <w:qFormat/>
    <w:rsid w:val="00425612"/>
    <w:rPr>
      <w:i/>
      <w:iCs/>
    </w:rPr>
  </w:style>
  <w:style w:type="paragraph" w:customStyle="1" w:styleId="posting">
    <w:name w:val="posting"/>
    <w:basedOn w:val="a"/>
    <w:rsid w:val="004256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6">
    <w:name w:val="Цветовое выделение"/>
    <w:rsid w:val="00425612"/>
    <w:rPr>
      <w:b/>
      <w:bCs/>
      <w:color w:val="26282F"/>
    </w:rPr>
  </w:style>
  <w:style w:type="paragraph" w:customStyle="1" w:styleId="af7">
    <w:name w:val="Таблицы (моноширинный)"/>
    <w:basedOn w:val="a"/>
    <w:next w:val="a"/>
    <w:rsid w:val="00425612"/>
    <w:pPr>
      <w:adjustRightInd w:val="0"/>
    </w:pPr>
    <w:rPr>
      <w:rFonts w:ascii="Courier New" w:hAnsi="Courier New" w:cs="Courier New"/>
      <w:sz w:val="24"/>
      <w:szCs w:val="24"/>
      <w:lang w:bidi="ar-SA"/>
    </w:rPr>
  </w:style>
  <w:style w:type="paragraph" w:customStyle="1" w:styleId="ConsPlusNormal">
    <w:name w:val="ConsPlusNormal"/>
    <w:rsid w:val="00425612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table" w:styleId="af8">
    <w:name w:val="Table Grid"/>
    <w:basedOn w:val="a1"/>
    <w:uiPriority w:val="39"/>
    <w:rsid w:val="0042561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425612"/>
    <w:pPr>
      <w:widowControl/>
      <w:autoSpaceDE/>
      <w:autoSpaceDN/>
      <w:spacing w:after="120"/>
      <w:ind w:left="283"/>
    </w:pPr>
    <w:rPr>
      <w:sz w:val="24"/>
      <w:szCs w:val="24"/>
      <w:lang w:val="x-none" w:eastAsia="x-none" w:bidi="ar-SA"/>
    </w:rPr>
  </w:style>
  <w:style w:type="character" w:customStyle="1" w:styleId="afa">
    <w:name w:val="Основной текст с отступом Знак"/>
    <w:basedOn w:val="a0"/>
    <w:link w:val="af9"/>
    <w:rsid w:val="00425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425612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little">
    <w:name w:val="little"/>
    <w:rsid w:val="00425612"/>
  </w:style>
  <w:style w:type="paragraph" w:styleId="afb">
    <w:name w:val="Date"/>
    <w:basedOn w:val="a"/>
    <w:next w:val="a"/>
    <w:link w:val="afc"/>
    <w:rsid w:val="00425612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c">
    <w:name w:val="Дата Знак"/>
    <w:basedOn w:val="a0"/>
    <w:link w:val="afb"/>
    <w:rsid w:val="0042561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link w:val="2"/>
    <w:uiPriority w:val="9"/>
    <w:rsid w:val="00425612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character" w:customStyle="1" w:styleId="22">
    <w:name w:val="Основной текст (2)_"/>
    <w:link w:val="23"/>
    <w:locked/>
    <w:rsid w:val="00425612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25612"/>
    <w:pPr>
      <w:shd w:val="clear" w:color="auto" w:fill="FFFFFF"/>
      <w:autoSpaceDE/>
      <w:autoSpaceDN/>
      <w:spacing w:after="660" w:line="245" w:lineRule="exact"/>
      <w:jc w:val="center"/>
    </w:pPr>
    <w:rPr>
      <w:rFonts w:asciiTheme="minorHAnsi" w:eastAsiaTheme="minorHAnsi" w:hAnsiTheme="minorHAnsi" w:cstheme="minorBidi"/>
      <w:b/>
      <w:shd w:val="clear" w:color="auto" w:fill="FFFFFF"/>
      <w:lang w:val="en-US" w:eastAsia="en-US" w:bidi="ar-SA"/>
    </w:rPr>
  </w:style>
  <w:style w:type="character" w:customStyle="1" w:styleId="afd">
    <w:name w:val="Основной текст_"/>
    <w:link w:val="31"/>
    <w:locked/>
    <w:rsid w:val="00425612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d"/>
    <w:rsid w:val="00425612"/>
    <w:pPr>
      <w:shd w:val="clear" w:color="auto" w:fill="FFFFFF"/>
      <w:autoSpaceDE/>
      <w:autoSpaceDN/>
      <w:spacing w:after="540" w:line="317" w:lineRule="exact"/>
    </w:pPr>
    <w:rPr>
      <w:rFonts w:asciiTheme="minorHAnsi" w:eastAsiaTheme="minorHAnsi" w:hAnsiTheme="minorHAnsi" w:cstheme="minorBidi"/>
      <w:sz w:val="27"/>
      <w:shd w:val="clear" w:color="auto" w:fill="FFFFFF"/>
      <w:lang w:val="en-US" w:eastAsia="en-US" w:bidi="ar-SA"/>
    </w:rPr>
  </w:style>
  <w:style w:type="paragraph" w:styleId="afe">
    <w:name w:val="No Spacing"/>
    <w:uiPriority w:val="1"/>
    <w:qFormat/>
    <w:rsid w:val="004256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Абзац списка1"/>
    <w:basedOn w:val="a"/>
    <w:rsid w:val="00425612"/>
    <w:pPr>
      <w:suppressAutoHyphens/>
      <w:autoSpaceDE/>
      <w:autoSpaceDN/>
      <w:spacing w:line="100" w:lineRule="atLeast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425612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c1">
    <w:name w:val="c1"/>
    <w:rsid w:val="00425612"/>
    <w:rPr>
      <w:rFonts w:cs="Times New Roman"/>
    </w:rPr>
  </w:style>
  <w:style w:type="paragraph" w:customStyle="1" w:styleId="c6c14">
    <w:name w:val="c6 c14"/>
    <w:basedOn w:val="a"/>
    <w:rsid w:val="004256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6">
    <w:name w:val="c6"/>
    <w:basedOn w:val="a"/>
    <w:rsid w:val="0042561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f">
    <w:name w:val="Содержимое таблицы"/>
    <w:basedOn w:val="a"/>
    <w:rsid w:val="00F11C7E"/>
    <w:pPr>
      <w:suppressLineNumbers/>
      <w:suppressAutoHyphens/>
      <w:autoSpaceDE/>
      <w:autoSpaceDN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8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7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61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2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72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1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324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45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399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682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74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9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8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43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0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3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105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7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75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7880</Words>
  <Characters>44919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Кондратьева Светлана Петровна</cp:lastModifiedBy>
  <cp:revision>4</cp:revision>
  <dcterms:created xsi:type="dcterms:W3CDTF">2022-10-25T16:42:00Z</dcterms:created>
  <dcterms:modified xsi:type="dcterms:W3CDTF">2022-11-26T11:13:00Z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2017-12-16T00:00:00Z</vt:filetime>
  </property>
</Properties>
</file>