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946" w:rsidRPr="008E7CC0" w:rsidRDefault="007A3946" w:rsidP="007A3946">
      <w:pPr>
        <w:shd w:val="clear" w:color="auto" w:fill="FFFFFF"/>
        <w:spacing w:after="0" w:line="240" w:lineRule="auto"/>
        <w:jc w:val="center"/>
        <w:rPr>
          <w:rFonts w:ascii="Times New Roman" w:eastAsia="Times New Roman" w:hAnsi="Times New Roman" w:cs="Times New Roman"/>
          <w:sz w:val="24"/>
          <w:szCs w:val="24"/>
          <w:lang w:eastAsia="ru-RU"/>
        </w:rPr>
      </w:pPr>
      <w:r w:rsidRPr="008E7CC0">
        <w:rPr>
          <w:rFonts w:ascii="Times New Roman" w:eastAsia="Times New Roman" w:hAnsi="Times New Roman" w:cs="Times New Roman"/>
          <w:sz w:val="24"/>
          <w:szCs w:val="24"/>
          <w:lang w:eastAsia="ru-RU"/>
        </w:rPr>
        <w:t>Государственное автономное профессиональное образовательное учреждение</w:t>
      </w:r>
    </w:p>
    <w:p w:rsidR="007A3946" w:rsidRPr="008E7CC0" w:rsidRDefault="007A3946" w:rsidP="007A3946">
      <w:pPr>
        <w:shd w:val="clear" w:color="auto" w:fill="FFFFFF"/>
        <w:spacing w:after="0" w:line="240" w:lineRule="auto"/>
        <w:jc w:val="center"/>
        <w:rPr>
          <w:rFonts w:ascii="Times New Roman" w:eastAsia="Times New Roman" w:hAnsi="Times New Roman" w:cs="Times New Roman"/>
          <w:sz w:val="24"/>
          <w:szCs w:val="24"/>
          <w:lang w:eastAsia="ru-RU"/>
        </w:rPr>
      </w:pPr>
      <w:r w:rsidRPr="008E7CC0">
        <w:rPr>
          <w:rFonts w:ascii="Times New Roman" w:eastAsia="Times New Roman" w:hAnsi="Times New Roman" w:cs="Times New Roman"/>
          <w:sz w:val="24"/>
          <w:szCs w:val="24"/>
          <w:lang w:eastAsia="ru-RU"/>
        </w:rPr>
        <w:t xml:space="preserve"> Чувашской Республики</w:t>
      </w:r>
    </w:p>
    <w:p w:rsidR="007A3946" w:rsidRPr="008E7CC0" w:rsidRDefault="007A3946" w:rsidP="007A3946">
      <w:pPr>
        <w:shd w:val="clear" w:color="auto" w:fill="FFFFFF"/>
        <w:spacing w:after="0" w:line="240" w:lineRule="auto"/>
        <w:jc w:val="center"/>
        <w:rPr>
          <w:rFonts w:ascii="Times New Roman" w:eastAsia="Times New Roman" w:hAnsi="Times New Roman" w:cs="Times New Roman"/>
          <w:sz w:val="24"/>
          <w:szCs w:val="24"/>
          <w:lang w:eastAsia="ru-RU"/>
        </w:rPr>
      </w:pPr>
      <w:r w:rsidRPr="008E7CC0">
        <w:rPr>
          <w:rFonts w:ascii="Times New Roman" w:eastAsia="Times New Roman" w:hAnsi="Times New Roman" w:cs="Times New Roman"/>
          <w:sz w:val="24"/>
          <w:szCs w:val="24"/>
          <w:lang w:eastAsia="ru-RU"/>
        </w:rPr>
        <w:t xml:space="preserve"> «Чебоксарский экономико-технологический колледж» </w:t>
      </w:r>
    </w:p>
    <w:p w:rsidR="007A3946" w:rsidRPr="008E7CC0" w:rsidRDefault="007A3946" w:rsidP="007A3946">
      <w:pPr>
        <w:shd w:val="clear" w:color="auto" w:fill="FFFFFF"/>
        <w:spacing w:after="0" w:line="240" w:lineRule="auto"/>
        <w:jc w:val="center"/>
        <w:rPr>
          <w:rFonts w:ascii="Times New Roman" w:eastAsia="Times New Roman" w:hAnsi="Times New Roman" w:cs="Times New Roman"/>
          <w:sz w:val="24"/>
          <w:szCs w:val="24"/>
          <w:lang w:eastAsia="ru-RU"/>
        </w:rPr>
      </w:pPr>
      <w:r w:rsidRPr="008E7CC0">
        <w:rPr>
          <w:rFonts w:ascii="Times New Roman" w:eastAsia="Times New Roman" w:hAnsi="Times New Roman" w:cs="Times New Roman"/>
          <w:sz w:val="24"/>
          <w:szCs w:val="24"/>
          <w:lang w:eastAsia="ru-RU"/>
        </w:rPr>
        <w:t>Министерства образования и молодежной политики Чувашской Республики</w:t>
      </w:r>
    </w:p>
    <w:p w:rsidR="007A3946" w:rsidRPr="008E7CC0" w:rsidRDefault="007A3946" w:rsidP="007A3946">
      <w:pPr>
        <w:spacing w:after="0" w:line="240" w:lineRule="auto"/>
        <w:jc w:val="center"/>
        <w:rPr>
          <w:rFonts w:ascii="Times New Roman" w:eastAsia="Times New Roman" w:hAnsi="Times New Roman" w:cs="Times New Roman"/>
          <w:sz w:val="24"/>
          <w:szCs w:val="24"/>
          <w:lang w:eastAsia="ru-RU"/>
        </w:rPr>
      </w:pPr>
    </w:p>
    <w:p w:rsidR="007A3946" w:rsidRPr="007A3946" w:rsidRDefault="007A3946" w:rsidP="007A3946">
      <w:pPr>
        <w:spacing w:after="0" w:line="240" w:lineRule="auto"/>
        <w:jc w:val="center"/>
        <w:rPr>
          <w:rFonts w:ascii="Times New Roman" w:eastAsia="Times New Roman" w:hAnsi="Times New Roman" w:cs="Times New Roman"/>
          <w:sz w:val="24"/>
          <w:szCs w:val="24"/>
          <w:lang w:eastAsia="ru-RU"/>
        </w:rPr>
      </w:pPr>
    </w:p>
    <w:p w:rsidR="007A3946" w:rsidRPr="007A3946" w:rsidRDefault="007A3946" w:rsidP="007A3946">
      <w:pPr>
        <w:spacing w:after="0" w:line="240" w:lineRule="auto"/>
        <w:jc w:val="center"/>
        <w:rPr>
          <w:rFonts w:ascii="Times New Roman" w:eastAsia="Times New Roman" w:hAnsi="Times New Roman" w:cs="Times New Roman"/>
          <w:sz w:val="28"/>
          <w:szCs w:val="28"/>
          <w:lang w:eastAsia="ru-RU"/>
        </w:rPr>
      </w:pPr>
    </w:p>
    <w:p w:rsidR="007A3946" w:rsidRDefault="007A3946" w:rsidP="007A3946">
      <w:pPr>
        <w:spacing w:after="0" w:line="240" w:lineRule="auto"/>
        <w:rPr>
          <w:rFonts w:ascii="Times New Roman" w:eastAsia="Times New Roman" w:hAnsi="Times New Roman" w:cs="Times New Roman"/>
          <w:b/>
          <w:noProof/>
          <w:sz w:val="28"/>
          <w:szCs w:val="28"/>
          <w:lang w:eastAsia="ru-RU"/>
        </w:rPr>
      </w:pPr>
    </w:p>
    <w:p w:rsidR="00E51153" w:rsidRDefault="00E51153" w:rsidP="007A3946">
      <w:pPr>
        <w:spacing w:after="0" w:line="240" w:lineRule="auto"/>
        <w:rPr>
          <w:rFonts w:ascii="Times New Roman" w:eastAsia="Times New Roman" w:hAnsi="Times New Roman" w:cs="Times New Roman"/>
          <w:b/>
          <w:noProof/>
          <w:sz w:val="28"/>
          <w:szCs w:val="28"/>
          <w:lang w:eastAsia="ru-RU"/>
        </w:rPr>
      </w:pPr>
    </w:p>
    <w:p w:rsidR="00E51153" w:rsidRPr="00E51153" w:rsidRDefault="00E51153" w:rsidP="00E51153">
      <w:pPr>
        <w:spacing w:before="600" w:after="0" w:line="240" w:lineRule="auto"/>
        <w:rPr>
          <w:rFonts w:ascii="Times New Roman" w:eastAsia="Times New Roman" w:hAnsi="Times New Roman" w:cs="Times New Roman"/>
          <w:b/>
          <w:bCs/>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r w:rsidRPr="00E51153">
        <w:rPr>
          <w:rFonts w:ascii="Times New Roman" w:eastAsia="Times New Roman" w:hAnsi="Times New Roman" w:cs="Times New Roman"/>
          <w:b/>
          <w:sz w:val="24"/>
          <w:szCs w:val="24"/>
          <w:lang w:eastAsia="ru-RU"/>
        </w:rPr>
        <w:t>МЕТОДИЧЕСКИЕ УКАЗАНИЯ</w:t>
      </w:r>
      <w:r w:rsidRPr="00E51153">
        <w:rPr>
          <w:rFonts w:ascii="Times New Roman" w:eastAsia="Times New Roman" w:hAnsi="Times New Roman" w:cs="Times New Roman"/>
          <w:b/>
          <w:sz w:val="24"/>
          <w:szCs w:val="24"/>
          <w:lang w:eastAsia="ru-RU"/>
        </w:rPr>
        <w:br/>
        <w:t>ДЛЯ ПРАКТИЧЕСКИХ ЗАНЯТИЙ</w:t>
      </w:r>
    </w:p>
    <w:p w:rsidR="00E51153" w:rsidRPr="00E51153" w:rsidRDefault="009E6DC4" w:rsidP="00E51153">
      <w:pPr>
        <w:spacing w:after="0" w:line="360" w:lineRule="auto"/>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ОП.09</w:t>
      </w:r>
      <w:r w:rsidR="00E51153" w:rsidRPr="00E51153">
        <w:rPr>
          <w:rFonts w:ascii="Times New Roman" w:eastAsia="Times New Roman" w:hAnsi="Times New Roman" w:cs="Times New Roman"/>
          <w:b/>
          <w:sz w:val="24"/>
          <w:szCs w:val="24"/>
          <w:lang w:eastAsia="ru-RU"/>
        </w:rPr>
        <w:t xml:space="preserve"> </w:t>
      </w:r>
      <w:r w:rsidR="00E51153" w:rsidRPr="00E51153">
        <w:rPr>
          <w:rFonts w:ascii="Times New Roman" w:hAnsi="Times New Roman" w:cs="Times New Roman"/>
          <w:b/>
          <w:color w:val="000000"/>
          <w:sz w:val="24"/>
          <w:szCs w:val="24"/>
        </w:rPr>
        <w:t>БЕЗОПАСНОСТЬ ЖИЗНЕДЕЯТЕЛЬНОСТИ</w:t>
      </w:r>
    </w:p>
    <w:p w:rsidR="00E51153" w:rsidRPr="00E51153" w:rsidRDefault="00E51153" w:rsidP="00E5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lang w:eastAsia="ar-SA"/>
        </w:rPr>
      </w:pPr>
      <w:r w:rsidRPr="00E51153">
        <w:rPr>
          <w:rFonts w:ascii="Times New Roman" w:eastAsia="Times New Roman" w:hAnsi="Times New Roman" w:cs="Times New Roman"/>
          <w:sz w:val="24"/>
          <w:szCs w:val="24"/>
          <w:lang w:eastAsia="ru-RU"/>
        </w:rPr>
        <w:t>специальность</w:t>
      </w:r>
      <w:r w:rsidRPr="00E51153">
        <w:rPr>
          <w:rFonts w:ascii="Times New Roman" w:eastAsia="Times New Roman" w:hAnsi="Times New Roman" w:cs="Times New Roman"/>
          <w:sz w:val="24"/>
          <w:szCs w:val="24"/>
          <w:lang w:eastAsia="ru-RU"/>
        </w:rPr>
        <w:br/>
        <w:t>среднего профессионального образования</w:t>
      </w:r>
    </w:p>
    <w:p w:rsidR="00E51153" w:rsidRPr="00E51153" w:rsidRDefault="00AA211B" w:rsidP="00E51153">
      <w:pPr>
        <w:spacing w:after="0" w:line="360" w:lineRule="auto"/>
        <w:jc w:val="center"/>
        <w:rPr>
          <w:rFonts w:ascii="Times New Roman" w:eastAsia="Times New Roman" w:hAnsi="Times New Roman" w:cs="Times New Roman"/>
          <w:b/>
          <w:sz w:val="24"/>
          <w:szCs w:val="24"/>
          <w:lang w:eastAsia="ru-RU"/>
        </w:rPr>
      </w:pPr>
      <w:r w:rsidRPr="00AA211B">
        <w:rPr>
          <w:rFonts w:ascii="Times New Roman" w:eastAsia="Times New Roman" w:hAnsi="Times New Roman" w:cs="Times New Roman"/>
          <w:b/>
          <w:sz w:val="24"/>
          <w:szCs w:val="24"/>
          <w:lang w:eastAsia="ru-RU"/>
        </w:rPr>
        <w:t>46.02.01 Документационное обеспечение управления и архивоведение</w:t>
      </w: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240" w:lineRule="auto"/>
        <w:jc w:val="right"/>
        <w:rPr>
          <w:rFonts w:ascii="Times New Roman" w:eastAsia="Times New Roman" w:hAnsi="Times New Roman" w:cs="Times New Roman"/>
          <w:sz w:val="24"/>
          <w:szCs w:val="24"/>
          <w:lang w:eastAsia="ru-RU"/>
        </w:rPr>
      </w:pPr>
    </w:p>
    <w:p w:rsidR="00E51153" w:rsidRPr="00E51153" w:rsidRDefault="00E51153" w:rsidP="00E51153">
      <w:pPr>
        <w:spacing w:after="0" w:line="240" w:lineRule="auto"/>
        <w:jc w:val="right"/>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Разработчик:</w:t>
      </w:r>
    </w:p>
    <w:p w:rsidR="00E51153" w:rsidRPr="00E51153" w:rsidRDefault="00AA211B" w:rsidP="00E5115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Юдина А.В</w:t>
      </w:r>
      <w:r w:rsidR="00E51153" w:rsidRPr="00E51153">
        <w:rPr>
          <w:rFonts w:ascii="Times New Roman" w:eastAsia="Times New Roman" w:hAnsi="Times New Roman" w:cs="Times New Roman"/>
          <w:sz w:val="24"/>
          <w:szCs w:val="24"/>
          <w:lang w:eastAsia="ru-RU"/>
        </w:rPr>
        <w:t>., преподаватель</w:t>
      </w:r>
    </w:p>
    <w:p w:rsidR="00E51153" w:rsidRDefault="00E51153" w:rsidP="007A3946">
      <w:pPr>
        <w:spacing w:after="0" w:line="240" w:lineRule="auto"/>
        <w:rPr>
          <w:rFonts w:ascii="Times New Roman" w:eastAsia="Times New Roman" w:hAnsi="Times New Roman" w:cs="Times New Roman"/>
          <w:b/>
          <w:noProof/>
          <w:sz w:val="28"/>
          <w:szCs w:val="28"/>
          <w:lang w:eastAsia="ru-RU"/>
        </w:rPr>
      </w:pPr>
    </w:p>
    <w:p w:rsidR="00E51153" w:rsidRPr="00E51153" w:rsidRDefault="00E51153" w:rsidP="007A3946">
      <w:pPr>
        <w:spacing w:after="0" w:line="240" w:lineRule="auto"/>
        <w:rPr>
          <w:rFonts w:ascii="Times New Roman" w:eastAsia="Times New Roman" w:hAnsi="Times New Roman" w:cs="Times New Roman"/>
          <w:sz w:val="28"/>
          <w:szCs w:val="28"/>
          <w:lang w:eastAsia="ru-RU"/>
        </w:rPr>
      </w:pPr>
    </w:p>
    <w:p w:rsidR="007A3946" w:rsidRPr="007A3946" w:rsidRDefault="007A3946" w:rsidP="007A3946">
      <w:pPr>
        <w:tabs>
          <w:tab w:val="left" w:pos="0"/>
        </w:tabs>
        <w:spacing w:after="0" w:line="240" w:lineRule="auto"/>
        <w:ind w:firstLine="567"/>
        <w:jc w:val="center"/>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center"/>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Pr="007A3946"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E51153" w:rsidRDefault="009E6DC4" w:rsidP="007A3946">
      <w:pPr>
        <w:tabs>
          <w:tab w:val="left" w:pos="0"/>
        </w:tabs>
        <w:spacing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Чебоксары 2022</w:t>
      </w:r>
      <w:r w:rsidR="00E51153" w:rsidRPr="00E51153">
        <w:rPr>
          <w:rFonts w:ascii="Times New Roman" w:eastAsia="Times New Roman" w:hAnsi="Times New Roman" w:cs="Times New Roman"/>
          <w:snapToGrid w:val="0"/>
          <w:sz w:val="24"/>
          <w:szCs w:val="24"/>
          <w:lang w:eastAsia="ru-RU"/>
        </w:rPr>
        <w:t xml:space="preserve"> </w:t>
      </w:r>
    </w:p>
    <w:tbl>
      <w:tblPr>
        <w:tblW w:w="11310" w:type="dxa"/>
        <w:tblLook w:val="04A0" w:firstRow="1" w:lastRow="0" w:firstColumn="1" w:lastColumn="0" w:noHBand="0" w:noVBand="1"/>
      </w:tblPr>
      <w:tblGrid>
        <w:gridCol w:w="9889"/>
        <w:gridCol w:w="1421"/>
      </w:tblGrid>
      <w:tr w:rsidR="007A3946" w:rsidRPr="007A3946" w:rsidTr="00CC0DD7">
        <w:tc>
          <w:tcPr>
            <w:tcW w:w="9889" w:type="dxa"/>
            <w:shd w:val="clear" w:color="auto" w:fill="auto"/>
          </w:tcPr>
          <w:p w:rsidR="00AA211B" w:rsidRDefault="00AA211B" w:rsidP="00E51153">
            <w:pPr>
              <w:shd w:val="clear" w:color="auto" w:fill="FFFFFF"/>
              <w:spacing w:after="0" w:line="240" w:lineRule="auto"/>
              <w:jc w:val="center"/>
              <w:rPr>
                <w:rFonts w:ascii="Times New Roman" w:hAnsi="Times New Roman" w:cs="Times New Roman"/>
                <w:bCs/>
                <w:sz w:val="24"/>
                <w:szCs w:val="24"/>
                <w:lang w:eastAsia="ru-RU"/>
              </w:rPr>
            </w:pPr>
          </w:p>
          <w:p w:rsidR="00E51153" w:rsidRPr="00E51153" w:rsidRDefault="00E51153" w:rsidP="00E51153">
            <w:pPr>
              <w:shd w:val="clear" w:color="auto" w:fill="FFFFFF"/>
              <w:spacing w:after="0" w:line="240" w:lineRule="auto"/>
              <w:jc w:val="center"/>
              <w:rPr>
                <w:rFonts w:ascii="Times New Roman" w:hAnsi="Times New Roman" w:cs="Times New Roman"/>
                <w:bCs/>
                <w:sz w:val="24"/>
                <w:szCs w:val="24"/>
                <w:lang w:eastAsia="ru-RU"/>
              </w:rPr>
            </w:pPr>
            <w:r w:rsidRPr="00E51153">
              <w:rPr>
                <w:rFonts w:ascii="Times New Roman" w:hAnsi="Times New Roman" w:cs="Times New Roman"/>
                <w:bCs/>
                <w:sz w:val="24"/>
                <w:szCs w:val="24"/>
                <w:lang w:eastAsia="ru-RU"/>
              </w:rPr>
              <w:lastRenderedPageBreak/>
              <w:t>СОДЕРЖАНИЕ</w:t>
            </w:r>
          </w:p>
          <w:p w:rsidR="00E51153" w:rsidRPr="00E51153" w:rsidRDefault="00E51153" w:rsidP="00E51153">
            <w:pPr>
              <w:spacing w:after="0" w:line="240" w:lineRule="auto"/>
              <w:rPr>
                <w:rFonts w:ascii="Times New Roman" w:eastAsia="Times New Roman" w:hAnsi="Times New Roman" w:cs="Times New Roman"/>
                <w:sz w:val="28"/>
                <w:szCs w:val="28"/>
                <w:lang w:eastAsia="ru-RU"/>
              </w:rPr>
            </w:pPr>
          </w:p>
          <w:p w:rsid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Пояснительная записка</w:t>
            </w:r>
          </w:p>
          <w:p w:rsidR="00AA211B" w:rsidRPr="00E51153" w:rsidRDefault="00AA211B"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Перечень практических занятий </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Порядок выполнения практических занятий</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Список используемой литературы</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jc w:val="center"/>
              <w:rPr>
                <w:rFonts w:ascii="Times New Roman" w:hAnsi="Times New Roman" w:cs="Times New Roman"/>
                <w:b/>
                <w:bCs/>
                <w:sz w:val="24"/>
                <w:szCs w:val="24"/>
                <w:lang w:eastAsia="ru-RU"/>
              </w:rPr>
            </w:pPr>
          </w:p>
          <w:p w:rsidR="00E51153" w:rsidRPr="00E51153" w:rsidRDefault="00E51153" w:rsidP="00E51153">
            <w:pPr>
              <w:spacing w:after="0" w:line="240" w:lineRule="auto"/>
              <w:jc w:val="center"/>
              <w:rPr>
                <w:rFonts w:ascii="Times New Roman" w:hAnsi="Times New Roman" w:cs="Times New Roman"/>
                <w:b/>
                <w:bCs/>
                <w:sz w:val="24"/>
                <w:szCs w:val="24"/>
                <w:lang w:eastAsia="ru-RU"/>
              </w:rPr>
            </w:pPr>
          </w:p>
          <w:p w:rsidR="00E51153" w:rsidRPr="00E51153" w:rsidRDefault="00E51153" w:rsidP="00E51153">
            <w:pPr>
              <w:spacing w:after="0" w:line="240" w:lineRule="auto"/>
              <w:ind w:firstLine="709"/>
              <w:jc w:val="center"/>
              <w:rPr>
                <w:rFonts w:ascii="Times New Roman" w:eastAsia="Times New Roman" w:hAnsi="Times New Roman" w:cs="Times New Roman"/>
                <w:b/>
                <w:sz w:val="24"/>
                <w:szCs w:val="24"/>
                <w:lang w:eastAsia="ru-RU"/>
              </w:rPr>
            </w:pPr>
          </w:p>
          <w:p w:rsidR="007A3946" w:rsidRPr="007A3946" w:rsidRDefault="007A3946" w:rsidP="007A3946">
            <w:pPr>
              <w:spacing w:after="0" w:line="240" w:lineRule="auto"/>
              <w:rPr>
                <w:rFonts w:ascii="Times New Roman" w:eastAsia="Times New Roman" w:hAnsi="Times New Roman" w:cs="Times New Roman"/>
                <w:b/>
                <w:sz w:val="28"/>
                <w:szCs w:val="28"/>
                <w:lang w:eastAsia="ru-RU"/>
              </w:rPr>
            </w:pPr>
          </w:p>
        </w:tc>
        <w:tc>
          <w:tcPr>
            <w:tcW w:w="1421" w:type="dxa"/>
            <w:shd w:val="clear" w:color="auto" w:fill="auto"/>
          </w:tcPr>
          <w:p w:rsidR="007A3946" w:rsidRPr="007A3946" w:rsidRDefault="007A3946" w:rsidP="007A3946">
            <w:pPr>
              <w:spacing w:after="0"/>
              <w:ind w:firstLine="567"/>
              <w:jc w:val="right"/>
              <w:rPr>
                <w:rFonts w:ascii="Times New Roman" w:eastAsia="Times New Roman" w:hAnsi="Times New Roman" w:cs="Times New Roman"/>
                <w:sz w:val="28"/>
                <w:szCs w:val="28"/>
                <w:lang w:eastAsia="ru-RU"/>
              </w:rPr>
            </w:pPr>
          </w:p>
        </w:tc>
      </w:tr>
    </w:tbl>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both"/>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E84EC2" w:rsidRDefault="00E84EC2" w:rsidP="007A3946">
      <w:pPr>
        <w:spacing w:after="0" w:line="240" w:lineRule="auto"/>
        <w:ind w:left="567"/>
        <w:jc w:val="center"/>
        <w:rPr>
          <w:rFonts w:ascii="Times New Roman" w:eastAsia="Times New Roman" w:hAnsi="Times New Roman" w:cs="Times New Roman"/>
          <w:b/>
          <w:sz w:val="28"/>
          <w:szCs w:val="28"/>
          <w:lang w:eastAsia="ru-RU"/>
        </w:rPr>
      </w:pPr>
    </w:p>
    <w:p w:rsidR="007A3946" w:rsidRDefault="007A3946" w:rsidP="00784CD3">
      <w:pPr>
        <w:widowControl w:val="0"/>
        <w:spacing w:after="0" w:line="240" w:lineRule="auto"/>
        <w:ind w:right="141"/>
        <w:jc w:val="both"/>
        <w:rPr>
          <w:rFonts w:ascii="Times New Roman" w:hAnsi="Times New Roman" w:cs="Times New Roman"/>
          <w:b/>
          <w:bCs/>
          <w:sz w:val="24"/>
          <w:szCs w:val="24"/>
        </w:rPr>
      </w:pPr>
    </w:p>
    <w:p w:rsidR="007A3946" w:rsidRDefault="007A3946" w:rsidP="00784CD3">
      <w:pPr>
        <w:widowControl w:val="0"/>
        <w:spacing w:after="0" w:line="240" w:lineRule="auto"/>
        <w:ind w:right="141"/>
        <w:jc w:val="both"/>
        <w:rPr>
          <w:rFonts w:ascii="Times New Roman" w:hAnsi="Times New Roman" w:cs="Times New Roman"/>
          <w:b/>
          <w:bCs/>
          <w:sz w:val="24"/>
          <w:szCs w:val="24"/>
        </w:rPr>
      </w:pPr>
    </w:p>
    <w:p w:rsidR="00D26505" w:rsidRDefault="00D26505" w:rsidP="00784CD3">
      <w:pPr>
        <w:widowControl w:val="0"/>
        <w:spacing w:after="0" w:line="240" w:lineRule="auto"/>
        <w:ind w:right="141"/>
        <w:jc w:val="both"/>
        <w:rPr>
          <w:rFonts w:ascii="Times New Roman" w:hAnsi="Times New Roman" w:cs="Times New Roman"/>
          <w:b/>
          <w:bCs/>
          <w:sz w:val="24"/>
          <w:szCs w:val="24"/>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97784D" w:rsidRPr="0097784D" w:rsidRDefault="0097784D" w:rsidP="0097784D">
      <w:pPr>
        <w:autoSpaceDE w:val="0"/>
        <w:autoSpaceDN w:val="0"/>
        <w:adjustRightInd w:val="0"/>
        <w:spacing w:after="0" w:line="240" w:lineRule="auto"/>
        <w:ind w:firstLine="709"/>
        <w:jc w:val="center"/>
        <w:rPr>
          <w:rFonts w:ascii="Times New Roman" w:eastAsia="Times New Roman" w:hAnsi="Times New Roman" w:cs="Times New Roman"/>
          <w:b/>
          <w:caps/>
          <w:sz w:val="28"/>
          <w:szCs w:val="28"/>
          <w:u w:val="single"/>
          <w:lang w:eastAsia="ru-RU"/>
        </w:rPr>
      </w:pPr>
      <w:r w:rsidRPr="0097784D">
        <w:rPr>
          <w:rFonts w:ascii="Times New Roman" w:eastAsia="Times New Roman" w:hAnsi="Times New Roman" w:cs="Times New Roman"/>
          <w:b/>
          <w:bCs/>
          <w:sz w:val="28"/>
          <w:szCs w:val="28"/>
          <w:lang w:eastAsia="ru-RU"/>
        </w:rPr>
        <w:lastRenderedPageBreak/>
        <w:t>Пояснительная записка</w:t>
      </w:r>
    </w:p>
    <w:p w:rsidR="0097784D" w:rsidRPr="0097784D" w:rsidRDefault="0097784D" w:rsidP="0097784D">
      <w:pPr>
        <w:autoSpaceDE w:val="0"/>
        <w:autoSpaceDN w:val="0"/>
        <w:adjustRightInd w:val="0"/>
        <w:spacing w:after="0" w:line="240" w:lineRule="auto"/>
        <w:ind w:firstLine="709"/>
        <w:jc w:val="center"/>
        <w:rPr>
          <w:rFonts w:ascii="Times New Roman" w:eastAsia="Times New Roman" w:hAnsi="Times New Roman" w:cs="Times New Roman"/>
          <w:b/>
          <w:caps/>
          <w:sz w:val="28"/>
          <w:szCs w:val="28"/>
          <w:u w:val="single"/>
          <w:lang w:eastAsia="ru-RU"/>
        </w:rPr>
      </w:pPr>
    </w:p>
    <w:p w:rsidR="00624D47" w:rsidRPr="00E51153" w:rsidRDefault="00ED0EAB" w:rsidP="00624D47">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sidR="0097784D" w:rsidRPr="00E51153">
        <w:rPr>
          <w:rFonts w:ascii="Times New Roman" w:eastAsia="Times New Roman" w:hAnsi="Times New Roman" w:cs="Times New Roman"/>
          <w:sz w:val="24"/>
          <w:szCs w:val="24"/>
          <w:lang w:eastAsia="ru-RU"/>
        </w:rPr>
        <w:t xml:space="preserve">Методические указания разработаны в соответствии с рабочей программой по </w:t>
      </w:r>
      <w:r w:rsidR="00CC0DD7" w:rsidRPr="00E51153">
        <w:rPr>
          <w:rFonts w:ascii="Times New Roman" w:eastAsia="Times New Roman" w:hAnsi="Times New Roman" w:cs="Times New Roman"/>
          <w:sz w:val="24"/>
          <w:szCs w:val="24"/>
          <w:lang w:eastAsia="ru-RU"/>
        </w:rPr>
        <w:t>дисциплине ОП</w:t>
      </w:r>
      <w:r w:rsidR="00AA211B">
        <w:rPr>
          <w:rFonts w:ascii="Times New Roman" w:eastAsia="Times New Roman" w:hAnsi="Times New Roman" w:cs="Times New Roman"/>
          <w:sz w:val="24"/>
          <w:szCs w:val="24"/>
          <w:lang w:eastAsia="ru-RU"/>
        </w:rPr>
        <w:t>.09</w:t>
      </w:r>
      <w:r w:rsidR="00CC0DD7">
        <w:rPr>
          <w:rFonts w:ascii="Times New Roman" w:eastAsia="Times New Roman" w:hAnsi="Times New Roman" w:cs="Times New Roman"/>
          <w:sz w:val="24"/>
          <w:szCs w:val="24"/>
          <w:lang w:eastAsia="ru-RU"/>
        </w:rPr>
        <w:t xml:space="preserve"> </w:t>
      </w:r>
      <w:r w:rsidR="0097784D" w:rsidRPr="00E51153">
        <w:rPr>
          <w:rFonts w:ascii="Times New Roman" w:eastAsia="Times New Roman" w:hAnsi="Times New Roman" w:cs="Times New Roman"/>
          <w:sz w:val="24"/>
          <w:szCs w:val="24"/>
          <w:lang w:eastAsia="ru-RU"/>
        </w:rPr>
        <w:t xml:space="preserve">Безопасность жизнедеятельности </w:t>
      </w:r>
      <w:r w:rsidR="00CC0DD7" w:rsidRPr="00E51153">
        <w:rPr>
          <w:rFonts w:ascii="Times New Roman" w:eastAsia="Times New Roman" w:hAnsi="Times New Roman" w:cs="Times New Roman"/>
          <w:sz w:val="24"/>
          <w:szCs w:val="24"/>
          <w:lang w:eastAsia="ru-RU"/>
        </w:rPr>
        <w:t>для студентов</w:t>
      </w:r>
      <w:r w:rsidR="0097784D" w:rsidRPr="00E51153">
        <w:rPr>
          <w:rFonts w:ascii="Times New Roman" w:eastAsia="Times New Roman" w:hAnsi="Times New Roman" w:cs="Times New Roman"/>
          <w:sz w:val="24"/>
          <w:szCs w:val="24"/>
          <w:lang w:eastAsia="ru-RU"/>
        </w:rPr>
        <w:t xml:space="preserve"> специальности </w:t>
      </w:r>
      <w:r w:rsidR="00AA211B" w:rsidRPr="00AA211B">
        <w:rPr>
          <w:rFonts w:ascii="Times New Roman" w:eastAsia="Times New Roman" w:hAnsi="Times New Roman" w:cs="Times New Roman"/>
          <w:sz w:val="24"/>
          <w:szCs w:val="24"/>
          <w:lang w:eastAsia="ru-RU"/>
        </w:rPr>
        <w:t>46.02.01 Документационное обеспечение управления и архивоведение</w:t>
      </w:r>
      <w:r w:rsidR="00AA211B">
        <w:rPr>
          <w:rFonts w:ascii="Times New Roman" w:eastAsia="Times New Roman" w:hAnsi="Times New Roman" w:cs="Times New Roman"/>
          <w:sz w:val="24"/>
          <w:szCs w:val="24"/>
          <w:lang w:eastAsia="ru-RU"/>
        </w:rPr>
        <w:t>.</w:t>
      </w:r>
    </w:p>
    <w:p w:rsidR="0097784D" w:rsidRPr="00E51153" w:rsidRDefault="0097784D" w:rsidP="00624D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Методические указания предназначены для организации учебного процесса по данной дисциплине, а также подготовки и проведению практических занятий и их проверки.  </w:t>
      </w:r>
    </w:p>
    <w:p w:rsidR="0097784D" w:rsidRPr="00E51153" w:rsidRDefault="0097784D" w:rsidP="00624D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Практические задания предназначены для закрепления теоретического материала по дисциплине Безопасность жизнедеятельности и выработки навыков его применения в практических расчетах. </w:t>
      </w:r>
    </w:p>
    <w:p w:rsidR="0097784D" w:rsidRPr="00E51153" w:rsidRDefault="0097784D" w:rsidP="00624D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Практические занятия являются важными видами учебной работы студента по учебной дисциплине и выполняются в пределах часов, предусмотренных учебным планом специальности.</w:t>
      </w:r>
    </w:p>
    <w:p w:rsidR="00E51153" w:rsidRDefault="0097784D" w:rsidP="00E511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caps/>
          <w:sz w:val="24"/>
          <w:szCs w:val="24"/>
          <w:lang w:eastAsia="ru-RU"/>
        </w:rPr>
      </w:pPr>
      <w:r w:rsidRPr="00E51153">
        <w:rPr>
          <w:rFonts w:ascii="Times New Roman" w:eastAsia="Times New Roman" w:hAnsi="Times New Roman" w:cs="Times New Roman"/>
          <w:sz w:val="24"/>
          <w:szCs w:val="24"/>
          <w:lang w:eastAsia="ru-RU"/>
        </w:rPr>
        <w:t xml:space="preserve"> Цель данных методических указаний состоит в оказании помощи студентам при проведении практических занятий по изучению данной дисциплины, в формировании готовности к овладению основными умениями, знаниями, а также развитие общих компетенций по специальности. </w:t>
      </w:r>
    </w:p>
    <w:p w:rsidR="00E51153" w:rsidRPr="00E51153" w:rsidRDefault="00E51153" w:rsidP="00E511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caps/>
          <w:sz w:val="24"/>
          <w:szCs w:val="24"/>
          <w:lang w:eastAsia="ru-RU"/>
        </w:rPr>
      </w:pPr>
      <w:r w:rsidRPr="00E51153">
        <w:rPr>
          <w:rFonts w:ascii="Times New Roman" w:eastAsia="Times New Roman" w:hAnsi="Times New Roman" w:cs="Times New Roman"/>
          <w:sz w:val="24"/>
          <w:szCs w:val="24"/>
          <w:lang w:eastAsia="ru-RU"/>
        </w:rPr>
        <w:t>В результате освоения дисциплины обучающийся должен уметь:</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организовывать и проводить мероприятия по защите работающих и населения от негативных воздействий чрезвычайных ситуаций;</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использовать средства индивидуальной и коллективной защиты от оружия массового поражения;</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применять первичные средства пожаротушения;</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ориентироваться в перечне военно-учетных специальностей и самостоятельно определять среди них родственные полученной специальности;</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владеть способами бесконфликтного общения и саморегуляции в повседневной деятельности и экстремальных условиях военной службы;</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оказывать первую помощь пострадавшим;</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знать:</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основы военной службы и обороны государства;</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задачи и основные мероприятия гражданской обороны;</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способы защиты населения от оружия массовою поражения;</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меры пожарной безопасности и правила безопасного поведения при пожарах;</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организацию и порядок призыва граждан на военную службу и поступления на нее в добровольном порядке;</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область применения получаемых профессиональных знаний при исполнении обязанностей военной службы;</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E51153">
        <w:rPr>
          <w:rFonts w:ascii="Times New Roman" w:eastAsia="Times New Roman" w:hAnsi="Times New Roman" w:cs="Times New Roman"/>
          <w:sz w:val="24"/>
          <w:szCs w:val="24"/>
          <w:lang w:eastAsia="ru-RU"/>
        </w:rPr>
        <w:t>порядок и правила оказания первой помощи пострадавшим</w:t>
      </w:r>
    </w:p>
    <w:p w:rsidR="00E51153" w:rsidRPr="00E51153" w:rsidRDefault="00E51153" w:rsidP="00E51153">
      <w:pPr>
        <w:spacing w:after="0" w:line="240" w:lineRule="auto"/>
        <w:ind w:right="-285"/>
        <w:jc w:val="both"/>
        <w:rPr>
          <w:rFonts w:ascii="Times New Roman" w:eastAsia="Times New Roman" w:hAnsi="Times New Roman" w:cs="Times New Roman"/>
          <w:b/>
          <w:color w:val="000000"/>
          <w:sz w:val="24"/>
          <w:szCs w:val="24"/>
          <w:lang w:eastAsia="ru-RU"/>
        </w:rPr>
      </w:pPr>
      <w:r w:rsidRPr="00E51153">
        <w:rPr>
          <w:rFonts w:ascii="Times New Roman" w:eastAsia="Times New Roman" w:hAnsi="Times New Roman" w:cs="Times New Roman"/>
          <w:b/>
          <w:color w:val="000000"/>
          <w:sz w:val="24"/>
          <w:szCs w:val="24"/>
          <w:lang w:eastAsia="ru-RU"/>
        </w:rPr>
        <w:t>Дисциплина направлена на формирование общих компетенций:</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0" w:name="sub_1511"/>
      <w:bookmarkStart w:id="1" w:name="sub_52"/>
      <w:r w:rsidRPr="00E51153">
        <w:rPr>
          <w:rFonts w:ascii="Times New Roman" w:eastAsia="Times New Roman" w:hAnsi="Times New Roman" w:cs="Times New Roman"/>
          <w:sz w:val="24"/>
          <w:szCs w:val="24"/>
          <w:lang w:eastAsia="ru-RU"/>
        </w:rPr>
        <w:t>ОК 1. Понимать сущность и социальную значимость своей будущей профессии, проявлять к ней устойчивый интерес.</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2" w:name="sub_1512"/>
      <w:bookmarkEnd w:id="0"/>
      <w:r w:rsidRPr="00E51153">
        <w:rPr>
          <w:rFonts w:ascii="Times New Roman" w:eastAsia="Times New Roman" w:hAnsi="Times New Roman" w:cs="Times New Roman"/>
          <w:sz w:val="24"/>
          <w:szCs w:val="24"/>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3" w:name="sub_1513"/>
      <w:bookmarkEnd w:id="2"/>
      <w:r w:rsidRPr="00E51153">
        <w:rPr>
          <w:rFonts w:ascii="Times New Roman" w:eastAsia="Times New Roman" w:hAnsi="Times New Roman" w:cs="Times New Roman"/>
          <w:sz w:val="24"/>
          <w:szCs w:val="24"/>
          <w:lang w:eastAsia="ru-RU"/>
        </w:rPr>
        <w:t>ОК 3. Принимать решения в стандартных и нестандартных ситуациях и нести за них ответственность.</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4" w:name="sub_1514"/>
      <w:bookmarkEnd w:id="3"/>
      <w:r w:rsidRPr="00E51153">
        <w:rPr>
          <w:rFonts w:ascii="Times New Roman" w:eastAsia="Times New Roman" w:hAnsi="Times New Roman" w:cs="Times New Roman"/>
          <w:sz w:val="24"/>
          <w:szCs w:val="24"/>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5" w:name="sub_1515"/>
      <w:bookmarkEnd w:id="4"/>
      <w:r w:rsidRPr="00E51153">
        <w:rPr>
          <w:rFonts w:ascii="Times New Roman" w:eastAsia="Times New Roman" w:hAnsi="Times New Roman" w:cs="Times New Roman"/>
          <w:sz w:val="24"/>
          <w:szCs w:val="24"/>
          <w:lang w:eastAsia="ru-RU"/>
        </w:rPr>
        <w:t>ОК 5. Использовать информационно-коммуникационные технологии в профессиональной деятельности.</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6" w:name="sub_1516"/>
      <w:bookmarkEnd w:id="5"/>
      <w:r w:rsidRPr="00E51153">
        <w:rPr>
          <w:rFonts w:ascii="Times New Roman" w:eastAsia="Times New Roman" w:hAnsi="Times New Roman" w:cs="Times New Roman"/>
          <w:sz w:val="24"/>
          <w:szCs w:val="24"/>
          <w:lang w:eastAsia="ru-RU"/>
        </w:rPr>
        <w:t>ОК 6. Работать в коллективе и команде, эффективно общаться с коллегами, руководством, потребителями.</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7" w:name="sub_1517"/>
      <w:bookmarkEnd w:id="6"/>
      <w:r w:rsidRPr="00E51153">
        <w:rPr>
          <w:rFonts w:ascii="Times New Roman" w:eastAsia="Times New Roman" w:hAnsi="Times New Roman" w:cs="Times New Roman"/>
          <w:sz w:val="24"/>
          <w:szCs w:val="24"/>
          <w:lang w:eastAsia="ru-RU"/>
        </w:rPr>
        <w:t>ОК 7. Брать на себя ответственность за работу членов команды (подчиненных), результат выполнения заданий.</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8" w:name="sub_1518"/>
      <w:bookmarkEnd w:id="7"/>
      <w:r w:rsidRPr="00E51153">
        <w:rPr>
          <w:rFonts w:ascii="Times New Roman" w:eastAsia="Times New Roman" w:hAnsi="Times New Roman" w:cs="Times New Roman"/>
          <w:sz w:val="24"/>
          <w:szCs w:val="24"/>
          <w:lang w:eastAsia="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9" w:name="sub_1519"/>
      <w:bookmarkEnd w:id="8"/>
      <w:r w:rsidRPr="00E51153">
        <w:rPr>
          <w:rFonts w:ascii="Times New Roman" w:eastAsia="Times New Roman" w:hAnsi="Times New Roman" w:cs="Times New Roman"/>
          <w:sz w:val="24"/>
          <w:szCs w:val="24"/>
          <w:lang w:eastAsia="ru-RU"/>
        </w:rPr>
        <w:t>ОК 9. Ориентироваться в условиях частой смены технологий в профессиональной деятельности.</w:t>
      </w:r>
    </w:p>
    <w:p w:rsidR="00E51153" w:rsidRPr="00E51153" w:rsidRDefault="00E51153" w:rsidP="00E51153">
      <w:pPr>
        <w:autoSpaceDE w:val="0"/>
        <w:autoSpaceDN w:val="0"/>
        <w:adjustRightInd w:val="0"/>
        <w:spacing w:after="0" w:line="240" w:lineRule="auto"/>
        <w:jc w:val="both"/>
        <w:rPr>
          <w:rFonts w:ascii="Times New Roman" w:eastAsia="Times New Roman" w:hAnsi="Times New Roman" w:cs="Times New Roman"/>
          <w:sz w:val="24"/>
          <w:szCs w:val="24"/>
          <w:lang w:eastAsia="ru-RU"/>
        </w:rPr>
      </w:pPr>
    </w:p>
    <w:bookmarkEnd w:id="9"/>
    <w:p w:rsidR="00E51153" w:rsidRPr="00E51153" w:rsidRDefault="00E51153" w:rsidP="00E5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E51153">
        <w:rPr>
          <w:rFonts w:ascii="Times New Roman" w:eastAsia="Times New Roman" w:hAnsi="Times New Roman" w:cs="Times New Roman"/>
          <w:b/>
          <w:sz w:val="24"/>
          <w:szCs w:val="24"/>
          <w:lang w:eastAsia="ru-RU"/>
        </w:rPr>
        <w:t>ПК, которые актуализируются при изучении учебной дисциплины:</w:t>
      </w:r>
    </w:p>
    <w:bookmarkEnd w:id="1"/>
    <w:p w:rsidR="004D14A1" w:rsidRPr="004D14A1" w:rsidRDefault="004D14A1" w:rsidP="004D14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eastAsia="Times New Roman" w:hAnsi="Times New Roman" w:cs="Times New Roman"/>
          <w:caps/>
          <w:sz w:val="24"/>
          <w:szCs w:val="20"/>
          <w:lang w:eastAsia="ru-RU"/>
        </w:rPr>
      </w:pPr>
      <w:r>
        <w:rPr>
          <w:rFonts w:ascii="Times New Roman" w:eastAsia="Times New Roman" w:hAnsi="Times New Roman" w:cs="Times New Roman"/>
          <w:sz w:val="24"/>
          <w:szCs w:val="20"/>
          <w:lang w:eastAsia="ru-RU"/>
        </w:rPr>
        <w:t>ПК</w:t>
      </w:r>
      <w:r w:rsidRPr="004D14A1">
        <w:rPr>
          <w:rFonts w:ascii="Times New Roman" w:eastAsia="Times New Roman" w:hAnsi="Times New Roman" w:cs="Times New Roman"/>
          <w:sz w:val="24"/>
          <w:szCs w:val="20"/>
          <w:lang w:eastAsia="ru-RU"/>
        </w:rPr>
        <w:t xml:space="preserve"> 1.1. Координировать работу организации (приемной руководителя), вести прием посетителей.</w:t>
      </w:r>
    </w:p>
    <w:p w:rsidR="004D14A1" w:rsidRPr="004D14A1" w:rsidRDefault="004D14A1" w:rsidP="004D14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eastAsia="Times New Roman" w:hAnsi="Times New Roman" w:cs="Times New Roman"/>
          <w:caps/>
          <w:sz w:val="24"/>
          <w:szCs w:val="20"/>
          <w:lang w:eastAsia="ru-RU"/>
        </w:rPr>
      </w:pPr>
      <w:r>
        <w:rPr>
          <w:rFonts w:ascii="Times New Roman" w:eastAsia="Times New Roman" w:hAnsi="Times New Roman" w:cs="Times New Roman"/>
          <w:sz w:val="24"/>
          <w:szCs w:val="20"/>
          <w:lang w:eastAsia="ru-RU"/>
        </w:rPr>
        <w:t>ПК</w:t>
      </w:r>
      <w:r w:rsidRPr="004D14A1">
        <w:rPr>
          <w:rFonts w:ascii="Times New Roman" w:eastAsia="Times New Roman" w:hAnsi="Times New Roman" w:cs="Times New Roman"/>
          <w:sz w:val="24"/>
          <w:szCs w:val="20"/>
          <w:lang w:eastAsia="ru-RU"/>
        </w:rPr>
        <w:t xml:space="preserve"> 1.2. Осуществлять работу по подготовке и проведению совещаний, деловых встреч, приемов и презентаций.</w:t>
      </w:r>
    </w:p>
    <w:p w:rsidR="004D14A1" w:rsidRPr="004D14A1" w:rsidRDefault="004D14A1" w:rsidP="004D14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eastAsia="Times New Roman" w:hAnsi="Times New Roman" w:cs="Times New Roman"/>
          <w:caps/>
          <w:sz w:val="24"/>
          <w:szCs w:val="20"/>
          <w:lang w:eastAsia="ru-RU"/>
        </w:rPr>
      </w:pPr>
      <w:r>
        <w:rPr>
          <w:rFonts w:ascii="Times New Roman" w:eastAsia="Times New Roman" w:hAnsi="Times New Roman" w:cs="Times New Roman"/>
          <w:sz w:val="24"/>
          <w:szCs w:val="20"/>
          <w:lang w:eastAsia="ru-RU"/>
        </w:rPr>
        <w:t>ПК</w:t>
      </w:r>
      <w:r w:rsidRPr="004D14A1">
        <w:rPr>
          <w:rFonts w:ascii="Times New Roman" w:eastAsia="Times New Roman" w:hAnsi="Times New Roman" w:cs="Times New Roman"/>
          <w:sz w:val="24"/>
          <w:szCs w:val="20"/>
          <w:lang w:eastAsia="ru-RU"/>
        </w:rPr>
        <w:t xml:space="preserve"> 1.3. Осуществлять подготовку деловых поездок руководителя и других сотрудников организации.</w:t>
      </w:r>
    </w:p>
    <w:p w:rsidR="004D14A1" w:rsidRPr="004D14A1" w:rsidRDefault="004D14A1" w:rsidP="004D14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eastAsia="Times New Roman" w:hAnsi="Times New Roman" w:cs="Times New Roman"/>
          <w:caps/>
          <w:sz w:val="24"/>
          <w:szCs w:val="20"/>
          <w:lang w:eastAsia="ru-RU"/>
        </w:rPr>
      </w:pPr>
      <w:r>
        <w:rPr>
          <w:rFonts w:ascii="Times New Roman" w:eastAsia="Times New Roman" w:hAnsi="Times New Roman" w:cs="Times New Roman"/>
          <w:sz w:val="24"/>
          <w:szCs w:val="20"/>
          <w:lang w:eastAsia="ru-RU"/>
        </w:rPr>
        <w:t>ПК</w:t>
      </w:r>
      <w:r w:rsidRPr="004D14A1">
        <w:rPr>
          <w:rFonts w:ascii="Times New Roman" w:eastAsia="Times New Roman" w:hAnsi="Times New Roman" w:cs="Times New Roman"/>
          <w:sz w:val="24"/>
          <w:szCs w:val="20"/>
          <w:lang w:eastAsia="ru-RU"/>
        </w:rPr>
        <w:t xml:space="preserve"> 1.4. Организовывать рабочее место секретаря и руководителя.</w:t>
      </w:r>
    </w:p>
    <w:p w:rsidR="004D14A1" w:rsidRPr="004D14A1" w:rsidRDefault="004D14A1" w:rsidP="004D14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eastAsia="Times New Roman" w:hAnsi="Times New Roman" w:cs="Times New Roman"/>
          <w:caps/>
          <w:sz w:val="24"/>
          <w:szCs w:val="20"/>
          <w:lang w:eastAsia="ru-RU"/>
        </w:rPr>
      </w:pPr>
      <w:r>
        <w:rPr>
          <w:rFonts w:ascii="Times New Roman" w:eastAsia="Times New Roman" w:hAnsi="Times New Roman" w:cs="Times New Roman"/>
          <w:sz w:val="24"/>
          <w:szCs w:val="20"/>
          <w:lang w:eastAsia="ru-RU"/>
        </w:rPr>
        <w:t>ПК</w:t>
      </w:r>
      <w:r w:rsidRPr="004D14A1">
        <w:rPr>
          <w:rFonts w:ascii="Times New Roman" w:eastAsia="Times New Roman" w:hAnsi="Times New Roman" w:cs="Times New Roman"/>
          <w:sz w:val="24"/>
          <w:szCs w:val="20"/>
          <w:lang w:eastAsia="ru-RU"/>
        </w:rPr>
        <w:t xml:space="preserve"> 1.5. Оформлять и регистрировать организационно-распорядительные документы, контролировать сроки их исполнения.</w:t>
      </w:r>
    </w:p>
    <w:p w:rsidR="004D14A1" w:rsidRPr="004D14A1" w:rsidRDefault="004D14A1" w:rsidP="004D14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eastAsia="Times New Roman" w:hAnsi="Times New Roman" w:cs="Times New Roman"/>
          <w:caps/>
          <w:sz w:val="24"/>
          <w:szCs w:val="20"/>
          <w:lang w:eastAsia="ru-RU"/>
        </w:rPr>
      </w:pPr>
      <w:r>
        <w:rPr>
          <w:rFonts w:ascii="Times New Roman" w:eastAsia="Times New Roman" w:hAnsi="Times New Roman" w:cs="Times New Roman"/>
          <w:sz w:val="24"/>
          <w:szCs w:val="20"/>
          <w:lang w:eastAsia="ru-RU"/>
        </w:rPr>
        <w:t>ПК</w:t>
      </w:r>
      <w:r w:rsidRPr="004D14A1">
        <w:rPr>
          <w:rFonts w:ascii="Times New Roman" w:eastAsia="Times New Roman" w:hAnsi="Times New Roman" w:cs="Times New Roman"/>
          <w:sz w:val="24"/>
          <w:szCs w:val="20"/>
          <w:lang w:eastAsia="ru-RU"/>
        </w:rPr>
        <w:t xml:space="preserve"> 1.6. Обрабатывать входящие и исходящие документы, систематизировать их, составлять номенклатуру дел и формировать документы в дела.</w:t>
      </w:r>
    </w:p>
    <w:p w:rsidR="004D14A1" w:rsidRPr="004D14A1" w:rsidRDefault="004D14A1" w:rsidP="004D14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eastAsia="Times New Roman" w:hAnsi="Times New Roman" w:cs="Times New Roman"/>
          <w:caps/>
          <w:sz w:val="24"/>
          <w:szCs w:val="20"/>
          <w:lang w:eastAsia="ru-RU"/>
        </w:rPr>
      </w:pPr>
      <w:r>
        <w:rPr>
          <w:rFonts w:ascii="Times New Roman" w:eastAsia="Times New Roman" w:hAnsi="Times New Roman" w:cs="Times New Roman"/>
          <w:sz w:val="24"/>
          <w:szCs w:val="20"/>
          <w:lang w:eastAsia="ru-RU"/>
        </w:rPr>
        <w:t>ПК</w:t>
      </w:r>
      <w:r w:rsidRPr="004D14A1">
        <w:rPr>
          <w:rFonts w:ascii="Times New Roman" w:eastAsia="Times New Roman" w:hAnsi="Times New Roman" w:cs="Times New Roman"/>
          <w:sz w:val="24"/>
          <w:szCs w:val="20"/>
          <w:lang w:eastAsia="ru-RU"/>
        </w:rPr>
        <w:t xml:space="preserve"> 1.7. Самостоятельно работать с документами, содержащими конфиденциальную информацию, в том числе с документами по личному составу.</w:t>
      </w:r>
    </w:p>
    <w:p w:rsidR="004D14A1" w:rsidRPr="004D14A1" w:rsidRDefault="004D14A1" w:rsidP="004D14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eastAsia="Times New Roman" w:hAnsi="Times New Roman" w:cs="Times New Roman"/>
          <w:caps/>
          <w:sz w:val="24"/>
          <w:szCs w:val="20"/>
          <w:lang w:eastAsia="ru-RU"/>
        </w:rPr>
      </w:pPr>
      <w:r>
        <w:rPr>
          <w:rFonts w:ascii="Times New Roman" w:eastAsia="Times New Roman" w:hAnsi="Times New Roman" w:cs="Times New Roman"/>
          <w:sz w:val="24"/>
          <w:szCs w:val="20"/>
          <w:lang w:eastAsia="ru-RU"/>
        </w:rPr>
        <w:t>ПК</w:t>
      </w:r>
      <w:r w:rsidRPr="004D14A1">
        <w:rPr>
          <w:rFonts w:ascii="Times New Roman" w:eastAsia="Times New Roman" w:hAnsi="Times New Roman" w:cs="Times New Roman"/>
          <w:sz w:val="24"/>
          <w:szCs w:val="20"/>
          <w:lang w:eastAsia="ru-RU"/>
        </w:rPr>
        <w:t xml:space="preserve"> 1.8. Осуществлять телефонное обслуживание, принимать и передавать факсы.</w:t>
      </w:r>
    </w:p>
    <w:p w:rsidR="004D14A1" w:rsidRPr="004D14A1" w:rsidRDefault="004D14A1" w:rsidP="004D14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eastAsia="Times New Roman" w:hAnsi="Times New Roman" w:cs="Times New Roman"/>
          <w:caps/>
          <w:sz w:val="24"/>
          <w:szCs w:val="20"/>
          <w:lang w:eastAsia="ru-RU"/>
        </w:rPr>
      </w:pPr>
      <w:r>
        <w:rPr>
          <w:rFonts w:ascii="Times New Roman" w:eastAsia="Times New Roman" w:hAnsi="Times New Roman" w:cs="Times New Roman"/>
          <w:sz w:val="24"/>
          <w:szCs w:val="20"/>
          <w:lang w:eastAsia="ru-RU"/>
        </w:rPr>
        <w:t>ПК</w:t>
      </w:r>
      <w:r w:rsidRPr="004D14A1">
        <w:rPr>
          <w:rFonts w:ascii="Times New Roman" w:eastAsia="Times New Roman" w:hAnsi="Times New Roman" w:cs="Times New Roman"/>
          <w:sz w:val="24"/>
          <w:szCs w:val="20"/>
          <w:lang w:eastAsia="ru-RU"/>
        </w:rPr>
        <w:t xml:space="preserve"> 1.9. Осуществлять подготовку дел к передаче на архивное хранение.</w:t>
      </w:r>
    </w:p>
    <w:p w:rsidR="004D14A1" w:rsidRPr="004D14A1" w:rsidRDefault="004D14A1" w:rsidP="004D14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eastAsia="Times New Roman" w:hAnsi="Times New Roman" w:cs="Times New Roman"/>
          <w:caps/>
          <w:sz w:val="24"/>
          <w:szCs w:val="20"/>
          <w:lang w:eastAsia="ru-RU"/>
        </w:rPr>
      </w:pPr>
      <w:r>
        <w:rPr>
          <w:rFonts w:ascii="Times New Roman" w:eastAsia="Times New Roman" w:hAnsi="Times New Roman" w:cs="Times New Roman"/>
          <w:sz w:val="24"/>
          <w:szCs w:val="20"/>
          <w:lang w:eastAsia="ru-RU"/>
        </w:rPr>
        <w:t>ПК</w:t>
      </w:r>
      <w:r w:rsidRPr="004D14A1">
        <w:rPr>
          <w:rFonts w:ascii="Times New Roman" w:eastAsia="Times New Roman" w:hAnsi="Times New Roman" w:cs="Times New Roman"/>
          <w:sz w:val="24"/>
          <w:szCs w:val="20"/>
          <w:lang w:eastAsia="ru-RU"/>
        </w:rPr>
        <w:t xml:space="preserve"> 1.10. Составлять описи дел, осуществлять подготовку дел к передаче в архив организации, государственные и муниципальные архивы.</w:t>
      </w:r>
    </w:p>
    <w:p w:rsidR="004D14A1" w:rsidRPr="004D14A1" w:rsidRDefault="004D14A1" w:rsidP="004D14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eastAsia="Times New Roman" w:hAnsi="Times New Roman" w:cs="Times New Roman"/>
          <w:caps/>
          <w:sz w:val="24"/>
          <w:szCs w:val="20"/>
          <w:lang w:eastAsia="ru-RU"/>
        </w:rPr>
      </w:pPr>
      <w:r>
        <w:rPr>
          <w:rFonts w:ascii="Times New Roman" w:eastAsia="Times New Roman" w:hAnsi="Times New Roman" w:cs="Times New Roman"/>
          <w:sz w:val="24"/>
          <w:szCs w:val="20"/>
          <w:lang w:eastAsia="ru-RU"/>
        </w:rPr>
        <w:t>ПК</w:t>
      </w:r>
      <w:r w:rsidRPr="004D14A1">
        <w:rPr>
          <w:rFonts w:ascii="Times New Roman" w:eastAsia="Times New Roman" w:hAnsi="Times New Roman" w:cs="Times New Roman"/>
          <w:sz w:val="24"/>
          <w:szCs w:val="20"/>
          <w:lang w:eastAsia="ru-RU"/>
        </w:rPr>
        <w:t xml:space="preserve"> 2.1. Осуществлять экспертизу ценности документов в соответствии с действующими законодательными актами и нормативами.</w:t>
      </w:r>
    </w:p>
    <w:p w:rsidR="004D14A1" w:rsidRPr="004D14A1" w:rsidRDefault="004D14A1" w:rsidP="004D14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eastAsia="Times New Roman" w:hAnsi="Times New Roman" w:cs="Times New Roman"/>
          <w:caps/>
          <w:sz w:val="24"/>
          <w:szCs w:val="20"/>
          <w:lang w:eastAsia="ru-RU"/>
        </w:rPr>
      </w:pPr>
      <w:r>
        <w:rPr>
          <w:rFonts w:ascii="Times New Roman" w:eastAsia="Times New Roman" w:hAnsi="Times New Roman" w:cs="Times New Roman"/>
          <w:sz w:val="24"/>
          <w:szCs w:val="20"/>
          <w:lang w:eastAsia="ru-RU"/>
        </w:rPr>
        <w:t>ПК</w:t>
      </w:r>
      <w:r w:rsidRPr="004D14A1">
        <w:rPr>
          <w:rFonts w:ascii="Times New Roman" w:eastAsia="Times New Roman" w:hAnsi="Times New Roman" w:cs="Times New Roman"/>
          <w:sz w:val="24"/>
          <w:szCs w:val="20"/>
          <w:lang w:eastAsia="ru-RU"/>
        </w:rPr>
        <w:t xml:space="preserve"> 2.2. Вести работу в системах электронного документооборота.</w:t>
      </w:r>
    </w:p>
    <w:p w:rsidR="004D14A1" w:rsidRPr="004D14A1" w:rsidRDefault="004D14A1" w:rsidP="004D14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eastAsia="Times New Roman" w:hAnsi="Times New Roman" w:cs="Times New Roman"/>
          <w:caps/>
          <w:sz w:val="24"/>
          <w:szCs w:val="20"/>
          <w:lang w:eastAsia="ru-RU"/>
        </w:rPr>
      </w:pPr>
      <w:r>
        <w:rPr>
          <w:rFonts w:ascii="Times New Roman" w:eastAsia="Times New Roman" w:hAnsi="Times New Roman" w:cs="Times New Roman"/>
          <w:sz w:val="24"/>
          <w:szCs w:val="20"/>
          <w:lang w:eastAsia="ru-RU"/>
        </w:rPr>
        <w:t>ПК</w:t>
      </w:r>
      <w:r w:rsidRPr="004D14A1">
        <w:rPr>
          <w:rFonts w:ascii="Times New Roman" w:eastAsia="Times New Roman" w:hAnsi="Times New Roman" w:cs="Times New Roman"/>
          <w:sz w:val="24"/>
          <w:szCs w:val="20"/>
          <w:lang w:eastAsia="ru-RU"/>
        </w:rPr>
        <w:t xml:space="preserve"> 2.3. Разрабатывать и вести классификаторы, табели и другие справочники по документам организации.</w:t>
      </w:r>
    </w:p>
    <w:p w:rsidR="004D14A1" w:rsidRPr="004D14A1" w:rsidRDefault="004D14A1" w:rsidP="004D14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eastAsia="Times New Roman" w:hAnsi="Times New Roman" w:cs="Times New Roman"/>
          <w:caps/>
          <w:sz w:val="24"/>
          <w:szCs w:val="20"/>
          <w:lang w:eastAsia="ru-RU"/>
        </w:rPr>
      </w:pPr>
      <w:r>
        <w:rPr>
          <w:rFonts w:ascii="Times New Roman" w:eastAsia="Times New Roman" w:hAnsi="Times New Roman" w:cs="Times New Roman"/>
          <w:sz w:val="24"/>
          <w:szCs w:val="20"/>
          <w:lang w:eastAsia="ru-RU"/>
        </w:rPr>
        <w:t>ПК</w:t>
      </w:r>
      <w:r w:rsidRPr="004D14A1">
        <w:rPr>
          <w:rFonts w:ascii="Times New Roman" w:eastAsia="Times New Roman" w:hAnsi="Times New Roman" w:cs="Times New Roman"/>
          <w:sz w:val="24"/>
          <w:szCs w:val="20"/>
          <w:lang w:eastAsia="ru-RU"/>
        </w:rPr>
        <w:t xml:space="preserve"> 2.4. Обеспечивать прием и рациональное размещение документов в архиве (в том числе документов по личному составу).</w:t>
      </w:r>
    </w:p>
    <w:p w:rsidR="004D14A1" w:rsidRPr="004D14A1" w:rsidRDefault="004D14A1" w:rsidP="004D14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eastAsia="Times New Roman" w:hAnsi="Times New Roman" w:cs="Times New Roman"/>
          <w:caps/>
          <w:sz w:val="24"/>
          <w:szCs w:val="20"/>
          <w:lang w:eastAsia="ru-RU"/>
        </w:rPr>
      </w:pPr>
      <w:r>
        <w:rPr>
          <w:rFonts w:ascii="Times New Roman" w:eastAsia="Times New Roman" w:hAnsi="Times New Roman" w:cs="Times New Roman"/>
          <w:sz w:val="24"/>
          <w:szCs w:val="20"/>
          <w:lang w:eastAsia="ru-RU"/>
        </w:rPr>
        <w:t>ПК</w:t>
      </w:r>
      <w:r w:rsidRPr="004D14A1">
        <w:rPr>
          <w:rFonts w:ascii="Times New Roman" w:eastAsia="Times New Roman" w:hAnsi="Times New Roman" w:cs="Times New Roman"/>
          <w:sz w:val="24"/>
          <w:szCs w:val="20"/>
          <w:lang w:eastAsia="ru-RU"/>
        </w:rPr>
        <w:t xml:space="preserve"> 2.5. Обеспечивать учет и сохранность документов в архиве.</w:t>
      </w:r>
    </w:p>
    <w:p w:rsidR="004D14A1" w:rsidRPr="004D14A1" w:rsidRDefault="004D14A1" w:rsidP="004D14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eastAsia="Times New Roman" w:hAnsi="Times New Roman" w:cs="Times New Roman"/>
          <w:caps/>
          <w:sz w:val="24"/>
          <w:szCs w:val="20"/>
          <w:lang w:eastAsia="ru-RU"/>
        </w:rPr>
      </w:pPr>
      <w:r>
        <w:rPr>
          <w:rFonts w:ascii="Times New Roman" w:eastAsia="Times New Roman" w:hAnsi="Times New Roman" w:cs="Times New Roman"/>
          <w:sz w:val="24"/>
          <w:szCs w:val="20"/>
          <w:lang w:eastAsia="ru-RU"/>
        </w:rPr>
        <w:t>ПК</w:t>
      </w:r>
      <w:r w:rsidRPr="004D14A1">
        <w:rPr>
          <w:rFonts w:ascii="Times New Roman" w:eastAsia="Times New Roman" w:hAnsi="Times New Roman" w:cs="Times New Roman"/>
          <w:sz w:val="24"/>
          <w:szCs w:val="20"/>
          <w:lang w:eastAsia="ru-RU"/>
        </w:rPr>
        <w:t xml:space="preserve"> 2.6. Организовывать использование архивных документов в научных, справочных и практических целях.</w:t>
      </w:r>
    </w:p>
    <w:p w:rsidR="0097784D" w:rsidRPr="004D14A1" w:rsidRDefault="004D14A1" w:rsidP="004D14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eastAsia="Times New Roman" w:hAnsi="Times New Roman" w:cs="Times New Roman"/>
          <w:caps/>
          <w:sz w:val="24"/>
          <w:szCs w:val="20"/>
          <w:lang w:eastAsia="ru-RU"/>
        </w:rPr>
      </w:pPr>
      <w:r>
        <w:rPr>
          <w:rFonts w:ascii="Times New Roman" w:eastAsia="Times New Roman" w:hAnsi="Times New Roman" w:cs="Times New Roman"/>
          <w:sz w:val="24"/>
          <w:szCs w:val="20"/>
          <w:lang w:eastAsia="ru-RU"/>
        </w:rPr>
        <w:t>ПК</w:t>
      </w:r>
      <w:r w:rsidRPr="004D14A1">
        <w:rPr>
          <w:rFonts w:ascii="Times New Roman" w:eastAsia="Times New Roman" w:hAnsi="Times New Roman" w:cs="Times New Roman"/>
          <w:sz w:val="24"/>
          <w:szCs w:val="20"/>
          <w:lang w:eastAsia="ru-RU"/>
        </w:rPr>
        <w:t xml:space="preserve"> 2.7. Осуществлять организационно-методическое руководство и контроль за работой архива организации и за организацией документов в делопроизводстве.</w:t>
      </w: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Практические работы проводят согласно учебному плану под руководством преподавателя.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1. </w:t>
      </w:r>
      <w:r w:rsidR="00CC0DD7" w:rsidRPr="003B7B87">
        <w:rPr>
          <w:rFonts w:ascii="Times New Roman" w:eastAsia="Times New Roman" w:hAnsi="Times New Roman" w:cs="Times New Roman"/>
          <w:bCs/>
          <w:sz w:val="24"/>
          <w:szCs w:val="24"/>
          <w:lang w:eastAsia="ru-RU"/>
        </w:rPr>
        <w:t>Предварительная подготовка</w:t>
      </w:r>
      <w:r w:rsidRPr="003B7B87">
        <w:rPr>
          <w:rFonts w:ascii="Times New Roman" w:eastAsia="Times New Roman" w:hAnsi="Times New Roman" w:cs="Times New Roman"/>
          <w:bCs/>
          <w:sz w:val="24"/>
          <w:szCs w:val="24"/>
          <w:lang w:eastAsia="ru-RU"/>
        </w:rPr>
        <w:t xml:space="preserve"> к выполнению практической работы состоит в следующем: </w:t>
      </w:r>
    </w:p>
    <w:p w:rsidR="003B7B87" w:rsidRPr="003B7B87" w:rsidRDefault="00CC0DD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Преподаватель заранее</w:t>
      </w:r>
      <w:r w:rsidR="003B7B87" w:rsidRPr="003B7B87">
        <w:rPr>
          <w:rFonts w:ascii="Times New Roman" w:eastAsia="Times New Roman" w:hAnsi="Times New Roman" w:cs="Times New Roman"/>
          <w:bCs/>
          <w:sz w:val="24"/>
          <w:szCs w:val="24"/>
          <w:lang w:eastAsia="ru-RU"/>
        </w:rPr>
        <w:t xml:space="preserve"> объявляет о предстоящий практической работе, информирует о содержании и </w:t>
      </w:r>
      <w:r w:rsidRPr="003B7B87">
        <w:rPr>
          <w:rFonts w:ascii="Times New Roman" w:eastAsia="Times New Roman" w:hAnsi="Times New Roman" w:cs="Times New Roman"/>
          <w:bCs/>
          <w:sz w:val="24"/>
          <w:szCs w:val="24"/>
          <w:lang w:eastAsia="ru-RU"/>
        </w:rPr>
        <w:t>целях работы</w:t>
      </w:r>
      <w:r w:rsidR="003B7B87" w:rsidRPr="003B7B87">
        <w:rPr>
          <w:rFonts w:ascii="Times New Roman" w:eastAsia="Times New Roman" w:hAnsi="Times New Roman" w:cs="Times New Roman"/>
          <w:bCs/>
          <w:sz w:val="24"/>
          <w:szCs w:val="24"/>
          <w:lang w:eastAsia="ru-RU"/>
        </w:rPr>
        <w:t xml:space="preserve">, порядке ее подготовки и выполнения.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предлагает обучающимся самостоятельное (внеаудиторное) выполнение задания по подготовке к практической работе.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Обучающиеся самостоятельно изучают главы параграфов, указанных преподавателем, </w:t>
      </w:r>
      <w:r w:rsidR="00CC0DD7" w:rsidRPr="003B7B87">
        <w:rPr>
          <w:rFonts w:ascii="Times New Roman" w:eastAsia="Times New Roman" w:hAnsi="Times New Roman" w:cs="Times New Roman"/>
          <w:bCs/>
          <w:sz w:val="24"/>
          <w:szCs w:val="24"/>
          <w:lang w:eastAsia="ru-RU"/>
        </w:rPr>
        <w:t>конспекты, повторяют</w:t>
      </w:r>
      <w:r w:rsidRPr="003B7B87">
        <w:rPr>
          <w:rFonts w:ascii="Times New Roman" w:eastAsia="Times New Roman" w:hAnsi="Times New Roman" w:cs="Times New Roman"/>
          <w:bCs/>
          <w:sz w:val="24"/>
          <w:szCs w:val="24"/>
          <w:lang w:eastAsia="ru-RU"/>
        </w:rPr>
        <w:t xml:space="preserve"> теоретический материал к заданной теме, в тетрадь выписывают необходимые термины, формулы и т. </w:t>
      </w:r>
      <w:r w:rsidR="00CC0DD7" w:rsidRPr="003B7B87">
        <w:rPr>
          <w:rFonts w:ascii="Times New Roman" w:eastAsia="Times New Roman" w:hAnsi="Times New Roman" w:cs="Times New Roman"/>
          <w:bCs/>
          <w:sz w:val="24"/>
          <w:szCs w:val="24"/>
          <w:lang w:eastAsia="ru-RU"/>
        </w:rPr>
        <w:t>д.</w:t>
      </w:r>
      <w:r w:rsidRPr="003B7B87">
        <w:rPr>
          <w:rFonts w:ascii="Times New Roman" w:eastAsia="Times New Roman" w:hAnsi="Times New Roman" w:cs="Times New Roman"/>
          <w:bCs/>
          <w:sz w:val="24"/>
          <w:szCs w:val="24"/>
          <w:lang w:eastAsia="ru-RU"/>
        </w:rPr>
        <w:t xml:space="preserve">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2. Подготовка и проведение практической работы.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подробно инструктирует обучающихся о ходе предстоящей работы: называет тему, цели, требования к выполнению работы, особенности заданий, объяснение </w:t>
      </w:r>
      <w:r w:rsidR="00CC0DD7" w:rsidRPr="003B7B87">
        <w:rPr>
          <w:rFonts w:ascii="Times New Roman" w:eastAsia="Times New Roman" w:hAnsi="Times New Roman" w:cs="Times New Roman"/>
          <w:bCs/>
          <w:sz w:val="24"/>
          <w:szCs w:val="24"/>
          <w:lang w:eastAsia="ru-RU"/>
        </w:rPr>
        <w:t>методов (</w:t>
      </w:r>
      <w:r w:rsidRPr="003B7B87">
        <w:rPr>
          <w:rFonts w:ascii="Times New Roman" w:eastAsia="Times New Roman" w:hAnsi="Times New Roman" w:cs="Times New Roman"/>
          <w:bCs/>
          <w:sz w:val="24"/>
          <w:szCs w:val="24"/>
          <w:lang w:eastAsia="ru-RU"/>
        </w:rPr>
        <w:t>способов, приемов) их выполнения, критерии оценки.</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выдает бланки заданий обучающимся, обучающиеся приступают к выполнению работы: читают задание, задают вопросы, в тетрадь </w:t>
      </w:r>
      <w:r w:rsidR="00CC0DD7" w:rsidRPr="003B7B87">
        <w:rPr>
          <w:rFonts w:ascii="Times New Roman" w:eastAsia="Times New Roman" w:hAnsi="Times New Roman" w:cs="Times New Roman"/>
          <w:bCs/>
          <w:sz w:val="24"/>
          <w:szCs w:val="24"/>
          <w:lang w:eastAsia="ru-RU"/>
        </w:rPr>
        <w:t>записывают решения</w:t>
      </w:r>
      <w:r w:rsidRPr="003B7B87">
        <w:rPr>
          <w:rFonts w:ascii="Times New Roman" w:eastAsia="Times New Roman" w:hAnsi="Times New Roman" w:cs="Times New Roman"/>
          <w:bCs/>
          <w:sz w:val="24"/>
          <w:szCs w:val="24"/>
          <w:lang w:eastAsia="ru-RU"/>
        </w:rPr>
        <w:t xml:space="preserve">, производят расчеты, оформляют ответы и т. </w:t>
      </w:r>
      <w:r w:rsidR="00CC0DD7" w:rsidRPr="003B7B87">
        <w:rPr>
          <w:rFonts w:ascii="Times New Roman" w:eastAsia="Times New Roman" w:hAnsi="Times New Roman" w:cs="Times New Roman"/>
          <w:bCs/>
          <w:sz w:val="24"/>
          <w:szCs w:val="24"/>
          <w:lang w:eastAsia="ru-RU"/>
        </w:rPr>
        <w:t>д.</w:t>
      </w:r>
      <w:r w:rsidRPr="003B7B87">
        <w:rPr>
          <w:rFonts w:ascii="Times New Roman" w:eastAsia="Times New Roman" w:hAnsi="Times New Roman" w:cs="Times New Roman"/>
          <w:bCs/>
          <w:sz w:val="24"/>
          <w:szCs w:val="24"/>
          <w:lang w:eastAsia="ru-RU"/>
        </w:rPr>
        <w:t xml:space="preserve">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В течение практического занятия преподаватель контролирует правильность выполнения заданий</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В конце практического занятия проводиться подведение итогов, выставляются оценки результатов работы отдельных студентов, ответы на вопросы студентов, выдача рекомендаций по устранению пробелов в системе знаний и умений студентов, по улучшению результатов работы, задание на </w:t>
      </w:r>
      <w:r w:rsidR="00CC0DD7" w:rsidRPr="003B7B87">
        <w:rPr>
          <w:rFonts w:ascii="Times New Roman" w:eastAsia="Times New Roman" w:hAnsi="Times New Roman" w:cs="Times New Roman"/>
          <w:bCs/>
          <w:sz w:val="24"/>
          <w:szCs w:val="24"/>
          <w:lang w:eastAsia="ru-RU"/>
        </w:rPr>
        <w:t>дом для</w:t>
      </w:r>
      <w:r w:rsidRPr="003B7B87">
        <w:rPr>
          <w:rFonts w:ascii="Times New Roman" w:eastAsia="Times New Roman" w:hAnsi="Times New Roman" w:cs="Times New Roman"/>
          <w:bCs/>
          <w:sz w:val="24"/>
          <w:szCs w:val="24"/>
          <w:lang w:eastAsia="ru-RU"/>
        </w:rPr>
        <w:t xml:space="preserve"> закрепления пройденного материала и по подготовке к следующему практическому занятию.</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3. Требования к выполнению практических работ. </w:t>
      </w:r>
    </w:p>
    <w:p w:rsidR="003B7B87" w:rsidRPr="003B7B87" w:rsidRDefault="003B7B87" w:rsidP="003B7B87">
      <w:pPr>
        <w:autoSpaceDE w:val="0"/>
        <w:autoSpaceDN w:val="0"/>
        <w:adjustRightInd w:val="0"/>
        <w:spacing w:after="0"/>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Задания необходимо выполнять с максимальной точностью.</w:t>
      </w:r>
    </w:p>
    <w:p w:rsidR="003B7B87" w:rsidRPr="003B7B87" w:rsidRDefault="003B7B87" w:rsidP="003B7B87">
      <w:pPr>
        <w:autoSpaceDE w:val="0"/>
        <w:autoSpaceDN w:val="0"/>
        <w:adjustRightInd w:val="0"/>
        <w:spacing w:after="0"/>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Обучающий должен стремится к аккуратности, полноте записей. В зависимости от задания, решения должны содержать: расчеты, формулы, заполнение таблицы, графики и пр.</w:t>
      </w:r>
    </w:p>
    <w:p w:rsidR="003B7B87" w:rsidRPr="003B7B87" w:rsidRDefault="003B7B87" w:rsidP="003B7B87">
      <w:pPr>
        <w:autoSpaceDE w:val="0"/>
        <w:autoSpaceDN w:val="0"/>
        <w:adjustRightInd w:val="0"/>
        <w:spacing w:after="0"/>
        <w:jc w:val="center"/>
        <w:rPr>
          <w:rFonts w:ascii="Times New Roman" w:eastAsia="Times New Roman" w:hAnsi="Times New Roman" w:cs="Times New Roman"/>
          <w:bCs/>
          <w:sz w:val="24"/>
          <w:szCs w:val="24"/>
          <w:lang w:eastAsia="ru-RU"/>
        </w:rPr>
      </w:pPr>
    </w:p>
    <w:p w:rsidR="003B7B87" w:rsidRPr="003B7B87" w:rsidRDefault="003B7B87" w:rsidP="003B7B87">
      <w:pPr>
        <w:autoSpaceDE w:val="0"/>
        <w:autoSpaceDN w:val="0"/>
        <w:adjustRightInd w:val="0"/>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w:t>
      </w:r>
      <w:r w:rsidRPr="003B7B87">
        <w:rPr>
          <w:rFonts w:ascii="Times New Roman" w:eastAsia="Times New Roman" w:hAnsi="Times New Roman" w:cs="Times New Roman"/>
          <w:b/>
          <w:bCs/>
          <w:sz w:val="24"/>
          <w:szCs w:val="24"/>
          <w:lang w:eastAsia="ru-RU"/>
        </w:rPr>
        <w:t xml:space="preserve">онтроль выполнения практических занятий </w:t>
      </w:r>
    </w:p>
    <w:p w:rsidR="003B7B87" w:rsidRPr="003B7B87" w:rsidRDefault="003B7B87" w:rsidP="003B7B87">
      <w:pPr>
        <w:autoSpaceDE w:val="0"/>
        <w:autoSpaceDN w:val="0"/>
        <w:adjustRightInd w:val="0"/>
        <w:spacing w:after="0"/>
        <w:jc w:val="center"/>
        <w:rPr>
          <w:rFonts w:ascii="Times New Roman" w:eastAsia="Times New Roman" w:hAnsi="Times New Roman" w:cs="Times New Roman"/>
          <w:b/>
          <w:bCs/>
          <w:sz w:val="24"/>
          <w:szCs w:val="24"/>
          <w:lang w:eastAsia="ru-RU"/>
        </w:rPr>
      </w:pP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3B7B87">
        <w:rPr>
          <w:rFonts w:ascii="Times New Roman" w:eastAsia="Times New Roman" w:hAnsi="Times New Roman" w:cs="Times New Roman"/>
          <w:b/>
          <w:bCs/>
          <w:sz w:val="24"/>
          <w:szCs w:val="24"/>
          <w:lang w:eastAsia="ru-RU"/>
        </w:rPr>
        <w:t xml:space="preserve">Критерии оценки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Отметка «5» ставится, если: работа выполнена верно и полностью; в логических рассуждениях и обосновании решения нет пробелов и ошибок; в решении нет математических ошибок (возможна одна неточность, описка, не являющаяся следствием незнания или непонимания учебного материала).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«4» ставится, если: 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допущена одна ошибка или два-три недочета в выкладках, рисунках, чертежах или графиках (если эти виды работы не являлись специальным объектом проверки); выполнено без недочетов не менее 3/4 заданий. </w:t>
      </w:r>
    </w:p>
    <w:p w:rsidR="003B7B87" w:rsidRPr="003B7B87" w:rsidRDefault="003B7B87" w:rsidP="003B7B87">
      <w:pPr>
        <w:autoSpaceDE w:val="0"/>
        <w:autoSpaceDN w:val="0"/>
        <w:adjustRightInd w:val="0"/>
        <w:spacing w:after="0"/>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«3» ставится, если: допущены более одной ошибки или более трех недочетов в выкладках, чертежах или графиках, но обучающийся владеет обязательными умениями по проверяемой теме; без недочетов выполнено не менее половины работы.  </w:t>
      </w:r>
    </w:p>
    <w:p w:rsidR="003B7B87" w:rsidRPr="003B7B87" w:rsidRDefault="003B7B87" w:rsidP="003B7B87">
      <w:pPr>
        <w:autoSpaceDE w:val="0"/>
        <w:autoSpaceDN w:val="0"/>
        <w:adjustRightInd w:val="0"/>
        <w:spacing w:after="0"/>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«2» ставится, если: допущены существенные ошибки, показавшие, что учащийся не владеет обязательными умениями по данной теме в полной мере.</w:t>
      </w:r>
    </w:p>
    <w:p w:rsidR="003B7B87" w:rsidRPr="003B7B87" w:rsidRDefault="003B7B87" w:rsidP="003B7B87">
      <w:pPr>
        <w:autoSpaceDE w:val="0"/>
        <w:autoSpaceDN w:val="0"/>
        <w:adjustRightInd w:val="0"/>
        <w:spacing w:after="0"/>
        <w:jc w:val="both"/>
        <w:rPr>
          <w:rFonts w:ascii="Times New Roman" w:eastAsia="Times New Roman" w:hAnsi="Times New Roman" w:cs="Times New Roman"/>
          <w:bCs/>
          <w:sz w:val="24"/>
          <w:szCs w:val="24"/>
          <w:lang w:eastAsia="ru-RU"/>
        </w:rPr>
      </w:pPr>
    </w:p>
    <w:p w:rsidR="003B7B87" w:rsidRPr="003B7B87" w:rsidRDefault="003B7B87" w:rsidP="003B7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97784D" w:rsidRPr="003B7B87"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D0EAB" w:rsidRDefault="00ED0EAB"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sz w:val="28"/>
          <w:szCs w:val="28"/>
          <w:lang w:eastAsia="ru-RU"/>
        </w:rPr>
      </w:pPr>
      <w:r w:rsidRPr="0097784D">
        <w:rPr>
          <w:rFonts w:ascii="Times New Roman" w:eastAsia="Times New Roman" w:hAnsi="Times New Roman" w:cs="Times New Roman"/>
          <w:b/>
          <w:sz w:val="28"/>
          <w:szCs w:val="28"/>
          <w:lang w:eastAsia="ru-RU"/>
        </w:rPr>
        <w:t>Перечень практических занятий</w:t>
      </w: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8221"/>
        <w:gridCol w:w="992"/>
      </w:tblGrid>
      <w:tr w:rsidR="00E51153" w:rsidRPr="00424EA9" w:rsidTr="00E51153">
        <w:tc>
          <w:tcPr>
            <w:tcW w:w="710" w:type="dxa"/>
            <w:shd w:val="clear" w:color="auto" w:fill="auto"/>
          </w:tcPr>
          <w:p w:rsidR="00E51153" w:rsidRPr="00424EA9" w:rsidRDefault="00E51153" w:rsidP="00424E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r w:rsidRPr="00424EA9">
              <w:rPr>
                <w:rFonts w:ascii="Times New Roman" w:hAnsi="Times New Roman" w:cs="Times New Roman"/>
                <w:sz w:val="24"/>
                <w:szCs w:val="24"/>
              </w:rPr>
              <w:t>№</w:t>
            </w:r>
          </w:p>
          <w:p w:rsidR="00E51153" w:rsidRPr="00424EA9" w:rsidRDefault="00E51153" w:rsidP="00424E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r w:rsidRPr="00424EA9">
              <w:rPr>
                <w:rFonts w:ascii="Times New Roman" w:hAnsi="Times New Roman" w:cs="Times New Roman"/>
                <w:sz w:val="24"/>
                <w:szCs w:val="24"/>
              </w:rPr>
              <w:t>п/п</w:t>
            </w:r>
          </w:p>
        </w:tc>
        <w:tc>
          <w:tcPr>
            <w:tcW w:w="8221" w:type="dxa"/>
            <w:shd w:val="clear" w:color="auto" w:fill="auto"/>
          </w:tcPr>
          <w:p w:rsidR="00E51153" w:rsidRPr="00424EA9" w:rsidRDefault="00E51153" w:rsidP="00424E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r w:rsidRPr="00424EA9">
              <w:rPr>
                <w:rFonts w:ascii="Times New Roman" w:hAnsi="Times New Roman" w:cs="Times New Roman"/>
                <w:sz w:val="24"/>
                <w:szCs w:val="24"/>
              </w:rPr>
              <w:t>Наименование тем занятий,</w:t>
            </w:r>
          </w:p>
          <w:p w:rsidR="00E51153" w:rsidRPr="00424EA9" w:rsidRDefault="00E51153" w:rsidP="00424E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r w:rsidRPr="00424EA9">
              <w:rPr>
                <w:rFonts w:ascii="Times New Roman" w:hAnsi="Times New Roman" w:cs="Times New Roman"/>
                <w:sz w:val="24"/>
                <w:szCs w:val="24"/>
              </w:rPr>
              <w:t>практической работы</w:t>
            </w:r>
          </w:p>
        </w:tc>
        <w:tc>
          <w:tcPr>
            <w:tcW w:w="992" w:type="dxa"/>
            <w:shd w:val="clear" w:color="auto" w:fill="auto"/>
          </w:tcPr>
          <w:p w:rsidR="00E51153" w:rsidRPr="00424EA9" w:rsidRDefault="00E51153" w:rsidP="00424E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r w:rsidRPr="00424EA9">
              <w:rPr>
                <w:rFonts w:ascii="Times New Roman" w:hAnsi="Times New Roman" w:cs="Times New Roman"/>
                <w:sz w:val="24"/>
                <w:szCs w:val="24"/>
              </w:rPr>
              <w:t>Кол-во</w:t>
            </w:r>
          </w:p>
          <w:p w:rsidR="00E51153" w:rsidRPr="00424EA9" w:rsidRDefault="00E51153" w:rsidP="00424E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r w:rsidRPr="00424EA9">
              <w:rPr>
                <w:rFonts w:ascii="Times New Roman" w:hAnsi="Times New Roman" w:cs="Times New Roman"/>
                <w:sz w:val="24"/>
                <w:szCs w:val="24"/>
              </w:rPr>
              <w:t>часов</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1</w:t>
            </w:r>
          </w:p>
        </w:tc>
        <w:tc>
          <w:tcPr>
            <w:tcW w:w="8221" w:type="dxa"/>
            <w:shd w:val="clear" w:color="auto" w:fill="auto"/>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№1.</w:t>
            </w:r>
          </w:p>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70D06">
              <w:rPr>
                <w:rFonts w:ascii="Times New Roman" w:hAnsi="Times New Roman" w:cs="Times New Roman"/>
                <w:bCs/>
              </w:rPr>
              <w:t xml:space="preserve">Изучение первичных средств пожаротушения и их использование при пожаре. Подручные средства пожаротушения и их использование при пожаре. </w:t>
            </w:r>
          </w:p>
        </w:tc>
        <w:tc>
          <w:tcPr>
            <w:tcW w:w="992"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2</w:t>
            </w:r>
          </w:p>
        </w:tc>
        <w:tc>
          <w:tcPr>
            <w:tcW w:w="8221" w:type="dxa"/>
            <w:shd w:val="clear" w:color="auto" w:fill="auto"/>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№2.</w:t>
            </w:r>
          </w:p>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70D06">
              <w:rPr>
                <w:rFonts w:ascii="Times New Roman" w:hAnsi="Times New Roman" w:cs="Times New Roman"/>
                <w:bCs/>
              </w:rPr>
              <w:t>Автоматическая система обнаружения и оповещения о пожаре. Автоматическая система пожаротушения.</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rPr>
          <w:trHeight w:val="1135"/>
        </w:trPr>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rPr>
            </w:pPr>
            <w:r w:rsidRPr="00970D06">
              <w:rPr>
                <w:rFonts w:ascii="Times New Roman" w:hAnsi="Times New Roman" w:cs="Times New Roman"/>
              </w:rPr>
              <w:t>3</w:t>
            </w:r>
          </w:p>
        </w:tc>
        <w:tc>
          <w:tcPr>
            <w:tcW w:w="8221" w:type="dxa"/>
            <w:shd w:val="clear" w:color="auto" w:fill="auto"/>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№3.</w:t>
            </w:r>
          </w:p>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Style w:val="FontStyle71"/>
                <w:bCs/>
                <w:sz w:val="22"/>
                <w:szCs w:val="22"/>
              </w:rPr>
            </w:pPr>
            <w:r w:rsidRPr="00970D06">
              <w:rPr>
                <w:rFonts w:ascii="Times New Roman" w:hAnsi="Times New Roman" w:cs="Times New Roman"/>
                <w:bCs/>
              </w:rPr>
              <w:t>Решение задач по обеспечению безопасности населения при применении вероятным противником ядерного и химического оружия.</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rPr>
            </w:pPr>
            <w:r w:rsidRPr="00970D06">
              <w:rPr>
                <w:rFonts w:ascii="Times New Roman" w:hAnsi="Times New Roman" w:cs="Times New Roman"/>
              </w:rPr>
              <w:t>4</w:t>
            </w:r>
          </w:p>
        </w:tc>
        <w:tc>
          <w:tcPr>
            <w:tcW w:w="8221" w:type="dxa"/>
            <w:shd w:val="clear" w:color="auto" w:fill="auto"/>
          </w:tcPr>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№4.</w:t>
            </w:r>
          </w:p>
          <w:p w:rsidR="00E51153" w:rsidRPr="00970D06" w:rsidRDefault="00E51153" w:rsidP="00970D06">
            <w:pPr>
              <w:shd w:val="clear" w:color="auto" w:fill="FFFFFF"/>
              <w:spacing w:after="0" w:line="240" w:lineRule="auto"/>
              <w:jc w:val="both"/>
              <w:rPr>
                <w:rStyle w:val="FontStyle71"/>
                <w:sz w:val="22"/>
                <w:szCs w:val="22"/>
              </w:rPr>
            </w:pPr>
            <w:r w:rsidRPr="00970D06">
              <w:rPr>
                <w:rFonts w:ascii="Times New Roman" w:hAnsi="Times New Roman" w:cs="Times New Roman"/>
                <w:bCs/>
              </w:rPr>
              <w:t>Основные принципы и нормативно-правовая база защиты населения от чрезвычайных ситуаций мирного и военного времени.</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5</w:t>
            </w:r>
          </w:p>
        </w:tc>
        <w:tc>
          <w:tcPr>
            <w:tcW w:w="8221" w:type="dxa"/>
            <w:shd w:val="clear" w:color="auto" w:fill="auto"/>
          </w:tcPr>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№5.</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Планирование и организация эвакуация персонала объекта экономики в район сосредоточения (РС) или загородную зону (ЗЗ). Решение задач по определению расчета времени на эвакуацию в ЗЗ или РС.</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6</w:t>
            </w:r>
          </w:p>
        </w:tc>
        <w:tc>
          <w:tcPr>
            <w:tcW w:w="8221" w:type="dxa"/>
            <w:shd w:val="clear" w:color="auto" w:fill="auto"/>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Практическое занятие № 6</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Нормативно-правовые акты по обеспечению населения и работающего персонала средствами защиты. Организация хранения и использование средств индивидуальной защиты.</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rPr>
            </w:pPr>
            <w:r w:rsidRPr="00970D06">
              <w:rPr>
                <w:rFonts w:ascii="Times New Roman" w:hAnsi="Times New Roman" w:cs="Times New Roman"/>
              </w:rPr>
              <w:t>7</w:t>
            </w:r>
          </w:p>
        </w:tc>
        <w:tc>
          <w:tcPr>
            <w:tcW w:w="8221" w:type="dxa"/>
            <w:shd w:val="clear" w:color="auto" w:fill="auto"/>
          </w:tcPr>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№7</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Индивидуальные средства защиты органов дыхания, кожи и медицинские средства защиты и профилактики. Нормы снабжения населения средствами защиты.</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rPr>
            </w:pPr>
            <w:r w:rsidRPr="00970D06">
              <w:rPr>
                <w:rFonts w:ascii="Times New Roman" w:hAnsi="Times New Roman" w:cs="Times New Roman"/>
              </w:rPr>
              <w:t>8</w:t>
            </w:r>
          </w:p>
        </w:tc>
        <w:tc>
          <w:tcPr>
            <w:tcW w:w="8221" w:type="dxa"/>
            <w:shd w:val="clear" w:color="auto" w:fill="auto"/>
          </w:tcPr>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№8.</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Составление плана объекта экономики по повышению устойчивости на ЧС  мирного и военного времени. Расчет материальных и финансовых средств на мероприятия по повышению устойчивости объекта экономики. Работа должностных лиц по ПУЭО.</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rPr>
            </w:pPr>
            <w:r w:rsidRPr="00970D06">
              <w:rPr>
                <w:rFonts w:ascii="Times New Roman" w:hAnsi="Times New Roman" w:cs="Times New Roman"/>
              </w:rPr>
              <w:t>9</w:t>
            </w:r>
          </w:p>
        </w:tc>
        <w:tc>
          <w:tcPr>
            <w:tcW w:w="8221" w:type="dxa"/>
            <w:shd w:val="clear" w:color="auto" w:fill="auto"/>
          </w:tcPr>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№9.</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Антитеррористическая деятельность  в образовательных учреждениях. Руководящие документы и составление плана антитеррористической деятельности на объектах экономики</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rPr>
            </w:pPr>
            <w:r w:rsidRPr="00970D06">
              <w:rPr>
                <w:rFonts w:ascii="Times New Roman" w:hAnsi="Times New Roman" w:cs="Times New Roman"/>
              </w:rPr>
              <w:t>10</w:t>
            </w:r>
          </w:p>
        </w:tc>
        <w:tc>
          <w:tcPr>
            <w:tcW w:w="8221" w:type="dxa"/>
            <w:shd w:val="clear" w:color="auto" w:fill="auto"/>
          </w:tcPr>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№10.</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Обеспечение военной безопасности  Российской Федерации</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rPr>
            </w:pPr>
            <w:r w:rsidRPr="00970D06">
              <w:rPr>
                <w:rFonts w:ascii="Times New Roman" w:hAnsi="Times New Roman" w:cs="Times New Roman"/>
              </w:rPr>
              <w:t>11</w:t>
            </w:r>
          </w:p>
        </w:tc>
        <w:tc>
          <w:tcPr>
            <w:tcW w:w="8221" w:type="dxa"/>
            <w:shd w:val="clear" w:color="auto" w:fill="auto"/>
          </w:tcPr>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№11.</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Правовые основы организации обороны страны и военной службы. Федеральные законы РФ об обороне, воинской обязанности, статусе военнослужащих, пенсионном обеспечении и льготах военнослужащих.</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12</w:t>
            </w:r>
          </w:p>
        </w:tc>
        <w:tc>
          <w:tcPr>
            <w:tcW w:w="8221" w:type="dxa"/>
            <w:shd w:val="clear" w:color="auto" w:fill="auto"/>
          </w:tcPr>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Практические занятия №12.</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Воинская обязанность граждан РФ, воинский учет, обязанности граждан по воинскому учету. Отсрочка и освобождение от призыва в армию и их основания. Увольнение в запас и их основание. Пребывание в запасе и прохождение военных сборов.</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13</w:t>
            </w:r>
          </w:p>
        </w:tc>
        <w:tc>
          <w:tcPr>
            <w:tcW w:w="8221" w:type="dxa"/>
            <w:tcBorders>
              <w:top w:val="outset" w:sz="6" w:space="0" w:color="auto"/>
              <w:bottom w:val="outset" w:sz="6" w:space="0" w:color="auto"/>
            </w:tcBorders>
            <w:shd w:val="clear" w:color="auto" w:fill="auto"/>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Практические занятия № 13.</w:t>
            </w:r>
          </w:p>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ФЗ РФ «О статусе военнослужащих» и «О пенсионном обеспечении военнослужащих» о правах и свободах  военнослужащих. Льготы военнослужащим и членам их семей. Пенсионное обеспечение военнослужащих.</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14</w:t>
            </w:r>
          </w:p>
        </w:tc>
        <w:tc>
          <w:tcPr>
            <w:tcW w:w="8221" w:type="dxa"/>
            <w:tcBorders>
              <w:top w:val="outset" w:sz="6" w:space="0" w:color="auto"/>
              <w:bottom w:val="outset" w:sz="6" w:space="0" w:color="auto"/>
            </w:tcBorders>
            <w:shd w:val="clear" w:color="auto" w:fill="auto"/>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Практические занятия № 14.</w:t>
            </w:r>
          </w:p>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Военно-учетные специальности в ВС РФ. Порядок их получения в армии и на флоте и через общественную организацию ДОСААФ. Использование специальностей, получаемых в образовательных учреждениях и в армии. Родственные ВУС.</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15</w:t>
            </w:r>
          </w:p>
        </w:tc>
        <w:tc>
          <w:tcPr>
            <w:tcW w:w="8221" w:type="dxa"/>
            <w:tcBorders>
              <w:top w:val="outset" w:sz="6" w:space="0" w:color="auto"/>
              <w:bottom w:val="outset" w:sz="6" w:space="0" w:color="auto"/>
            </w:tcBorders>
            <w:shd w:val="clear" w:color="auto" w:fill="auto"/>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Практические занятия № 15.</w:t>
            </w:r>
          </w:p>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 xml:space="preserve"> Основные виды вооружения и техники Сухопутных войск, ВМФ.ВВС. Использование полученной специальности в ОУ  в освоении техники и вооружения в Вооруженных силах.</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rPr>
            </w:pPr>
            <w:r w:rsidRPr="00970D06">
              <w:rPr>
                <w:rFonts w:ascii="Times New Roman" w:hAnsi="Times New Roman" w:cs="Times New Roman"/>
              </w:rPr>
              <w:t>16</w:t>
            </w:r>
          </w:p>
        </w:tc>
        <w:tc>
          <w:tcPr>
            <w:tcW w:w="8221" w:type="dxa"/>
            <w:shd w:val="clear" w:color="auto" w:fill="auto"/>
          </w:tcPr>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 16.</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Международное гуманитарное право. Женевские Конвенции и Протоколы о защите участников боевых действий, вооруженных конфликтов и гражданского населения.</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rPr>
            </w:pPr>
            <w:r w:rsidRPr="00970D06">
              <w:rPr>
                <w:rFonts w:ascii="Times New Roman" w:hAnsi="Times New Roman" w:cs="Times New Roman"/>
              </w:rPr>
              <w:t>17</w:t>
            </w:r>
          </w:p>
        </w:tc>
        <w:tc>
          <w:tcPr>
            <w:tcW w:w="8221" w:type="dxa"/>
            <w:shd w:val="clear" w:color="auto" w:fill="auto"/>
          </w:tcPr>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Практическое занятие № 17.</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 xml:space="preserve">Воинская дисциплина в армии и на флоте, ее сущность и пути </w:t>
            </w:r>
            <w:r w:rsidR="00CC0DD7" w:rsidRPr="00970D06">
              <w:rPr>
                <w:rFonts w:ascii="Times New Roman" w:hAnsi="Times New Roman" w:cs="Times New Roman"/>
                <w:bCs/>
              </w:rPr>
              <w:t>достижения.</w:t>
            </w:r>
            <w:r w:rsidRPr="00970D06">
              <w:rPr>
                <w:rFonts w:ascii="Times New Roman" w:hAnsi="Times New Roman" w:cs="Times New Roman"/>
                <w:bCs/>
              </w:rPr>
              <w:t xml:space="preserve"> Виды ответственности военнослужащих за нарушения законодательства РФ.</w:t>
            </w:r>
          </w:p>
          <w:p w:rsidR="00E51153" w:rsidRPr="00970D06" w:rsidRDefault="00E51153" w:rsidP="00970D06">
            <w:pPr>
              <w:shd w:val="clear" w:color="auto" w:fill="FFFFFF"/>
              <w:spacing w:after="0" w:line="240" w:lineRule="auto"/>
              <w:jc w:val="both"/>
              <w:rPr>
                <w:rFonts w:ascii="Times New Roman" w:hAnsi="Times New Roman" w:cs="Times New Roman"/>
                <w:bCs/>
              </w:rPr>
            </w:pPr>
            <w:r w:rsidRPr="00970D06">
              <w:rPr>
                <w:rFonts w:ascii="Times New Roman" w:hAnsi="Times New Roman" w:cs="Times New Roman"/>
                <w:bCs/>
              </w:rPr>
              <w:t>Уставы ВС РФ – свод законов, обязанности военнослужащих.</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970D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18</w:t>
            </w:r>
          </w:p>
        </w:tc>
        <w:tc>
          <w:tcPr>
            <w:tcW w:w="8221" w:type="dxa"/>
            <w:shd w:val="clear" w:color="auto" w:fill="auto"/>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Практическое занятие № 18.</w:t>
            </w:r>
          </w:p>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 xml:space="preserve">Прохождение военной службы по призыву и по контракту. Альтернативная военная служба. Дружба и войсковое товарищество военнослужащих </w:t>
            </w:r>
          </w:p>
        </w:tc>
        <w:tc>
          <w:tcPr>
            <w:tcW w:w="992" w:type="dxa"/>
            <w:shd w:val="clear" w:color="auto" w:fill="auto"/>
            <w:vAlign w:val="center"/>
          </w:tcPr>
          <w:p w:rsidR="00E51153" w:rsidRPr="00970D06" w:rsidRDefault="00E51153"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rPr>
            </w:pPr>
            <w:r w:rsidRPr="00970D06">
              <w:rPr>
                <w:rFonts w:ascii="Times New Roman" w:hAnsi="Times New Roman" w:cs="Times New Roman"/>
                <w:bCs/>
              </w:rPr>
              <w:t>2</w:t>
            </w:r>
          </w:p>
        </w:tc>
      </w:tr>
      <w:tr w:rsidR="00E51153" w:rsidRPr="00970D06" w:rsidTr="00E51153">
        <w:tc>
          <w:tcPr>
            <w:tcW w:w="710" w:type="dxa"/>
            <w:shd w:val="clear" w:color="auto" w:fill="auto"/>
          </w:tcPr>
          <w:p w:rsidR="00E51153" w:rsidRPr="00867195" w:rsidRDefault="00867195" w:rsidP="00C544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lang w:val="en-US"/>
              </w:rPr>
            </w:pPr>
            <w:r>
              <w:rPr>
                <w:rFonts w:ascii="Times New Roman" w:hAnsi="Times New Roman" w:cs="Times New Roman"/>
                <w:lang w:val="en-US"/>
              </w:rPr>
              <w:t>19</w:t>
            </w:r>
          </w:p>
        </w:tc>
        <w:tc>
          <w:tcPr>
            <w:tcW w:w="8221" w:type="dxa"/>
            <w:shd w:val="clear" w:color="auto" w:fill="auto"/>
          </w:tcPr>
          <w:p w:rsidR="00E51153" w:rsidRPr="00970D06" w:rsidRDefault="00867195"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rPr>
            </w:pPr>
            <w:r>
              <w:rPr>
                <w:rFonts w:ascii="Times New Roman" w:hAnsi="Times New Roman" w:cs="Times New Roman"/>
                <w:bCs/>
              </w:rPr>
              <w:t>Практическое занятие №</w:t>
            </w:r>
            <w:r w:rsidRPr="00AA211B">
              <w:rPr>
                <w:rFonts w:ascii="Times New Roman" w:hAnsi="Times New Roman" w:cs="Times New Roman"/>
                <w:bCs/>
              </w:rPr>
              <w:t>19</w:t>
            </w:r>
            <w:r w:rsidR="00E51153" w:rsidRPr="00970D06">
              <w:rPr>
                <w:rFonts w:ascii="Times New Roman" w:hAnsi="Times New Roman" w:cs="Times New Roman"/>
                <w:bCs/>
              </w:rPr>
              <w:t>.</w:t>
            </w:r>
          </w:p>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rPr>
            </w:pPr>
            <w:r w:rsidRPr="00970D06">
              <w:rPr>
                <w:rFonts w:ascii="Times New Roman" w:hAnsi="Times New Roman" w:cs="Times New Roman"/>
                <w:bCs/>
              </w:rPr>
              <w:t>Причины и виды кровотечений. Общие принципы остановки кровотечения. Первая доврачебная медицинская помощь при наружном кровотечении.</w:t>
            </w:r>
          </w:p>
        </w:tc>
        <w:tc>
          <w:tcPr>
            <w:tcW w:w="992" w:type="dxa"/>
            <w:shd w:val="clear" w:color="auto" w:fill="auto"/>
            <w:vAlign w:val="center"/>
          </w:tcPr>
          <w:p w:rsidR="00E51153" w:rsidRPr="00867195" w:rsidRDefault="00867195"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lang w:val="en-US"/>
              </w:rPr>
            </w:pPr>
            <w:r>
              <w:rPr>
                <w:rFonts w:ascii="Times New Roman" w:hAnsi="Times New Roman" w:cs="Times New Roman"/>
                <w:bCs/>
                <w:lang w:val="en-US"/>
              </w:rPr>
              <w:t>2</w:t>
            </w:r>
          </w:p>
        </w:tc>
      </w:tr>
      <w:tr w:rsidR="00E51153" w:rsidRPr="00970D06" w:rsidTr="00E51153">
        <w:tc>
          <w:tcPr>
            <w:tcW w:w="710" w:type="dxa"/>
            <w:shd w:val="clear" w:color="auto" w:fill="auto"/>
          </w:tcPr>
          <w:p w:rsidR="00E51153" w:rsidRPr="00867195" w:rsidRDefault="00867195" w:rsidP="00C544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lang w:val="en-US"/>
              </w:rPr>
            </w:pPr>
            <w:r>
              <w:rPr>
                <w:rFonts w:ascii="Times New Roman" w:hAnsi="Times New Roman" w:cs="Times New Roman"/>
                <w:lang w:val="en-US"/>
              </w:rPr>
              <w:t>20</w:t>
            </w:r>
          </w:p>
        </w:tc>
        <w:tc>
          <w:tcPr>
            <w:tcW w:w="8221" w:type="dxa"/>
            <w:shd w:val="clear" w:color="auto" w:fill="auto"/>
          </w:tcPr>
          <w:p w:rsidR="00E51153" w:rsidRPr="00867195" w:rsidRDefault="00867195"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rPr>
            </w:pPr>
            <w:r>
              <w:rPr>
                <w:rFonts w:ascii="Times New Roman" w:hAnsi="Times New Roman" w:cs="Times New Roman"/>
                <w:bCs/>
              </w:rPr>
              <w:t>Практическое занятие № 2</w:t>
            </w:r>
            <w:r w:rsidRPr="00AA211B">
              <w:rPr>
                <w:rFonts w:ascii="Times New Roman" w:hAnsi="Times New Roman" w:cs="Times New Roman"/>
                <w:bCs/>
              </w:rPr>
              <w:t>0</w:t>
            </w:r>
            <w:r>
              <w:rPr>
                <w:rFonts w:ascii="Times New Roman" w:hAnsi="Times New Roman" w:cs="Times New Roman"/>
                <w:bCs/>
              </w:rPr>
              <w:t>.</w:t>
            </w:r>
          </w:p>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rPr>
            </w:pPr>
            <w:r w:rsidRPr="00970D06">
              <w:rPr>
                <w:rFonts w:ascii="Times New Roman" w:hAnsi="Times New Roman" w:cs="Times New Roman"/>
                <w:bCs/>
              </w:rPr>
              <w:t>Определение и классификация ран. Первая доврачебная медицинская помощь при ранениях. Десмургия. Виды повязок. Правила наложения повязок.</w:t>
            </w:r>
          </w:p>
        </w:tc>
        <w:tc>
          <w:tcPr>
            <w:tcW w:w="992" w:type="dxa"/>
            <w:shd w:val="clear" w:color="auto" w:fill="auto"/>
            <w:vAlign w:val="center"/>
          </w:tcPr>
          <w:p w:rsidR="00E51153" w:rsidRPr="00970D06" w:rsidRDefault="00867195"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8671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2</w:t>
            </w:r>
            <w:r w:rsidR="00867195">
              <w:rPr>
                <w:rFonts w:ascii="Times New Roman" w:hAnsi="Times New Roman" w:cs="Times New Roman"/>
              </w:rPr>
              <w:t>1</w:t>
            </w:r>
          </w:p>
        </w:tc>
        <w:tc>
          <w:tcPr>
            <w:tcW w:w="8221" w:type="dxa"/>
            <w:shd w:val="clear" w:color="auto" w:fill="auto"/>
          </w:tcPr>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rPr>
            </w:pPr>
            <w:r w:rsidRPr="00970D06">
              <w:rPr>
                <w:rFonts w:ascii="Times New Roman" w:hAnsi="Times New Roman" w:cs="Times New Roman"/>
                <w:bCs/>
              </w:rPr>
              <w:t>Практическое занятие №2</w:t>
            </w:r>
            <w:r w:rsidR="00867195">
              <w:rPr>
                <w:rFonts w:ascii="Times New Roman" w:hAnsi="Times New Roman" w:cs="Times New Roman"/>
                <w:bCs/>
              </w:rPr>
              <w:t>1</w:t>
            </w:r>
            <w:r w:rsidRPr="00970D06">
              <w:rPr>
                <w:rFonts w:ascii="Times New Roman" w:hAnsi="Times New Roman" w:cs="Times New Roman"/>
                <w:bCs/>
              </w:rPr>
              <w:t>.</w:t>
            </w:r>
          </w:p>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rPr>
            </w:pPr>
            <w:r w:rsidRPr="00970D06">
              <w:rPr>
                <w:rFonts w:ascii="Times New Roman" w:hAnsi="Times New Roman" w:cs="Times New Roman"/>
                <w:bCs/>
              </w:rPr>
              <w:t>Ушибы. Растяжения и разрывы связок. Вывихи. Переломы.  Первая медицинская помощь при закрытых повреждениях. порядок транспортной иммобилизации.</w:t>
            </w:r>
          </w:p>
        </w:tc>
        <w:tc>
          <w:tcPr>
            <w:tcW w:w="992" w:type="dxa"/>
            <w:shd w:val="clear" w:color="auto" w:fill="auto"/>
            <w:vAlign w:val="center"/>
          </w:tcPr>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8671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2</w:t>
            </w:r>
            <w:r w:rsidR="00867195">
              <w:rPr>
                <w:rFonts w:ascii="Times New Roman" w:hAnsi="Times New Roman" w:cs="Times New Roman"/>
              </w:rPr>
              <w:t>2</w:t>
            </w:r>
          </w:p>
        </w:tc>
        <w:tc>
          <w:tcPr>
            <w:tcW w:w="8221" w:type="dxa"/>
            <w:shd w:val="clear" w:color="auto" w:fill="auto"/>
          </w:tcPr>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Практическое занятие №2</w:t>
            </w:r>
            <w:r w:rsidR="00867195">
              <w:rPr>
                <w:rFonts w:ascii="Times New Roman" w:hAnsi="Times New Roman" w:cs="Times New Roman"/>
                <w:bCs/>
              </w:rPr>
              <w:t>2</w:t>
            </w:r>
            <w:r w:rsidRPr="00970D06">
              <w:rPr>
                <w:rFonts w:ascii="Times New Roman" w:hAnsi="Times New Roman" w:cs="Times New Roman"/>
                <w:bCs/>
              </w:rPr>
              <w:t>.</w:t>
            </w:r>
          </w:p>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Термические ожоги. Химические ожоги. Отморожения. Общее охлаждение (замерзание).</w:t>
            </w:r>
          </w:p>
        </w:tc>
        <w:tc>
          <w:tcPr>
            <w:tcW w:w="992" w:type="dxa"/>
            <w:shd w:val="clear" w:color="auto" w:fill="auto"/>
            <w:vAlign w:val="center"/>
          </w:tcPr>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8671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2</w:t>
            </w:r>
            <w:r w:rsidR="00867195">
              <w:rPr>
                <w:rFonts w:ascii="Times New Roman" w:hAnsi="Times New Roman" w:cs="Times New Roman"/>
              </w:rPr>
              <w:t>3</w:t>
            </w:r>
          </w:p>
        </w:tc>
        <w:tc>
          <w:tcPr>
            <w:tcW w:w="8221" w:type="dxa"/>
            <w:shd w:val="clear" w:color="auto" w:fill="auto"/>
          </w:tcPr>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Практическое занятие №2</w:t>
            </w:r>
            <w:r w:rsidR="00867195">
              <w:rPr>
                <w:rFonts w:ascii="Times New Roman" w:hAnsi="Times New Roman" w:cs="Times New Roman"/>
                <w:bCs/>
              </w:rPr>
              <w:t>3</w:t>
            </w:r>
            <w:r w:rsidRPr="00970D06">
              <w:rPr>
                <w:rFonts w:ascii="Times New Roman" w:hAnsi="Times New Roman" w:cs="Times New Roman"/>
                <w:bCs/>
              </w:rPr>
              <w:t>.</w:t>
            </w:r>
          </w:p>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Электротравма и поражение молнией. Тепловой и солнечный удары. Удушье. Утопление. Отравления</w:t>
            </w:r>
          </w:p>
        </w:tc>
        <w:tc>
          <w:tcPr>
            <w:tcW w:w="992" w:type="dxa"/>
            <w:shd w:val="clear" w:color="auto" w:fill="auto"/>
            <w:vAlign w:val="center"/>
          </w:tcPr>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Pr>
                <w:rFonts w:ascii="Times New Roman" w:hAnsi="Times New Roman" w:cs="Times New Roman"/>
                <w:bCs/>
              </w:rPr>
              <w:t>2</w:t>
            </w:r>
          </w:p>
        </w:tc>
      </w:tr>
      <w:tr w:rsidR="00E51153" w:rsidRPr="00970D06" w:rsidTr="00E51153">
        <w:tc>
          <w:tcPr>
            <w:tcW w:w="710" w:type="dxa"/>
            <w:shd w:val="clear" w:color="auto" w:fill="auto"/>
          </w:tcPr>
          <w:p w:rsidR="00E51153" w:rsidRPr="00970D06" w:rsidRDefault="00E51153" w:rsidP="008671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r w:rsidRPr="00970D06">
              <w:rPr>
                <w:rFonts w:ascii="Times New Roman" w:hAnsi="Times New Roman" w:cs="Times New Roman"/>
              </w:rPr>
              <w:t>2</w:t>
            </w:r>
            <w:r w:rsidR="00867195">
              <w:rPr>
                <w:rFonts w:ascii="Times New Roman" w:hAnsi="Times New Roman" w:cs="Times New Roman"/>
              </w:rPr>
              <w:t>4</w:t>
            </w:r>
          </w:p>
        </w:tc>
        <w:tc>
          <w:tcPr>
            <w:tcW w:w="8221" w:type="dxa"/>
            <w:shd w:val="clear" w:color="auto" w:fill="auto"/>
          </w:tcPr>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Практическое занятие №2</w:t>
            </w:r>
            <w:r w:rsidR="00867195">
              <w:rPr>
                <w:rFonts w:ascii="Times New Roman" w:hAnsi="Times New Roman" w:cs="Times New Roman"/>
                <w:bCs/>
              </w:rPr>
              <w:t>4</w:t>
            </w:r>
            <w:r w:rsidRPr="00970D06">
              <w:rPr>
                <w:rFonts w:ascii="Times New Roman" w:hAnsi="Times New Roman" w:cs="Times New Roman"/>
                <w:bCs/>
              </w:rPr>
              <w:t>.</w:t>
            </w:r>
          </w:p>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70D06">
              <w:rPr>
                <w:rFonts w:ascii="Times New Roman" w:hAnsi="Times New Roman" w:cs="Times New Roman"/>
                <w:bCs/>
              </w:rPr>
              <w:t>Понятие о клинической и биологической смерти. Принципы и методы реанимации. Искусственная вентиляция легких (ИВЛ). Непрямой массаж сердца (НМС).</w:t>
            </w:r>
          </w:p>
        </w:tc>
        <w:tc>
          <w:tcPr>
            <w:tcW w:w="992" w:type="dxa"/>
            <w:shd w:val="clear" w:color="auto" w:fill="auto"/>
            <w:vAlign w:val="center"/>
          </w:tcPr>
          <w:p w:rsidR="00E51153" w:rsidRPr="00970D06" w:rsidRDefault="00E51153"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Pr>
                <w:rFonts w:ascii="Times New Roman" w:hAnsi="Times New Roman" w:cs="Times New Roman"/>
                <w:bCs/>
              </w:rPr>
              <w:t>2</w:t>
            </w:r>
          </w:p>
        </w:tc>
      </w:tr>
      <w:tr w:rsidR="00CC0DD7" w:rsidRPr="00970D06" w:rsidTr="00E51153">
        <w:tc>
          <w:tcPr>
            <w:tcW w:w="710" w:type="dxa"/>
            <w:shd w:val="clear" w:color="auto" w:fill="auto"/>
          </w:tcPr>
          <w:p w:rsidR="00CC0DD7" w:rsidRPr="00970D06" w:rsidRDefault="00CC0DD7" w:rsidP="00C544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rPr>
            </w:pPr>
          </w:p>
        </w:tc>
        <w:tc>
          <w:tcPr>
            <w:tcW w:w="8221" w:type="dxa"/>
            <w:shd w:val="clear" w:color="auto" w:fill="auto"/>
          </w:tcPr>
          <w:p w:rsidR="00CC0DD7" w:rsidRPr="00970D06" w:rsidRDefault="00CC0DD7"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Pr>
                <w:rFonts w:ascii="Times New Roman" w:hAnsi="Times New Roman" w:cs="Times New Roman"/>
                <w:bCs/>
              </w:rPr>
              <w:t>ВСЕГО:</w:t>
            </w:r>
          </w:p>
        </w:tc>
        <w:tc>
          <w:tcPr>
            <w:tcW w:w="992" w:type="dxa"/>
            <w:shd w:val="clear" w:color="auto" w:fill="auto"/>
            <w:vAlign w:val="center"/>
          </w:tcPr>
          <w:p w:rsidR="00CC0DD7" w:rsidRDefault="00CC0DD7" w:rsidP="00C54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Pr>
                <w:rFonts w:ascii="Times New Roman" w:hAnsi="Times New Roman" w:cs="Times New Roman"/>
                <w:bCs/>
              </w:rPr>
              <w:t>48</w:t>
            </w:r>
          </w:p>
        </w:tc>
      </w:tr>
    </w:tbl>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867195" w:rsidRDefault="00867195"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867195" w:rsidRDefault="00867195"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C54400" w:rsidRDefault="00C54400"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Pr="005D34AD" w:rsidRDefault="00D26505"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№1</w:t>
      </w:r>
    </w:p>
    <w:p w:rsidR="00D26505" w:rsidRDefault="00D26505" w:rsidP="00B91ACA">
      <w:pPr>
        <w:spacing w:after="0"/>
        <w:ind w:firstLine="709"/>
        <w:jc w:val="center"/>
        <w:rPr>
          <w:rFonts w:ascii="Times New Roman" w:hAnsi="Times New Roman" w:cs="Times New Roman"/>
          <w:b/>
          <w:bCs/>
          <w:sz w:val="24"/>
          <w:szCs w:val="24"/>
        </w:rPr>
      </w:pPr>
      <w:r w:rsidRPr="00266A78">
        <w:rPr>
          <w:rFonts w:ascii="Times New Roman" w:hAnsi="Times New Roman" w:cs="Times New Roman"/>
          <w:b/>
          <w:bCs/>
          <w:sz w:val="24"/>
          <w:szCs w:val="24"/>
        </w:rPr>
        <w:t xml:space="preserve">ИЗУЧЕНИЕ ПЕРВИЧНЫХ СРЕДСТВ ПОЖАРОТУШЕНИЯ И ИХ ИСПОЛЬЗОВАНИЕ ПРИ ПОЖАРЕ. </w:t>
      </w:r>
    </w:p>
    <w:p w:rsidR="00D26505" w:rsidRPr="00266A78" w:rsidRDefault="00D26505" w:rsidP="00B91ACA">
      <w:pPr>
        <w:spacing w:after="0"/>
        <w:ind w:firstLine="709"/>
        <w:jc w:val="center"/>
        <w:rPr>
          <w:rFonts w:ascii="Times New Roman" w:hAnsi="Times New Roman" w:cs="Times New Roman"/>
          <w:b/>
          <w:bCs/>
          <w:sz w:val="24"/>
          <w:szCs w:val="24"/>
        </w:rPr>
      </w:pPr>
      <w:r w:rsidRPr="00266A78">
        <w:rPr>
          <w:rFonts w:ascii="Times New Roman" w:hAnsi="Times New Roman" w:cs="Times New Roman"/>
          <w:b/>
          <w:bCs/>
          <w:sz w:val="24"/>
          <w:szCs w:val="24"/>
        </w:rPr>
        <w:t>ПОДРУЧНЫЕ СРЕДСТВА ПОЖАРОТУШЕНИ</w:t>
      </w:r>
      <w:r>
        <w:rPr>
          <w:rFonts w:ascii="Times New Roman" w:hAnsi="Times New Roman" w:cs="Times New Roman"/>
          <w:b/>
          <w:bCs/>
          <w:sz w:val="24"/>
          <w:szCs w:val="24"/>
        </w:rPr>
        <w:t>Я И ИХ ИСПОЛЬЗОВАНИЕ ПРИ ПОЖАРЕ</w:t>
      </w:r>
    </w:p>
    <w:p w:rsidR="00D26505" w:rsidRPr="005D34AD" w:rsidRDefault="00D26505" w:rsidP="00B91ACA">
      <w:pPr>
        <w:spacing w:after="0"/>
        <w:ind w:firstLine="709"/>
        <w:jc w:val="both"/>
        <w:rPr>
          <w:rFonts w:ascii="Times New Roman" w:hAnsi="Times New Roman" w:cs="Times New Roman"/>
          <w:sz w:val="24"/>
          <w:szCs w:val="24"/>
        </w:rPr>
      </w:pPr>
    </w:p>
    <w:p w:rsidR="00D26505" w:rsidRDefault="00D26505" w:rsidP="00B91ACA">
      <w:pPr>
        <w:pStyle w:val="a5"/>
        <w:spacing w:before="0" w:beforeAutospacing="0" w:after="0" w:afterAutospacing="0" w:line="276" w:lineRule="auto"/>
        <w:jc w:val="both"/>
      </w:pPr>
      <w:r w:rsidRPr="00E921B7">
        <w:rPr>
          <w:b/>
          <w:bCs/>
        </w:rPr>
        <w:t>Цель работы:</w:t>
      </w:r>
      <w:r>
        <w:rPr>
          <w:i/>
          <w:iCs/>
        </w:rPr>
        <w:t xml:space="preserve"> </w:t>
      </w:r>
      <w:r>
        <w:t>получение теоретических знаний и практических навыков подбора и применения первичных, подручных средств пожаротушения.</w:t>
      </w:r>
    </w:p>
    <w:p w:rsidR="00D26505" w:rsidRDefault="00D26505" w:rsidP="00B91ACA">
      <w:pPr>
        <w:pStyle w:val="a5"/>
        <w:spacing w:before="0" w:beforeAutospacing="0" w:after="0" w:afterAutospacing="0" w:line="276" w:lineRule="auto"/>
        <w:jc w:val="both"/>
      </w:pPr>
    </w:p>
    <w:p w:rsidR="00D26505" w:rsidRPr="00E921B7" w:rsidRDefault="00D26505" w:rsidP="00B91ACA">
      <w:pPr>
        <w:pStyle w:val="a5"/>
        <w:spacing w:before="0" w:beforeAutospacing="0" w:after="0" w:afterAutospacing="0" w:line="276" w:lineRule="auto"/>
        <w:jc w:val="both"/>
        <w:rPr>
          <w:b/>
          <w:bCs/>
        </w:rPr>
      </w:pPr>
      <w:r w:rsidRPr="00E921B7">
        <w:rPr>
          <w:b/>
          <w:bCs/>
        </w:rPr>
        <w:t>Задание:</w:t>
      </w:r>
      <w:r w:rsidRPr="00E921B7">
        <w:rPr>
          <w:b/>
          <w:bCs/>
          <w:i/>
          <w:iCs/>
        </w:rPr>
        <w:t xml:space="preserve"> </w:t>
      </w:r>
    </w:p>
    <w:p w:rsidR="00D26505" w:rsidRDefault="00D26505" w:rsidP="00B91ACA">
      <w:pPr>
        <w:pStyle w:val="a5"/>
        <w:spacing w:before="0" w:beforeAutospacing="0" w:after="0" w:afterAutospacing="0" w:line="276" w:lineRule="auto"/>
        <w:jc w:val="both"/>
      </w:pPr>
      <w:r>
        <w:t xml:space="preserve">      1.  Ознакомиться с приведенными ниже краткими теоретическими сведениями.</w:t>
      </w:r>
    </w:p>
    <w:p w:rsidR="00D26505" w:rsidRDefault="00D26505" w:rsidP="00B91ACA">
      <w:pPr>
        <w:pStyle w:val="a5"/>
        <w:spacing w:before="0" w:beforeAutospacing="0" w:after="0" w:afterAutospacing="0" w:line="276" w:lineRule="auto"/>
        <w:jc w:val="both"/>
      </w:pPr>
      <w:r>
        <w:t xml:space="preserve">      2.  Изучить огнетушащие вещества, первичные и </w:t>
      </w:r>
      <w:r w:rsidR="00CC0DD7">
        <w:t>подручные средства</w:t>
      </w:r>
      <w:r>
        <w:t xml:space="preserve"> пожаротушения в зданиях (помещениях). </w:t>
      </w:r>
    </w:p>
    <w:p w:rsidR="00D26505" w:rsidRDefault="00D26505" w:rsidP="00B91ACA">
      <w:pPr>
        <w:spacing w:after="0"/>
        <w:ind w:firstLine="426"/>
        <w:jc w:val="both"/>
        <w:rPr>
          <w:rFonts w:ascii="Times New Roman" w:hAnsi="Times New Roman" w:cs="Times New Roman"/>
          <w:sz w:val="24"/>
          <w:szCs w:val="24"/>
        </w:rPr>
      </w:pPr>
    </w:p>
    <w:p w:rsidR="00D26505" w:rsidRPr="008A203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 xml:space="preserve">Первичные средства пожаротушения – </w:t>
      </w:r>
      <w:r w:rsidRPr="008A2035">
        <w:rPr>
          <w:rStyle w:val="HTML"/>
          <w:rFonts w:ascii="Times New Roman" w:hAnsi="Times New Roman" w:cs="Times New Roman"/>
          <w:sz w:val="24"/>
          <w:szCs w:val="24"/>
        </w:rPr>
        <w:t>это устройства, инструменты и материалы, предназначенные для локализации и (или) ликвидации загорания на начальной стадии (огнетушители, внутренний пожарный кран, вода, песок, кошма, асбестовое полотно, ведро, лопата и др.). Эти средства всегда должны быть наготове и, как говорится, под рукой.</w:t>
      </w:r>
    </w:p>
    <w:p w:rsidR="00D26505" w:rsidRPr="005D34AD"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Ряд</w:t>
      </w:r>
      <w:r>
        <w:rPr>
          <w:rFonts w:ascii="Times New Roman" w:hAnsi="Times New Roman" w:cs="Times New Roman"/>
          <w:sz w:val="24"/>
          <w:szCs w:val="24"/>
        </w:rPr>
        <w:t>ом со щитом устанавливается ящи</w:t>
      </w:r>
      <w:r w:rsidRPr="005D34AD">
        <w:rPr>
          <w:rFonts w:ascii="Times New Roman" w:hAnsi="Times New Roman" w:cs="Times New Roman"/>
          <w:sz w:val="24"/>
          <w:szCs w:val="24"/>
        </w:rPr>
        <w:t xml:space="preserve"> с песком, а также емкость с</w:t>
      </w:r>
      <w:r>
        <w:rPr>
          <w:rFonts w:ascii="Times New Roman" w:hAnsi="Times New Roman" w:cs="Times New Roman"/>
          <w:sz w:val="24"/>
          <w:szCs w:val="24"/>
        </w:rPr>
        <w:t xml:space="preserve"> водой 200–250 </w:t>
      </w:r>
      <w:r w:rsidR="00CC0DD7">
        <w:rPr>
          <w:rFonts w:ascii="Times New Roman" w:hAnsi="Times New Roman" w:cs="Times New Roman"/>
          <w:sz w:val="24"/>
          <w:szCs w:val="24"/>
        </w:rPr>
        <w:t>л.</w:t>
      </w:r>
    </w:p>
    <w:p w:rsidR="00D26505"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Щит пожарный изготавливается из тонколистовой стали. Бывают</w:t>
      </w:r>
      <w:r>
        <w:rPr>
          <w:rFonts w:ascii="Times New Roman" w:hAnsi="Times New Roman" w:cs="Times New Roman"/>
          <w:sz w:val="24"/>
          <w:szCs w:val="24"/>
        </w:rPr>
        <w:t xml:space="preserve"> </w:t>
      </w:r>
      <w:r w:rsidRPr="005D34AD">
        <w:rPr>
          <w:rFonts w:ascii="Times New Roman" w:hAnsi="Times New Roman" w:cs="Times New Roman"/>
          <w:sz w:val="24"/>
          <w:szCs w:val="24"/>
        </w:rPr>
        <w:t>двух типов: открытые и закрытые. В стандартную комплектацию пожарного</w:t>
      </w:r>
      <w:r>
        <w:rPr>
          <w:rFonts w:ascii="Times New Roman" w:hAnsi="Times New Roman" w:cs="Times New Roman"/>
          <w:sz w:val="24"/>
          <w:szCs w:val="24"/>
        </w:rPr>
        <w:t xml:space="preserve"> </w:t>
      </w:r>
      <w:r w:rsidRPr="005D34AD">
        <w:rPr>
          <w:rFonts w:ascii="Times New Roman" w:hAnsi="Times New Roman" w:cs="Times New Roman"/>
          <w:sz w:val="24"/>
          <w:szCs w:val="24"/>
        </w:rPr>
        <w:t>щита входят: лом, багор, лопата и два конусных ведра. Могут быть доукомплектованы огнетушителями по желанию заказчика. Необходимое количество пожарных щитов и их тип определяются в зависимости от категории помещений, зданий (сооружений) и наружных технологических установок по</w:t>
      </w:r>
      <w:r>
        <w:rPr>
          <w:rFonts w:ascii="Times New Roman" w:hAnsi="Times New Roman" w:cs="Times New Roman"/>
          <w:sz w:val="24"/>
          <w:szCs w:val="24"/>
        </w:rPr>
        <w:t xml:space="preserve"> </w:t>
      </w:r>
      <w:r w:rsidRPr="005D34AD">
        <w:rPr>
          <w:rFonts w:ascii="Times New Roman" w:hAnsi="Times New Roman" w:cs="Times New Roman"/>
          <w:sz w:val="24"/>
          <w:szCs w:val="24"/>
        </w:rPr>
        <w:t>взрывопожарной и пожарной опасности, предельной защищаемой площади</w:t>
      </w:r>
      <w:r>
        <w:rPr>
          <w:rFonts w:ascii="Times New Roman" w:hAnsi="Times New Roman" w:cs="Times New Roman"/>
          <w:sz w:val="24"/>
          <w:szCs w:val="24"/>
        </w:rPr>
        <w:t xml:space="preserve"> </w:t>
      </w:r>
      <w:r w:rsidRPr="005D34AD">
        <w:rPr>
          <w:rFonts w:ascii="Times New Roman" w:hAnsi="Times New Roman" w:cs="Times New Roman"/>
          <w:sz w:val="24"/>
          <w:szCs w:val="24"/>
        </w:rPr>
        <w:t>одним пожарным щитом и класса пожара по ИСО № 3941-77.</w:t>
      </w:r>
    </w:p>
    <w:p w:rsidR="00D26505" w:rsidRDefault="00D26505" w:rsidP="00CC7F07">
      <w:pPr>
        <w:spacing w:after="0"/>
        <w:jc w:val="both"/>
        <w:rPr>
          <w:rFonts w:ascii="Times New Roman" w:hAnsi="Times New Roman" w:cs="Times New Roman"/>
          <w:sz w:val="24"/>
          <w:szCs w:val="24"/>
        </w:rPr>
      </w:pPr>
    </w:p>
    <w:p w:rsidR="00D26505" w:rsidRDefault="00D26505" w:rsidP="00CC7F07">
      <w:pPr>
        <w:spacing w:after="0"/>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009E6DC4">
        <w:rPr>
          <w:rFonts w:ascii="Times New Roman"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2pt;height:227.4pt;visibility:visible">
            <v:imagedata r:id="rId8" o:title=""/>
          </v:shape>
        </w:pict>
      </w:r>
    </w:p>
    <w:p w:rsidR="00D26505" w:rsidRDefault="00CC0DD7" w:rsidP="00E149CD">
      <w:pPr>
        <w:ind w:firstLine="709"/>
        <w:jc w:val="both"/>
        <w:rPr>
          <w:rFonts w:ascii="Times New Roman" w:hAnsi="Times New Roman" w:cs="Times New Roman"/>
          <w:sz w:val="24"/>
          <w:szCs w:val="24"/>
        </w:rPr>
      </w:pPr>
      <w:r>
        <w:rPr>
          <w:rFonts w:ascii="Times New Roman" w:hAnsi="Times New Roman" w:cs="Times New Roman"/>
          <w:sz w:val="24"/>
          <w:szCs w:val="24"/>
        </w:rPr>
        <w:t>Рисунок 1</w:t>
      </w:r>
      <w:r w:rsidR="00D26505">
        <w:rPr>
          <w:rFonts w:ascii="Times New Roman" w:hAnsi="Times New Roman" w:cs="Times New Roman"/>
          <w:sz w:val="24"/>
          <w:szCs w:val="24"/>
        </w:rPr>
        <w:t xml:space="preserve"> - </w:t>
      </w:r>
      <w:r w:rsidR="00D26505" w:rsidRPr="005D34AD">
        <w:rPr>
          <w:rFonts w:ascii="Times New Roman" w:hAnsi="Times New Roman" w:cs="Times New Roman"/>
          <w:sz w:val="24"/>
          <w:szCs w:val="24"/>
        </w:rPr>
        <w:t>Щит пожарный</w:t>
      </w:r>
    </w:p>
    <w:p w:rsidR="00D26505" w:rsidRDefault="00D26505" w:rsidP="00CC7F0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 xml:space="preserve">Внутренний пожарный кран </w:t>
      </w:r>
      <w:r>
        <w:rPr>
          <w:rFonts w:ascii="Times New Roman" w:hAnsi="Times New Roman" w:cs="Times New Roman"/>
          <w:sz w:val="24"/>
          <w:szCs w:val="24"/>
        </w:rPr>
        <w:t>предназначен для тушения загора</w:t>
      </w:r>
      <w:r w:rsidRPr="005D34AD">
        <w:rPr>
          <w:rFonts w:ascii="Times New Roman" w:hAnsi="Times New Roman" w:cs="Times New Roman"/>
          <w:sz w:val="24"/>
          <w:szCs w:val="24"/>
        </w:rPr>
        <w:t>ний веществ и материалов, кроме электроустановок под напряжением.</w:t>
      </w:r>
    </w:p>
    <w:p w:rsidR="00D26505" w:rsidRDefault="00D26505" w:rsidP="00CC7F07">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Размещается в специальном шкафчике, оборудуется стволом и рукавом,</w:t>
      </w:r>
      <w:r>
        <w:rPr>
          <w:rFonts w:ascii="Times New Roman" w:hAnsi="Times New Roman" w:cs="Times New Roman"/>
          <w:sz w:val="24"/>
          <w:szCs w:val="24"/>
        </w:rPr>
        <w:t xml:space="preserve"> соединенным с краном (рис.2</w:t>
      </w:r>
      <w:r w:rsidRPr="005D34AD">
        <w:rPr>
          <w:rFonts w:ascii="Times New Roman" w:hAnsi="Times New Roman" w:cs="Times New Roman"/>
          <w:sz w:val="24"/>
          <w:szCs w:val="24"/>
        </w:rPr>
        <w:t>).</w:t>
      </w:r>
    </w:p>
    <w:p w:rsidR="00D26505" w:rsidRDefault="00D26505" w:rsidP="00CC7F07">
      <w:pPr>
        <w:spacing w:after="0"/>
        <w:ind w:firstLine="709"/>
        <w:jc w:val="center"/>
        <w:rPr>
          <w:rFonts w:ascii="Times New Roman" w:hAnsi="Times New Roman" w:cs="Times New Roman"/>
          <w:sz w:val="24"/>
          <w:szCs w:val="24"/>
        </w:rPr>
      </w:pPr>
    </w:p>
    <w:p w:rsidR="00D26505" w:rsidRDefault="009E6DC4"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7" o:spid="_x0000_i1026" type="#_x0000_t75" style="width:414pt;height:173.4pt;visibility:visible">
            <v:imagedata r:id="rId9" o:title=""/>
          </v:shape>
        </w:pict>
      </w:r>
    </w:p>
    <w:p w:rsidR="00D26505" w:rsidRDefault="009E6DC4"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4" o:spid="_x0000_i1027" type="#_x0000_t75" style="width:424.8pt;height:129.6pt;visibility:visible">
            <v:imagedata r:id="rId10" o:title=""/>
          </v:shape>
        </w:pict>
      </w:r>
    </w:p>
    <w:p w:rsidR="00D26505" w:rsidRPr="005D34AD" w:rsidRDefault="00D26505" w:rsidP="00E149CD">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2 - </w:t>
      </w:r>
      <w:r w:rsidRPr="005D34AD">
        <w:rPr>
          <w:rFonts w:ascii="Times New Roman" w:hAnsi="Times New Roman" w:cs="Times New Roman"/>
          <w:sz w:val="24"/>
          <w:szCs w:val="24"/>
        </w:rPr>
        <w:t xml:space="preserve"> Внутренний пожарный кран и действия при пожаре</w:t>
      </w:r>
    </w:p>
    <w:p w:rsidR="00D2650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При возникновении загорания нужно сорвать пломбу или достать</w:t>
      </w:r>
      <w:r>
        <w:rPr>
          <w:rFonts w:ascii="Times New Roman" w:hAnsi="Times New Roman" w:cs="Times New Roman"/>
          <w:sz w:val="24"/>
          <w:szCs w:val="24"/>
        </w:rPr>
        <w:t xml:space="preserve"> </w:t>
      </w:r>
      <w:r w:rsidRPr="005D34AD">
        <w:rPr>
          <w:rFonts w:ascii="Times New Roman" w:hAnsi="Times New Roman" w:cs="Times New Roman"/>
          <w:sz w:val="24"/>
          <w:szCs w:val="24"/>
        </w:rPr>
        <w:t>ключ из места хранения на дверце шкафчика, открыть дверцу, раскатать</w:t>
      </w:r>
      <w:r>
        <w:rPr>
          <w:rFonts w:ascii="Times New Roman" w:hAnsi="Times New Roman" w:cs="Times New Roman"/>
          <w:sz w:val="24"/>
          <w:szCs w:val="24"/>
        </w:rPr>
        <w:t xml:space="preserve"> </w:t>
      </w:r>
      <w:r w:rsidRPr="005D34AD">
        <w:rPr>
          <w:rFonts w:ascii="Times New Roman" w:hAnsi="Times New Roman" w:cs="Times New Roman"/>
          <w:sz w:val="24"/>
          <w:szCs w:val="24"/>
        </w:rPr>
        <w:t>пожарный рукав, после чего произвести соединение ствола, рукава и крана, если это не сделано.</w:t>
      </w:r>
    </w:p>
    <w:p w:rsidR="00D2650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Затем максимальным поворотом вентиля крана пустить воду в рукав и приступить к тушению загорания. При введении в действие пожарного крана рекомендуется действовать вдвоем. В то время как один человек</w:t>
      </w:r>
      <w:r>
        <w:rPr>
          <w:rFonts w:ascii="Times New Roman" w:hAnsi="Times New Roman" w:cs="Times New Roman"/>
          <w:sz w:val="24"/>
          <w:szCs w:val="24"/>
        </w:rPr>
        <w:t xml:space="preserve"> </w:t>
      </w:r>
      <w:r w:rsidRPr="005D34AD">
        <w:rPr>
          <w:rFonts w:ascii="Times New Roman" w:hAnsi="Times New Roman" w:cs="Times New Roman"/>
          <w:sz w:val="24"/>
          <w:szCs w:val="24"/>
        </w:rPr>
        <w:t>производит пуск воды, второй подводит пожарный рукав со стволом к</w:t>
      </w:r>
      <w:r>
        <w:rPr>
          <w:rFonts w:ascii="Times New Roman" w:hAnsi="Times New Roman" w:cs="Times New Roman"/>
          <w:sz w:val="24"/>
          <w:szCs w:val="24"/>
        </w:rPr>
        <w:t xml:space="preserve"> </w:t>
      </w:r>
      <w:r w:rsidRPr="005D34AD">
        <w:rPr>
          <w:rFonts w:ascii="Times New Roman" w:hAnsi="Times New Roman" w:cs="Times New Roman"/>
          <w:sz w:val="24"/>
          <w:szCs w:val="24"/>
        </w:rPr>
        <w:t>месту горения.</w:t>
      </w:r>
    </w:p>
    <w:p w:rsidR="00D26505" w:rsidRDefault="00D26505" w:rsidP="00B91ACA">
      <w:pPr>
        <w:spacing w:after="0"/>
        <w:ind w:firstLine="709"/>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Огнетушитель – переносное или передвижное устройство для тушения очагов </w:t>
      </w:r>
      <w:hyperlink r:id="rId11" w:tooltip="Пожар" w:history="1">
        <w:r w:rsidRPr="00724705">
          <w:rPr>
            <w:rStyle w:val="a3"/>
            <w:rFonts w:ascii="Times New Roman" w:hAnsi="Times New Roman"/>
            <w:color w:val="000000"/>
            <w:sz w:val="24"/>
            <w:szCs w:val="24"/>
            <w:u w:val="none"/>
          </w:rPr>
          <w:t>пожара</w:t>
        </w:r>
      </w:hyperlink>
      <w:r w:rsidRPr="00724705">
        <w:rPr>
          <w:rFonts w:ascii="Times New Roman" w:hAnsi="Times New Roman" w:cs="Times New Roman"/>
          <w:color w:val="000000"/>
          <w:sz w:val="24"/>
          <w:szCs w:val="24"/>
        </w:rPr>
        <w:t xml:space="preserve"> за счет выпуска запасенного огнетушащего вещества</w:t>
      </w:r>
      <w:hyperlink r:id="rId12" w:anchor="cite_note-1" w:history="1">
        <w:r w:rsidRPr="00724705">
          <w:rPr>
            <w:rStyle w:val="a3"/>
            <w:rFonts w:ascii="Times New Roman" w:hAnsi="Times New Roman"/>
            <w:color w:val="000000"/>
            <w:sz w:val="24"/>
            <w:szCs w:val="24"/>
            <w:u w:val="none"/>
            <w:vertAlign w:val="superscript"/>
          </w:rPr>
          <w:t>[1]</w:t>
        </w:r>
      </w:hyperlink>
      <w:r w:rsidRPr="00724705">
        <w:rPr>
          <w:rFonts w:ascii="Times New Roman" w:hAnsi="Times New Roman" w:cs="Times New Roman"/>
          <w:color w:val="000000"/>
          <w:sz w:val="24"/>
          <w:szCs w:val="24"/>
        </w:rPr>
        <w:t xml:space="preserve">. Ручной огнетушитель обычно представляет собой цилиндрический </w:t>
      </w:r>
      <w:hyperlink r:id="rId13" w:tooltip="Газовый баллон" w:history="1">
        <w:r w:rsidRPr="00724705">
          <w:rPr>
            <w:rStyle w:val="a3"/>
            <w:rFonts w:ascii="Times New Roman" w:hAnsi="Times New Roman"/>
            <w:color w:val="000000"/>
            <w:sz w:val="24"/>
            <w:szCs w:val="24"/>
            <w:u w:val="none"/>
          </w:rPr>
          <w:t>баллон</w:t>
        </w:r>
      </w:hyperlink>
      <w:r w:rsidRPr="00724705">
        <w:rPr>
          <w:rFonts w:ascii="Times New Roman" w:hAnsi="Times New Roman" w:cs="Times New Roman"/>
          <w:color w:val="000000"/>
          <w:sz w:val="24"/>
          <w:szCs w:val="24"/>
        </w:rPr>
        <w:t xml:space="preserve"> </w:t>
      </w:r>
      <w:hyperlink r:id="rId14" w:tooltip="Красный цвет" w:history="1">
        <w:r w:rsidRPr="00724705">
          <w:rPr>
            <w:rStyle w:val="a3"/>
            <w:rFonts w:ascii="Times New Roman" w:hAnsi="Times New Roman"/>
            <w:color w:val="000000"/>
            <w:sz w:val="24"/>
            <w:szCs w:val="24"/>
            <w:u w:val="none"/>
          </w:rPr>
          <w:t>красного</w:t>
        </w:r>
      </w:hyperlink>
      <w:r w:rsidRPr="00724705">
        <w:rPr>
          <w:rFonts w:ascii="Times New Roman" w:hAnsi="Times New Roman" w:cs="Times New Roman"/>
          <w:color w:val="000000"/>
          <w:sz w:val="24"/>
          <w:szCs w:val="24"/>
        </w:rPr>
        <w:t xml:space="preserve"> цвета с соплом или трубкой. При введении огнетушителя в действие из его сопла под большим давлением начинает выходить вещество, способное потушить </w:t>
      </w:r>
      <w:hyperlink r:id="rId15" w:tooltip="Огонь" w:history="1">
        <w:r w:rsidRPr="00724705">
          <w:rPr>
            <w:rStyle w:val="a3"/>
            <w:rFonts w:ascii="Times New Roman" w:hAnsi="Times New Roman"/>
            <w:color w:val="000000"/>
            <w:sz w:val="24"/>
            <w:szCs w:val="24"/>
            <w:u w:val="none"/>
          </w:rPr>
          <w:t>огонь</w:t>
        </w:r>
      </w:hyperlink>
      <w:r w:rsidRPr="00724705">
        <w:rPr>
          <w:rFonts w:ascii="Times New Roman" w:hAnsi="Times New Roman" w:cs="Times New Roman"/>
          <w:color w:val="000000"/>
          <w:sz w:val="24"/>
          <w:szCs w:val="24"/>
        </w:rPr>
        <w:t xml:space="preserve">. Таким веществом может быть пена, </w:t>
      </w:r>
      <w:hyperlink r:id="rId16" w:tooltip="Вода" w:history="1">
        <w:r w:rsidRPr="00724705">
          <w:rPr>
            <w:rStyle w:val="a3"/>
            <w:rFonts w:ascii="Times New Roman" w:hAnsi="Times New Roman"/>
            <w:color w:val="000000"/>
            <w:sz w:val="24"/>
            <w:szCs w:val="24"/>
            <w:u w:val="none"/>
          </w:rPr>
          <w:t>вода</w:t>
        </w:r>
      </w:hyperlink>
      <w:r w:rsidRPr="00724705">
        <w:rPr>
          <w:rFonts w:ascii="Times New Roman" w:hAnsi="Times New Roman" w:cs="Times New Roman"/>
          <w:color w:val="000000"/>
          <w:sz w:val="24"/>
          <w:szCs w:val="24"/>
        </w:rPr>
        <w:t xml:space="preserve">, какое-либо </w:t>
      </w:r>
      <w:hyperlink r:id="rId17" w:tooltip="Химическое соединение" w:history="1">
        <w:r w:rsidRPr="00724705">
          <w:rPr>
            <w:rStyle w:val="a3"/>
            <w:rFonts w:ascii="Times New Roman" w:hAnsi="Times New Roman"/>
            <w:color w:val="000000"/>
            <w:sz w:val="24"/>
            <w:szCs w:val="24"/>
            <w:u w:val="none"/>
          </w:rPr>
          <w:t>химическое соединение</w:t>
        </w:r>
      </w:hyperlink>
      <w:r w:rsidRPr="00724705">
        <w:rPr>
          <w:rFonts w:ascii="Times New Roman" w:hAnsi="Times New Roman" w:cs="Times New Roman"/>
          <w:color w:val="000000"/>
          <w:sz w:val="24"/>
          <w:szCs w:val="24"/>
        </w:rPr>
        <w:t xml:space="preserve"> в виде порошка, а также </w:t>
      </w:r>
      <w:hyperlink r:id="rId18" w:tooltip="Диоксид углерода" w:history="1">
        <w:r w:rsidRPr="00724705">
          <w:rPr>
            <w:rStyle w:val="a3"/>
            <w:rFonts w:ascii="Times New Roman" w:hAnsi="Times New Roman"/>
            <w:color w:val="000000"/>
            <w:sz w:val="24"/>
            <w:szCs w:val="24"/>
            <w:u w:val="none"/>
          </w:rPr>
          <w:t>диоксид углерода</w:t>
        </w:r>
      </w:hyperlink>
      <w:r w:rsidRPr="00724705">
        <w:rPr>
          <w:rFonts w:ascii="Times New Roman" w:hAnsi="Times New Roman" w:cs="Times New Roman"/>
          <w:color w:val="000000"/>
          <w:sz w:val="24"/>
          <w:szCs w:val="24"/>
        </w:rPr>
        <w:t xml:space="preserve">, </w:t>
      </w:r>
      <w:hyperlink r:id="rId19" w:tooltip="Азот" w:history="1">
        <w:r w:rsidRPr="00724705">
          <w:rPr>
            <w:rStyle w:val="a3"/>
            <w:rFonts w:ascii="Times New Roman" w:hAnsi="Times New Roman"/>
            <w:color w:val="000000"/>
            <w:sz w:val="24"/>
            <w:szCs w:val="24"/>
            <w:u w:val="none"/>
          </w:rPr>
          <w:t>азот</w:t>
        </w:r>
      </w:hyperlink>
      <w:r w:rsidRPr="00724705">
        <w:rPr>
          <w:rFonts w:ascii="Times New Roman" w:hAnsi="Times New Roman" w:cs="Times New Roman"/>
          <w:color w:val="000000"/>
          <w:sz w:val="24"/>
          <w:szCs w:val="24"/>
        </w:rPr>
        <w:t xml:space="preserve"> и другие химически инертные газы. Огнетушители в России должны находиться во всех производственных помещениях, а </w:t>
      </w:r>
      <w:hyperlink r:id="rId20" w:tooltip="Правила дорожного движения" w:history="1">
        <w:r w:rsidRPr="00724705">
          <w:rPr>
            <w:rStyle w:val="a3"/>
            <w:rFonts w:ascii="Times New Roman" w:hAnsi="Times New Roman"/>
            <w:color w:val="000000"/>
            <w:sz w:val="24"/>
            <w:szCs w:val="24"/>
            <w:u w:val="none"/>
          </w:rPr>
          <w:t>правила дорожного движения</w:t>
        </w:r>
      </w:hyperlink>
      <w:r w:rsidRPr="00724705">
        <w:rPr>
          <w:rFonts w:ascii="Times New Roman" w:hAnsi="Times New Roman" w:cs="Times New Roman"/>
          <w:color w:val="000000"/>
          <w:sz w:val="24"/>
          <w:szCs w:val="24"/>
        </w:rPr>
        <w:t xml:space="preserve"> многих </w:t>
      </w:r>
      <w:hyperlink r:id="rId21" w:tooltip="Страна" w:history="1">
        <w:r w:rsidRPr="00724705">
          <w:rPr>
            <w:rStyle w:val="a3"/>
            <w:rFonts w:ascii="Times New Roman" w:hAnsi="Times New Roman"/>
            <w:color w:val="000000"/>
            <w:sz w:val="24"/>
            <w:szCs w:val="24"/>
            <w:u w:val="none"/>
          </w:rPr>
          <w:t>стран</w:t>
        </w:r>
      </w:hyperlink>
      <w:r w:rsidRPr="00724705">
        <w:rPr>
          <w:rFonts w:ascii="Times New Roman" w:hAnsi="Times New Roman" w:cs="Times New Roman"/>
          <w:color w:val="000000"/>
          <w:sz w:val="24"/>
          <w:szCs w:val="24"/>
        </w:rPr>
        <w:t xml:space="preserve"> обязывают держать огнетушитель в каждом </w:t>
      </w:r>
      <w:hyperlink r:id="rId22" w:tooltip="Автомобиль" w:history="1">
        <w:r w:rsidRPr="00724705">
          <w:rPr>
            <w:rStyle w:val="a3"/>
            <w:rFonts w:ascii="Times New Roman" w:hAnsi="Times New Roman"/>
            <w:color w:val="000000"/>
            <w:sz w:val="24"/>
            <w:szCs w:val="24"/>
            <w:u w:val="none"/>
          </w:rPr>
          <w:t>автомобиле</w:t>
        </w:r>
      </w:hyperlink>
      <w:r w:rsidRPr="00724705">
        <w:rPr>
          <w:rFonts w:ascii="Times New Roman" w:hAnsi="Times New Roman" w:cs="Times New Roman"/>
          <w:color w:val="000000"/>
          <w:sz w:val="24"/>
          <w:szCs w:val="24"/>
        </w:rPr>
        <w:t>.</w:t>
      </w:r>
    </w:p>
    <w:p w:rsidR="00D26505" w:rsidRDefault="00D26505" w:rsidP="00B91ACA">
      <w:pPr>
        <w:spacing w:after="0"/>
        <w:ind w:firstLine="709"/>
        <w:jc w:val="both"/>
        <w:rPr>
          <w:rFonts w:ascii="Times New Roman" w:hAnsi="Times New Roman" w:cs="Times New Roman"/>
          <w:color w:val="000000"/>
          <w:sz w:val="24"/>
          <w:szCs w:val="24"/>
        </w:rPr>
      </w:pPr>
    </w:p>
    <w:p w:rsidR="00D26505" w:rsidRPr="00724705" w:rsidRDefault="00D26505" w:rsidP="00B91ACA">
      <w:pPr>
        <w:spacing w:after="0"/>
        <w:ind w:firstLine="709"/>
        <w:jc w:val="both"/>
        <w:rPr>
          <w:rFonts w:ascii="Times New Roman" w:hAnsi="Times New Roman" w:cs="Times New Roman"/>
          <w:color w:val="000000"/>
          <w:sz w:val="24"/>
          <w:szCs w:val="24"/>
        </w:rPr>
      </w:pPr>
    </w:p>
    <w:p w:rsidR="00D26505" w:rsidRPr="00CD511C"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 xml:space="preserve">Огнетушители различают по способу срабатывания: </w:t>
      </w:r>
    </w:p>
    <w:p w:rsidR="00D26505" w:rsidRPr="003D7869" w:rsidRDefault="00D26505" w:rsidP="00B91ACA">
      <w:pPr>
        <w:numPr>
          <w:ilvl w:val="0"/>
          <w:numId w:val="16"/>
        </w:numPr>
        <w:spacing w:after="0"/>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автоматические (самосрабатывающие) — обычно стационарно монтируются в местах возможного возникновения пожара;</w:t>
      </w:r>
    </w:p>
    <w:p w:rsidR="00D26505" w:rsidRPr="003D7869" w:rsidRDefault="00D26505" w:rsidP="00B91ACA">
      <w:pPr>
        <w:numPr>
          <w:ilvl w:val="0"/>
          <w:numId w:val="16"/>
        </w:numPr>
        <w:spacing w:before="100" w:beforeAutospacing="1" w:after="100" w:afterAutospacing="1"/>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ручные (приводятся в действие человеком) — располагаются на специально оформленных стендах;</w:t>
      </w:r>
    </w:p>
    <w:p w:rsidR="00D26505" w:rsidRPr="003D7869" w:rsidRDefault="00D26505" w:rsidP="00B91ACA">
      <w:pPr>
        <w:numPr>
          <w:ilvl w:val="0"/>
          <w:numId w:val="16"/>
        </w:numPr>
        <w:spacing w:before="100" w:beforeAutospacing="1" w:after="100" w:afterAutospacing="1"/>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универсальные (комбинированного действия) — сочетают в себе преимущества обоих вышеописанных типов.</w:t>
      </w: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Огнетушители различаются по принципу воздействия на очаг огня:</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газовые (углекислотные, хладоновые),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пенные (химические, химические воздушно-пенные, воздушно-пенные, воздушно-эмульсионные),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порошковые,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лучевые.</w:t>
      </w:r>
    </w:p>
    <w:p w:rsidR="00D26505" w:rsidRDefault="00D26505" w:rsidP="00B91ACA">
      <w:pPr>
        <w:spacing w:after="0"/>
        <w:rPr>
          <w:rFonts w:ascii="Times New Roman" w:hAnsi="Times New Roman" w:cs="Times New Roman"/>
          <w:sz w:val="24"/>
          <w:szCs w:val="24"/>
          <w:lang w:eastAsia="ru-RU"/>
        </w:rPr>
      </w:pP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объему корпуса:</w:t>
      </w:r>
    </w:p>
    <w:p w:rsidR="00D26505" w:rsidRPr="003D7869" w:rsidRDefault="00D26505" w:rsidP="00B91ACA">
      <w:pPr>
        <w:numPr>
          <w:ilvl w:val="0"/>
          <w:numId w:val="18"/>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переносные малолитражные с массой огнетушащего вещества до 4 кг;</w:t>
      </w:r>
    </w:p>
    <w:p w:rsidR="00D26505" w:rsidRPr="003D7869" w:rsidRDefault="00D26505" w:rsidP="00B91ACA">
      <w:pPr>
        <w:numPr>
          <w:ilvl w:val="0"/>
          <w:numId w:val="18"/>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промышленные переносные с массой огнетушащего вещества от 4 кг;</w:t>
      </w:r>
    </w:p>
    <w:p w:rsidR="00D26505" w:rsidRPr="003D7869" w:rsidRDefault="00D26505" w:rsidP="00B91ACA">
      <w:pPr>
        <w:numPr>
          <w:ilvl w:val="0"/>
          <w:numId w:val="18"/>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стационарные и передвижные с массой огнетушащего вещества от 8 кг.</w:t>
      </w:r>
    </w:p>
    <w:p w:rsidR="00D26505" w:rsidRPr="003D7869" w:rsidRDefault="00D26505" w:rsidP="00B91ACA">
      <w:p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Тушение огня при помощи углекислотного огнетушителя</w:t>
      </w:r>
    </w:p>
    <w:p w:rsidR="00D26505" w:rsidRDefault="00D26505" w:rsidP="00B91ACA">
      <w:pPr>
        <w:spacing w:after="0"/>
        <w:rPr>
          <w:rFonts w:ascii="Times New Roman" w:hAnsi="Times New Roman" w:cs="Times New Roman"/>
          <w:sz w:val="24"/>
          <w:szCs w:val="24"/>
          <w:lang w:eastAsia="ru-RU"/>
        </w:rPr>
      </w:pP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способу подачи огнетушащего состава:</w:t>
      </w:r>
    </w:p>
    <w:p w:rsidR="00D26505" w:rsidRPr="003D7869" w:rsidRDefault="00D26505" w:rsidP="00B91ACA">
      <w:pPr>
        <w:numPr>
          <w:ilvl w:val="0"/>
          <w:numId w:val="19"/>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под давлением </w:t>
      </w:r>
      <w:r w:rsidR="00CC0DD7" w:rsidRPr="003D7869">
        <w:rPr>
          <w:rFonts w:ascii="Times New Roman" w:hAnsi="Times New Roman" w:cs="Times New Roman"/>
          <w:sz w:val="24"/>
          <w:szCs w:val="24"/>
          <w:lang w:eastAsia="ru-RU"/>
        </w:rPr>
        <w:t>воды,</w:t>
      </w:r>
      <w:r w:rsidRPr="003D7869">
        <w:rPr>
          <w:rFonts w:ascii="Times New Roman" w:hAnsi="Times New Roman" w:cs="Times New Roman"/>
          <w:sz w:val="24"/>
          <w:szCs w:val="24"/>
          <w:lang w:eastAsia="ru-RU"/>
        </w:rPr>
        <w:t xml:space="preserve"> образующихся в результате химической реакции компонентов заряда;</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давлением газов, подаваемых из специального баллончика, размещенного в (на) корпусе огнетушителя;</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давлением газов, предварительно закачанных в корпус огнетушителя;</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собственным давлением огнетушащего вещества.</w:t>
      </w: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виду пусковых устройств:</w:t>
      </w:r>
    </w:p>
    <w:p w:rsidR="00D26505" w:rsidRPr="003D7869"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вентильным затвором;</w:t>
      </w:r>
    </w:p>
    <w:p w:rsidR="00D26505" w:rsidRPr="003D7869"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запорно-пусковым устройством рычажного типа;</w:t>
      </w:r>
    </w:p>
    <w:p w:rsidR="00D26505"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пуском от дополнительного источника давления.</w:t>
      </w:r>
    </w:p>
    <w:p w:rsidR="00D26505" w:rsidRPr="003D7869" w:rsidRDefault="00D26505" w:rsidP="00B91ACA">
      <w:pPr>
        <w:spacing w:after="0"/>
        <w:ind w:left="720"/>
        <w:rPr>
          <w:rFonts w:ascii="Times New Roman" w:hAnsi="Times New Roman" w:cs="Times New Roman"/>
          <w:sz w:val="24"/>
          <w:szCs w:val="24"/>
          <w:lang w:eastAsia="ru-RU"/>
        </w:rPr>
      </w:pPr>
    </w:p>
    <w:p w:rsidR="00D26505" w:rsidRPr="003D7869" w:rsidRDefault="00D26505" w:rsidP="00B91ACA">
      <w:pPr>
        <w:spacing w:after="0"/>
        <w:ind w:firstLine="709"/>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Огнетушители маркируются буквами, характеризующими тип и класс огнетушителя, и цифрами, обозначающими массу находящегося в нём огнетушащего вещества.</w:t>
      </w:r>
    </w:p>
    <w:p w:rsidR="00D26505" w:rsidRDefault="00D26505" w:rsidP="00B91ACA">
      <w:pPr>
        <w:spacing w:after="0"/>
        <w:jc w:val="both"/>
        <w:rPr>
          <w:rFonts w:ascii="Times New Roman" w:hAnsi="Times New Roman" w:cs="Times New Roman"/>
          <w:sz w:val="24"/>
          <w:szCs w:val="24"/>
        </w:rPr>
      </w:pPr>
    </w:p>
    <w:p w:rsidR="00D26505" w:rsidRDefault="00CC0DD7" w:rsidP="00CC7F07">
      <w:pPr>
        <w:spacing w:after="0"/>
        <w:ind w:firstLine="709"/>
        <w:jc w:val="both"/>
        <w:rPr>
          <w:rFonts w:ascii="Times New Roman" w:hAnsi="Times New Roman" w:cs="Times New Roman"/>
          <w:sz w:val="24"/>
          <w:szCs w:val="24"/>
        </w:rPr>
      </w:pPr>
      <w:r>
        <w:rPr>
          <w:rFonts w:ascii="Times New Roman" w:hAnsi="Times New Roman" w:cs="Times New Roman"/>
          <w:sz w:val="24"/>
          <w:szCs w:val="24"/>
        </w:rPr>
        <w:t>Таблица 1</w:t>
      </w:r>
      <w:r w:rsidR="00D26505">
        <w:rPr>
          <w:rFonts w:ascii="Times New Roman" w:hAnsi="Times New Roman" w:cs="Times New Roman"/>
          <w:sz w:val="24"/>
          <w:szCs w:val="24"/>
        </w:rPr>
        <w:t xml:space="preserve"> - </w:t>
      </w:r>
      <w:r w:rsidR="00D26505" w:rsidRPr="005D34AD">
        <w:rPr>
          <w:rFonts w:ascii="Times New Roman" w:hAnsi="Times New Roman" w:cs="Times New Roman"/>
          <w:sz w:val="24"/>
          <w:szCs w:val="24"/>
        </w:rPr>
        <w:t>Классификация пожаров по ГОСТ 27331 и рекомендуемые</w:t>
      </w:r>
      <w:r w:rsidR="00D26505">
        <w:rPr>
          <w:rFonts w:ascii="Times New Roman" w:hAnsi="Times New Roman" w:cs="Times New Roman"/>
          <w:sz w:val="24"/>
          <w:szCs w:val="24"/>
        </w:rPr>
        <w:t xml:space="preserve"> </w:t>
      </w:r>
      <w:r w:rsidR="00D26505" w:rsidRPr="005D34AD">
        <w:rPr>
          <w:rFonts w:ascii="Times New Roman" w:hAnsi="Times New Roman" w:cs="Times New Roman"/>
          <w:sz w:val="24"/>
          <w:szCs w:val="24"/>
        </w:rPr>
        <w:t>средства пожаротушения</w:t>
      </w:r>
    </w:p>
    <w:tbl>
      <w:tblPr>
        <w:tblW w:w="5000" w:type="pct"/>
        <w:tblCellSpacing w:w="0" w:type="dxa"/>
        <w:tblInd w:w="-1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833"/>
        <w:gridCol w:w="2285"/>
        <w:gridCol w:w="1063"/>
        <w:gridCol w:w="2755"/>
        <w:gridCol w:w="2478"/>
      </w:tblGrid>
      <w:tr w:rsidR="00D26505" w:rsidRPr="00330518">
        <w:trPr>
          <w:tblCellSpacing w:w="0" w:type="dxa"/>
        </w:trPr>
        <w:tc>
          <w:tcPr>
            <w:tcW w:w="0" w:type="auto"/>
            <w:tcBorders>
              <w:top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bookmarkStart w:id="10" w:name="BM6505b"/>
            <w:bookmarkStart w:id="11" w:name="BM6eff4"/>
            <w:bookmarkEnd w:id="10"/>
            <w:bookmarkEnd w:id="11"/>
            <w:r w:rsidRPr="003D7869">
              <w:rPr>
                <w:rFonts w:ascii="Times New Roman" w:hAnsi="Times New Roman" w:cs="Times New Roman"/>
                <w:sz w:val="24"/>
                <w:szCs w:val="24"/>
                <w:lang w:eastAsia="ru-RU"/>
              </w:rPr>
              <w:t xml:space="preserve">Класс пожара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Характеристика класса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Подкласс пожара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Характеристика подкласса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Рекомендуемые средства пожаротушения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сопровождаемое тлением (например, древесина, бумага, уголь, текстиль)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Вода со смачивателями, пена, хладоны, порошки типа АВСЕ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не сопровождаемое тлением (каучук, пластмассы)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Все виды огнетушащих средств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жидких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жидких веществ, не растворимых в воде (бензин, нефтепродукты), а также </w:t>
            </w:r>
            <w:bookmarkStart w:id="12" w:name="BM7c9f5"/>
            <w:bookmarkEnd w:id="12"/>
            <w:r w:rsidRPr="003D7869">
              <w:rPr>
                <w:rFonts w:ascii="Times New Roman" w:hAnsi="Times New Roman" w:cs="Times New Roman"/>
                <w:sz w:val="24"/>
                <w:szCs w:val="24"/>
                <w:lang w:eastAsia="ru-RU"/>
              </w:rPr>
              <w:t xml:space="preserve">сжижаемых твердых веществ (парафин)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Пена, тонкораспыленная вода, вода с добавкой фторированного ПАВ, хладоны, CO2, порошки типа АВСЕ и ВСЕ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полярных жидких веществ, растворимых в воде (спирты, ацетон, глицерин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Пена на основе специальных пенообразователей, тонкораспыленная вода, хладоны, порошки типа АВСЕ и ВСЕ </w:t>
            </w:r>
          </w:p>
        </w:tc>
      </w:tr>
      <w:tr w:rsidR="00D26505" w:rsidRPr="00330518">
        <w:trPr>
          <w:tblCellSpacing w:w="0" w:type="dxa"/>
        </w:trPr>
        <w:tc>
          <w:tcPr>
            <w:tcW w:w="0" w:type="auto"/>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C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газообразных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Бытовой газ, пропан, водород, аммиак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Объемное тушение и флегматизация газовыми составами, порошки типа АВСЕ и ВСЕ, вода для охлаждения </w:t>
            </w:r>
            <w:bookmarkStart w:id="13" w:name="BM3dbdf"/>
            <w:bookmarkEnd w:id="13"/>
            <w:r w:rsidRPr="003D7869">
              <w:rPr>
                <w:rFonts w:ascii="Times New Roman" w:hAnsi="Times New Roman" w:cs="Times New Roman"/>
                <w:sz w:val="24"/>
                <w:szCs w:val="24"/>
                <w:lang w:eastAsia="ru-RU"/>
              </w:rPr>
              <w:t xml:space="preserve">оборудования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металлов и </w:t>
            </w:r>
            <w:bookmarkStart w:id="14" w:name="BM682ab"/>
            <w:bookmarkEnd w:id="14"/>
            <w:r w:rsidRPr="003D7869">
              <w:rPr>
                <w:rFonts w:ascii="Times New Roman" w:hAnsi="Times New Roman" w:cs="Times New Roman"/>
                <w:sz w:val="24"/>
                <w:szCs w:val="24"/>
                <w:lang w:eastAsia="ru-RU"/>
              </w:rPr>
              <w:t xml:space="preserve">металлосодержащих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легких металлов и их сплавов (алюминий, магний и др.), кроме щелочных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щелочных металлов (натрий, калий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D3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металлосодержащих соединений (металлоорганические соединения, гидриды металлов)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bl>
    <w:p w:rsidR="00D26505" w:rsidRDefault="00D26505" w:rsidP="00E5574C">
      <w:pPr>
        <w:spacing w:after="0"/>
        <w:ind w:firstLine="709"/>
        <w:jc w:val="both"/>
        <w:rPr>
          <w:rFonts w:ascii="Times New Roman" w:hAnsi="Times New Roman" w:cs="Times New Roman"/>
          <w:b/>
          <w:bCs/>
          <w:sz w:val="24"/>
          <w:szCs w:val="24"/>
          <w:lang w:val="en-US"/>
        </w:rPr>
      </w:pPr>
    </w:p>
    <w:p w:rsidR="00D26505" w:rsidRPr="00CD511C" w:rsidRDefault="00D26505" w:rsidP="00724705">
      <w:pPr>
        <w:spacing w:after="0"/>
        <w:ind w:firstLine="709"/>
        <w:jc w:val="both"/>
        <w:rPr>
          <w:rFonts w:ascii="Times New Roman" w:hAnsi="Times New Roman" w:cs="Times New Roman"/>
          <w:sz w:val="24"/>
          <w:szCs w:val="24"/>
        </w:rPr>
      </w:pPr>
      <w:r w:rsidRPr="00CC7F07">
        <w:rPr>
          <w:rFonts w:ascii="Times New Roman" w:hAnsi="Times New Roman" w:cs="Times New Roman"/>
          <w:b/>
          <w:bCs/>
          <w:sz w:val="24"/>
          <w:szCs w:val="24"/>
        </w:rPr>
        <w:t>Порошковые огнетушители</w:t>
      </w:r>
      <w:r>
        <w:rPr>
          <w:rFonts w:ascii="Times New Roman" w:hAnsi="Times New Roman" w:cs="Times New Roman"/>
          <w:b/>
          <w:bCs/>
          <w:sz w:val="24"/>
          <w:szCs w:val="24"/>
        </w:rPr>
        <w:t xml:space="preserve">. </w:t>
      </w:r>
      <w:r w:rsidRPr="002A3564">
        <w:rPr>
          <w:rFonts w:ascii="Times New Roman" w:hAnsi="Times New Roman" w:cs="Times New Roman"/>
          <w:sz w:val="24"/>
          <w:szCs w:val="24"/>
        </w:rPr>
        <w:t>Порошковые огнетушители используются для тушения пожаров</w:t>
      </w:r>
      <w:r>
        <w:rPr>
          <w:rFonts w:ascii="Times New Roman" w:hAnsi="Times New Roman" w:cs="Times New Roman"/>
          <w:b/>
          <w:bCs/>
          <w:sz w:val="24"/>
          <w:szCs w:val="24"/>
        </w:rPr>
        <w:t xml:space="preserve"> </w:t>
      </w:r>
      <w:r w:rsidRPr="002A3564">
        <w:rPr>
          <w:rFonts w:ascii="Times New Roman" w:hAnsi="Times New Roman" w:cs="Times New Roman"/>
          <w:sz w:val="24"/>
          <w:szCs w:val="24"/>
        </w:rPr>
        <w:t xml:space="preserve">класса: </w:t>
      </w:r>
    </w:p>
    <w:p w:rsidR="00D26505" w:rsidRPr="00724705" w:rsidRDefault="00D26505" w:rsidP="00E149CD">
      <w:pPr>
        <w:numPr>
          <w:ilvl w:val="0"/>
          <w:numId w:val="21"/>
        </w:numPr>
        <w:spacing w:after="0" w:line="240" w:lineRule="auto"/>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огнетушители с порошком общего назначения, которым можно тушить </w:t>
      </w:r>
      <w:hyperlink r:id="rId23" w:tooltip="Пожар" w:history="1">
        <w:r w:rsidRPr="00724705">
          <w:rPr>
            <w:rStyle w:val="a3"/>
            <w:rFonts w:ascii="Times New Roman" w:hAnsi="Times New Roman"/>
            <w:color w:val="000000"/>
            <w:sz w:val="24"/>
            <w:szCs w:val="24"/>
            <w:u w:val="none"/>
          </w:rPr>
          <w:t>пожары</w:t>
        </w:r>
      </w:hyperlink>
      <w:r w:rsidRPr="00724705">
        <w:rPr>
          <w:rFonts w:ascii="Times New Roman" w:hAnsi="Times New Roman" w:cs="Times New Roman"/>
          <w:color w:val="000000"/>
          <w:sz w:val="24"/>
          <w:szCs w:val="24"/>
        </w:rPr>
        <w:t xml:space="preserve"> классов A,B,C,E;</w:t>
      </w:r>
    </w:p>
    <w:p w:rsidR="00D26505" w:rsidRPr="00724705" w:rsidRDefault="00D26505" w:rsidP="00724705">
      <w:pPr>
        <w:numPr>
          <w:ilvl w:val="0"/>
          <w:numId w:val="21"/>
        </w:numPr>
        <w:spacing w:before="100" w:beforeAutospacing="1" w:after="100" w:afterAutospacing="1" w:line="240" w:lineRule="auto"/>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огнетушители с порошком общего назначения, которым можно тушить </w:t>
      </w:r>
      <w:hyperlink r:id="rId24" w:tooltip="Пожар" w:history="1">
        <w:r w:rsidRPr="00724705">
          <w:rPr>
            <w:rStyle w:val="a3"/>
            <w:rFonts w:ascii="Times New Roman" w:hAnsi="Times New Roman"/>
            <w:color w:val="000000"/>
            <w:sz w:val="24"/>
            <w:szCs w:val="24"/>
            <w:u w:val="none"/>
          </w:rPr>
          <w:t>пожары</w:t>
        </w:r>
      </w:hyperlink>
      <w:r w:rsidRPr="00724705">
        <w:rPr>
          <w:rFonts w:ascii="Times New Roman" w:hAnsi="Times New Roman" w:cs="Times New Roman"/>
          <w:color w:val="000000"/>
          <w:sz w:val="24"/>
          <w:szCs w:val="24"/>
        </w:rPr>
        <w:t xml:space="preserve"> классов B,C,E</w:t>
      </w:r>
    </w:p>
    <w:p w:rsidR="00D26505" w:rsidRPr="00CC7F07" w:rsidRDefault="00D26505" w:rsidP="00B91ACA">
      <w:pPr>
        <w:spacing w:after="0"/>
        <w:ind w:firstLine="709"/>
        <w:jc w:val="both"/>
        <w:rPr>
          <w:rFonts w:ascii="Times New Roman" w:hAnsi="Times New Roman" w:cs="Times New Roman"/>
          <w:b/>
          <w:bCs/>
          <w:sz w:val="24"/>
          <w:szCs w:val="24"/>
        </w:rPr>
      </w:pPr>
      <w:r w:rsidRPr="002A3564">
        <w:rPr>
          <w:rFonts w:ascii="Times New Roman" w:hAnsi="Times New Roman" w:cs="Times New Roman"/>
          <w:sz w:val="24"/>
          <w:szCs w:val="24"/>
        </w:rPr>
        <w:t>Огнетушитель порошковый (ОП) – самый распространенный</w:t>
      </w:r>
      <w:r>
        <w:rPr>
          <w:rFonts w:ascii="Times New Roman" w:hAnsi="Times New Roman" w:cs="Times New Roman"/>
          <w:b/>
          <w:bCs/>
          <w:sz w:val="24"/>
          <w:szCs w:val="24"/>
        </w:rPr>
        <w:t xml:space="preserve"> </w:t>
      </w:r>
      <w:r w:rsidRPr="002A3564">
        <w:rPr>
          <w:rFonts w:ascii="Times New Roman" w:hAnsi="Times New Roman" w:cs="Times New Roman"/>
          <w:sz w:val="24"/>
          <w:szCs w:val="24"/>
        </w:rPr>
        <w:t>вид огнетушителей, которые устанавливают в офисах, складах, производственных и жилых помещениях, государственных учреждениях, а также в</w:t>
      </w:r>
      <w:r>
        <w:rPr>
          <w:rFonts w:ascii="Times New Roman" w:hAnsi="Times New Roman" w:cs="Times New Roman"/>
          <w:b/>
          <w:bCs/>
          <w:sz w:val="24"/>
          <w:szCs w:val="24"/>
        </w:rPr>
        <w:t xml:space="preserve"> </w:t>
      </w:r>
      <w:r w:rsidRPr="002A3564">
        <w:rPr>
          <w:rFonts w:ascii="Times New Roman" w:hAnsi="Times New Roman" w:cs="Times New Roman"/>
          <w:sz w:val="24"/>
          <w:szCs w:val="24"/>
        </w:rPr>
        <w:t>автомобилях. Порошок – наилучшее средство тушения горючих и твердых</w:t>
      </w:r>
      <w:r>
        <w:rPr>
          <w:rFonts w:ascii="Times New Roman" w:hAnsi="Times New Roman" w:cs="Times New Roman"/>
          <w:b/>
          <w:bCs/>
          <w:sz w:val="24"/>
          <w:szCs w:val="24"/>
        </w:rPr>
        <w:t xml:space="preserve"> </w:t>
      </w:r>
      <w:r w:rsidRPr="002A3564">
        <w:rPr>
          <w:rFonts w:ascii="Times New Roman" w:hAnsi="Times New Roman" w:cs="Times New Roman"/>
          <w:sz w:val="24"/>
          <w:szCs w:val="24"/>
        </w:rPr>
        <w:t>веществ (коробки, бумага, дерево и т. д.). Не подходит для тушения щелочноземельных и щелочных металлов, горение которых происходит без</w:t>
      </w:r>
      <w:r>
        <w:rPr>
          <w:rFonts w:ascii="Times New Roman" w:hAnsi="Times New Roman" w:cs="Times New Roman"/>
          <w:b/>
          <w:bCs/>
          <w:sz w:val="24"/>
          <w:szCs w:val="24"/>
        </w:rPr>
        <w:t xml:space="preserve"> </w:t>
      </w:r>
      <w:r w:rsidRPr="002A3564">
        <w:rPr>
          <w:rFonts w:ascii="Times New Roman" w:hAnsi="Times New Roman" w:cs="Times New Roman"/>
          <w:sz w:val="24"/>
          <w:szCs w:val="24"/>
        </w:rPr>
        <w:t>воздуха. Порошковые огнетушители противопоказано использовать для</w:t>
      </w:r>
      <w:r>
        <w:rPr>
          <w:rFonts w:ascii="Times New Roman" w:hAnsi="Times New Roman" w:cs="Times New Roman"/>
          <w:b/>
          <w:bCs/>
          <w:sz w:val="24"/>
          <w:szCs w:val="24"/>
        </w:rPr>
        <w:t xml:space="preserve"> </w:t>
      </w:r>
      <w:r w:rsidRPr="002A3564">
        <w:rPr>
          <w:rFonts w:ascii="Times New Roman" w:hAnsi="Times New Roman" w:cs="Times New Roman"/>
          <w:sz w:val="24"/>
          <w:szCs w:val="24"/>
        </w:rPr>
        <w:t>тушения электрооборудования, которое может выйти из строя при попадании порошка! Температура использования от –40 до +</w:t>
      </w:r>
      <w:r w:rsidR="00CC0DD7" w:rsidRPr="002A3564">
        <w:rPr>
          <w:rFonts w:ascii="Times New Roman" w:hAnsi="Times New Roman" w:cs="Times New Roman"/>
          <w:sz w:val="24"/>
          <w:szCs w:val="24"/>
        </w:rPr>
        <w:t>50 о</w:t>
      </w:r>
      <w:r w:rsidRPr="002A3564">
        <w:rPr>
          <w:rFonts w:ascii="Times New Roman" w:hAnsi="Times New Roman" w:cs="Times New Roman"/>
          <w:sz w:val="24"/>
          <w:szCs w:val="24"/>
        </w:rPr>
        <w:t xml:space="preserve"> С.</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Устройство и принцип действия ОП</w:t>
      </w:r>
      <w:r>
        <w:rPr>
          <w:rFonts w:ascii="Times New Roman" w:hAnsi="Times New Roman" w:cs="Times New Roman"/>
          <w:sz w:val="24"/>
          <w:szCs w:val="24"/>
        </w:rPr>
        <w:t>.</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Принцип действия порошковых</w:t>
      </w:r>
      <w:r>
        <w:rPr>
          <w:rFonts w:ascii="Times New Roman" w:hAnsi="Times New Roman" w:cs="Times New Roman"/>
          <w:sz w:val="24"/>
          <w:szCs w:val="24"/>
        </w:rPr>
        <w:t xml:space="preserve"> огнетушителей основан на выбро</w:t>
      </w:r>
      <w:r w:rsidRPr="002A3564">
        <w:rPr>
          <w:rFonts w:ascii="Times New Roman" w:hAnsi="Times New Roman" w:cs="Times New Roman"/>
          <w:sz w:val="24"/>
          <w:szCs w:val="24"/>
        </w:rPr>
        <w:t>се огнетушащего порошка под давление</w:t>
      </w:r>
      <w:r>
        <w:rPr>
          <w:rFonts w:ascii="Times New Roman" w:hAnsi="Times New Roman" w:cs="Times New Roman"/>
          <w:sz w:val="24"/>
          <w:szCs w:val="24"/>
        </w:rPr>
        <w:t>м с помощью энергии сжатого воз</w:t>
      </w:r>
      <w:r w:rsidRPr="002A3564">
        <w:rPr>
          <w:rFonts w:ascii="Times New Roman" w:hAnsi="Times New Roman" w:cs="Times New Roman"/>
          <w:sz w:val="24"/>
          <w:szCs w:val="24"/>
        </w:rPr>
        <w:t>духа, закачанного в баллон огнетушите</w:t>
      </w:r>
      <w:r>
        <w:rPr>
          <w:rFonts w:ascii="Times New Roman" w:hAnsi="Times New Roman" w:cs="Times New Roman"/>
          <w:sz w:val="24"/>
          <w:szCs w:val="24"/>
        </w:rPr>
        <w:t>ля. При этом используется специ</w:t>
      </w:r>
      <w:r w:rsidRPr="002A3564">
        <w:rPr>
          <w:rFonts w:ascii="Times New Roman" w:hAnsi="Times New Roman" w:cs="Times New Roman"/>
          <w:sz w:val="24"/>
          <w:szCs w:val="24"/>
        </w:rPr>
        <w:t>альный огнетушащий порошок, который в процессе реакции с продуктами</w:t>
      </w:r>
      <w:r>
        <w:rPr>
          <w:rFonts w:ascii="Times New Roman" w:hAnsi="Times New Roman" w:cs="Times New Roman"/>
          <w:sz w:val="24"/>
          <w:szCs w:val="24"/>
        </w:rPr>
        <w:t xml:space="preserve">  </w:t>
      </w:r>
      <w:r w:rsidRPr="002A3564">
        <w:rPr>
          <w:rFonts w:ascii="Times New Roman" w:hAnsi="Times New Roman" w:cs="Times New Roman"/>
          <w:sz w:val="24"/>
          <w:szCs w:val="24"/>
        </w:rPr>
        <w:t>горения образует пенный состав, блокирующий доступ кислорода, и таким</w:t>
      </w:r>
      <w:r>
        <w:rPr>
          <w:rFonts w:ascii="Times New Roman" w:hAnsi="Times New Roman" w:cs="Times New Roman"/>
          <w:sz w:val="24"/>
          <w:szCs w:val="24"/>
        </w:rPr>
        <w:t xml:space="preserve"> </w:t>
      </w:r>
      <w:r w:rsidRPr="002A3564">
        <w:rPr>
          <w:rFonts w:ascii="Times New Roman" w:hAnsi="Times New Roman" w:cs="Times New Roman"/>
          <w:sz w:val="24"/>
          <w:szCs w:val="24"/>
        </w:rPr>
        <w:t>образом гасит огонь.</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Для приведения огнетушителя в действие (кроме огнетушителей</w:t>
      </w:r>
      <w:r>
        <w:rPr>
          <w:rFonts w:ascii="Times New Roman" w:hAnsi="Times New Roman" w:cs="Times New Roman"/>
          <w:sz w:val="24"/>
          <w:szCs w:val="24"/>
        </w:rPr>
        <w:t xml:space="preserve"> </w:t>
      </w:r>
      <w:r w:rsidRPr="002A3564">
        <w:rPr>
          <w:rFonts w:ascii="Times New Roman" w:hAnsi="Times New Roman" w:cs="Times New Roman"/>
          <w:sz w:val="24"/>
          <w:szCs w:val="24"/>
        </w:rPr>
        <w:t>аэрозольного типа) необходимо сорвать пломбу и вынуть блокирующий</w:t>
      </w:r>
      <w:r>
        <w:rPr>
          <w:rFonts w:ascii="Times New Roman" w:hAnsi="Times New Roman" w:cs="Times New Roman"/>
          <w:sz w:val="24"/>
          <w:szCs w:val="24"/>
        </w:rPr>
        <w:t xml:space="preserve"> </w:t>
      </w:r>
      <w:r w:rsidRPr="002A3564">
        <w:rPr>
          <w:rFonts w:ascii="Times New Roman" w:hAnsi="Times New Roman" w:cs="Times New Roman"/>
          <w:sz w:val="24"/>
          <w:szCs w:val="24"/>
        </w:rPr>
        <w:t>фиксатор (предохранительную чеку). За</w:t>
      </w:r>
      <w:r>
        <w:rPr>
          <w:rFonts w:ascii="Times New Roman" w:hAnsi="Times New Roman" w:cs="Times New Roman"/>
          <w:sz w:val="24"/>
          <w:szCs w:val="24"/>
        </w:rPr>
        <w:t>тем для огнетушителей с источни</w:t>
      </w:r>
      <w:r w:rsidRPr="002A3564">
        <w:rPr>
          <w:rFonts w:ascii="Times New Roman" w:hAnsi="Times New Roman" w:cs="Times New Roman"/>
          <w:sz w:val="24"/>
          <w:szCs w:val="24"/>
        </w:rPr>
        <w:t>ком вытесняющего газа (с газовым баллоном или с газогенерирующим</w:t>
      </w:r>
      <w:r>
        <w:rPr>
          <w:rFonts w:ascii="Times New Roman" w:hAnsi="Times New Roman" w:cs="Times New Roman"/>
          <w:sz w:val="24"/>
          <w:szCs w:val="24"/>
        </w:rPr>
        <w:t xml:space="preserve"> </w:t>
      </w:r>
      <w:r w:rsidRPr="002A3564">
        <w:rPr>
          <w:rFonts w:ascii="Times New Roman" w:hAnsi="Times New Roman" w:cs="Times New Roman"/>
          <w:sz w:val="24"/>
          <w:szCs w:val="24"/>
        </w:rPr>
        <w:t>устройством) необходимо ударить руко</w:t>
      </w:r>
      <w:r>
        <w:rPr>
          <w:rFonts w:ascii="Times New Roman" w:hAnsi="Times New Roman" w:cs="Times New Roman"/>
          <w:sz w:val="24"/>
          <w:szCs w:val="24"/>
        </w:rPr>
        <w:t>й по кнопке запускающего устрой</w:t>
      </w:r>
      <w:r w:rsidRPr="002A3564">
        <w:rPr>
          <w:rFonts w:ascii="Times New Roman" w:hAnsi="Times New Roman" w:cs="Times New Roman"/>
          <w:sz w:val="24"/>
          <w:szCs w:val="24"/>
        </w:rPr>
        <w:t>ства огнетушителя или воздействовать на пусковой рычаг, расположенные</w:t>
      </w:r>
      <w:r>
        <w:rPr>
          <w:rFonts w:ascii="Times New Roman" w:hAnsi="Times New Roman" w:cs="Times New Roman"/>
          <w:sz w:val="24"/>
          <w:szCs w:val="24"/>
        </w:rPr>
        <w:t xml:space="preserve"> </w:t>
      </w:r>
      <w:r w:rsidRPr="002A3564">
        <w:rPr>
          <w:rFonts w:ascii="Times New Roman" w:hAnsi="Times New Roman" w:cs="Times New Roman"/>
          <w:sz w:val="24"/>
          <w:szCs w:val="24"/>
        </w:rPr>
        <w:t>в головке огнетушителя (или открыть ве</w:t>
      </w:r>
      <w:r>
        <w:rPr>
          <w:rFonts w:ascii="Times New Roman" w:hAnsi="Times New Roman" w:cs="Times New Roman"/>
          <w:sz w:val="24"/>
          <w:szCs w:val="24"/>
        </w:rPr>
        <w:t>нтиль газового баллона, располо</w:t>
      </w:r>
      <w:r w:rsidRPr="002A3564">
        <w:rPr>
          <w:rFonts w:ascii="Times New Roman" w:hAnsi="Times New Roman" w:cs="Times New Roman"/>
          <w:sz w:val="24"/>
          <w:szCs w:val="24"/>
        </w:rPr>
        <w:t>женного снаружи передвижного огнетушителя). При этом боек накалываетмембрану газового баллончика и вскрывает его или ударяет по капсюлю</w:t>
      </w:r>
      <w:r>
        <w:rPr>
          <w:rFonts w:ascii="Times New Roman" w:hAnsi="Times New Roman" w:cs="Times New Roman"/>
          <w:sz w:val="24"/>
          <w:szCs w:val="24"/>
        </w:rPr>
        <w:t xml:space="preserve"> </w:t>
      </w:r>
      <w:r w:rsidRPr="002A3564">
        <w:rPr>
          <w:rFonts w:ascii="Times New Roman" w:hAnsi="Times New Roman" w:cs="Times New Roman"/>
          <w:sz w:val="24"/>
          <w:szCs w:val="24"/>
        </w:rPr>
        <w:t>газогенерирующего устройства и запускает химическую реакцию между</w:t>
      </w:r>
      <w:r>
        <w:rPr>
          <w:rFonts w:ascii="Times New Roman" w:hAnsi="Times New Roman" w:cs="Times New Roman"/>
          <w:sz w:val="24"/>
          <w:szCs w:val="24"/>
        </w:rPr>
        <w:t xml:space="preserve"> </w:t>
      </w:r>
      <w:r w:rsidRPr="002A3564">
        <w:rPr>
          <w:rFonts w:ascii="Times New Roman" w:hAnsi="Times New Roman" w:cs="Times New Roman"/>
          <w:sz w:val="24"/>
          <w:szCs w:val="24"/>
        </w:rPr>
        <w:t>его компонентами. Газ по специальному каналу поступает в верхнюю</w:t>
      </w:r>
      <w:r>
        <w:rPr>
          <w:rFonts w:ascii="Times New Roman" w:hAnsi="Times New Roman" w:cs="Times New Roman"/>
          <w:sz w:val="24"/>
          <w:szCs w:val="24"/>
        </w:rPr>
        <w:t xml:space="preserve"> </w:t>
      </w:r>
      <w:r w:rsidRPr="002A3564">
        <w:rPr>
          <w:rFonts w:ascii="Times New Roman" w:hAnsi="Times New Roman" w:cs="Times New Roman"/>
          <w:sz w:val="24"/>
          <w:szCs w:val="24"/>
        </w:rPr>
        <w:t>часть корпуса огнетушителя с жидкостным зарядом или через газовую</w:t>
      </w:r>
      <w:r>
        <w:rPr>
          <w:rFonts w:ascii="Times New Roman" w:hAnsi="Times New Roman" w:cs="Times New Roman"/>
          <w:sz w:val="24"/>
          <w:szCs w:val="24"/>
        </w:rPr>
        <w:t xml:space="preserve"> </w:t>
      </w:r>
      <w:r w:rsidRPr="002A3564">
        <w:rPr>
          <w:rFonts w:ascii="Times New Roman" w:hAnsi="Times New Roman" w:cs="Times New Roman"/>
          <w:sz w:val="24"/>
          <w:szCs w:val="24"/>
        </w:rPr>
        <w:t>трубку-аэратор – в нижнюю часть корпуса порошкового огнетушителя,</w:t>
      </w:r>
      <w:r>
        <w:rPr>
          <w:rFonts w:ascii="Times New Roman" w:hAnsi="Times New Roman" w:cs="Times New Roman"/>
          <w:sz w:val="24"/>
          <w:szCs w:val="24"/>
        </w:rPr>
        <w:t xml:space="preserve"> </w:t>
      </w:r>
      <w:r w:rsidRPr="002A3564">
        <w:rPr>
          <w:rFonts w:ascii="Times New Roman" w:hAnsi="Times New Roman" w:cs="Times New Roman"/>
          <w:sz w:val="24"/>
          <w:szCs w:val="24"/>
        </w:rPr>
        <w:t>проходит через слой огнетушащего порошка, взрыхляя (вспушивая) его, и</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собирается в верхней части корпуса </w:t>
      </w:r>
      <w:r>
        <w:rPr>
          <w:rFonts w:ascii="Times New Roman" w:hAnsi="Times New Roman" w:cs="Times New Roman"/>
          <w:sz w:val="24"/>
          <w:szCs w:val="24"/>
        </w:rPr>
        <w:t>огнетушителя. Порошковые огнету</w:t>
      </w:r>
      <w:r w:rsidRPr="002A3564">
        <w:rPr>
          <w:rFonts w:ascii="Times New Roman" w:hAnsi="Times New Roman" w:cs="Times New Roman"/>
          <w:sz w:val="24"/>
          <w:szCs w:val="24"/>
        </w:rPr>
        <w:t xml:space="preserve">шители бывают закачные и со встроенным источником давления. </w:t>
      </w:r>
    </w:p>
    <w:p w:rsidR="00D26505" w:rsidRPr="002A3564"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На рис.</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 показана схема приведения в действие закачного огнетушителя.</w:t>
      </w:r>
    </w:p>
    <w:p w:rsidR="00D26505" w:rsidRDefault="00D26505" w:rsidP="00B91ACA">
      <w:pPr>
        <w:ind w:firstLine="709"/>
        <w:jc w:val="both"/>
        <w:rPr>
          <w:rFonts w:ascii="Times New Roman" w:hAnsi="Times New Roman" w:cs="Times New Roman"/>
          <w:sz w:val="24"/>
          <w:szCs w:val="24"/>
        </w:rPr>
      </w:pPr>
      <w:r w:rsidRPr="00E5574C">
        <w:rPr>
          <w:rFonts w:ascii="Times New Roman" w:hAnsi="Times New Roman" w:cs="Times New Roman"/>
          <w:b/>
          <w:bCs/>
          <w:sz w:val="24"/>
          <w:szCs w:val="24"/>
        </w:rPr>
        <w:t>Принцип действия порошкового огнетушителя со встроенным источником давления заключается в следующем:</w:t>
      </w:r>
      <w:r>
        <w:rPr>
          <w:rFonts w:ascii="Times New Roman" w:hAnsi="Times New Roman" w:cs="Times New Roman"/>
          <w:sz w:val="24"/>
          <w:szCs w:val="24"/>
        </w:rPr>
        <w:t xml:space="preserve"> при срабатывании запорно</w:t>
      </w:r>
      <w:r w:rsidRPr="002A3564">
        <w:rPr>
          <w:rFonts w:ascii="Times New Roman" w:hAnsi="Times New Roman" w:cs="Times New Roman"/>
          <w:sz w:val="24"/>
          <w:szCs w:val="24"/>
        </w:rPr>
        <w:t>пускового устройства прокалывается заглушка баллона с рабочим газом</w:t>
      </w:r>
      <w:r>
        <w:rPr>
          <w:rFonts w:ascii="Times New Roman" w:hAnsi="Times New Roman" w:cs="Times New Roman"/>
          <w:sz w:val="24"/>
          <w:szCs w:val="24"/>
        </w:rPr>
        <w:t xml:space="preserve"> </w:t>
      </w:r>
      <w:r w:rsidRPr="002A3564">
        <w:rPr>
          <w:rFonts w:ascii="Times New Roman" w:hAnsi="Times New Roman" w:cs="Times New Roman"/>
          <w:sz w:val="24"/>
          <w:szCs w:val="24"/>
        </w:rPr>
        <w:t>(углекислотный газ, азот). Газ по трубке подвода поступает в нижнюю</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часть корпуса огнетушителя и создает </w:t>
      </w:r>
      <w:r>
        <w:rPr>
          <w:rFonts w:ascii="Times New Roman" w:hAnsi="Times New Roman" w:cs="Times New Roman"/>
          <w:sz w:val="24"/>
          <w:szCs w:val="24"/>
        </w:rPr>
        <w:t xml:space="preserve">избыточное давление. </w:t>
      </w:r>
    </w:p>
    <w:p w:rsidR="00D26505" w:rsidRDefault="009E6DC4"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16" o:spid="_x0000_i1028" type="#_x0000_t75" style="width:200.4pt;height:221.4pt;visibility:visible">
            <v:imagedata r:id="rId25" o:title=""/>
          </v:shape>
        </w:pict>
      </w:r>
    </w:p>
    <w:p w:rsidR="00D26505" w:rsidRDefault="00D26505" w:rsidP="005D0E2D">
      <w:pPr>
        <w:ind w:firstLine="709"/>
        <w:rPr>
          <w:rFonts w:ascii="Times New Roman" w:hAnsi="Times New Roman" w:cs="Times New Roman"/>
          <w:sz w:val="24"/>
          <w:szCs w:val="24"/>
        </w:rPr>
      </w:pPr>
      <w:r>
        <w:rPr>
          <w:rFonts w:ascii="Times New Roman" w:hAnsi="Times New Roman" w:cs="Times New Roman"/>
          <w:sz w:val="24"/>
          <w:szCs w:val="24"/>
        </w:rPr>
        <w:t>Рисунок  3 - С</w:t>
      </w:r>
      <w:r w:rsidRPr="002A3564">
        <w:rPr>
          <w:rFonts w:ascii="Times New Roman" w:hAnsi="Times New Roman" w:cs="Times New Roman"/>
          <w:sz w:val="24"/>
          <w:szCs w:val="24"/>
        </w:rPr>
        <w:t>хема приведения в действие закачного огнетушителя.</w:t>
      </w:r>
    </w:p>
    <w:p w:rsidR="00D26505" w:rsidRDefault="00D26505" w:rsidP="00CB5818">
      <w:pPr>
        <w:spacing w:after="0"/>
        <w:ind w:firstLine="709"/>
        <w:jc w:val="both"/>
        <w:rPr>
          <w:rFonts w:ascii="Times New Roman" w:hAnsi="Times New Roman" w:cs="Times New Roman"/>
          <w:sz w:val="24"/>
          <w:szCs w:val="24"/>
        </w:rPr>
      </w:pPr>
      <w:r>
        <w:rPr>
          <w:rFonts w:ascii="Times New Roman" w:hAnsi="Times New Roman" w:cs="Times New Roman"/>
          <w:sz w:val="24"/>
          <w:szCs w:val="24"/>
        </w:rPr>
        <w:t>Порошок вы</w:t>
      </w:r>
      <w:r w:rsidRPr="002A3564">
        <w:rPr>
          <w:rFonts w:ascii="Times New Roman" w:hAnsi="Times New Roman" w:cs="Times New Roman"/>
          <w:sz w:val="24"/>
          <w:szCs w:val="24"/>
        </w:rPr>
        <w:t>тесняется по сифонной трубке в шланг к стволу. Нажимая на курок ствола,</w:t>
      </w:r>
      <w:r>
        <w:rPr>
          <w:rFonts w:ascii="Times New Roman" w:hAnsi="Times New Roman" w:cs="Times New Roman"/>
          <w:sz w:val="24"/>
          <w:szCs w:val="24"/>
        </w:rPr>
        <w:t xml:space="preserve"> </w:t>
      </w:r>
      <w:r w:rsidRPr="002A3564">
        <w:rPr>
          <w:rFonts w:ascii="Times New Roman" w:hAnsi="Times New Roman" w:cs="Times New Roman"/>
          <w:sz w:val="24"/>
          <w:szCs w:val="24"/>
        </w:rPr>
        <w:t>можно подавать порошок порциями. П</w:t>
      </w:r>
      <w:r>
        <w:rPr>
          <w:rFonts w:ascii="Times New Roman" w:hAnsi="Times New Roman" w:cs="Times New Roman"/>
          <w:sz w:val="24"/>
          <w:szCs w:val="24"/>
        </w:rPr>
        <w:t>орошок, попадая на горящее веще</w:t>
      </w:r>
      <w:r w:rsidRPr="002A3564">
        <w:rPr>
          <w:rFonts w:ascii="Times New Roman" w:hAnsi="Times New Roman" w:cs="Times New Roman"/>
          <w:sz w:val="24"/>
          <w:szCs w:val="24"/>
        </w:rPr>
        <w:t>ство, изолирует его от кислорода воздуха.</w:t>
      </w:r>
      <w:r>
        <w:rPr>
          <w:rFonts w:ascii="Times New Roman" w:hAnsi="Times New Roman" w:cs="Times New Roman"/>
          <w:sz w:val="24"/>
          <w:szCs w:val="24"/>
        </w:rPr>
        <w:t xml:space="preserve"> </w:t>
      </w:r>
    </w:p>
    <w:p w:rsidR="00D26505" w:rsidRPr="00CD511C" w:rsidRDefault="00D26505" w:rsidP="00CB5818">
      <w:pPr>
        <w:ind w:firstLine="709"/>
        <w:jc w:val="both"/>
        <w:rPr>
          <w:rFonts w:ascii="Times New Roman" w:hAnsi="Times New Roman" w:cs="Times New Roman"/>
          <w:sz w:val="24"/>
          <w:szCs w:val="24"/>
        </w:rPr>
      </w:pPr>
      <w:r>
        <w:rPr>
          <w:rFonts w:ascii="Times New Roman" w:hAnsi="Times New Roman" w:cs="Times New Roman"/>
          <w:sz w:val="24"/>
          <w:szCs w:val="24"/>
        </w:rPr>
        <w:t>На рис. 3 показана схема при</w:t>
      </w:r>
      <w:r w:rsidRPr="002A3564">
        <w:rPr>
          <w:rFonts w:ascii="Times New Roman" w:hAnsi="Times New Roman" w:cs="Times New Roman"/>
          <w:sz w:val="24"/>
          <w:szCs w:val="24"/>
        </w:rPr>
        <w:t>ведения в действие огнетушителя со встроенным источником давления.</w:t>
      </w:r>
    </w:p>
    <w:p w:rsidR="00D26505" w:rsidRDefault="009E6DC4" w:rsidP="00CC7F07">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19" o:spid="_x0000_i1029" type="#_x0000_t75" style="width:457.2pt;height:129pt;visibility:visible">
            <v:imagedata r:id="rId26" o:title=""/>
          </v:shape>
        </w:pict>
      </w:r>
    </w:p>
    <w:p w:rsidR="00D26505" w:rsidRDefault="00D26505" w:rsidP="00CC7F07">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4 - </w:t>
      </w:r>
      <w:r w:rsidRPr="002A3564">
        <w:rPr>
          <w:rFonts w:ascii="Times New Roman" w:hAnsi="Times New Roman" w:cs="Times New Roman"/>
          <w:sz w:val="24"/>
          <w:szCs w:val="24"/>
        </w:rPr>
        <w:t xml:space="preserve"> Принцип действия огнетушителя со встроенным источником давления</w:t>
      </w:r>
    </w:p>
    <w:p w:rsidR="00D26505" w:rsidRPr="003F5A55" w:rsidRDefault="00D26505" w:rsidP="00FB6352">
      <w:pPr>
        <w:spacing w:after="0"/>
        <w:ind w:firstLine="709"/>
        <w:jc w:val="both"/>
        <w:rPr>
          <w:rFonts w:ascii="Times New Roman" w:hAnsi="Times New Roman" w:cs="Times New Roman"/>
          <w:b/>
          <w:bCs/>
          <w:sz w:val="24"/>
          <w:szCs w:val="24"/>
        </w:rPr>
      </w:pPr>
      <w:r w:rsidRPr="003F5A55">
        <w:rPr>
          <w:rFonts w:ascii="Times New Roman" w:hAnsi="Times New Roman" w:cs="Times New Roman"/>
          <w:b/>
          <w:bCs/>
          <w:sz w:val="24"/>
          <w:szCs w:val="24"/>
        </w:rPr>
        <w:t>Пенные огнетушители</w:t>
      </w:r>
    </w:p>
    <w:p w:rsidR="00D26505" w:rsidRPr="006D3ADB" w:rsidRDefault="00D26505" w:rsidP="00E5574C">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Пенные огнетушители предназначены для тушения пожаров и</w:t>
      </w:r>
      <w:r>
        <w:rPr>
          <w:rFonts w:ascii="Times New Roman" w:hAnsi="Times New Roman" w:cs="Times New Roman"/>
          <w:sz w:val="24"/>
          <w:szCs w:val="24"/>
        </w:rPr>
        <w:t xml:space="preserve"> </w:t>
      </w:r>
      <w:r w:rsidRPr="006D3ADB">
        <w:rPr>
          <w:rFonts w:ascii="Times New Roman" w:hAnsi="Times New Roman" w:cs="Times New Roman"/>
          <w:sz w:val="24"/>
          <w:szCs w:val="24"/>
        </w:rPr>
        <w:t>загораний твердых веществ и матери</w:t>
      </w:r>
      <w:r>
        <w:rPr>
          <w:rFonts w:ascii="Times New Roman" w:hAnsi="Times New Roman" w:cs="Times New Roman"/>
          <w:sz w:val="24"/>
          <w:szCs w:val="24"/>
        </w:rPr>
        <w:t>алов, легковоспламеняющихся жид</w:t>
      </w:r>
      <w:r w:rsidRPr="006D3ADB">
        <w:rPr>
          <w:rFonts w:ascii="Times New Roman" w:hAnsi="Times New Roman" w:cs="Times New Roman"/>
          <w:sz w:val="24"/>
          <w:szCs w:val="24"/>
        </w:rPr>
        <w:t>костей (ЛВЖ) и горючих жидкостей (ГЖ), кроме щелочных металлов и</w:t>
      </w:r>
      <w:r>
        <w:rPr>
          <w:rFonts w:ascii="Times New Roman" w:hAnsi="Times New Roman" w:cs="Times New Roman"/>
          <w:sz w:val="24"/>
          <w:szCs w:val="24"/>
        </w:rPr>
        <w:t xml:space="preserve"> </w:t>
      </w:r>
      <w:r w:rsidRPr="006D3ADB">
        <w:rPr>
          <w:rFonts w:ascii="Times New Roman" w:hAnsi="Times New Roman" w:cs="Times New Roman"/>
          <w:sz w:val="24"/>
          <w:szCs w:val="24"/>
        </w:rPr>
        <w:t>веществ, горение которых происходит бе</w:t>
      </w:r>
      <w:r>
        <w:rPr>
          <w:rFonts w:ascii="Times New Roman" w:hAnsi="Times New Roman" w:cs="Times New Roman"/>
          <w:sz w:val="24"/>
          <w:szCs w:val="24"/>
        </w:rPr>
        <w:t>з доступа воздуха, а также элек</w:t>
      </w:r>
      <w:r w:rsidRPr="006D3ADB">
        <w:rPr>
          <w:rFonts w:ascii="Times New Roman" w:hAnsi="Times New Roman" w:cs="Times New Roman"/>
          <w:sz w:val="24"/>
          <w:szCs w:val="24"/>
        </w:rPr>
        <w:t>троустановок под напряжением. Сущест</w:t>
      </w:r>
      <w:r>
        <w:rPr>
          <w:rFonts w:ascii="Times New Roman" w:hAnsi="Times New Roman" w:cs="Times New Roman"/>
          <w:sz w:val="24"/>
          <w:szCs w:val="24"/>
        </w:rPr>
        <w:t>вует три типа пенных огнетушите</w:t>
      </w:r>
      <w:r w:rsidRPr="006D3ADB">
        <w:rPr>
          <w:rFonts w:ascii="Times New Roman" w:hAnsi="Times New Roman" w:cs="Times New Roman"/>
          <w:sz w:val="24"/>
          <w:szCs w:val="24"/>
        </w:rPr>
        <w:t>лей: химические пенные (ОХП), воздушно-пенные (ОВП) и воздушно-эмульсионные (ОВЭ).</w:t>
      </w:r>
    </w:p>
    <w:p w:rsidR="00D26505" w:rsidRDefault="00D26505" w:rsidP="00E5574C">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Пенными огнетушителями</w:t>
      </w:r>
      <w:r>
        <w:rPr>
          <w:rFonts w:ascii="Times New Roman" w:hAnsi="Times New Roman" w:cs="Times New Roman"/>
          <w:sz w:val="24"/>
          <w:szCs w:val="24"/>
        </w:rPr>
        <w:t xml:space="preserve"> запрещается тушить электроуста</w:t>
      </w:r>
      <w:r w:rsidRPr="006D3ADB">
        <w:rPr>
          <w:rFonts w:ascii="Times New Roman" w:hAnsi="Times New Roman" w:cs="Times New Roman"/>
          <w:sz w:val="24"/>
          <w:szCs w:val="24"/>
        </w:rPr>
        <w:t>новки под напряжением.</w:t>
      </w:r>
    </w:p>
    <w:p w:rsidR="00D26505" w:rsidRDefault="00D26505" w:rsidP="00FB6352">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xml:space="preserve">Принцип действия химического пенного огнетушителя. </w:t>
      </w:r>
    </w:p>
    <w:p w:rsidR="00D26505" w:rsidRPr="006D3ADB" w:rsidRDefault="00D26505" w:rsidP="00FB6352">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w:t>
      </w:r>
      <w:r>
        <w:rPr>
          <w:rFonts w:ascii="Times New Roman" w:hAnsi="Times New Roman" w:cs="Times New Roman"/>
          <w:sz w:val="24"/>
          <w:szCs w:val="24"/>
        </w:rPr>
        <w:t xml:space="preserve"> </w:t>
      </w:r>
      <w:r w:rsidRPr="006D3ADB">
        <w:rPr>
          <w:rFonts w:ascii="Times New Roman" w:hAnsi="Times New Roman" w:cs="Times New Roman"/>
          <w:sz w:val="24"/>
          <w:szCs w:val="24"/>
        </w:rPr>
        <w:t>срабатывании запорно-пускового устройства открывается клапан стакана,</w:t>
      </w:r>
      <w:r>
        <w:rPr>
          <w:rFonts w:ascii="Times New Roman" w:hAnsi="Times New Roman" w:cs="Times New Roman"/>
          <w:sz w:val="24"/>
          <w:szCs w:val="24"/>
        </w:rPr>
        <w:t xml:space="preserve"> </w:t>
      </w:r>
      <w:r w:rsidRPr="006D3ADB">
        <w:rPr>
          <w:rFonts w:ascii="Times New Roman" w:hAnsi="Times New Roman" w:cs="Times New Roman"/>
          <w:sz w:val="24"/>
          <w:szCs w:val="24"/>
        </w:rPr>
        <w:t>освобождая выход кислотной части ог</w:t>
      </w:r>
      <w:r>
        <w:rPr>
          <w:rFonts w:ascii="Times New Roman" w:hAnsi="Times New Roman" w:cs="Times New Roman"/>
          <w:sz w:val="24"/>
          <w:szCs w:val="24"/>
        </w:rPr>
        <w:t>нетушащего вещества. При перево</w:t>
      </w:r>
      <w:r w:rsidRPr="006D3ADB">
        <w:rPr>
          <w:rFonts w:ascii="Times New Roman" w:hAnsi="Times New Roman" w:cs="Times New Roman"/>
          <w:sz w:val="24"/>
          <w:szCs w:val="24"/>
        </w:rPr>
        <w:t>рачивании огнетушителя кислота и щелочь вступают во взаимодействие.</w:t>
      </w:r>
    </w:p>
    <w:p w:rsidR="00D26505" w:rsidRDefault="009E6DC4" w:rsidP="0049130D">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22" o:spid="_x0000_i1030" type="#_x0000_t75" style="width:165pt;height:201pt;visibility:visible">
            <v:imagedata r:id="rId27" o:title=""/>
          </v:shape>
        </w:pict>
      </w:r>
      <w:r>
        <w:rPr>
          <w:rFonts w:ascii="Times New Roman" w:hAnsi="Times New Roman" w:cs="Times New Roman"/>
          <w:noProof/>
          <w:sz w:val="24"/>
          <w:szCs w:val="24"/>
          <w:lang w:eastAsia="ru-RU"/>
        </w:rPr>
        <w:pict>
          <v:shape id="Рисунок 25" o:spid="_x0000_i1031" type="#_x0000_t75" style="width:168pt;height:218.4pt;visibility:visible">
            <v:imagedata r:id="rId28" o:title="" croptop="5605f" cropbottom="3171f"/>
          </v:shape>
        </w:pict>
      </w:r>
    </w:p>
    <w:p w:rsidR="00D26505" w:rsidRDefault="009E6DC4" w:rsidP="00CC7F07">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28" o:spid="_x0000_i1032" type="#_x0000_t75" style="width:459pt;height:102pt;visibility:visible">
            <v:imagedata r:id="rId29" o:title=""/>
          </v:shape>
        </w:pict>
      </w:r>
    </w:p>
    <w:p w:rsidR="00D26505" w:rsidRDefault="00D26505" w:rsidP="00B91AC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5 - </w:t>
      </w:r>
      <w:r w:rsidRPr="006D3ADB">
        <w:rPr>
          <w:rFonts w:ascii="Times New Roman" w:hAnsi="Times New Roman" w:cs="Times New Roman"/>
          <w:sz w:val="24"/>
          <w:szCs w:val="24"/>
        </w:rPr>
        <w:t xml:space="preserve"> Принцип действия химического пенного огнетушителя типа ОХП</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 встряхивании реакция ускоряется.</w:t>
      </w:r>
      <w:r>
        <w:rPr>
          <w:rFonts w:ascii="Times New Roman" w:hAnsi="Times New Roman" w:cs="Times New Roman"/>
          <w:sz w:val="24"/>
          <w:szCs w:val="24"/>
        </w:rPr>
        <w:t xml:space="preserve"> Образующаяся пена поступает че</w:t>
      </w:r>
      <w:r w:rsidRPr="006D3ADB">
        <w:rPr>
          <w:rFonts w:ascii="Times New Roman" w:hAnsi="Times New Roman" w:cs="Times New Roman"/>
          <w:sz w:val="24"/>
          <w:szCs w:val="24"/>
        </w:rPr>
        <w:t>рез насадку (спрыск) к очагу пожара. Химические пенные огнетушители</w:t>
      </w:r>
      <w:r>
        <w:rPr>
          <w:rFonts w:ascii="Times New Roman" w:hAnsi="Times New Roman" w:cs="Times New Roman"/>
          <w:sz w:val="24"/>
          <w:szCs w:val="24"/>
        </w:rPr>
        <w:t xml:space="preserve"> </w:t>
      </w:r>
      <w:r w:rsidRPr="006D3ADB">
        <w:rPr>
          <w:rFonts w:ascii="Times New Roman" w:hAnsi="Times New Roman" w:cs="Times New Roman"/>
          <w:sz w:val="24"/>
          <w:szCs w:val="24"/>
        </w:rPr>
        <w:t>подлежат зарядке каждый год независимо от того, используются они или</w:t>
      </w:r>
      <w:r>
        <w:rPr>
          <w:rFonts w:ascii="Times New Roman" w:hAnsi="Times New Roman" w:cs="Times New Roman"/>
          <w:sz w:val="24"/>
          <w:szCs w:val="24"/>
        </w:rPr>
        <w:t xml:space="preserve"> нет. На рис. 4</w:t>
      </w:r>
      <w:r w:rsidRPr="006D3ADB">
        <w:rPr>
          <w:rFonts w:ascii="Times New Roman" w:hAnsi="Times New Roman" w:cs="Times New Roman"/>
          <w:sz w:val="24"/>
          <w:szCs w:val="24"/>
        </w:rPr>
        <w:t xml:space="preserve"> показан принцип дейс</w:t>
      </w:r>
      <w:r>
        <w:rPr>
          <w:rFonts w:ascii="Times New Roman" w:hAnsi="Times New Roman" w:cs="Times New Roman"/>
          <w:sz w:val="24"/>
          <w:szCs w:val="24"/>
        </w:rPr>
        <w:t>твия химического пенного огнету</w:t>
      </w:r>
      <w:r w:rsidRPr="006D3ADB">
        <w:rPr>
          <w:rFonts w:ascii="Times New Roman" w:hAnsi="Times New Roman" w:cs="Times New Roman"/>
          <w:sz w:val="24"/>
          <w:szCs w:val="24"/>
        </w:rPr>
        <w:t>шителя типа ОХП.</w:t>
      </w:r>
    </w:p>
    <w:p w:rsidR="00D26505" w:rsidRDefault="00D26505" w:rsidP="00B91ACA">
      <w:pPr>
        <w:spacing w:after="0"/>
        <w:ind w:firstLine="709"/>
        <w:jc w:val="both"/>
        <w:rPr>
          <w:rFonts w:ascii="Times New Roman" w:hAnsi="Times New Roman" w:cs="Times New Roman"/>
          <w:sz w:val="24"/>
          <w:szCs w:val="24"/>
        </w:rPr>
      </w:pPr>
    </w:p>
    <w:p w:rsidR="00D26505" w:rsidRPr="00E5574C" w:rsidRDefault="00D26505" w:rsidP="00B91ACA">
      <w:pPr>
        <w:spacing w:after="0"/>
        <w:ind w:firstLine="709"/>
        <w:jc w:val="both"/>
        <w:rPr>
          <w:rFonts w:ascii="Times New Roman" w:hAnsi="Times New Roman" w:cs="Times New Roman"/>
          <w:b/>
          <w:bCs/>
          <w:sz w:val="24"/>
          <w:szCs w:val="24"/>
        </w:rPr>
      </w:pPr>
      <w:r w:rsidRPr="00E5574C">
        <w:rPr>
          <w:rFonts w:ascii="Times New Roman" w:hAnsi="Times New Roman" w:cs="Times New Roman"/>
          <w:b/>
          <w:bCs/>
          <w:sz w:val="24"/>
          <w:szCs w:val="24"/>
        </w:rPr>
        <w:t xml:space="preserve">Принцип действия воздушно-пенного огнетушителя. </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Принцип</w:t>
      </w:r>
      <w:r w:rsidRPr="00E5574C">
        <w:rPr>
          <w:rFonts w:ascii="Times New Roman" w:hAnsi="Times New Roman" w:cs="Times New Roman"/>
          <w:sz w:val="24"/>
          <w:szCs w:val="24"/>
        </w:rPr>
        <w:t xml:space="preserve"> </w:t>
      </w:r>
      <w:r w:rsidRPr="006D3ADB">
        <w:rPr>
          <w:rFonts w:ascii="Times New Roman" w:hAnsi="Times New Roman" w:cs="Times New Roman"/>
          <w:sz w:val="24"/>
          <w:szCs w:val="24"/>
        </w:rPr>
        <w:t>действия основан на вытеснении раст</w:t>
      </w:r>
      <w:r>
        <w:rPr>
          <w:rFonts w:ascii="Times New Roman" w:hAnsi="Times New Roman" w:cs="Times New Roman"/>
          <w:sz w:val="24"/>
          <w:szCs w:val="24"/>
        </w:rPr>
        <w:t>вора пенообразователя избыточны</w:t>
      </w:r>
      <w:r w:rsidRPr="00E5574C">
        <w:rPr>
          <w:rFonts w:ascii="Times New Roman" w:hAnsi="Times New Roman" w:cs="Times New Roman"/>
          <w:sz w:val="24"/>
          <w:szCs w:val="24"/>
        </w:rPr>
        <w:t xml:space="preserve"> </w:t>
      </w:r>
      <w:r w:rsidRPr="006D3ADB">
        <w:rPr>
          <w:rFonts w:ascii="Times New Roman" w:hAnsi="Times New Roman" w:cs="Times New Roman"/>
          <w:sz w:val="24"/>
          <w:szCs w:val="24"/>
        </w:rPr>
        <w:t>давлением рабочего газа (воздух, азот, у</w:t>
      </w:r>
      <w:r>
        <w:rPr>
          <w:rFonts w:ascii="Times New Roman" w:hAnsi="Times New Roman" w:cs="Times New Roman"/>
          <w:sz w:val="24"/>
          <w:szCs w:val="24"/>
        </w:rPr>
        <w:t xml:space="preserve">глекислый газ). При срабатывании </w:t>
      </w:r>
      <w:r w:rsidRPr="006D3ADB">
        <w:rPr>
          <w:rFonts w:ascii="Times New Roman" w:hAnsi="Times New Roman" w:cs="Times New Roman"/>
          <w:sz w:val="24"/>
          <w:szCs w:val="24"/>
        </w:rPr>
        <w:t>запорно-пускового устройства прокалывается заглушка баллона с рабочим</w:t>
      </w:r>
      <w:r>
        <w:rPr>
          <w:rFonts w:ascii="Times New Roman" w:hAnsi="Times New Roman" w:cs="Times New Roman"/>
          <w:sz w:val="24"/>
          <w:szCs w:val="24"/>
        </w:rPr>
        <w:t xml:space="preserve"> </w:t>
      </w:r>
      <w:r w:rsidRPr="006D3ADB">
        <w:rPr>
          <w:rFonts w:ascii="Times New Roman" w:hAnsi="Times New Roman" w:cs="Times New Roman"/>
          <w:sz w:val="24"/>
          <w:szCs w:val="24"/>
        </w:rPr>
        <w:t>газом. Пенообразователь выдавливается газом через клапаны и сифонную</w:t>
      </w:r>
      <w:r>
        <w:rPr>
          <w:rFonts w:ascii="Times New Roman" w:hAnsi="Times New Roman" w:cs="Times New Roman"/>
          <w:sz w:val="24"/>
          <w:szCs w:val="24"/>
        </w:rPr>
        <w:t xml:space="preserve"> </w:t>
      </w:r>
      <w:r w:rsidRPr="006D3ADB">
        <w:rPr>
          <w:rFonts w:ascii="Times New Roman" w:hAnsi="Times New Roman" w:cs="Times New Roman"/>
          <w:sz w:val="24"/>
          <w:szCs w:val="24"/>
        </w:rPr>
        <w:t>трубку. В насадке пенообразователь перемешивается с засасываемым воз-</w:t>
      </w:r>
      <w:r>
        <w:rPr>
          <w:rFonts w:ascii="Times New Roman" w:hAnsi="Times New Roman" w:cs="Times New Roman"/>
          <w:sz w:val="24"/>
          <w:szCs w:val="24"/>
        </w:rPr>
        <w:t xml:space="preserve"> </w:t>
      </w:r>
      <w:r w:rsidRPr="006D3ADB">
        <w:rPr>
          <w:rFonts w:ascii="Times New Roman" w:hAnsi="Times New Roman" w:cs="Times New Roman"/>
          <w:sz w:val="24"/>
          <w:szCs w:val="24"/>
        </w:rPr>
        <w:t>духом и образуется пена. Она попадает на горящее вещество, охлаждает</w:t>
      </w:r>
      <w:r>
        <w:rPr>
          <w:rFonts w:ascii="Times New Roman" w:hAnsi="Times New Roman" w:cs="Times New Roman"/>
          <w:sz w:val="24"/>
          <w:szCs w:val="24"/>
        </w:rPr>
        <w:t xml:space="preserve"> </w:t>
      </w:r>
      <w:r w:rsidRPr="006D3ADB">
        <w:rPr>
          <w:rFonts w:ascii="Times New Roman" w:hAnsi="Times New Roman" w:cs="Times New Roman"/>
          <w:sz w:val="24"/>
          <w:szCs w:val="24"/>
        </w:rPr>
        <w:t>его и изо</w:t>
      </w:r>
      <w:r>
        <w:rPr>
          <w:rFonts w:ascii="Times New Roman" w:hAnsi="Times New Roman" w:cs="Times New Roman"/>
          <w:sz w:val="24"/>
          <w:szCs w:val="24"/>
        </w:rPr>
        <w:t>лирует от кислорода. На рис. 5   показан принцип действия воз</w:t>
      </w:r>
      <w:r w:rsidRPr="006D3ADB">
        <w:rPr>
          <w:rFonts w:ascii="Times New Roman" w:hAnsi="Times New Roman" w:cs="Times New Roman"/>
          <w:sz w:val="24"/>
          <w:szCs w:val="24"/>
        </w:rPr>
        <w:t>душно-пенного огнетушителя типа ОВП.</w:t>
      </w:r>
    </w:p>
    <w:p w:rsidR="00D26505" w:rsidRDefault="00D26505" w:rsidP="00B91ACA">
      <w:pPr>
        <w:spacing w:after="0"/>
        <w:ind w:firstLine="709"/>
        <w:jc w:val="both"/>
        <w:rPr>
          <w:rFonts w:ascii="Times New Roman" w:hAnsi="Times New Roman" w:cs="Times New Roman"/>
          <w:sz w:val="24"/>
          <w:szCs w:val="24"/>
        </w:rPr>
      </w:pPr>
    </w:p>
    <w:p w:rsidR="00D26505" w:rsidRDefault="009E6DC4" w:rsidP="00B91ACA">
      <w:pPr>
        <w:spacing w:after="0"/>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31" o:spid="_x0000_i1033" type="#_x0000_t75" style="width:186.6pt;height:243pt;visibility:visible">
            <v:imagedata r:id="rId30" o:title=""/>
          </v:shape>
        </w:pict>
      </w:r>
      <w:r w:rsidR="00D26505" w:rsidRPr="006D3ADB">
        <w:rPr>
          <w:rFonts w:ascii="Times New Roman" w:hAnsi="Times New Roman" w:cs="Times New Roman"/>
          <w:sz w:val="24"/>
          <w:szCs w:val="24"/>
        </w:rPr>
        <w:t xml:space="preserve"> </w:t>
      </w:r>
      <w:r>
        <w:rPr>
          <w:rFonts w:ascii="Times New Roman" w:hAnsi="Times New Roman" w:cs="Times New Roman"/>
          <w:noProof/>
          <w:sz w:val="24"/>
          <w:szCs w:val="24"/>
          <w:lang w:eastAsia="ru-RU"/>
        </w:rPr>
        <w:pict>
          <v:shape id="Рисунок 34" o:spid="_x0000_i1034" type="#_x0000_t75" style="width:206.4pt;height:218.4pt;visibility:visible">
            <v:imagedata r:id="rId31" o:title=""/>
          </v:shape>
        </w:pict>
      </w:r>
    </w:p>
    <w:p w:rsidR="00D26505" w:rsidRDefault="00D26505" w:rsidP="006D3ADB">
      <w:pPr>
        <w:ind w:firstLine="709"/>
        <w:jc w:val="both"/>
        <w:rPr>
          <w:rFonts w:ascii="Times New Roman" w:hAnsi="Times New Roman" w:cs="Times New Roman"/>
          <w:sz w:val="24"/>
          <w:szCs w:val="24"/>
        </w:rPr>
      </w:pPr>
      <w:r w:rsidRPr="006D3ADB">
        <w:rPr>
          <w:rFonts w:ascii="Times New Roman" w:hAnsi="Times New Roman" w:cs="Times New Roman"/>
          <w:sz w:val="24"/>
          <w:szCs w:val="24"/>
        </w:rPr>
        <w:t>ПРИВЕДЕНИЕ В ДЕЙСТВИЕ ВОЗДУШНО-ПЕННОГО ОГНЕТУШИТЕЛЯ</w:t>
      </w:r>
    </w:p>
    <w:p w:rsidR="00D26505" w:rsidRDefault="009E6DC4" w:rsidP="006D3ADB">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37" o:spid="_x0000_i1035" type="#_x0000_t75" style="width:468pt;height:109.8pt;visibility:visible">
            <v:imagedata r:id="rId32" o:title=""/>
          </v:shape>
        </w:pict>
      </w:r>
    </w:p>
    <w:p w:rsidR="00D26505" w:rsidRDefault="00D26505" w:rsidP="00B91ACA">
      <w:pPr>
        <w:spacing w:after="0"/>
        <w:ind w:firstLine="709"/>
        <w:jc w:val="both"/>
        <w:rPr>
          <w:rFonts w:ascii="Times New Roman" w:hAnsi="Times New Roman" w:cs="Times New Roman"/>
          <w:sz w:val="24"/>
          <w:szCs w:val="24"/>
        </w:rPr>
      </w:pPr>
      <w:r>
        <w:rPr>
          <w:rFonts w:ascii="Times New Roman" w:hAnsi="Times New Roman" w:cs="Times New Roman"/>
          <w:sz w:val="24"/>
          <w:szCs w:val="24"/>
        </w:rPr>
        <w:t>Рисунок   6 -</w:t>
      </w:r>
      <w:r w:rsidRPr="006D3ADB">
        <w:rPr>
          <w:rFonts w:ascii="Times New Roman" w:hAnsi="Times New Roman" w:cs="Times New Roman"/>
          <w:sz w:val="24"/>
          <w:szCs w:val="24"/>
        </w:rPr>
        <w:t xml:space="preserve"> Принцип действия воздушно-пенного огнетушителя типа ОВП</w:t>
      </w:r>
    </w:p>
    <w:p w:rsidR="00D26505" w:rsidRPr="00E5574C" w:rsidRDefault="00D26505" w:rsidP="00B91ACA">
      <w:pPr>
        <w:spacing w:after="0"/>
        <w:ind w:firstLine="709"/>
        <w:jc w:val="both"/>
        <w:rPr>
          <w:rFonts w:ascii="Times New Roman" w:hAnsi="Times New Roman" w:cs="Times New Roman"/>
          <w:b/>
          <w:bCs/>
          <w:sz w:val="24"/>
          <w:szCs w:val="24"/>
        </w:rPr>
      </w:pPr>
      <w:r w:rsidRPr="00E5574C">
        <w:rPr>
          <w:rFonts w:ascii="Times New Roman" w:hAnsi="Times New Roman" w:cs="Times New Roman"/>
          <w:b/>
          <w:bCs/>
          <w:sz w:val="24"/>
          <w:szCs w:val="24"/>
        </w:rPr>
        <w:t>Газовые огнетушители</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Огнетушители углекислотные (ОУ) используются для тушения</w:t>
      </w:r>
      <w:r>
        <w:rPr>
          <w:rFonts w:ascii="Times New Roman" w:hAnsi="Times New Roman" w:cs="Times New Roman"/>
          <w:sz w:val="24"/>
          <w:szCs w:val="24"/>
        </w:rPr>
        <w:t xml:space="preserve"> </w:t>
      </w:r>
      <w:r w:rsidRPr="006D3ADB">
        <w:rPr>
          <w:rFonts w:ascii="Times New Roman" w:hAnsi="Times New Roman" w:cs="Times New Roman"/>
          <w:sz w:val="24"/>
          <w:szCs w:val="24"/>
        </w:rPr>
        <w:t>возгораний типа B – жидкие вещества, С – газообразные вещества, Е –</w:t>
      </w:r>
      <w:r>
        <w:rPr>
          <w:rFonts w:ascii="Times New Roman" w:hAnsi="Times New Roman" w:cs="Times New Roman"/>
          <w:sz w:val="24"/>
          <w:szCs w:val="24"/>
        </w:rPr>
        <w:t xml:space="preserve"> </w:t>
      </w:r>
      <w:r w:rsidRPr="006D3ADB">
        <w:rPr>
          <w:rFonts w:ascii="Times New Roman" w:hAnsi="Times New Roman" w:cs="Times New Roman"/>
          <w:sz w:val="24"/>
          <w:szCs w:val="24"/>
        </w:rPr>
        <w:t>электроустановки до 1000 В.</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Применяются для тушения веществ, горение которых не может</w:t>
      </w:r>
      <w:r>
        <w:rPr>
          <w:rFonts w:ascii="Times New Roman" w:hAnsi="Times New Roman" w:cs="Times New Roman"/>
          <w:sz w:val="24"/>
          <w:szCs w:val="24"/>
        </w:rPr>
        <w:t xml:space="preserve"> </w:t>
      </w:r>
      <w:r w:rsidRPr="006D3ADB">
        <w:rPr>
          <w:rFonts w:ascii="Times New Roman" w:hAnsi="Times New Roman" w:cs="Times New Roman"/>
          <w:sz w:val="24"/>
          <w:szCs w:val="24"/>
        </w:rPr>
        <w:t xml:space="preserve">происходить без доступа воздуха. Размещаются на </w:t>
      </w:r>
      <w:r>
        <w:rPr>
          <w:rFonts w:ascii="Times New Roman" w:hAnsi="Times New Roman" w:cs="Times New Roman"/>
          <w:sz w:val="24"/>
          <w:szCs w:val="24"/>
        </w:rPr>
        <w:t>электроустановках, на</w:t>
      </w:r>
      <w:r w:rsidRPr="006D3ADB">
        <w:rPr>
          <w:rFonts w:ascii="Times New Roman" w:hAnsi="Times New Roman" w:cs="Times New Roman"/>
          <w:sz w:val="24"/>
          <w:szCs w:val="24"/>
        </w:rPr>
        <w:t xml:space="preserve">ходящихся под напряжением не более 10 </w:t>
      </w:r>
      <w:r>
        <w:rPr>
          <w:rFonts w:ascii="Times New Roman" w:hAnsi="Times New Roman" w:cs="Times New Roman"/>
          <w:sz w:val="24"/>
          <w:szCs w:val="24"/>
        </w:rPr>
        <w:t>кВ, а также в офисах, государст</w:t>
      </w:r>
      <w:r w:rsidRPr="006D3ADB">
        <w:rPr>
          <w:rFonts w:ascii="Times New Roman" w:hAnsi="Times New Roman" w:cs="Times New Roman"/>
          <w:sz w:val="24"/>
          <w:szCs w:val="24"/>
        </w:rPr>
        <w:t>венных учреждениях, производственн</w:t>
      </w:r>
      <w:r>
        <w:rPr>
          <w:rFonts w:ascii="Times New Roman" w:hAnsi="Times New Roman" w:cs="Times New Roman"/>
          <w:sz w:val="24"/>
          <w:szCs w:val="24"/>
        </w:rPr>
        <w:t>ых и жилых помещениях, автомоби</w:t>
      </w:r>
      <w:r w:rsidRPr="006D3ADB">
        <w:rPr>
          <w:rFonts w:ascii="Times New Roman" w:hAnsi="Times New Roman" w:cs="Times New Roman"/>
          <w:sz w:val="24"/>
          <w:szCs w:val="24"/>
        </w:rPr>
        <w:t>лях, на морском транспорте и т. д. Пр</w:t>
      </w:r>
      <w:r>
        <w:rPr>
          <w:rFonts w:ascii="Times New Roman" w:hAnsi="Times New Roman" w:cs="Times New Roman"/>
          <w:sz w:val="24"/>
          <w:szCs w:val="24"/>
        </w:rPr>
        <w:t>еимущество углекислотных огнету</w:t>
      </w:r>
      <w:r w:rsidRPr="006D3ADB">
        <w:rPr>
          <w:rFonts w:ascii="Times New Roman" w:hAnsi="Times New Roman" w:cs="Times New Roman"/>
          <w:sz w:val="24"/>
          <w:szCs w:val="24"/>
        </w:rPr>
        <w:t>шителей в том, что после использования не остается следов, так как это</w:t>
      </w:r>
      <w:r>
        <w:rPr>
          <w:rFonts w:ascii="Times New Roman" w:hAnsi="Times New Roman" w:cs="Times New Roman"/>
          <w:sz w:val="24"/>
          <w:szCs w:val="24"/>
        </w:rPr>
        <w:t xml:space="preserve"> </w:t>
      </w:r>
      <w:r w:rsidRPr="006D3ADB">
        <w:rPr>
          <w:rFonts w:ascii="Times New Roman" w:hAnsi="Times New Roman" w:cs="Times New Roman"/>
          <w:sz w:val="24"/>
          <w:szCs w:val="24"/>
        </w:rPr>
        <w:t>сжатый под давлением газ. Используются в температурном диапазоне от</w:t>
      </w:r>
      <w:r>
        <w:rPr>
          <w:rFonts w:ascii="Times New Roman" w:hAnsi="Times New Roman" w:cs="Times New Roman"/>
          <w:sz w:val="24"/>
          <w:szCs w:val="24"/>
        </w:rPr>
        <w:t xml:space="preserve"> </w:t>
      </w:r>
      <w:r w:rsidRPr="006D3ADB">
        <w:rPr>
          <w:rFonts w:ascii="Times New Roman" w:hAnsi="Times New Roman" w:cs="Times New Roman"/>
          <w:sz w:val="24"/>
          <w:szCs w:val="24"/>
        </w:rPr>
        <w:t>–40 до +50  0 С.</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Преимущества углекислотных огнетушителей:</w:t>
      </w:r>
      <w:r>
        <w:rPr>
          <w:rFonts w:ascii="Times New Roman" w:hAnsi="Times New Roman" w:cs="Times New Roman"/>
          <w:sz w:val="24"/>
          <w:szCs w:val="24"/>
        </w:rPr>
        <w:t xml:space="preserve"> </w:t>
      </w:r>
      <w:r w:rsidRPr="006D3ADB">
        <w:rPr>
          <w:rFonts w:ascii="Times New Roman" w:hAnsi="Times New Roman" w:cs="Times New Roman"/>
          <w:sz w:val="24"/>
          <w:szCs w:val="24"/>
        </w:rPr>
        <w:t>- эффективны при тушения жидких и газообразных веществ (класс</w:t>
      </w:r>
      <w:r>
        <w:rPr>
          <w:rFonts w:ascii="Times New Roman" w:hAnsi="Times New Roman" w:cs="Times New Roman"/>
          <w:sz w:val="24"/>
          <w:szCs w:val="24"/>
        </w:rPr>
        <w:t xml:space="preserve"> </w:t>
      </w:r>
      <w:r w:rsidRPr="006D3ADB">
        <w:rPr>
          <w:rFonts w:ascii="Times New Roman" w:hAnsi="Times New Roman" w:cs="Times New Roman"/>
          <w:sz w:val="24"/>
          <w:szCs w:val="24"/>
        </w:rPr>
        <w:t>В, С) и электроустановок под напряжением до 1000 В;</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отсутствуют следы тушения;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диапазон рабочих температур от –40 до +50 °С;</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Недостатки углекислотных огнетушителей:</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большая масса огнетушителей;</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xml:space="preserve">- возможность обморожения рук </w:t>
      </w:r>
      <w:r>
        <w:rPr>
          <w:rFonts w:ascii="Times New Roman" w:hAnsi="Times New Roman" w:cs="Times New Roman"/>
          <w:sz w:val="24"/>
          <w:szCs w:val="24"/>
        </w:rPr>
        <w:t>из-за резкого охлаждения растру</w:t>
      </w:r>
      <w:r w:rsidRPr="006D3ADB">
        <w:rPr>
          <w:rFonts w:ascii="Times New Roman" w:hAnsi="Times New Roman" w:cs="Times New Roman"/>
          <w:sz w:val="24"/>
          <w:szCs w:val="24"/>
        </w:rPr>
        <w:t>ба и баллона огнетушителя;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накопление зарядов статическ</w:t>
      </w:r>
      <w:r>
        <w:rPr>
          <w:rFonts w:ascii="Times New Roman" w:hAnsi="Times New Roman" w:cs="Times New Roman"/>
          <w:sz w:val="24"/>
          <w:szCs w:val="24"/>
        </w:rPr>
        <w:t>ого электричества на огнетушите</w:t>
      </w:r>
      <w:r w:rsidRPr="006D3ADB">
        <w:rPr>
          <w:rFonts w:ascii="Times New Roman" w:hAnsi="Times New Roman" w:cs="Times New Roman"/>
          <w:sz w:val="24"/>
          <w:szCs w:val="24"/>
        </w:rPr>
        <w:t>лях во время использования;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применение углекислотны</w:t>
      </w:r>
      <w:r>
        <w:rPr>
          <w:rFonts w:ascii="Times New Roman" w:hAnsi="Times New Roman" w:cs="Times New Roman"/>
          <w:sz w:val="24"/>
          <w:szCs w:val="24"/>
        </w:rPr>
        <w:t>х огнетушителей в замкнутом про</w:t>
      </w:r>
      <w:r w:rsidRPr="006D3ADB">
        <w:rPr>
          <w:rFonts w:ascii="Times New Roman" w:hAnsi="Times New Roman" w:cs="Times New Roman"/>
          <w:sz w:val="24"/>
          <w:szCs w:val="24"/>
        </w:rPr>
        <w:t>странстве приводит к резкому увеличению концентрации CO 2 , что может</w:t>
      </w:r>
      <w:r>
        <w:rPr>
          <w:rFonts w:ascii="Times New Roman" w:hAnsi="Times New Roman" w:cs="Times New Roman"/>
          <w:sz w:val="24"/>
          <w:szCs w:val="24"/>
        </w:rPr>
        <w:t xml:space="preserve"> </w:t>
      </w:r>
      <w:r w:rsidRPr="006D3ADB">
        <w:rPr>
          <w:rFonts w:ascii="Times New Roman" w:hAnsi="Times New Roman" w:cs="Times New Roman"/>
          <w:sz w:val="24"/>
          <w:szCs w:val="24"/>
        </w:rPr>
        <w:t>вызвать явление кислородной недостаточности и удушья;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при отрицательных температурах эффективность снижается;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не применяются для тушения де</w:t>
      </w:r>
      <w:r>
        <w:rPr>
          <w:rFonts w:ascii="Times New Roman" w:hAnsi="Times New Roman" w:cs="Times New Roman"/>
          <w:sz w:val="24"/>
          <w:szCs w:val="24"/>
        </w:rPr>
        <w:t>рева и веществ, горящих без дос</w:t>
      </w:r>
      <w:r w:rsidRPr="006D3ADB">
        <w:rPr>
          <w:rFonts w:ascii="Times New Roman" w:hAnsi="Times New Roman" w:cs="Times New Roman"/>
          <w:sz w:val="24"/>
          <w:szCs w:val="24"/>
        </w:rPr>
        <w:t>тупа воздуха (пироксилин).</w:t>
      </w:r>
    </w:p>
    <w:p w:rsidR="00D26505" w:rsidRPr="00B804FA" w:rsidRDefault="00D26505" w:rsidP="00B91ACA">
      <w:pPr>
        <w:spacing w:after="0"/>
        <w:ind w:firstLine="709"/>
        <w:jc w:val="both"/>
        <w:rPr>
          <w:rFonts w:ascii="Times New Roman" w:hAnsi="Times New Roman" w:cs="Times New Roman"/>
          <w:b/>
          <w:bCs/>
          <w:sz w:val="24"/>
          <w:szCs w:val="24"/>
        </w:rPr>
      </w:pPr>
      <w:r w:rsidRPr="00B804FA">
        <w:rPr>
          <w:rFonts w:ascii="Times New Roman" w:hAnsi="Times New Roman" w:cs="Times New Roman"/>
          <w:b/>
          <w:bCs/>
          <w:sz w:val="24"/>
          <w:szCs w:val="24"/>
        </w:rPr>
        <w:t>Устройство и принцип действия ОУ</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Устройство и принцип действия углекислотных огнетушителей</w:t>
      </w:r>
      <w:r>
        <w:rPr>
          <w:rFonts w:ascii="Times New Roman" w:hAnsi="Times New Roman" w:cs="Times New Roman"/>
          <w:sz w:val="24"/>
          <w:szCs w:val="24"/>
        </w:rPr>
        <w:t xml:space="preserve"> </w:t>
      </w:r>
      <w:r w:rsidRPr="006D3ADB">
        <w:rPr>
          <w:rFonts w:ascii="Times New Roman" w:hAnsi="Times New Roman" w:cs="Times New Roman"/>
          <w:sz w:val="24"/>
          <w:szCs w:val="24"/>
        </w:rPr>
        <w:t>основаны на выбросе огнетушащего в</w:t>
      </w:r>
      <w:r>
        <w:rPr>
          <w:rFonts w:ascii="Times New Roman" w:hAnsi="Times New Roman" w:cs="Times New Roman"/>
          <w:sz w:val="24"/>
          <w:szCs w:val="24"/>
        </w:rPr>
        <w:t>ещества – диоксида углерода (СО</w:t>
      </w:r>
      <w:r w:rsidRPr="0049130D">
        <w:rPr>
          <w:rFonts w:ascii="Times New Roman" w:hAnsi="Times New Roman" w:cs="Times New Roman"/>
          <w:sz w:val="24"/>
          <w:szCs w:val="24"/>
          <w:vertAlign w:val="subscript"/>
        </w:rPr>
        <w:t>2</w:t>
      </w:r>
      <w:r w:rsidRPr="006D3AD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3ADB">
        <w:rPr>
          <w:rFonts w:ascii="Times New Roman" w:hAnsi="Times New Roman" w:cs="Times New Roman"/>
          <w:sz w:val="24"/>
          <w:szCs w:val="24"/>
        </w:rPr>
        <w:t>закачанного в баллон огнетушителя под давлением. Углекислота, попадая</w:t>
      </w:r>
      <w:r>
        <w:rPr>
          <w:rFonts w:ascii="Times New Roman" w:hAnsi="Times New Roman" w:cs="Times New Roman"/>
          <w:sz w:val="24"/>
          <w:szCs w:val="24"/>
        </w:rPr>
        <w:t xml:space="preserve"> </w:t>
      </w:r>
      <w:r w:rsidRPr="006D3ADB">
        <w:rPr>
          <w:rFonts w:ascii="Times New Roman" w:hAnsi="Times New Roman" w:cs="Times New Roman"/>
          <w:sz w:val="24"/>
          <w:szCs w:val="24"/>
        </w:rPr>
        <w:t>на горящее вещество, охлаждает его и та</w:t>
      </w:r>
      <w:r>
        <w:rPr>
          <w:rFonts w:ascii="Times New Roman" w:hAnsi="Times New Roman" w:cs="Times New Roman"/>
          <w:sz w:val="24"/>
          <w:szCs w:val="24"/>
        </w:rPr>
        <w:t>ким образом гасит огонь. При ис</w:t>
      </w:r>
      <w:r w:rsidRPr="006D3ADB">
        <w:rPr>
          <w:rFonts w:ascii="Times New Roman" w:hAnsi="Times New Roman" w:cs="Times New Roman"/>
          <w:sz w:val="24"/>
          <w:szCs w:val="24"/>
        </w:rPr>
        <w:t>парении 1 кг углекислоты образуется ок</w:t>
      </w:r>
      <w:r>
        <w:rPr>
          <w:rFonts w:ascii="Times New Roman" w:hAnsi="Times New Roman" w:cs="Times New Roman"/>
          <w:sz w:val="24"/>
          <w:szCs w:val="24"/>
        </w:rPr>
        <w:t>оло 500 л газа. Тушение углекис</w:t>
      </w:r>
      <w:r w:rsidRPr="006D3ADB">
        <w:rPr>
          <w:rFonts w:ascii="Times New Roman" w:hAnsi="Times New Roman" w:cs="Times New Roman"/>
          <w:sz w:val="24"/>
          <w:szCs w:val="24"/>
        </w:rPr>
        <w:t>лым газом основано на изолировании этим газом горящих предметов от</w:t>
      </w:r>
      <w:r>
        <w:rPr>
          <w:rFonts w:ascii="Times New Roman" w:hAnsi="Times New Roman" w:cs="Times New Roman"/>
          <w:sz w:val="24"/>
          <w:szCs w:val="24"/>
        </w:rPr>
        <w:t xml:space="preserve"> </w:t>
      </w:r>
      <w:r w:rsidRPr="006D3ADB">
        <w:rPr>
          <w:rFonts w:ascii="Times New Roman" w:hAnsi="Times New Roman" w:cs="Times New Roman"/>
          <w:sz w:val="24"/>
          <w:szCs w:val="24"/>
        </w:rPr>
        <w:t>кислорода воздуха и охлаждающем эффекте углекислоты при переходе ее</w:t>
      </w:r>
      <w:r>
        <w:rPr>
          <w:rFonts w:ascii="Times New Roman" w:hAnsi="Times New Roman" w:cs="Times New Roman"/>
          <w:sz w:val="24"/>
          <w:szCs w:val="24"/>
        </w:rPr>
        <w:t xml:space="preserve"> </w:t>
      </w:r>
      <w:r w:rsidRPr="006D3ADB">
        <w:rPr>
          <w:rFonts w:ascii="Times New Roman" w:hAnsi="Times New Roman" w:cs="Times New Roman"/>
          <w:sz w:val="24"/>
          <w:szCs w:val="24"/>
        </w:rPr>
        <w:t>из жидкого в газообразное состояние.</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Углекислый газ попадает в зону горения, понижает концентрацию</w:t>
      </w:r>
      <w:r>
        <w:rPr>
          <w:rFonts w:ascii="Times New Roman" w:hAnsi="Times New Roman" w:cs="Times New Roman"/>
          <w:sz w:val="24"/>
          <w:szCs w:val="24"/>
        </w:rPr>
        <w:t xml:space="preserve"> </w:t>
      </w:r>
      <w:r w:rsidRPr="006D3ADB">
        <w:rPr>
          <w:rFonts w:ascii="Times New Roman" w:hAnsi="Times New Roman" w:cs="Times New Roman"/>
          <w:sz w:val="24"/>
          <w:szCs w:val="24"/>
        </w:rPr>
        <w:t>кислорода и охлаждает горящие предм</w:t>
      </w:r>
      <w:r>
        <w:rPr>
          <w:rFonts w:ascii="Times New Roman" w:hAnsi="Times New Roman" w:cs="Times New Roman"/>
          <w:sz w:val="24"/>
          <w:szCs w:val="24"/>
        </w:rPr>
        <w:t>еты. Достаточно 12–15 % содержа</w:t>
      </w:r>
      <w:r w:rsidRPr="006D3ADB">
        <w:rPr>
          <w:rFonts w:ascii="Times New Roman" w:hAnsi="Times New Roman" w:cs="Times New Roman"/>
          <w:sz w:val="24"/>
          <w:szCs w:val="24"/>
        </w:rPr>
        <w:t>ния углекислого газа в окружающем воздухе, чтобы горение прекратилось.</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Углекислота неэлектропроводна, легко проникает в труднодоступные про-странства, не изменяет своих свойств при</w:t>
      </w:r>
      <w:r>
        <w:rPr>
          <w:rFonts w:ascii="Times New Roman" w:hAnsi="Times New Roman" w:cs="Times New Roman"/>
          <w:sz w:val="24"/>
          <w:szCs w:val="24"/>
        </w:rPr>
        <w:t xml:space="preserve"> хранении, менее вредна, не пор</w:t>
      </w:r>
      <w:r w:rsidRPr="006D3ADB">
        <w:rPr>
          <w:rFonts w:ascii="Times New Roman" w:hAnsi="Times New Roman" w:cs="Times New Roman"/>
          <w:sz w:val="24"/>
          <w:szCs w:val="24"/>
        </w:rPr>
        <w:t>тит объекты тушения.</w:t>
      </w:r>
    </w:p>
    <w:p w:rsidR="00D26505" w:rsidRDefault="00D26505" w:rsidP="00B91ACA">
      <w:pPr>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Углекислотный</w:t>
      </w:r>
      <w:r>
        <w:rPr>
          <w:rFonts w:ascii="Times New Roman" w:hAnsi="Times New Roman" w:cs="Times New Roman"/>
          <w:sz w:val="24"/>
          <w:szCs w:val="24"/>
        </w:rPr>
        <w:t xml:space="preserve"> огнетушитель типа ОУ (рис. 6</w:t>
      </w:r>
      <w:r w:rsidRPr="006D3ADB">
        <w:rPr>
          <w:rFonts w:ascii="Times New Roman" w:hAnsi="Times New Roman" w:cs="Times New Roman"/>
          <w:sz w:val="24"/>
          <w:szCs w:val="24"/>
        </w:rPr>
        <w:t>) состоит из</w:t>
      </w:r>
      <w:r>
        <w:rPr>
          <w:rFonts w:ascii="Times New Roman" w:hAnsi="Times New Roman" w:cs="Times New Roman"/>
          <w:sz w:val="24"/>
          <w:szCs w:val="24"/>
        </w:rPr>
        <w:t xml:space="preserve"> </w:t>
      </w:r>
      <w:r w:rsidRPr="006D3ADB">
        <w:rPr>
          <w:rFonts w:ascii="Times New Roman" w:hAnsi="Times New Roman" w:cs="Times New Roman"/>
          <w:sz w:val="24"/>
          <w:szCs w:val="24"/>
        </w:rPr>
        <w:t>стального баллона с ввернутым в гор</w:t>
      </w:r>
      <w:r>
        <w:rPr>
          <w:rFonts w:ascii="Times New Roman" w:hAnsi="Times New Roman" w:cs="Times New Roman"/>
          <w:sz w:val="24"/>
          <w:szCs w:val="24"/>
        </w:rPr>
        <w:t>ловину латунным вентилем, сифон</w:t>
      </w:r>
      <w:r w:rsidRPr="006D3ADB">
        <w:rPr>
          <w:rFonts w:ascii="Times New Roman" w:hAnsi="Times New Roman" w:cs="Times New Roman"/>
          <w:sz w:val="24"/>
          <w:szCs w:val="24"/>
        </w:rPr>
        <w:t>ной трубки, опущенной на дно, и ручки. Раструб-снегообразовате</w:t>
      </w:r>
      <w:r>
        <w:rPr>
          <w:rFonts w:ascii="Times New Roman" w:hAnsi="Times New Roman" w:cs="Times New Roman"/>
          <w:sz w:val="24"/>
          <w:szCs w:val="24"/>
        </w:rPr>
        <w:t>ль изго</w:t>
      </w:r>
      <w:r w:rsidRPr="006D3ADB">
        <w:rPr>
          <w:rFonts w:ascii="Times New Roman" w:hAnsi="Times New Roman" w:cs="Times New Roman"/>
          <w:sz w:val="24"/>
          <w:szCs w:val="24"/>
        </w:rPr>
        <w:t>товляется из листового алюминия или о</w:t>
      </w:r>
      <w:r>
        <w:rPr>
          <w:rFonts w:ascii="Times New Roman" w:hAnsi="Times New Roman" w:cs="Times New Roman"/>
          <w:sz w:val="24"/>
          <w:szCs w:val="24"/>
        </w:rPr>
        <w:t>цинкованного железа. Раструб со</w:t>
      </w:r>
      <w:r w:rsidRPr="006D3ADB">
        <w:rPr>
          <w:rFonts w:ascii="Times New Roman" w:hAnsi="Times New Roman" w:cs="Times New Roman"/>
          <w:sz w:val="24"/>
          <w:szCs w:val="24"/>
        </w:rPr>
        <w:t>единен с вентилем трубкой, которая у</w:t>
      </w:r>
      <w:r>
        <w:rPr>
          <w:rFonts w:ascii="Times New Roman" w:hAnsi="Times New Roman" w:cs="Times New Roman"/>
          <w:sz w:val="24"/>
          <w:szCs w:val="24"/>
        </w:rPr>
        <w:t>держивает его в нужном направле</w:t>
      </w:r>
      <w:r w:rsidRPr="006D3ADB">
        <w:rPr>
          <w:rFonts w:ascii="Times New Roman" w:hAnsi="Times New Roman" w:cs="Times New Roman"/>
          <w:sz w:val="24"/>
          <w:szCs w:val="24"/>
        </w:rPr>
        <w:t>нии при тушении пожара. Мембрана предохранителя рассчитана на разрыв</w:t>
      </w:r>
      <w:r>
        <w:rPr>
          <w:rFonts w:ascii="Times New Roman" w:hAnsi="Times New Roman" w:cs="Times New Roman"/>
          <w:sz w:val="24"/>
          <w:szCs w:val="24"/>
        </w:rPr>
        <w:t xml:space="preserve"> </w:t>
      </w:r>
      <w:r w:rsidRPr="006D3ADB">
        <w:rPr>
          <w:rFonts w:ascii="Times New Roman" w:hAnsi="Times New Roman" w:cs="Times New Roman"/>
          <w:sz w:val="24"/>
          <w:szCs w:val="24"/>
        </w:rPr>
        <w:t>при внутреннем давлении в баллоне 22,3 МПа.</w:t>
      </w:r>
    </w:p>
    <w:p w:rsidR="00D26505" w:rsidRDefault="009E6DC4" w:rsidP="00B804FA">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40" o:spid="_x0000_i1036" type="#_x0000_t75" style="width:250.8pt;height:239.4pt;visibility:visible">
            <v:imagedata r:id="rId33" o:title=""/>
          </v:shape>
        </w:pict>
      </w:r>
    </w:p>
    <w:p w:rsidR="00D26505" w:rsidRDefault="009E6DC4" w:rsidP="00B804FA">
      <w:pPr>
        <w:ind w:firstLine="709"/>
        <w:jc w:val="center"/>
        <w:rPr>
          <w:rFonts w:ascii="Times New Roman" w:hAnsi="Times New Roman" w:cs="Times New Roman"/>
          <w:sz w:val="24"/>
          <w:szCs w:val="24"/>
          <w:lang w:val="en-US"/>
        </w:rPr>
      </w:pPr>
      <w:r>
        <w:rPr>
          <w:rFonts w:ascii="Times New Roman" w:hAnsi="Times New Roman" w:cs="Times New Roman"/>
          <w:noProof/>
          <w:sz w:val="24"/>
          <w:szCs w:val="24"/>
          <w:lang w:eastAsia="ru-RU"/>
        </w:rPr>
        <w:pict>
          <v:shape id="Рисунок 43" o:spid="_x0000_i1037" type="#_x0000_t75" style="width:201pt;height:201pt;visibility:visible">
            <v:imagedata r:id="rId34" o:title=""/>
          </v:shape>
        </w:pict>
      </w:r>
    </w:p>
    <w:p w:rsidR="00D26505" w:rsidRDefault="009E6DC4" w:rsidP="006D3ADB">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46" o:spid="_x0000_i1038" type="#_x0000_t75" style="width:459pt;height:114pt;visibility:visible">
            <v:imagedata r:id="rId35" o:title=""/>
          </v:shape>
        </w:pict>
      </w:r>
    </w:p>
    <w:p w:rsidR="00D26505" w:rsidRPr="006D3ADB" w:rsidRDefault="00D26505" w:rsidP="006D3ADB">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7- </w:t>
      </w:r>
      <w:r w:rsidRPr="006D3ADB">
        <w:rPr>
          <w:rFonts w:ascii="Times New Roman" w:hAnsi="Times New Roman" w:cs="Times New Roman"/>
          <w:sz w:val="24"/>
          <w:szCs w:val="24"/>
        </w:rPr>
        <w:t xml:space="preserve"> Принцип действия углекислотного огнетушителя ручного типа</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Для приведения огнетушителя в действие необходимо левой рукой</w:t>
      </w:r>
      <w:r>
        <w:rPr>
          <w:rFonts w:ascii="Times New Roman" w:hAnsi="Times New Roman" w:cs="Times New Roman"/>
          <w:sz w:val="24"/>
          <w:szCs w:val="24"/>
        </w:rPr>
        <w:t xml:space="preserve"> </w:t>
      </w:r>
      <w:r w:rsidRPr="006D3ADB">
        <w:rPr>
          <w:rFonts w:ascii="Times New Roman" w:hAnsi="Times New Roman" w:cs="Times New Roman"/>
          <w:sz w:val="24"/>
          <w:szCs w:val="24"/>
        </w:rPr>
        <w:t>взять ручку баллона, правой рукой повернуть</w:t>
      </w:r>
      <w:r>
        <w:rPr>
          <w:rFonts w:ascii="Times New Roman" w:hAnsi="Times New Roman" w:cs="Times New Roman"/>
          <w:sz w:val="24"/>
          <w:szCs w:val="24"/>
        </w:rPr>
        <w:t xml:space="preserve"> раструб в сторону очага пожара, </w:t>
      </w:r>
      <w:r w:rsidRPr="006D3ADB">
        <w:rPr>
          <w:rFonts w:ascii="Times New Roman" w:hAnsi="Times New Roman" w:cs="Times New Roman"/>
          <w:sz w:val="24"/>
          <w:szCs w:val="24"/>
        </w:rPr>
        <w:t>открыть вентиль до отказа и направить стр</w:t>
      </w:r>
      <w:r>
        <w:rPr>
          <w:rFonts w:ascii="Times New Roman" w:hAnsi="Times New Roman" w:cs="Times New Roman"/>
          <w:sz w:val="24"/>
          <w:szCs w:val="24"/>
        </w:rPr>
        <w:t>ую на горящую поверхность. Угле</w:t>
      </w:r>
      <w:r w:rsidRPr="006D3ADB">
        <w:rPr>
          <w:rFonts w:ascii="Times New Roman" w:hAnsi="Times New Roman" w:cs="Times New Roman"/>
          <w:sz w:val="24"/>
          <w:szCs w:val="24"/>
        </w:rPr>
        <w:t>кислота из баллона через сифонную трубку, вентиль, металлическую трубку и</w:t>
      </w:r>
      <w:r>
        <w:rPr>
          <w:rFonts w:ascii="Times New Roman" w:hAnsi="Times New Roman" w:cs="Times New Roman"/>
          <w:sz w:val="24"/>
          <w:szCs w:val="24"/>
        </w:rPr>
        <w:t xml:space="preserve"> </w:t>
      </w:r>
      <w:r w:rsidRPr="006D3ADB">
        <w:rPr>
          <w:rFonts w:ascii="Times New Roman" w:hAnsi="Times New Roman" w:cs="Times New Roman"/>
          <w:sz w:val="24"/>
          <w:szCs w:val="24"/>
        </w:rPr>
        <w:t>раструб-снегообразователь (где происходит расширение и резкое понижение</w:t>
      </w:r>
      <w:r>
        <w:rPr>
          <w:rFonts w:ascii="Times New Roman" w:hAnsi="Times New Roman" w:cs="Times New Roman"/>
          <w:sz w:val="24"/>
          <w:szCs w:val="24"/>
        </w:rPr>
        <w:t xml:space="preserve"> </w:t>
      </w:r>
      <w:r w:rsidRPr="006D3ADB">
        <w:rPr>
          <w:rFonts w:ascii="Times New Roman" w:hAnsi="Times New Roman" w:cs="Times New Roman"/>
          <w:sz w:val="24"/>
          <w:szCs w:val="24"/>
        </w:rPr>
        <w:t>температуры газа) выбрасывается в атмосферу в виде струи газа и снега.</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Наличие зарядов в углекисло</w:t>
      </w:r>
      <w:r>
        <w:rPr>
          <w:rFonts w:ascii="Times New Roman" w:hAnsi="Times New Roman" w:cs="Times New Roman"/>
          <w:sz w:val="24"/>
          <w:szCs w:val="24"/>
        </w:rPr>
        <w:t>тных огнетушителях должно прове</w:t>
      </w:r>
      <w:r w:rsidRPr="006D3ADB">
        <w:rPr>
          <w:rFonts w:ascii="Times New Roman" w:hAnsi="Times New Roman" w:cs="Times New Roman"/>
          <w:sz w:val="24"/>
          <w:szCs w:val="24"/>
        </w:rPr>
        <w:t>ряться один раз в три месяца путем взве</w:t>
      </w:r>
      <w:r>
        <w:rPr>
          <w:rFonts w:ascii="Times New Roman" w:hAnsi="Times New Roman" w:cs="Times New Roman"/>
          <w:sz w:val="24"/>
          <w:szCs w:val="24"/>
        </w:rPr>
        <w:t>шивания с точностью до 20 г. Ми</w:t>
      </w:r>
      <w:r w:rsidRPr="006D3ADB">
        <w:rPr>
          <w:rFonts w:ascii="Times New Roman" w:hAnsi="Times New Roman" w:cs="Times New Roman"/>
          <w:sz w:val="24"/>
          <w:szCs w:val="24"/>
        </w:rPr>
        <w:t>нимальная допустимая масса заряда должна быть для ОУ-2 – не ниже 1,3</w:t>
      </w:r>
      <w:r>
        <w:rPr>
          <w:rFonts w:ascii="Times New Roman" w:hAnsi="Times New Roman" w:cs="Times New Roman"/>
          <w:sz w:val="24"/>
          <w:szCs w:val="24"/>
        </w:rPr>
        <w:t xml:space="preserve"> </w:t>
      </w:r>
      <w:r w:rsidRPr="006D3ADB">
        <w:rPr>
          <w:rFonts w:ascii="Times New Roman" w:hAnsi="Times New Roman" w:cs="Times New Roman"/>
          <w:sz w:val="24"/>
          <w:szCs w:val="24"/>
        </w:rPr>
        <w:t>кг, ОУ-5 – не ниже 2,9 кг, ОУ-8 – не ниже – 4,7 кг.</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Баллоны углекислотных огнет</w:t>
      </w:r>
      <w:r>
        <w:rPr>
          <w:rFonts w:ascii="Times New Roman" w:hAnsi="Times New Roman" w:cs="Times New Roman"/>
          <w:sz w:val="24"/>
          <w:szCs w:val="24"/>
        </w:rPr>
        <w:t>ушителей через каждые 5 лет под</w:t>
      </w:r>
      <w:r w:rsidRPr="006D3ADB">
        <w:rPr>
          <w:rFonts w:ascii="Times New Roman" w:hAnsi="Times New Roman" w:cs="Times New Roman"/>
          <w:sz w:val="24"/>
          <w:szCs w:val="24"/>
        </w:rPr>
        <w:t>лежат гидравлическим испытаниям.</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Углекислотные огнетушители в</w:t>
      </w:r>
      <w:r>
        <w:rPr>
          <w:rFonts w:ascii="Times New Roman" w:hAnsi="Times New Roman" w:cs="Times New Roman"/>
          <w:sz w:val="24"/>
          <w:szCs w:val="24"/>
        </w:rPr>
        <w:t>следствие значительного расшире</w:t>
      </w:r>
      <w:r w:rsidRPr="006D3ADB">
        <w:rPr>
          <w:rFonts w:ascii="Times New Roman" w:hAnsi="Times New Roman" w:cs="Times New Roman"/>
          <w:sz w:val="24"/>
          <w:szCs w:val="24"/>
        </w:rPr>
        <w:t>ния углекислоты при нагревании запр</w:t>
      </w:r>
      <w:r>
        <w:rPr>
          <w:rFonts w:ascii="Times New Roman" w:hAnsi="Times New Roman" w:cs="Times New Roman"/>
          <w:sz w:val="24"/>
          <w:szCs w:val="24"/>
        </w:rPr>
        <w:t>ещается помещать вблизи нагрева</w:t>
      </w:r>
      <w:r w:rsidRPr="006D3ADB">
        <w:rPr>
          <w:rFonts w:ascii="Times New Roman" w:hAnsi="Times New Roman" w:cs="Times New Roman"/>
          <w:sz w:val="24"/>
          <w:szCs w:val="24"/>
        </w:rPr>
        <w:t>тельных приборов.</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Эффективное действие углекислотных огнетушителей и установок</w:t>
      </w:r>
      <w:r>
        <w:rPr>
          <w:rFonts w:ascii="Times New Roman" w:hAnsi="Times New Roman" w:cs="Times New Roman"/>
          <w:sz w:val="24"/>
          <w:szCs w:val="24"/>
        </w:rPr>
        <w:t xml:space="preserve"> </w:t>
      </w:r>
      <w:r w:rsidRPr="006D3ADB">
        <w:rPr>
          <w:rFonts w:ascii="Times New Roman" w:hAnsi="Times New Roman" w:cs="Times New Roman"/>
          <w:sz w:val="24"/>
          <w:szCs w:val="24"/>
        </w:rPr>
        <w:t>ограничивается температурой –25</w:t>
      </w:r>
      <w:r w:rsidRPr="00B804FA">
        <w:rPr>
          <w:rFonts w:ascii="Times New Roman" w:hAnsi="Times New Roman" w:cs="Times New Roman"/>
          <w:sz w:val="24"/>
          <w:szCs w:val="24"/>
          <w:vertAlign w:val="superscript"/>
        </w:rPr>
        <w:t>о</w:t>
      </w:r>
      <w:r w:rsidRPr="006D3ADB">
        <w:rPr>
          <w:rFonts w:ascii="Times New Roman" w:hAnsi="Times New Roman" w:cs="Times New Roman"/>
          <w:sz w:val="24"/>
          <w:szCs w:val="24"/>
        </w:rPr>
        <w:t xml:space="preserve"> С. П</w:t>
      </w:r>
      <w:r>
        <w:rPr>
          <w:rFonts w:ascii="Times New Roman" w:hAnsi="Times New Roman" w:cs="Times New Roman"/>
          <w:sz w:val="24"/>
          <w:szCs w:val="24"/>
        </w:rPr>
        <w:t>ри более низкой температуре дав</w:t>
      </w:r>
      <w:r w:rsidRPr="006D3ADB">
        <w:rPr>
          <w:rFonts w:ascii="Times New Roman" w:hAnsi="Times New Roman" w:cs="Times New Roman"/>
          <w:sz w:val="24"/>
          <w:szCs w:val="24"/>
        </w:rPr>
        <w:t>ление в баллоне резко снижается и исте</w:t>
      </w:r>
      <w:r>
        <w:rPr>
          <w:rFonts w:ascii="Times New Roman" w:hAnsi="Times New Roman" w:cs="Times New Roman"/>
          <w:sz w:val="24"/>
          <w:szCs w:val="24"/>
        </w:rPr>
        <w:t>чение струи из огнетушителя про</w:t>
      </w:r>
      <w:r w:rsidRPr="006D3ADB">
        <w:rPr>
          <w:rFonts w:ascii="Times New Roman" w:hAnsi="Times New Roman" w:cs="Times New Roman"/>
          <w:sz w:val="24"/>
          <w:szCs w:val="24"/>
        </w:rPr>
        <w:t>исходит медленно.</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Переносные углекислотные огнетушители ОУ-1, ОУ-2, ОУ-3, ОУ-5, ОУ-7 выпускаются с массой заряда до 7 кг</w:t>
      </w:r>
    </w:p>
    <w:p w:rsidR="00D26505" w:rsidRDefault="00D26505" w:rsidP="00B804FA">
      <w:pPr>
        <w:spacing w:after="0"/>
        <w:ind w:firstLine="709"/>
        <w:jc w:val="both"/>
        <w:rPr>
          <w:rFonts w:ascii="Times New Roman" w:hAnsi="Times New Roman" w:cs="Times New Roman"/>
          <w:sz w:val="24"/>
          <w:szCs w:val="24"/>
        </w:rPr>
      </w:pPr>
    </w:p>
    <w:p w:rsidR="00D26505" w:rsidRDefault="00D26505" w:rsidP="00B804FA">
      <w:pPr>
        <w:spacing w:after="0"/>
        <w:ind w:firstLine="709"/>
        <w:jc w:val="both"/>
        <w:rPr>
          <w:rFonts w:ascii="Times New Roman" w:hAnsi="Times New Roman" w:cs="Times New Roman"/>
          <w:sz w:val="24"/>
          <w:szCs w:val="24"/>
        </w:rPr>
      </w:pPr>
    </w:p>
    <w:p w:rsidR="00D26505" w:rsidRDefault="00D26505" w:rsidP="00B804FA">
      <w:pPr>
        <w:spacing w:after="0"/>
        <w:ind w:firstLine="709"/>
        <w:jc w:val="both"/>
        <w:rPr>
          <w:rFonts w:ascii="Times New Roman" w:hAnsi="Times New Roman" w:cs="Times New Roman"/>
          <w:sz w:val="24"/>
          <w:szCs w:val="24"/>
        </w:rPr>
      </w:pPr>
    </w:p>
    <w:p w:rsidR="00D26505" w:rsidRPr="0049130D" w:rsidRDefault="00D26505" w:rsidP="00E149CD">
      <w:pPr>
        <w:spacing w:after="0"/>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t>Порядок выполнения работы</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1. Записать цель работы.</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2. Законспектировать способы тушения пожаров и классы пожаров.</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3. Зафиксировать применяемые огнетушители и законспектировать</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правила приведения их в рабочее состояние при возникновении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4. В соответстви</w:t>
      </w:r>
      <w:r>
        <w:rPr>
          <w:rFonts w:ascii="Times New Roman" w:hAnsi="Times New Roman" w:cs="Times New Roman"/>
          <w:sz w:val="24"/>
          <w:szCs w:val="24"/>
        </w:rPr>
        <w:t>и с вариантом задания (табл. 2</w:t>
      </w:r>
      <w:r w:rsidRPr="00932000">
        <w:rPr>
          <w:rFonts w:ascii="Times New Roman" w:hAnsi="Times New Roman" w:cs="Times New Roman"/>
          <w:sz w:val="24"/>
          <w:szCs w:val="24"/>
        </w:rPr>
        <w:t>):</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установить класс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определить способ тушения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выбрать первичные средства тушения;</w:t>
      </w:r>
    </w:p>
    <w:p w:rsidR="00D26505"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предположить и проанализиро</w:t>
      </w:r>
      <w:r>
        <w:rPr>
          <w:rFonts w:ascii="Times New Roman" w:hAnsi="Times New Roman" w:cs="Times New Roman"/>
          <w:sz w:val="24"/>
          <w:szCs w:val="24"/>
        </w:rPr>
        <w:t>вать возможные последствия пожа</w:t>
      </w:r>
      <w:r w:rsidRPr="00932000">
        <w:rPr>
          <w:rFonts w:ascii="Times New Roman" w:hAnsi="Times New Roman" w:cs="Times New Roman"/>
          <w:sz w:val="24"/>
          <w:szCs w:val="24"/>
        </w:rPr>
        <w:t>ра, дать рекомендации.</w:t>
      </w:r>
    </w:p>
    <w:p w:rsidR="00D26505" w:rsidRPr="00D624B4" w:rsidRDefault="00D26505" w:rsidP="00FB6352">
      <w:pPr>
        <w:spacing w:after="0"/>
        <w:ind w:firstLine="709"/>
        <w:jc w:val="center"/>
        <w:rPr>
          <w:rFonts w:ascii="Times New Roman" w:hAnsi="Times New Roman" w:cs="Times New Roman"/>
          <w:sz w:val="24"/>
          <w:szCs w:val="24"/>
        </w:rPr>
      </w:pPr>
    </w:p>
    <w:p w:rsidR="00D26505" w:rsidRDefault="00D26505" w:rsidP="00FB6352">
      <w:pPr>
        <w:spacing w:after="0"/>
        <w:ind w:firstLine="709"/>
        <w:rPr>
          <w:rFonts w:ascii="Times New Roman" w:hAnsi="Times New Roman" w:cs="Times New Roman"/>
          <w:sz w:val="24"/>
          <w:szCs w:val="24"/>
        </w:rPr>
      </w:pPr>
      <w:r>
        <w:rPr>
          <w:rFonts w:ascii="Times New Roman" w:hAnsi="Times New Roman" w:cs="Times New Roman"/>
          <w:sz w:val="24"/>
          <w:szCs w:val="24"/>
        </w:rPr>
        <w:t xml:space="preserve">Таблица  2 - </w:t>
      </w:r>
      <w:r w:rsidRPr="00FB6352">
        <w:rPr>
          <w:rFonts w:ascii="Times New Roman" w:hAnsi="Times New Roman" w:cs="Times New Roman"/>
          <w:sz w:val="24"/>
          <w:szCs w:val="24"/>
        </w:rPr>
        <w:t>Варианты исходных данных для анализа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467"/>
      </w:tblGrid>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Вариант</w:t>
            </w:r>
          </w:p>
        </w:tc>
        <w:tc>
          <w:tcPr>
            <w:tcW w:w="8469"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Вид возгорания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на складе книгохранения, возгорание бумаги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керосина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в электрощитовой</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моторного масла в автогараже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щелочи на аккумуляторном участке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офисной мебели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Взрыв газового кислородного баллон</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в лакокрасочном цеху, источник воспламенения скипидар</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электропроводки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промасленной ветоши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монитора в офисном помещении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по неосторожности в быту, возгорание занавесок, обоев</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стен в офисе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стен в офисе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привода автомобиля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горячего битума на крыше при проведении строит. работ</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спирта в измерительной лаборатории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Взрыв метана в шахте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Горение нефтепродуктов</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в офисе, горение мебели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бензина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Горение сплава металла Мg</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щелочных металлов в лаборатории на ТЭЦ</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металлообрабатывающего станка в цеху</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угля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на заводе, возгорание технического спирта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потолка в быту</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в столовой, горение подсолнечного масла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разлитого дизельного топлива на территории предприятия, по-</w:t>
            </w:r>
          </w:p>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жар перекинулся на цех с электрооборудованием</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30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древесины в электросушилке</w:t>
            </w:r>
          </w:p>
        </w:tc>
      </w:tr>
    </w:tbl>
    <w:p w:rsidR="00D26505" w:rsidRDefault="00D26505" w:rsidP="00FB6352">
      <w:pPr>
        <w:spacing w:after="0"/>
        <w:ind w:firstLine="709"/>
        <w:jc w:val="both"/>
        <w:rPr>
          <w:rFonts w:ascii="Times New Roman" w:hAnsi="Times New Roman" w:cs="Times New Roman"/>
          <w:sz w:val="24"/>
          <w:szCs w:val="24"/>
        </w:rPr>
      </w:pPr>
    </w:p>
    <w:p w:rsidR="00D26505" w:rsidRPr="00CD511C" w:rsidRDefault="00D26505" w:rsidP="00E149CD">
      <w:pPr>
        <w:spacing w:after="0"/>
        <w:ind w:firstLine="709"/>
        <w:jc w:val="both"/>
        <w:rPr>
          <w:rFonts w:ascii="Times New Roman" w:hAnsi="Times New Roman" w:cs="Times New Roman"/>
          <w:sz w:val="24"/>
          <w:szCs w:val="24"/>
        </w:rPr>
      </w:pPr>
    </w:p>
    <w:p w:rsidR="00D26505" w:rsidRPr="00CD511C" w:rsidRDefault="00D26505" w:rsidP="00E149CD">
      <w:pPr>
        <w:spacing w:after="0"/>
        <w:ind w:firstLine="709"/>
        <w:jc w:val="both"/>
        <w:rPr>
          <w:rFonts w:ascii="Times New Roman" w:hAnsi="Times New Roman" w:cs="Times New Roman"/>
          <w:sz w:val="24"/>
          <w:szCs w:val="24"/>
        </w:rPr>
      </w:pPr>
      <w:r w:rsidRPr="00FB6352">
        <w:rPr>
          <w:rFonts w:ascii="Times New Roman" w:hAnsi="Times New Roman" w:cs="Times New Roman"/>
          <w:sz w:val="24"/>
          <w:szCs w:val="24"/>
        </w:rPr>
        <w:t>5. Показать отчет преподавателю</w:t>
      </w:r>
    </w:p>
    <w:p w:rsidR="00D26505" w:rsidRDefault="00D26505" w:rsidP="00D107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709"/>
        <w:jc w:val="center"/>
        <w:rPr>
          <w:rFonts w:ascii="Times New Roman" w:hAnsi="Times New Roman" w:cs="Times New Roman"/>
          <w:b/>
          <w:bCs/>
          <w:sz w:val="24"/>
          <w:szCs w:val="24"/>
          <w:lang w:val="en-US"/>
        </w:rPr>
      </w:pPr>
    </w:p>
    <w:p w:rsidR="00D26505" w:rsidRPr="00D10760" w:rsidRDefault="00D26505"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b/>
          <w:bCs/>
          <w:sz w:val="24"/>
          <w:szCs w:val="24"/>
        </w:rPr>
      </w:pPr>
      <w:r w:rsidRPr="00D10760">
        <w:rPr>
          <w:rFonts w:ascii="Times New Roman" w:hAnsi="Times New Roman" w:cs="Times New Roman"/>
          <w:b/>
          <w:bCs/>
          <w:sz w:val="24"/>
          <w:szCs w:val="24"/>
        </w:rPr>
        <w:t>Практическое занятие №2.</w:t>
      </w:r>
    </w:p>
    <w:p w:rsidR="00D26505" w:rsidRDefault="00D26505" w:rsidP="00B91ACA">
      <w:pPr>
        <w:spacing w:after="0"/>
        <w:jc w:val="center"/>
        <w:rPr>
          <w:rFonts w:ascii="Times New Roman" w:hAnsi="Times New Roman" w:cs="Times New Roman"/>
          <w:b/>
          <w:bCs/>
          <w:sz w:val="24"/>
          <w:szCs w:val="24"/>
        </w:rPr>
      </w:pPr>
      <w:r w:rsidRPr="00D10760">
        <w:rPr>
          <w:rFonts w:ascii="Times New Roman" w:hAnsi="Times New Roman" w:cs="Times New Roman"/>
          <w:b/>
          <w:bCs/>
          <w:sz w:val="24"/>
          <w:szCs w:val="24"/>
        </w:rPr>
        <w:t>АВТОМАТИЧЕСКАЯ СИСТЕМА ОБНАРУЖЕНИЯ И ОПОВЕЩЕНИЯ О ПОЖАРЕ.</w:t>
      </w:r>
    </w:p>
    <w:p w:rsidR="00D26505" w:rsidRDefault="00D26505" w:rsidP="00B91ACA">
      <w:pPr>
        <w:spacing w:after="0"/>
        <w:ind w:firstLine="709"/>
        <w:jc w:val="center"/>
        <w:rPr>
          <w:rFonts w:ascii="Times New Roman" w:hAnsi="Times New Roman" w:cs="Times New Roman"/>
          <w:b/>
          <w:bCs/>
          <w:sz w:val="24"/>
          <w:szCs w:val="24"/>
        </w:rPr>
      </w:pPr>
      <w:r w:rsidRPr="00D10760">
        <w:rPr>
          <w:rFonts w:ascii="Times New Roman" w:hAnsi="Times New Roman" w:cs="Times New Roman"/>
          <w:b/>
          <w:bCs/>
          <w:sz w:val="24"/>
          <w:szCs w:val="24"/>
        </w:rPr>
        <w:t xml:space="preserve"> АВТОМ</w:t>
      </w:r>
      <w:r>
        <w:rPr>
          <w:rFonts w:ascii="Times New Roman" w:hAnsi="Times New Roman" w:cs="Times New Roman"/>
          <w:b/>
          <w:bCs/>
          <w:sz w:val="24"/>
          <w:szCs w:val="24"/>
        </w:rPr>
        <w:t>АТИЧЕСКАЯ СИСТЕМА ПОЖАРОТУШЕНИЯ</w:t>
      </w:r>
    </w:p>
    <w:p w:rsidR="00D26505" w:rsidRDefault="00D26505" w:rsidP="00B91ACA">
      <w:pPr>
        <w:spacing w:after="0"/>
        <w:ind w:firstLine="709"/>
        <w:jc w:val="both"/>
        <w:rPr>
          <w:rFonts w:ascii="Times New Roman" w:hAnsi="Times New Roman" w:cs="Times New Roman"/>
          <w:b/>
          <w:bCs/>
          <w:sz w:val="24"/>
          <w:szCs w:val="24"/>
        </w:rPr>
      </w:pPr>
    </w:p>
    <w:p w:rsidR="00D26505" w:rsidRDefault="00D26505" w:rsidP="00B91ACA">
      <w:pPr>
        <w:pStyle w:val="a5"/>
        <w:spacing w:before="0" w:beforeAutospacing="0" w:after="0" w:afterAutospacing="0" w:line="276" w:lineRule="auto"/>
        <w:ind w:firstLine="709"/>
        <w:jc w:val="both"/>
      </w:pPr>
    </w:p>
    <w:p w:rsidR="00D26505" w:rsidRPr="00BC2535" w:rsidRDefault="00D26505" w:rsidP="00B91ACA">
      <w:pPr>
        <w:spacing w:after="0"/>
        <w:rPr>
          <w:rFonts w:ascii="Times New Roman" w:hAnsi="Times New Roman" w:cs="Times New Roman"/>
          <w:sz w:val="24"/>
          <w:szCs w:val="24"/>
        </w:rPr>
      </w:pPr>
      <w:r w:rsidRPr="00D37868">
        <w:rPr>
          <w:rFonts w:ascii="Times New Roman" w:hAnsi="Times New Roman" w:cs="Times New Roman"/>
          <w:b/>
          <w:bCs/>
          <w:sz w:val="24"/>
          <w:szCs w:val="24"/>
        </w:rPr>
        <w:t>Цель работы:</w:t>
      </w:r>
      <w:r w:rsidRPr="00D37868">
        <w:rPr>
          <w:rFonts w:ascii="Times New Roman" w:hAnsi="Times New Roman" w:cs="Times New Roman"/>
          <w:i/>
          <w:iCs/>
          <w:sz w:val="24"/>
          <w:szCs w:val="24"/>
        </w:rPr>
        <w:t xml:space="preserve"> </w:t>
      </w:r>
      <w:r w:rsidRPr="00D37868">
        <w:rPr>
          <w:rFonts w:ascii="Times New Roman" w:hAnsi="Times New Roman" w:cs="Times New Roman"/>
          <w:sz w:val="24"/>
          <w:szCs w:val="24"/>
        </w:rPr>
        <w:t xml:space="preserve"> </w:t>
      </w:r>
      <w:r w:rsidRPr="00D37868">
        <w:rPr>
          <w:rFonts w:ascii="Times New Roman" w:hAnsi="Times New Roman" w:cs="Times New Roman"/>
          <w:sz w:val="24"/>
          <w:szCs w:val="24"/>
          <w:lang w:eastAsia="ru-RU"/>
        </w:rPr>
        <w:t xml:space="preserve">Закрепление </w:t>
      </w:r>
      <w:r w:rsidRPr="00BC2535">
        <w:rPr>
          <w:rFonts w:ascii="Times New Roman" w:hAnsi="Times New Roman" w:cs="Times New Roman"/>
          <w:sz w:val="24"/>
          <w:szCs w:val="24"/>
          <w:lang w:eastAsia="ru-RU"/>
        </w:rPr>
        <w:t>и</w:t>
      </w:r>
      <w:r>
        <w:rPr>
          <w:rFonts w:ascii="Times New Roman" w:hAnsi="Times New Roman" w:cs="Times New Roman"/>
          <w:sz w:val="24"/>
          <w:szCs w:val="24"/>
        </w:rPr>
        <w:t xml:space="preserve"> </w:t>
      </w:r>
      <w:r w:rsidRPr="00BC2535">
        <w:rPr>
          <w:rFonts w:ascii="Times New Roman" w:hAnsi="Times New Roman" w:cs="Times New Roman"/>
          <w:sz w:val="24"/>
          <w:szCs w:val="24"/>
          <w:lang w:eastAsia="ru-RU"/>
        </w:rPr>
        <w:t>углубление</w:t>
      </w:r>
      <w:r>
        <w:rPr>
          <w:rFonts w:ascii="Times New Roman" w:hAnsi="Times New Roman" w:cs="Times New Roman"/>
          <w:sz w:val="24"/>
          <w:szCs w:val="24"/>
          <w:lang w:eastAsia="ru-RU"/>
        </w:rPr>
        <w:t xml:space="preserve"> </w:t>
      </w:r>
      <w:r w:rsidRPr="00BC2535">
        <w:rPr>
          <w:rFonts w:ascii="Times New Roman" w:hAnsi="Times New Roman" w:cs="Times New Roman"/>
          <w:sz w:val="24"/>
          <w:szCs w:val="24"/>
          <w:lang w:eastAsia="ru-RU"/>
        </w:rPr>
        <w:t>теоретических</w:t>
      </w:r>
      <w:r>
        <w:rPr>
          <w:rFonts w:ascii="Times New Roman" w:hAnsi="Times New Roman" w:cs="Times New Roman"/>
          <w:sz w:val="24"/>
          <w:szCs w:val="24"/>
        </w:rPr>
        <w:t xml:space="preserve"> </w:t>
      </w:r>
      <w:r w:rsidRPr="00BC2535">
        <w:rPr>
          <w:rFonts w:ascii="Times New Roman" w:hAnsi="Times New Roman" w:cs="Times New Roman"/>
          <w:sz w:val="24"/>
          <w:szCs w:val="24"/>
          <w:lang w:eastAsia="ru-RU"/>
        </w:rPr>
        <w:t>знаний</w:t>
      </w:r>
      <w:r>
        <w:rPr>
          <w:rFonts w:ascii="Times New Roman" w:hAnsi="Times New Roman" w:cs="Times New Roman"/>
          <w:sz w:val="24"/>
          <w:szCs w:val="24"/>
        </w:rPr>
        <w:t xml:space="preserve"> </w:t>
      </w:r>
      <w:r w:rsidRPr="00BC2535">
        <w:rPr>
          <w:rFonts w:ascii="Times New Roman" w:hAnsi="Times New Roman" w:cs="Times New Roman"/>
          <w:sz w:val="24"/>
          <w:szCs w:val="24"/>
          <w:lang w:eastAsia="ru-RU"/>
        </w:rPr>
        <w:t>и</w:t>
      </w:r>
      <w:r>
        <w:rPr>
          <w:rFonts w:ascii="Times New Roman" w:hAnsi="Times New Roman" w:cs="Times New Roman"/>
          <w:sz w:val="24"/>
          <w:szCs w:val="24"/>
        </w:rPr>
        <w:t xml:space="preserve"> </w:t>
      </w:r>
      <w:r w:rsidRPr="00BC2535">
        <w:rPr>
          <w:rFonts w:ascii="Times New Roman" w:hAnsi="Times New Roman" w:cs="Times New Roman"/>
          <w:sz w:val="24"/>
          <w:szCs w:val="24"/>
          <w:lang w:eastAsia="ru-RU"/>
        </w:rPr>
        <w:t>практических</w:t>
      </w:r>
      <w:r>
        <w:rPr>
          <w:rFonts w:ascii="Times New Roman" w:hAnsi="Times New Roman" w:cs="Times New Roman"/>
          <w:sz w:val="24"/>
          <w:szCs w:val="24"/>
        </w:rPr>
        <w:t xml:space="preserve"> </w:t>
      </w:r>
      <w:r w:rsidRPr="00BC2535">
        <w:rPr>
          <w:rFonts w:ascii="Times New Roman" w:hAnsi="Times New Roman" w:cs="Times New Roman"/>
          <w:sz w:val="24"/>
          <w:szCs w:val="24"/>
          <w:lang w:eastAsia="ru-RU"/>
        </w:rPr>
        <w:t>навыков</w:t>
      </w:r>
      <w:r>
        <w:rPr>
          <w:rFonts w:ascii="Times New Roman" w:hAnsi="Times New Roman" w:cs="Times New Roman"/>
          <w:sz w:val="24"/>
          <w:szCs w:val="24"/>
        </w:rPr>
        <w:t xml:space="preserve"> </w:t>
      </w:r>
      <w:r w:rsidRPr="00D37868">
        <w:rPr>
          <w:rFonts w:ascii="Times New Roman" w:hAnsi="Times New Roman" w:cs="Times New Roman"/>
          <w:sz w:val="24"/>
          <w:szCs w:val="24"/>
          <w:lang w:eastAsia="ru-RU"/>
        </w:rPr>
        <w:t>в области обеспечения пожарной безопасности</w:t>
      </w:r>
      <w:r>
        <w:rPr>
          <w:rFonts w:ascii="Times New Roman" w:hAnsi="Times New Roman" w:cs="Times New Roman"/>
          <w:sz w:val="24"/>
          <w:szCs w:val="24"/>
          <w:lang w:eastAsia="ru-RU"/>
        </w:rPr>
        <w:t>.</w:t>
      </w:r>
    </w:p>
    <w:p w:rsidR="00D26505" w:rsidRPr="00D37868" w:rsidRDefault="00D26505" w:rsidP="00B91ACA">
      <w:pPr>
        <w:pStyle w:val="a5"/>
        <w:spacing w:before="0" w:beforeAutospacing="0" w:after="0" w:afterAutospacing="0" w:line="276" w:lineRule="auto"/>
        <w:jc w:val="both"/>
        <w:rPr>
          <w:b/>
          <w:bCs/>
        </w:rPr>
      </w:pPr>
      <w:r w:rsidRPr="00D37868">
        <w:rPr>
          <w:b/>
          <w:bCs/>
        </w:rPr>
        <w:t>Задание:</w:t>
      </w:r>
      <w:r w:rsidRPr="00D37868">
        <w:rPr>
          <w:b/>
          <w:bCs/>
          <w:i/>
          <w:iCs/>
        </w:rPr>
        <w:t xml:space="preserve"> </w:t>
      </w:r>
    </w:p>
    <w:p w:rsidR="00D26505" w:rsidRPr="00D37868" w:rsidRDefault="00D26505" w:rsidP="00B91ACA">
      <w:pPr>
        <w:spacing w:after="0"/>
        <w:ind w:firstLine="709"/>
        <w:jc w:val="both"/>
        <w:rPr>
          <w:rFonts w:ascii="Times New Roman" w:hAnsi="Times New Roman" w:cs="Times New Roman"/>
          <w:sz w:val="24"/>
          <w:szCs w:val="24"/>
        </w:rPr>
      </w:pPr>
      <w:r>
        <w:rPr>
          <w:rFonts w:ascii="Times New Roman" w:hAnsi="Times New Roman" w:cs="Times New Roman"/>
        </w:rPr>
        <w:t xml:space="preserve"> </w:t>
      </w:r>
      <w:r w:rsidRPr="00D37868">
        <w:rPr>
          <w:rFonts w:ascii="Times New Roman" w:hAnsi="Times New Roman" w:cs="Times New Roman"/>
        </w:rPr>
        <w:t>1.</w:t>
      </w:r>
      <w:r>
        <w:rPr>
          <w:rFonts w:ascii="Times New Roman" w:hAnsi="Times New Roman" w:cs="Times New Roman"/>
        </w:rPr>
        <w:t xml:space="preserve">  </w:t>
      </w:r>
      <w:r w:rsidRPr="00D37868">
        <w:rPr>
          <w:rFonts w:ascii="Times New Roman" w:hAnsi="Times New Roman" w:cs="Times New Roman"/>
        </w:rPr>
        <w:t xml:space="preserve">Изучить устройство и принцип работы </w:t>
      </w:r>
      <w:r>
        <w:rPr>
          <w:rFonts w:ascii="Times New Roman" w:hAnsi="Times New Roman" w:cs="Times New Roman"/>
          <w:sz w:val="24"/>
          <w:szCs w:val="24"/>
        </w:rPr>
        <w:t>автоматической</w:t>
      </w:r>
      <w:r w:rsidRPr="00D37868">
        <w:rPr>
          <w:rFonts w:ascii="Times New Roman" w:hAnsi="Times New Roman" w:cs="Times New Roman"/>
          <w:sz w:val="24"/>
          <w:szCs w:val="24"/>
        </w:rPr>
        <w:t xml:space="preserve"> система обнаружения и оповещения о пожаре.</w:t>
      </w:r>
    </w:p>
    <w:p w:rsidR="00D26505" w:rsidRPr="00D37868" w:rsidRDefault="00D26505" w:rsidP="00B91ACA">
      <w:pPr>
        <w:pStyle w:val="a5"/>
        <w:spacing w:before="0" w:beforeAutospacing="0" w:after="0" w:afterAutospacing="0" w:line="276" w:lineRule="auto"/>
        <w:ind w:firstLine="709"/>
        <w:jc w:val="both"/>
      </w:pPr>
      <w:r>
        <w:t xml:space="preserve"> 2. </w:t>
      </w:r>
      <w:r w:rsidRPr="00D37868">
        <w:t>Изучить устройство и принцип работы</w:t>
      </w:r>
      <w:r>
        <w:t xml:space="preserve"> автоматической системы</w:t>
      </w:r>
      <w:r w:rsidRPr="00D37868">
        <w:t xml:space="preserve"> пожаротушения</w:t>
      </w:r>
      <w:r>
        <w:t>.</w:t>
      </w:r>
    </w:p>
    <w:p w:rsidR="00D26505" w:rsidRDefault="00D26505" w:rsidP="00B91ACA">
      <w:pPr>
        <w:pStyle w:val="a5"/>
        <w:spacing w:before="0" w:beforeAutospacing="0" w:after="0" w:afterAutospacing="0" w:line="276" w:lineRule="auto"/>
        <w:ind w:firstLine="709"/>
        <w:jc w:val="both"/>
      </w:pPr>
    </w:p>
    <w:p w:rsidR="00D26505" w:rsidRPr="009F48A8" w:rsidRDefault="00D26505" w:rsidP="00B91ACA">
      <w:pPr>
        <w:pStyle w:val="a5"/>
        <w:spacing w:before="0" w:beforeAutospacing="0" w:after="0" w:afterAutospacing="0" w:line="276" w:lineRule="auto"/>
        <w:ind w:firstLine="709"/>
        <w:jc w:val="both"/>
        <w:rPr>
          <w:b/>
          <w:bCs/>
        </w:rPr>
      </w:pPr>
      <w:r w:rsidRPr="009F48A8">
        <w:rPr>
          <w:b/>
          <w:bCs/>
        </w:rPr>
        <w:t>Технические средства противопожарной защиты</w:t>
      </w:r>
    </w:p>
    <w:p w:rsidR="00D26505" w:rsidRDefault="00D26505" w:rsidP="00B91ACA">
      <w:pPr>
        <w:pStyle w:val="a5"/>
        <w:spacing w:before="0" w:beforeAutospacing="0" w:after="0" w:afterAutospacing="0" w:line="276" w:lineRule="auto"/>
        <w:ind w:firstLine="709"/>
        <w:jc w:val="both"/>
      </w:pPr>
      <w:r w:rsidRPr="009F48A8">
        <w:t>Технические средства противопожарной защиты</w:t>
      </w:r>
      <w:r>
        <w:rPr>
          <w:b/>
          <w:bCs/>
          <w:vertAlign w:val="superscript"/>
        </w:rPr>
        <w:t xml:space="preserve"> </w:t>
      </w:r>
      <w:r>
        <w:t>– это системы автоматического обнаружения и тушения пожара, дымоудаления, оповещения, противопожарного водоснабжения, а также другие технические средства, предназначенные для защиты людей и материальных ценностей от пожара.</w:t>
      </w:r>
    </w:p>
    <w:p w:rsidR="00D26505" w:rsidRDefault="00D26505" w:rsidP="00B91ACA">
      <w:pPr>
        <w:pStyle w:val="a5"/>
        <w:spacing w:before="0" w:beforeAutospacing="0" w:after="0" w:afterAutospacing="0" w:line="276" w:lineRule="auto"/>
        <w:ind w:firstLine="709"/>
        <w:jc w:val="both"/>
      </w:pPr>
      <w:r>
        <w:t>Следует заметить, что системы автоматического обнаружения пожара включают в себя системы пожарной сигнализации, автономные пожарные извещатели, термочувствительные элементы в спринклерах и в других технических средствах противопожарной защиты. Системы автоматического тушения пожара и пожарная сигнализация входят в пожарную автоматику.</w:t>
      </w:r>
    </w:p>
    <w:p w:rsidR="00D26505" w:rsidRDefault="00D26505" w:rsidP="00B91ACA">
      <w:pPr>
        <w:pStyle w:val="a5"/>
        <w:spacing w:before="0" w:beforeAutospacing="0" w:after="0" w:afterAutospacing="0" w:line="276" w:lineRule="auto"/>
      </w:pPr>
      <w:r>
        <w:t xml:space="preserve">             Таким образом, </w:t>
      </w:r>
      <w:r w:rsidRPr="00C50B8A">
        <w:t>технические средства противопожарной защиты содержат:</w:t>
      </w:r>
    </w:p>
    <w:p w:rsidR="00D26505" w:rsidRDefault="00D26505" w:rsidP="00B91ACA">
      <w:pPr>
        <w:pStyle w:val="a5"/>
        <w:spacing w:before="0" w:beforeAutospacing="0" w:after="0" w:afterAutospacing="0" w:line="276" w:lineRule="auto"/>
        <w:ind w:left="720"/>
        <w:jc w:val="both"/>
      </w:pPr>
      <w:r>
        <w:t>- пожарную автоматику, состоящую из систем пожарной сигнализации и автоматического пожаротушения;</w:t>
      </w:r>
    </w:p>
    <w:p w:rsidR="00D26505" w:rsidRDefault="00D26505" w:rsidP="00B91ACA">
      <w:pPr>
        <w:pStyle w:val="a5"/>
        <w:spacing w:before="0" w:beforeAutospacing="0" w:after="0" w:afterAutospacing="0" w:line="276" w:lineRule="auto"/>
        <w:ind w:left="720"/>
        <w:jc w:val="both"/>
      </w:pPr>
      <w:r>
        <w:t>- системы автоматического обнаружения пожара;</w:t>
      </w:r>
    </w:p>
    <w:p w:rsidR="00D26505" w:rsidRDefault="00D26505" w:rsidP="00B91ACA">
      <w:pPr>
        <w:pStyle w:val="a5"/>
        <w:spacing w:before="0" w:beforeAutospacing="0" w:after="0" w:afterAutospacing="0" w:line="276" w:lineRule="auto"/>
        <w:ind w:left="720"/>
        <w:jc w:val="both"/>
      </w:pPr>
      <w:r>
        <w:t>- ситемы дымоудаления;</w:t>
      </w:r>
    </w:p>
    <w:p w:rsidR="00D26505" w:rsidRDefault="00D26505" w:rsidP="00B91ACA">
      <w:pPr>
        <w:pStyle w:val="a5"/>
        <w:spacing w:before="0" w:beforeAutospacing="0" w:after="0" w:afterAutospacing="0" w:line="276" w:lineRule="auto"/>
        <w:ind w:left="720"/>
        <w:jc w:val="both"/>
      </w:pPr>
      <w:r>
        <w:t xml:space="preserve">- системы оповещения; </w:t>
      </w:r>
    </w:p>
    <w:p w:rsidR="00D26505" w:rsidRDefault="00D26505" w:rsidP="00B91ACA">
      <w:pPr>
        <w:pStyle w:val="a5"/>
        <w:spacing w:before="0" w:beforeAutospacing="0" w:after="0" w:afterAutospacing="0" w:line="276" w:lineRule="auto"/>
        <w:ind w:left="720"/>
        <w:jc w:val="both"/>
      </w:pPr>
      <w:r>
        <w:t>- системы противопожарного водоснабжения;</w:t>
      </w:r>
    </w:p>
    <w:p w:rsidR="00D26505" w:rsidRDefault="00D26505" w:rsidP="00B91ACA">
      <w:pPr>
        <w:pStyle w:val="a5"/>
        <w:spacing w:before="0" w:beforeAutospacing="0" w:after="0" w:afterAutospacing="0" w:line="276" w:lineRule="auto"/>
        <w:ind w:left="720"/>
        <w:jc w:val="both"/>
      </w:pPr>
      <w:r>
        <w:t xml:space="preserve">- другие технические средства, предназначенные для защиты людей и материальных </w:t>
      </w:r>
    </w:p>
    <w:p w:rsidR="00D26505" w:rsidRDefault="00D26505" w:rsidP="00B91ACA">
      <w:pPr>
        <w:pStyle w:val="a5"/>
        <w:spacing w:before="0" w:beforeAutospacing="0" w:after="0" w:afterAutospacing="0" w:line="276" w:lineRule="auto"/>
        <w:ind w:left="720"/>
        <w:jc w:val="both"/>
      </w:pPr>
    </w:p>
    <w:p w:rsidR="00D26505" w:rsidRPr="00FA5F2E" w:rsidRDefault="00D26505" w:rsidP="00B91ACA">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Pr="00D10760">
        <w:rPr>
          <w:rFonts w:ascii="Times New Roman" w:hAnsi="Times New Roman" w:cs="Times New Roman"/>
          <w:b/>
          <w:bCs/>
          <w:sz w:val="24"/>
          <w:szCs w:val="24"/>
        </w:rPr>
        <w:t>Автоматическая система об</w:t>
      </w:r>
      <w:r>
        <w:rPr>
          <w:rFonts w:ascii="Times New Roman" w:hAnsi="Times New Roman" w:cs="Times New Roman"/>
          <w:b/>
          <w:bCs/>
          <w:sz w:val="24"/>
          <w:szCs w:val="24"/>
        </w:rPr>
        <w:t>наружения и оповещения о пожаре</w:t>
      </w:r>
    </w:p>
    <w:p w:rsidR="00D26505" w:rsidRPr="00724705" w:rsidRDefault="00D26505" w:rsidP="00B91ACA">
      <w:pPr>
        <w:pStyle w:val="a5"/>
        <w:spacing w:before="0" w:beforeAutospacing="0" w:after="0" w:afterAutospacing="0" w:line="276" w:lineRule="auto"/>
        <w:ind w:firstLine="709"/>
        <w:jc w:val="both"/>
      </w:pPr>
      <w:r>
        <w:t xml:space="preserve">Системы оповещения людей о пожаре и управления их эвакуацией (СОУЭ) применяются в основном в зданиях с массовым пребыванием людей, включая гостиницы, спортивные сооружения, зрительные учреждения, универмаги, учебные и лечебные заведения и т.п. в общем случае </w:t>
      </w:r>
      <w:r w:rsidRPr="006C2D61">
        <w:t>система оповещения и управления эвакуацией</w:t>
      </w:r>
      <w:r>
        <w:t xml:space="preserve"> представляет </w:t>
      </w:r>
      <w:r w:rsidRPr="00724705">
        <w:t xml:space="preserve"> </w:t>
      </w:r>
      <w:r>
        <w:t>собой комплекс организационных мероприятий и технических средств.</w:t>
      </w:r>
    </w:p>
    <w:p w:rsidR="00D26505" w:rsidRDefault="00D26505" w:rsidP="00B91ACA">
      <w:pPr>
        <w:pStyle w:val="a5"/>
        <w:spacing w:before="0" w:beforeAutospacing="0" w:after="0" w:afterAutospacing="0" w:line="276" w:lineRule="auto"/>
        <w:ind w:firstLine="709"/>
        <w:jc w:val="both"/>
      </w:pPr>
      <w:r>
        <w:t>Совокупность совместно действующих технических средств, обеспечивающих решение задач СОУЭ, составляет техническую систему оповещения людей о пожаре.</w:t>
      </w:r>
    </w:p>
    <w:p w:rsidR="00D26505" w:rsidRDefault="00D26505" w:rsidP="00B91ACA">
      <w:pPr>
        <w:pStyle w:val="a5"/>
        <w:spacing w:before="0" w:beforeAutospacing="0" w:after="0" w:afterAutospacing="0" w:line="276" w:lineRule="auto"/>
        <w:jc w:val="both"/>
      </w:pPr>
      <w:r>
        <w:t>Классификация технических систем оповещения и управления эвакуацией можно представить в следующем виде:</w:t>
      </w:r>
    </w:p>
    <w:p w:rsidR="00D26505" w:rsidRDefault="00D26505" w:rsidP="00792164">
      <w:pPr>
        <w:pStyle w:val="a5"/>
        <w:spacing w:before="0" w:beforeAutospacing="0" w:after="0" w:afterAutospacing="0"/>
      </w:pPr>
    </w:p>
    <w:p w:rsidR="00D26505" w:rsidRDefault="009E6DC4" w:rsidP="00792164">
      <w:pPr>
        <w:ind w:firstLine="709"/>
        <w:jc w:val="both"/>
        <w:rPr>
          <w:rFonts w:ascii="Times New Roman" w:hAnsi="Times New Roman" w:cs="Times New Roman"/>
          <w:sz w:val="24"/>
          <w:szCs w:val="24"/>
        </w:rPr>
      </w:pPr>
      <w:r>
        <w:rPr>
          <w:noProof/>
          <w:lang w:eastAsia="ru-RU"/>
        </w:rPr>
        <w:pict>
          <v:shape id="Рисунок 65" o:spid="_x0000_i1039" type="#_x0000_t75" alt="http://www.studfiles.ru/html/2706/381/html_RQIq6oBbgv.YHLq/htmlconvd-wQ2vuc_html_m27bd8c00.png" style="width:436.8pt;height:252.6pt;visibility:visible">
            <v:imagedata r:id="rId36" o:title=""/>
          </v:shape>
        </w:pict>
      </w:r>
    </w:p>
    <w:p w:rsidR="00D26505" w:rsidRPr="005D0E2D" w:rsidRDefault="00D26505" w:rsidP="00B91ACA">
      <w:pPr>
        <w:spacing w:after="0"/>
        <w:outlineLvl w:val="0"/>
        <w:rPr>
          <w:rFonts w:ascii="Times New Roman" w:hAnsi="Times New Roman" w:cs="Times New Roman"/>
          <w:kern w:val="36"/>
          <w:sz w:val="24"/>
          <w:szCs w:val="24"/>
          <w:lang w:eastAsia="ru-RU"/>
        </w:rPr>
      </w:pPr>
      <w:r w:rsidRPr="004C6C38">
        <w:rPr>
          <w:rFonts w:ascii="Times New Roman" w:hAnsi="Times New Roman" w:cs="Times New Roman"/>
          <w:b/>
          <w:bCs/>
          <w:kern w:val="36"/>
          <w:sz w:val="24"/>
          <w:szCs w:val="24"/>
          <w:lang w:eastAsia="ru-RU"/>
        </w:rPr>
        <w:t xml:space="preserve">             </w:t>
      </w:r>
      <w:r w:rsidRPr="005D0E2D">
        <w:rPr>
          <w:rFonts w:ascii="Times New Roman" w:hAnsi="Times New Roman" w:cs="Times New Roman"/>
          <w:kern w:val="36"/>
          <w:sz w:val="24"/>
          <w:szCs w:val="24"/>
          <w:lang w:eastAsia="ru-RU"/>
        </w:rPr>
        <w:t>Рисунок 8 - Классификация технических средств СОУЭ</w:t>
      </w:r>
    </w:p>
    <w:p w:rsidR="00D26505" w:rsidRDefault="00D26505" w:rsidP="00B91ACA">
      <w:pPr>
        <w:pStyle w:val="a5"/>
        <w:spacing w:before="0" w:beforeAutospacing="0" w:after="0" w:afterAutospacing="0" w:line="276" w:lineRule="auto"/>
        <w:ind w:firstLine="709"/>
        <w:jc w:val="both"/>
      </w:pPr>
      <w:r>
        <w:t xml:space="preserve">Основными классификационными признаками являются назначение и область применения технических средств СОУЭ. </w:t>
      </w:r>
    </w:p>
    <w:p w:rsidR="00D26505" w:rsidRDefault="00D26505" w:rsidP="00B91ACA">
      <w:pPr>
        <w:pStyle w:val="a5"/>
        <w:spacing w:before="0" w:beforeAutospacing="0" w:after="0" w:afterAutospacing="0" w:line="276" w:lineRule="auto"/>
        <w:ind w:firstLine="709"/>
        <w:jc w:val="both"/>
      </w:pPr>
      <w:r>
        <w:t>По области и условиям применения различают средства оповещения, устанавливаемые в отапливаемых и не отапливаемых помещениях, с внешней стороны зданий, во взрывоопасных зонах.</w:t>
      </w:r>
    </w:p>
    <w:p w:rsidR="00D26505" w:rsidRDefault="00D26505" w:rsidP="00B91ACA">
      <w:pPr>
        <w:pStyle w:val="a5"/>
        <w:spacing w:before="0" w:beforeAutospacing="0" w:after="0" w:afterAutospacing="0" w:line="276" w:lineRule="auto"/>
        <w:ind w:firstLine="709"/>
        <w:jc w:val="both"/>
      </w:pPr>
      <w:r>
        <w:t xml:space="preserve">По назначению технические средства оповещения можно разделить на основные и дополнительные. К основным относятся пожарные оповещатели, приборы управления ими и эвакуационные знаки пожарной безопасности. </w:t>
      </w:r>
    </w:p>
    <w:p w:rsidR="00D26505" w:rsidRDefault="00D26505" w:rsidP="00B91ACA">
      <w:pPr>
        <w:pStyle w:val="a5"/>
        <w:spacing w:before="0" w:beforeAutospacing="0" w:after="0" w:afterAutospacing="0" w:line="276" w:lineRule="auto"/>
        <w:ind w:firstLine="709"/>
        <w:jc w:val="both"/>
      </w:pPr>
      <w:r>
        <w:t>Блоки управления работой СОУИ могут иметь различную техническую реализацию.</w:t>
      </w:r>
    </w:p>
    <w:p w:rsidR="00D26505" w:rsidRDefault="00D26505" w:rsidP="00B91ACA">
      <w:pPr>
        <w:pStyle w:val="a5"/>
        <w:spacing w:before="0" w:beforeAutospacing="0" w:after="0" w:afterAutospacing="0" w:line="276" w:lineRule="auto"/>
        <w:ind w:firstLine="709"/>
        <w:jc w:val="both"/>
      </w:pPr>
      <w:r>
        <w:t>Эвакуационные знаки пожарной безопасности, включающие указатели направления движения, можно разделить на статические и динамические.</w:t>
      </w:r>
      <w:r>
        <w:rPr>
          <w:b/>
          <w:bCs/>
        </w:rPr>
        <w:t xml:space="preserve"> </w:t>
      </w:r>
      <w:r>
        <w:t xml:space="preserve">Статический указатель имеет постоянное смысловое значение. Динамический указатель – это эвакуационный знак с изменяемым смысловым значением. </w:t>
      </w:r>
    </w:p>
    <w:p w:rsidR="00D26505" w:rsidRDefault="00D26505" w:rsidP="00B91ACA">
      <w:pPr>
        <w:pStyle w:val="a5"/>
        <w:spacing w:before="0" w:beforeAutospacing="0" w:after="0" w:afterAutospacing="0" w:line="276" w:lineRule="auto"/>
        <w:ind w:firstLine="709"/>
        <w:jc w:val="both"/>
        <w:rPr>
          <w:b/>
          <w:bCs/>
        </w:rPr>
      </w:pPr>
      <w:r>
        <w:t xml:space="preserve">В состав системы может входить дополнительное оборудование, обеспечивающее функционирование СОУЭ. К такому оборудованию относятся: блоки резервированного питания, различные </w:t>
      </w:r>
      <w:r>
        <w:rPr>
          <w:rStyle w:val="aa"/>
        </w:rPr>
        <w:t xml:space="preserve">источники сигнала </w:t>
      </w:r>
      <w:r>
        <w:t>– микрофоны, устанавливаемые на пульте диспетчера или на блоке тревожного оповещения, генератор тонального сигнала, проигрыватель или магнитофон,</w:t>
      </w:r>
      <w:r w:rsidRPr="006C2D61">
        <w:t xml:space="preserve"> </w:t>
      </w:r>
      <w:r>
        <w:rPr>
          <w:rStyle w:val="aa"/>
        </w:rPr>
        <w:t xml:space="preserve">усилительное оборудование </w:t>
      </w:r>
      <w:r>
        <w:t>(предварительные усилители и усилители мощности) для усиления звуковых сигналов, поступающих от источника звука, а также звукопередающие устройства –</w:t>
      </w:r>
      <w:r>
        <w:rPr>
          <w:rStyle w:val="aa"/>
        </w:rPr>
        <w:t xml:space="preserve">громкоговорители </w:t>
      </w:r>
      <w:r>
        <w:t>(рупорные, настенные и потолочные). К дополнительному оборудованию можно также отнести различные конструкционные элементы – узлы крепления (в том числе</w:t>
      </w:r>
      <w:r>
        <w:rPr>
          <w:rStyle w:val="aa"/>
        </w:rPr>
        <w:t xml:space="preserve">выносные микрофонные консоли </w:t>
      </w:r>
      <w:r>
        <w:t>для организации удаленного рабочего места диспетчера), защитные конструкции и т.п.</w:t>
      </w:r>
    </w:p>
    <w:p w:rsidR="00D26505" w:rsidRDefault="00D26505" w:rsidP="00B91ACA">
      <w:pPr>
        <w:pStyle w:val="a5"/>
        <w:spacing w:before="0" w:beforeAutospacing="0" w:after="0" w:afterAutospacing="0" w:line="276" w:lineRule="auto"/>
        <w:rPr>
          <w:b/>
          <w:bCs/>
        </w:rPr>
      </w:pPr>
      <w:r>
        <w:rPr>
          <w:b/>
          <w:bCs/>
        </w:rPr>
        <w:t xml:space="preserve">          </w:t>
      </w:r>
    </w:p>
    <w:p w:rsidR="00D26505" w:rsidRPr="008423D2" w:rsidRDefault="00D26505" w:rsidP="00B91ACA">
      <w:pPr>
        <w:pStyle w:val="3"/>
        <w:spacing w:before="0"/>
        <w:rPr>
          <w:rStyle w:val="aa"/>
          <w:rFonts w:ascii="Times New Roman" w:hAnsi="Times New Roman"/>
          <w:b w:val="0"/>
          <w:bCs w:val="0"/>
          <w:color w:val="000000"/>
          <w:sz w:val="24"/>
          <w:szCs w:val="24"/>
        </w:rPr>
      </w:pPr>
      <w:r w:rsidRPr="008423D2">
        <w:rPr>
          <w:rFonts w:ascii="Times New Roman" w:hAnsi="Times New Roman" w:cs="Times New Roman"/>
          <w:b w:val="0"/>
          <w:bCs w:val="0"/>
          <w:color w:val="000000"/>
          <w:sz w:val="24"/>
          <w:szCs w:val="24"/>
        </w:rPr>
        <w:t xml:space="preserve">           Т</w:t>
      </w:r>
      <w:r w:rsidRPr="008423D2">
        <w:rPr>
          <w:rStyle w:val="aa"/>
          <w:rFonts w:ascii="Times New Roman" w:hAnsi="Times New Roman"/>
          <w:b w:val="0"/>
          <w:bCs w:val="0"/>
          <w:color w:val="000000"/>
          <w:sz w:val="24"/>
          <w:szCs w:val="24"/>
        </w:rPr>
        <w:t>ипы пожарных извещателей</w:t>
      </w:r>
    </w:p>
    <w:p w:rsidR="00D26505" w:rsidRDefault="00D26505" w:rsidP="00B91ACA">
      <w:pPr>
        <w:pStyle w:val="3"/>
        <w:spacing w:before="0"/>
        <w:rPr>
          <w:rFonts w:ascii="Times New Roman" w:hAnsi="Times New Roman" w:cs="Times New Roman"/>
          <w:b w:val="0"/>
          <w:bCs w:val="0"/>
          <w:color w:val="000000"/>
          <w:sz w:val="24"/>
          <w:szCs w:val="24"/>
        </w:rPr>
      </w:pPr>
      <w:r w:rsidRPr="008423D2">
        <w:rPr>
          <w:rStyle w:val="aa"/>
          <w:rFonts w:ascii="Times New Roman" w:hAnsi="Times New Roman"/>
          <w:b w:val="0"/>
          <w:bCs w:val="0"/>
          <w:color w:val="000000"/>
          <w:sz w:val="24"/>
          <w:szCs w:val="24"/>
        </w:rPr>
        <w:t xml:space="preserve">           </w:t>
      </w:r>
      <w:r w:rsidRPr="008423D2">
        <w:rPr>
          <w:rFonts w:ascii="Times New Roman" w:hAnsi="Times New Roman" w:cs="Times New Roman"/>
          <w:b w:val="0"/>
          <w:bCs w:val="0"/>
          <w:color w:val="000000"/>
          <w:sz w:val="24"/>
          <w:szCs w:val="24"/>
        </w:rPr>
        <w:t xml:space="preserve">Ключевым элементом противопожарной автоматики является пожарный извещатель (по-другому его называют сенсором). </w:t>
      </w:r>
    </w:p>
    <w:p w:rsidR="00D26505" w:rsidRPr="008423D2" w:rsidRDefault="00D26505" w:rsidP="00B91ACA">
      <w:pPr>
        <w:pStyle w:val="3"/>
        <w:spacing w:before="0"/>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 xml:space="preserve">           </w:t>
      </w:r>
      <w:r w:rsidRPr="008423D2">
        <w:rPr>
          <w:rFonts w:ascii="Times New Roman" w:hAnsi="Times New Roman" w:cs="Times New Roman"/>
          <w:b w:val="0"/>
          <w:bCs w:val="0"/>
          <w:color w:val="000000"/>
          <w:sz w:val="24"/>
          <w:szCs w:val="24"/>
        </w:rPr>
        <w:t>Извещатели бывают следующих типов:</w:t>
      </w:r>
    </w:p>
    <w:p w:rsidR="00D26505" w:rsidRDefault="00D26505" w:rsidP="00B91ACA">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Pr="008423D2">
        <w:rPr>
          <w:rFonts w:ascii="Times New Roman" w:hAnsi="Times New Roman" w:cs="Times New Roman"/>
          <w:color w:val="000000"/>
          <w:sz w:val="24"/>
          <w:szCs w:val="24"/>
        </w:rPr>
        <w:t>Тепловые;</w:t>
      </w:r>
    </w:p>
    <w:p w:rsidR="00D26505" w:rsidRDefault="00D26505" w:rsidP="00B91ACA">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Pr="008423D2">
        <w:rPr>
          <w:rFonts w:ascii="Times New Roman" w:hAnsi="Times New Roman" w:cs="Times New Roman"/>
          <w:color w:val="000000"/>
          <w:sz w:val="24"/>
          <w:szCs w:val="24"/>
        </w:rPr>
        <w:t>Дымовые;</w:t>
      </w:r>
      <w:r>
        <w:rPr>
          <w:rFonts w:ascii="Times New Roman" w:hAnsi="Times New Roman" w:cs="Times New Roman"/>
          <w:color w:val="000000"/>
          <w:sz w:val="24"/>
          <w:szCs w:val="24"/>
        </w:rPr>
        <w:t xml:space="preserve"> </w:t>
      </w:r>
    </w:p>
    <w:p w:rsidR="00D26505" w:rsidRDefault="00D26505" w:rsidP="00B91ACA">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Pr="008423D2">
        <w:rPr>
          <w:rFonts w:ascii="Times New Roman" w:hAnsi="Times New Roman" w:cs="Times New Roman"/>
          <w:color w:val="000000"/>
          <w:sz w:val="24"/>
          <w:szCs w:val="24"/>
        </w:rPr>
        <w:t>Газовые;</w:t>
      </w:r>
    </w:p>
    <w:p w:rsidR="00D26505" w:rsidRDefault="00D26505" w:rsidP="00B91ACA">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Pr="008423D2">
        <w:rPr>
          <w:rFonts w:ascii="Times New Roman" w:hAnsi="Times New Roman" w:cs="Times New Roman"/>
          <w:color w:val="000000"/>
          <w:sz w:val="24"/>
          <w:szCs w:val="24"/>
        </w:rPr>
        <w:t>Пламени (световые);</w:t>
      </w:r>
    </w:p>
    <w:p w:rsidR="00D26505" w:rsidRDefault="00D26505" w:rsidP="00B91ACA">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Pr="008423D2">
        <w:rPr>
          <w:rFonts w:ascii="Times New Roman" w:hAnsi="Times New Roman" w:cs="Times New Roman"/>
          <w:color w:val="000000"/>
          <w:sz w:val="24"/>
          <w:szCs w:val="24"/>
        </w:rPr>
        <w:t>Комбинированные.</w:t>
      </w:r>
    </w:p>
    <w:p w:rsidR="00D26505" w:rsidRDefault="00D26505" w:rsidP="00B91ACA">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423D2">
        <w:rPr>
          <w:rFonts w:ascii="Times New Roman" w:hAnsi="Times New Roman" w:cs="Times New Roman"/>
          <w:color w:val="000000"/>
          <w:sz w:val="24"/>
          <w:szCs w:val="24"/>
        </w:rPr>
        <w:t>Если величина контролируемого параметра превысила максимально допустимое значение (для пороговых извещателей) либо скорость ее изменения оказалась слишком большой (для дифференциальных извещателей), сигнал поступает на приемно-контрольную панель, которая запускает систему автоматического пожаротушения.</w:t>
      </w:r>
    </w:p>
    <w:p w:rsidR="00D26505" w:rsidRPr="008423D2" w:rsidRDefault="00D26505" w:rsidP="00B91ACA">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423D2">
        <w:rPr>
          <w:rFonts w:ascii="Times New Roman" w:hAnsi="Times New Roman" w:cs="Times New Roman"/>
          <w:sz w:val="24"/>
          <w:szCs w:val="24"/>
          <w:lang w:eastAsia="ru-RU"/>
        </w:rPr>
        <w:t>Для обеспечения надежности комплекса обязательным является использование средств защиты металлоконструкций огня, на которых монтируются устройства для генерации, подачи и распыления огнегасящей субстанции. Извещатели систем противопожарной и охранной защиты могут быть:</w:t>
      </w:r>
    </w:p>
    <w:p w:rsidR="00D26505" w:rsidRPr="008423D2" w:rsidRDefault="00D26505" w:rsidP="00B91ACA">
      <w:pPr>
        <w:spacing w:after="0"/>
        <w:ind w:left="72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8423D2">
        <w:rPr>
          <w:rFonts w:ascii="Times New Roman" w:hAnsi="Times New Roman" w:cs="Times New Roman"/>
          <w:sz w:val="24"/>
          <w:szCs w:val="24"/>
          <w:lang w:eastAsia="ru-RU"/>
        </w:rPr>
        <w:t>Точечными;</w:t>
      </w:r>
    </w:p>
    <w:p w:rsidR="00D26505" w:rsidRPr="008423D2" w:rsidRDefault="00D26505" w:rsidP="00B91ACA">
      <w:pPr>
        <w:spacing w:after="0"/>
        <w:ind w:left="72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8423D2">
        <w:rPr>
          <w:rFonts w:ascii="Times New Roman" w:hAnsi="Times New Roman" w:cs="Times New Roman"/>
          <w:sz w:val="24"/>
          <w:szCs w:val="24"/>
          <w:lang w:eastAsia="ru-RU"/>
        </w:rPr>
        <w:t>Линейными.</w:t>
      </w:r>
    </w:p>
    <w:p w:rsidR="00D26505" w:rsidRPr="008423D2" w:rsidRDefault="00D26505" w:rsidP="009F48A8">
      <w:pPr>
        <w:pStyle w:val="a5"/>
        <w:spacing w:before="0" w:beforeAutospacing="0" w:after="0" w:afterAutospacing="0" w:line="276" w:lineRule="auto"/>
        <w:jc w:val="both"/>
        <w:rPr>
          <w:color w:val="000000"/>
        </w:rPr>
      </w:pPr>
    </w:p>
    <w:p w:rsidR="00D26505" w:rsidRPr="008423D2" w:rsidRDefault="00D26505" w:rsidP="008423D2">
      <w:pPr>
        <w:pStyle w:val="a5"/>
        <w:spacing w:before="0" w:beforeAutospacing="0" w:after="0" w:afterAutospacing="0" w:line="276" w:lineRule="auto"/>
        <w:ind w:left="720"/>
        <w:jc w:val="both"/>
      </w:pPr>
      <w:r>
        <w:rPr>
          <w:b/>
          <w:bCs/>
        </w:rPr>
        <w:t xml:space="preserve"> </w:t>
      </w:r>
      <w:r w:rsidRPr="008423D2">
        <w:t>Таблица 3 –</w:t>
      </w:r>
      <w:r>
        <w:t xml:space="preserve"> Типы пожарных извещателей</w:t>
      </w:r>
    </w:p>
    <w:p w:rsidR="00D26505" w:rsidRDefault="009E6DC4" w:rsidP="008423D2">
      <w:pPr>
        <w:pStyle w:val="a5"/>
        <w:spacing w:before="0" w:beforeAutospacing="0" w:after="0" w:afterAutospacing="0" w:line="276" w:lineRule="auto"/>
        <w:ind w:left="720" w:hanging="720"/>
        <w:jc w:val="center"/>
        <w:rPr>
          <w:b/>
          <w:bCs/>
        </w:rPr>
      </w:pPr>
      <w:r>
        <w:rPr>
          <w:noProof/>
        </w:rPr>
        <w:pict>
          <v:shape id="Рисунок 87" o:spid="_x0000_i1040" type="#_x0000_t75" alt="https://im0-tub-ru.yandex.net/i?id=e3496dd85306d39d0d4f4811f7f0e59d-l&amp;n=13" style="width:493.8pt;height:342pt;visibility:visible">
            <v:imagedata r:id="rId37" o:title=""/>
          </v:shape>
        </w:pict>
      </w:r>
    </w:p>
    <w:p w:rsidR="00D26505" w:rsidRDefault="00D26505" w:rsidP="00865994">
      <w:pPr>
        <w:pStyle w:val="a5"/>
        <w:spacing w:before="0" w:beforeAutospacing="0" w:after="0" w:afterAutospacing="0" w:line="276" w:lineRule="auto"/>
        <w:jc w:val="both"/>
        <w:rPr>
          <w:b/>
          <w:bCs/>
        </w:rPr>
      </w:pPr>
    </w:p>
    <w:p w:rsidR="00D26505" w:rsidRDefault="00D26505" w:rsidP="00865994">
      <w:pPr>
        <w:pStyle w:val="a5"/>
        <w:spacing w:before="0" w:beforeAutospacing="0" w:after="0" w:afterAutospacing="0" w:line="276" w:lineRule="auto"/>
        <w:jc w:val="both"/>
        <w:rPr>
          <w:b/>
          <w:bCs/>
        </w:rPr>
      </w:pPr>
      <w:r>
        <w:rPr>
          <w:b/>
          <w:bCs/>
        </w:rPr>
        <w:t xml:space="preserve">          </w:t>
      </w:r>
    </w:p>
    <w:p w:rsidR="00D26505" w:rsidRPr="00786E1F" w:rsidRDefault="00D26505" w:rsidP="00B91ACA">
      <w:pPr>
        <w:pStyle w:val="a5"/>
        <w:spacing w:before="0" w:beforeAutospacing="0" w:after="0" w:afterAutospacing="0" w:line="276" w:lineRule="auto"/>
        <w:jc w:val="both"/>
        <w:rPr>
          <w:i/>
          <w:iCs/>
        </w:rPr>
      </w:pPr>
      <w:r>
        <w:rPr>
          <w:b/>
          <w:bCs/>
        </w:rPr>
        <w:t xml:space="preserve">            </w:t>
      </w:r>
      <w:r w:rsidRPr="00786E1F">
        <w:rPr>
          <w:i/>
          <w:iCs/>
        </w:rPr>
        <w:t>Типы систем оповещения</w:t>
      </w:r>
    </w:p>
    <w:p w:rsidR="00D26505" w:rsidRDefault="00D26505" w:rsidP="00B91ACA">
      <w:pPr>
        <w:pStyle w:val="a5"/>
        <w:spacing w:before="0" w:beforeAutospacing="0" w:after="0" w:afterAutospacing="0" w:line="276" w:lineRule="auto"/>
        <w:jc w:val="both"/>
      </w:pPr>
      <w:r>
        <w:t xml:space="preserve">            СОУЭ разделяют на </w:t>
      </w:r>
      <w:r w:rsidRPr="006C2D61">
        <w:t>5</w:t>
      </w:r>
      <w:r>
        <w:t xml:space="preserve"> типов, СО-1 … СО-5. Отличительными признаками является способ формирования сигналов оповещения, структура формирования зон оповещения, наличие обратной связи между ними и помещением пожарного поста – диспетчерской, а также тактические возможности организации эвакуации и управления инженерными системами здания, связанными с обеспечением безопасности людей при пожаре.</w:t>
      </w:r>
    </w:p>
    <w:p w:rsidR="00D26505" w:rsidRDefault="00D26505" w:rsidP="00B91ACA">
      <w:pPr>
        <w:pStyle w:val="a5"/>
        <w:spacing w:before="0" w:beforeAutospacing="0" w:after="0" w:afterAutospacing="0" w:line="276" w:lineRule="auto"/>
        <w:ind w:firstLine="709"/>
        <w:jc w:val="both"/>
      </w:pPr>
      <w:r>
        <w:t xml:space="preserve">Оповещение может быть организовано с помощью звуковых сигналов, передачей специальных речевых текстов, световых сигналов различного вида (мигающих указателей, оповещателей "Выход", статических и динамических указателей направления движения). </w:t>
      </w:r>
    </w:p>
    <w:p w:rsidR="00D26505" w:rsidRDefault="00D26505" w:rsidP="00B91ACA">
      <w:pPr>
        <w:pStyle w:val="a5"/>
        <w:spacing w:before="0" w:beforeAutospacing="0" w:after="0" w:afterAutospacing="0" w:line="276" w:lineRule="auto"/>
        <w:ind w:firstLine="709"/>
        <w:jc w:val="both"/>
      </w:pPr>
      <w:r>
        <w:t>В ряде случаев СОУЭ должна не только формировать сигналы оповещения, но также обеспечивать выполнение других действий, например, разблокирование эвакуационных выходов, управление освещением.</w:t>
      </w:r>
    </w:p>
    <w:p w:rsidR="00D26505" w:rsidRDefault="00D26505" w:rsidP="00865994">
      <w:pPr>
        <w:pStyle w:val="a5"/>
        <w:spacing w:before="0" w:beforeAutospacing="0" w:after="0" w:afterAutospacing="0"/>
        <w:ind w:firstLine="709"/>
        <w:jc w:val="both"/>
        <w:rPr>
          <w:noProof/>
        </w:rPr>
      </w:pPr>
    </w:p>
    <w:p w:rsidR="00D26505" w:rsidRDefault="009E6DC4" w:rsidP="00786E1F">
      <w:pPr>
        <w:pStyle w:val="a5"/>
        <w:spacing w:before="0" w:beforeAutospacing="0" w:after="0" w:afterAutospacing="0"/>
        <w:ind w:firstLine="709"/>
        <w:jc w:val="center"/>
        <w:rPr>
          <w:noProof/>
        </w:rPr>
      </w:pPr>
      <w:r>
        <w:rPr>
          <w:noProof/>
        </w:rPr>
        <w:pict>
          <v:shape id="Рисунок 79" o:spid="_x0000_i1041" type="#_x0000_t75" alt="http://raichev.ru/wp-content/uploads/2017/01/%D1%82%D0%B8%D0%BF%D1%8B-%D1%81%D0%BE%D1%83%D1%8D.jpg" style="width:461.4pt;height:408pt;visibility:visible">
            <v:imagedata r:id="rId38" o:title=""/>
          </v:shape>
        </w:pict>
      </w:r>
    </w:p>
    <w:p w:rsidR="00D26505" w:rsidRPr="006C2D61" w:rsidRDefault="00D26505" w:rsidP="00B91ACA">
      <w:pPr>
        <w:pStyle w:val="a5"/>
        <w:spacing w:before="0" w:beforeAutospacing="0" w:after="0" w:afterAutospacing="0" w:line="276" w:lineRule="auto"/>
        <w:jc w:val="both"/>
      </w:pPr>
      <w:r>
        <w:t xml:space="preserve">             Рисунок 9</w:t>
      </w:r>
      <w:r w:rsidRPr="006C2D61">
        <w:t xml:space="preserve"> - Типы систем оповещения</w:t>
      </w:r>
    </w:p>
    <w:p w:rsidR="00D26505" w:rsidRPr="006C2D61" w:rsidRDefault="00D26505" w:rsidP="00B91ACA">
      <w:pPr>
        <w:pStyle w:val="a5"/>
        <w:spacing w:before="0" w:beforeAutospacing="0" w:after="0" w:afterAutospacing="0" w:line="276" w:lineRule="auto"/>
        <w:ind w:firstLine="709"/>
        <w:jc w:val="both"/>
        <w:rPr>
          <w:rStyle w:val="a9"/>
        </w:rPr>
      </w:pPr>
    </w:p>
    <w:p w:rsidR="00D26505" w:rsidRDefault="00D26505" w:rsidP="00B91ACA">
      <w:pPr>
        <w:pStyle w:val="a5"/>
        <w:spacing w:before="0" w:beforeAutospacing="0" w:after="0" w:afterAutospacing="0" w:line="276" w:lineRule="auto"/>
        <w:ind w:firstLine="709"/>
        <w:jc w:val="both"/>
      </w:pPr>
      <w:r>
        <w:rPr>
          <w:rStyle w:val="a9"/>
        </w:rPr>
        <w:t xml:space="preserve"> </w:t>
      </w:r>
      <w:r>
        <w:t xml:space="preserve">СОУЭ 1-го и 2-го типа являются наиболее простыми и используют только световой и звуковой способы оповещения. </w:t>
      </w:r>
    </w:p>
    <w:p w:rsidR="00D26505" w:rsidRDefault="00D26505" w:rsidP="00B91ACA">
      <w:pPr>
        <w:pStyle w:val="a5"/>
        <w:spacing w:before="0" w:beforeAutospacing="0" w:after="0" w:afterAutospacing="0" w:line="276" w:lineRule="auto"/>
        <w:ind w:firstLine="709"/>
        <w:jc w:val="both"/>
      </w:pPr>
      <w:r>
        <w:t>СОУЭ 3-го и 4-го и 5-го типов используют все способы оповещения – речевой, звуковой и световой. Для них характерно разделение здания на зоны пожарного оповещения, а также введение обратной связи между зонами и помещением пожарного поста-диспетчерской. Дополнительно к световым табло "Выход", в них применяются статические и динамические указатели направления движения при эвакуации.</w:t>
      </w:r>
    </w:p>
    <w:p w:rsidR="00D26505" w:rsidRDefault="00D26505" w:rsidP="00B91ACA">
      <w:pPr>
        <w:pStyle w:val="a5"/>
        <w:spacing w:before="0" w:beforeAutospacing="0" w:after="0" w:afterAutospacing="0" w:line="276" w:lineRule="auto"/>
        <w:ind w:firstLine="709"/>
        <w:jc w:val="both"/>
      </w:pPr>
      <w:r>
        <w:t>СОУЭ 5-го типа являются наиболее сложными. Они должны обеспечивать возможность реализации нескольких вариантов организации эвакуации из каждой зоны оповещения, а также координированное управление из одного пожарного поста-диспетчерской всеми системами здания, связанными с обеспечением безопасности людей при пожаре.</w:t>
      </w:r>
    </w:p>
    <w:p w:rsidR="00D26505" w:rsidRDefault="00D26505" w:rsidP="00B91ACA">
      <w:pPr>
        <w:pStyle w:val="a5"/>
        <w:spacing w:before="0" w:beforeAutospacing="0" w:after="0" w:afterAutospacing="0" w:line="276" w:lineRule="auto"/>
        <w:ind w:firstLine="709"/>
        <w:jc w:val="both"/>
      </w:pPr>
    </w:p>
    <w:p w:rsidR="00D26505" w:rsidRPr="009F48A8" w:rsidRDefault="00D26505" w:rsidP="00B91ACA">
      <w:pPr>
        <w:pStyle w:val="a5"/>
        <w:spacing w:before="0" w:beforeAutospacing="0" w:after="0" w:afterAutospacing="0" w:line="276" w:lineRule="auto"/>
        <w:ind w:firstLine="709"/>
        <w:jc w:val="both"/>
        <w:rPr>
          <w:b/>
          <w:bCs/>
          <w:i/>
          <w:iCs/>
        </w:rPr>
      </w:pPr>
      <w:r>
        <w:rPr>
          <w:rStyle w:val="a9"/>
          <w:b w:val="0"/>
          <w:bCs w:val="0"/>
          <w:i/>
          <w:iCs/>
        </w:rPr>
        <w:t xml:space="preserve"> </w:t>
      </w:r>
      <w:r w:rsidRPr="009F48A8">
        <w:rPr>
          <w:rStyle w:val="a9"/>
          <w:b w:val="0"/>
          <w:bCs w:val="0"/>
          <w:i/>
          <w:iCs/>
        </w:rPr>
        <w:t>Принцип работы автоматической пожарной сигнализации</w:t>
      </w:r>
    </w:p>
    <w:p w:rsidR="00D26505" w:rsidRDefault="00D26505" w:rsidP="00B91ACA">
      <w:pPr>
        <w:pStyle w:val="a5"/>
        <w:spacing w:before="0" w:beforeAutospacing="0" w:after="0" w:afterAutospacing="0" w:line="276" w:lineRule="auto"/>
        <w:ind w:firstLine="709"/>
        <w:jc w:val="both"/>
      </w:pPr>
      <w:r>
        <w:t> При обнаружении пожарными датчиками источника возникновения пожара (задымление, открытое пламя или резкое увеличение температуры) в охраняемом помещении, включается исполнение заложенного в систему автоматической пожарной сигнализации алгоритма действий. При определении возгорания сигнал с устройства связи поступает на пульт МЧС.</w:t>
      </w:r>
    </w:p>
    <w:p w:rsidR="00D26505" w:rsidRDefault="009E6DC4" w:rsidP="006C2D61">
      <w:pPr>
        <w:pStyle w:val="3"/>
        <w:jc w:val="center"/>
        <w:rPr>
          <w:rFonts w:cs="Times New Roman"/>
        </w:rPr>
      </w:pPr>
      <w:r>
        <w:rPr>
          <w:rFonts w:cs="Times New Roman"/>
          <w:noProof/>
          <w:lang w:eastAsia="ru-RU"/>
        </w:rPr>
        <w:pict>
          <v:shape id="Рисунок 68" o:spid="_x0000_i1042" type="#_x0000_t75" style="width:433.2pt;height:296.4pt;visibility:visible">
            <v:imagedata r:id="rId39" o:title=""/>
          </v:shape>
        </w:pict>
      </w:r>
    </w:p>
    <w:p w:rsidR="00D26505" w:rsidRPr="006C2D61" w:rsidRDefault="00D26505" w:rsidP="00B91ACA">
      <w:pPr>
        <w:spacing w:after="0"/>
        <w:jc w:val="both"/>
        <w:rPr>
          <w:rFonts w:ascii="Times New Roman" w:hAnsi="Times New Roman" w:cs="Times New Roman"/>
          <w:kern w:val="36"/>
          <w:sz w:val="24"/>
          <w:szCs w:val="24"/>
          <w:lang w:eastAsia="ru-RU"/>
        </w:rPr>
      </w:pPr>
      <w:r>
        <w:rPr>
          <w:rFonts w:ascii="Times New Roman" w:hAnsi="Times New Roman" w:cs="Times New Roman"/>
          <w:sz w:val="24"/>
          <w:szCs w:val="24"/>
          <w:lang w:eastAsia="ru-RU"/>
        </w:rPr>
        <w:t xml:space="preserve">           Рисунок 10 - </w:t>
      </w:r>
      <w:r>
        <w:rPr>
          <w:rFonts w:ascii="Times New Roman" w:hAnsi="Times New Roman" w:cs="Times New Roman"/>
          <w:kern w:val="36"/>
          <w:sz w:val="24"/>
          <w:szCs w:val="24"/>
          <w:lang w:eastAsia="ru-RU"/>
        </w:rPr>
        <w:t>Система</w:t>
      </w:r>
      <w:r w:rsidRPr="006C2D61">
        <w:rPr>
          <w:rFonts w:ascii="Times New Roman" w:hAnsi="Times New Roman" w:cs="Times New Roman"/>
          <w:kern w:val="36"/>
          <w:sz w:val="24"/>
          <w:szCs w:val="24"/>
          <w:lang w:eastAsia="ru-RU"/>
        </w:rPr>
        <w:t xml:space="preserve"> автоматической пожарной сигнализации</w:t>
      </w:r>
    </w:p>
    <w:p w:rsidR="00D26505" w:rsidRDefault="00D26505" w:rsidP="00B91ACA">
      <w:pPr>
        <w:spacing w:after="0"/>
        <w:jc w:val="both"/>
        <w:rPr>
          <w:rFonts w:ascii="Times New Roman" w:hAnsi="Times New Roman" w:cs="Times New Roman"/>
          <w:sz w:val="24"/>
          <w:szCs w:val="24"/>
          <w:lang w:eastAsia="ru-RU"/>
        </w:rPr>
      </w:pPr>
    </w:p>
    <w:p w:rsidR="00D26505" w:rsidRPr="00D10760" w:rsidRDefault="00D26505" w:rsidP="00B91ACA">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1.</w:t>
      </w:r>
      <w:r w:rsidRPr="00D10760">
        <w:rPr>
          <w:rFonts w:ascii="Times New Roman" w:hAnsi="Times New Roman" w:cs="Times New Roman"/>
          <w:sz w:val="24"/>
          <w:szCs w:val="24"/>
          <w:lang w:eastAsia="ru-RU"/>
        </w:rPr>
        <w:t>Включается система оповещения о пожаре, ведь главное предупредить людей об опасности. Система оповещения о пожаре может быть как простейшей звуковой или светозвуковой, так и более сложной речевой системой оповещения. Тип и состав оборудования системы оповещения о пожаре, определяется еще на этапе проектирования автоматической пожарной сигнализации. Тип системы оповещения о пожаре зависит от количества людей находящихся в охраняемом помещении, его площадью и высотностью. Чаще всего на практике применяются два типа оповещения о пожаре - светозвуковое оповещение или речевое оповещение о пожаре. Так же в системе оповещения о пожаре, обязательно должны быть предусмотрены световые таблички «Выход», указывающие в задымленном пространстве пути эвакуации.</w:t>
      </w:r>
    </w:p>
    <w:p w:rsidR="00D26505" w:rsidRPr="00D10760" w:rsidRDefault="00D26505" w:rsidP="00B91ACA">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2.</w:t>
      </w:r>
      <w:r w:rsidRPr="00D10760">
        <w:rPr>
          <w:rFonts w:ascii="Times New Roman" w:hAnsi="Times New Roman" w:cs="Times New Roman"/>
          <w:sz w:val="24"/>
          <w:szCs w:val="24"/>
          <w:lang w:eastAsia="ru-RU"/>
        </w:rPr>
        <w:t>Если на охраняемом объекте есть система контроля и управления доступом, то автоматическая пожарная сигнализация должна разблокировать все пути эвакуации людей. Она подает управляющие сигналы в СКУД и дает возможность людям беспрепятственно покинуть опасное место.</w:t>
      </w:r>
    </w:p>
    <w:p w:rsidR="00D26505" w:rsidRPr="00D10760" w:rsidRDefault="00D26505" w:rsidP="00B91ACA">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3.</w:t>
      </w:r>
      <w:r w:rsidRPr="00D10760">
        <w:rPr>
          <w:rFonts w:ascii="Times New Roman" w:hAnsi="Times New Roman" w:cs="Times New Roman"/>
          <w:sz w:val="24"/>
          <w:szCs w:val="24"/>
          <w:lang w:eastAsia="ru-RU"/>
        </w:rPr>
        <w:t>Включается система автоматического пожаротушения, если по нормам пожарной безопасности или техническому заданию она предусмотрена. Системы пожаротушения подразделяются на несколько типов по способу тушения пожара - это либо, установка водяного пожаротушения (спринклерное пожаротушение, дренчерное пожаротушение, тонкораспыленное пожаротушение), или установка водопенного пожаротушения, либо установка порошкового пожаротушения, или система газового пожаротушения. Тип установки пожаротушения определяется по НБП и составом имущества находящегося на охраняемом объекте. Нельзя же, например, тушить пожар в серверной или библиотеке с помощью воды или пены, ведь убытки от такого тушения пожара будут соразмерны с самим пожаром.</w:t>
      </w:r>
    </w:p>
    <w:p w:rsidR="00D26505" w:rsidRPr="00D10760" w:rsidRDefault="00D26505" w:rsidP="00B91ACA">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4.</w:t>
      </w:r>
      <w:r w:rsidRPr="00D10760">
        <w:rPr>
          <w:rFonts w:ascii="Times New Roman" w:hAnsi="Times New Roman" w:cs="Times New Roman"/>
          <w:sz w:val="24"/>
          <w:szCs w:val="24"/>
          <w:lang w:eastAsia="ru-RU"/>
        </w:rPr>
        <w:t>Для предотвращения отравления людей продуктами горения должна включиться система дымоудаления из очага возгорания. И напротив, прекратиться подача свежего воздуха из системы приточной вентиляции, для того чтобы не разувать пламя. Команды на выполнение этих функций к системам дымоудаления и приточно-вытяжной вентиляции, так же поступают от автоматической пожарной сигнализации.</w:t>
      </w:r>
    </w:p>
    <w:p w:rsidR="00D26505" w:rsidRPr="00D10760" w:rsidRDefault="00D26505" w:rsidP="00B91ACA">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5.</w:t>
      </w:r>
      <w:r w:rsidRPr="00D10760">
        <w:rPr>
          <w:rFonts w:ascii="Times New Roman" w:hAnsi="Times New Roman" w:cs="Times New Roman"/>
          <w:sz w:val="24"/>
          <w:szCs w:val="24"/>
          <w:lang w:eastAsia="ru-RU"/>
        </w:rPr>
        <w:t>Если здание оборудовано лифтами, то они в случае начала пожара должны автоматически опуститься на первый этаж, открыть двери и заблокироваться. Сигналом к этим действиям так же управляет автоматическая пожарная сигнализация.</w:t>
      </w:r>
    </w:p>
    <w:p w:rsidR="00D26505" w:rsidRPr="00D10760" w:rsidRDefault="00D26505" w:rsidP="00B91ACA">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6.</w:t>
      </w:r>
      <w:r w:rsidRPr="00D10760">
        <w:rPr>
          <w:rFonts w:ascii="Times New Roman" w:hAnsi="Times New Roman" w:cs="Times New Roman"/>
          <w:sz w:val="24"/>
          <w:szCs w:val="24"/>
          <w:lang w:eastAsia="ru-RU"/>
        </w:rPr>
        <w:t>Как правило, в алгоритме работы АПС предусмотрено отключение потребителей тока, и перевод систем жизнеобеспечения в аварийный режим. Для этого системы безопасности переходят на электроснабжение от блоков бесперебойного питания (ББП).</w:t>
      </w:r>
    </w:p>
    <w:p w:rsidR="00D26505" w:rsidRDefault="00D26505" w:rsidP="00B91ACA">
      <w:pPr>
        <w:pStyle w:val="3"/>
        <w:spacing w:before="0"/>
        <w:rPr>
          <w:rFonts w:cs="Times New Roman"/>
        </w:rPr>
      </w:pPr>
    </w:p>
    <w:p w:rsidR="00D26505" w:rsidRPr="00786E1F" w:rsidRDefault="00D26505" w:rsidP="00B91ACA">
      <w:pPr>
        <w:pStyle w:val="3"/>
        <w:spacing w:before="0"/>
        <w:ind w:firstLine="709"/>
        <w:jc w:val="both"/>
        <w:rPr>
          <w:rFonts w:ascii="Times New Roman" w:hAnsi="Times New Roman" w:cs="Times New Roman"/>
          <w:b w:val="0"/>
          <w:bCs w:val="0"/>
          <w:i/>
          <w:iCs/>
          <w:color w:val="000000"/>
          <w:sz w:val="24"/>
          <w:szCs w:val="24"/>
        </w:rPr>
      </w:pPr>
      <w:r w:rsidRPr="00786E1F">
        <w:rPr>
          <w:rFonts w:ascii="Times New Roman" w:hAnsi="Times New Roman" w:cs="Times New Roman"/>
          <w:b w:val="0"/>
          <w:bCs w:val="0"/>
          <w:i/>
          <w:iCs/>
          <w:color w:val="000000"/>
          <w:sz w:val="24"/>
          <w:szCs w:val="24"/>
        </w:rPr>
        <w:t>Автоматические системы противодымной защиты</w:t>
      </w:r>
    </w:p>
    <w:p w:rsidR="00D26505" w:rsidRDefault="00D26505" w:rsidP="00B91ACA">
      <w:pPr>
        <w:pStyle w:val="3"/>
        <w:spacing w:before="0"/>
        <w:ind w:firstLine="709"/>
        <w:jc w:val="both"/>
        <w:rPr>
          <w:rFonts w:ascii="Times New Roman" w:hAnsi="Times New Roman" w:cs="Times New Roman"/>
          <w:b w:val="0"/>
          <w:bCs w:val="0"/>
          <w:color w:val="000000"/>
          <w:sz w:val="24"/>
          <w:szCs w:val="24"/>
        </w:rPr>
      </w:pPr>
      <w:r w:rsidRPr="001C6C8C">
        <w:rPr>
          <w:rFonts w:ascii="Times New Roman" w:hAnsi="Times New Roman" w:cs="Times New Roman"/>
          <w:b w:val="0"/>
          <w:bCs w:val="0"/>
          <w:color w:val="000000"/>
          <w:sz w:val="24"/>
          <w:szCs w:val="24"/>
        </w:rPr>
        <w:t xml:space="preserve">Противодымная защита </w:t>
      </w:r>
      <w:r>
        <w:rPr>
          <w:rFonts w:ascii="Times New Roman" w:hAnsi="Times New Roman" w:cs="Times New Roman"/>
          <w:b w:val="0"/>
          <w:bCs w:val="0"/>
          <w:color w:val="000000"/>
          <w:sz w:val="24"/>
          <w:szCs w:val="24"/>
        </w:rPr>
        <w:t>- к</w:t>
      </w:r>
      <w:r w:rsidRPr="001C6C8C">
        <w:rPr>
          <w:rFonts w:ascii="Times New Roman" w:hAnsi="Times New Roman" w:cs="Times New Roman"/>
          <w:b w:val="0"/>
          <w:bCs w:val="0"/>
          <w:color w:val="000000"/>
          <w:sz w:val="24"/>
          <w:szCs w:val="24"/>
        </w:rPr>
        <w:t>омплекс технических средств, направленных на предотвращение воздействия на людей дыма, повышенной температуры и токсичных продуктов горения и обеспечение тушения пожара.</w:t>
      </w:r>
    </w:p>
    <w:p w:rsidR="00D26505" w:rsidRDefault="00D26505" w:rsidP="00B91ACA">
      <w:pPr>
        <w:pStyle w:val="3"/>
        <w:spacing w:before="0"/>
        <w:ind w:firstLine="709"/>
        <w:jc w:val="both"/>
        <w:rPr>
          <w:rFonts w:ascii="Times New Roman" w:hAnsi="Times New Roman" w:cs="Times New Roman"/>
          <w:b w:val="0"/>
          <w:bCs w:val="0"/>
          <w:color w:val="000000"/>
          <w:sz w:val="24"/>
          <w:szCs w:val="24"/>
        </w:rPr>
      </w:pPr>
      <w:r w:rsidRPr="001C6C8C">
        <w:rPr>
          <w:rFonts w:ascii="Times New Roman" w:hAnsi="Times New Roman" w:cs="Times New Roman"/>
          <w:b w:val="0"/>
          <w:bCs w:val="0"/>
          <w:color w:val="000000"/>
          <w:sz w:val="24"/>
          <w:szCs w:val="24"/>
        </w:rPr>
        <w:t xml:space="preserve">Противодымная защита здания </w:t>
      </w:r>
      <w:r>
        <w:rPr>
          <w:rFonts w:ascii="Times New Roman" w:hAnsi="Times New Roman" w:cs="Times New Roman"/>
          <w:b w:val="0"/>
          <w:bCs w:val="0"/>
          <w:color w:val="000000"/>
          <w:sz w:val="24"/>
          <w:szCs w:val="24"/>
        </w:rPr>
        <w:t>- с</w:t>
      </w:r>
      <w:r w:rsidRPr="001C6C8C">
        <w:rPr>
          <w:rFonts w:ascii="Times New Roman" w:hAnsi="Times New Roman" w:cs="Times New Roman"/>
          <w:b w:val="0"/>
          <w:bCs w:val="0"/>
          <w:color w:val="000000"/>
          <w:sz w:val="24"/>
          <w:szCs w:val="24"/>
        </w:rPr>
        <w:t>истема объемно-планировочных, конструктивных решений зданий и инженерных устройств, предназначенных для предотвращения задымления защищенных эвакуационных путей и ограничения распространения продуктов горения при пожаре.</w:t>
      </w:r>
    </w:p>
    <w:p w:rsidR="00D26505" w:rsidRPr="001C6C8C" w:rsidRDefault="00D26505" w:rsidP="00B91ACA">
      <w:pPr>
        <w:pStyle w:val="3"/>
        <w:spacing w:before="0"/>
        <w:ind w:firstLine="709"/>
        <w:jc w:val="both"/>
        <w:rPr>
          <w:rFonts w:ascii="Times New Roman" w:hAnsi="Times New Roman" w:cs="Times New Roman"/>
          <w:b w:val="0"/>
          <w:bCs w:val="0"/>
          <w:color w:val="000000"/>
          <w:sz w:val="24"/>
          <w:szCs w:val="24"/>
        </w:rPr>
      </w:pPr>
      <w:r w:rsidRPr="001C6C8C">
        <w:rPr>
          <w:rFonts w:ascii="Times New Roman" w:hAnsi="Times New Roman" w:cs="Times New Roman"/>
          <w:b w:val="0"/>
          <w:bCs w:val="0"/>
          <w:color w:val="000000"/>
          <w:sz w:val="24"/>
          <w:szCs w:val="24"/>
        </w:rPr>
        <w:t xml:space="preserve">Аварийная противодымная вентиляция </w:t>
      </w:r>
      <w:r>
        <w:rPr>
          <w:rFonts w:ascii="Times New Roman" w:hAnsi="Times New Roman" w:cs="Times New Roman"/>
          <w:b w:val="0"/>
          <w:bCs w:val="0"/>
          <w:color w:val="000000"/>
          <w:sz w:val="24"/>
          <w:szCs w:val="24"/>
        </w:rPr>
        <w:t>- с</w:t>
      </w:r>
      <w:r w:rsidRPr="001C6C8C">
        <w:rPr>
          <w:rFonts w:ascii="Times New Roman" w:hAnsi="Times New Roman" w:cs="Times New Roman"/>
          <w:b w:val="0"/>
          <w:bCs w:val="0"/>
          <w:color w:val="000000"/>
          <w:sz w:val="24"/>
          <w:szCs w:val="24"/>
        </w:rPr>
        <w:t>истема вентиляции, обеспечивающая не-задымляемость эвакуационных путей в течение времени, необходимого для безопасной эвакуации людей из здания в целом, а также для обеспечения тушения пожара.</w:t>
      </w:r>
    </w:p>
    <w:p w:rsidR="00D26505" w:rsidRDefault="00D26505" w:rsidP="00B91ACA">
      <w:pPr>
        <w:pStyle w:val="a5"/>
        <w:spacing w:before="0" w:beforeAutospacing="0" w:after="0" w:afterAutospacing="0" w:line="276" w:lineRule="auto"/>
      </w:pPr>
    </w:p>
    <w:p w:rsidR="00D26505" w:rsidRDefault="00D26505" w:rsidP="00B91ACA">
      <w:pPr>
        <w:pStyle w:val="a5"/>
        <w:spacing w:before="0" w:beforeAutospacing="0" w:after="0" w:afterAutospacing="0" w:line="276" w:lineRule="auto"/>
        <w:ind w:firstLine="709"/>
        <w:jc w:val="both"/>
        <w:rPr>
          <w:b/>
          <w:bCs/>
        </w:rPr>
      </w:pPr>
      <w:r w:rsidRPr="00D10760">
        <w:rPr>
          <w:b/>
          <w:bCs/>
        </w:rPr>
        <w:t>Автом</w:t>
      </w:r>
      <w:r>
        <w:rPr>
          <w:b/>
          <w:bCs/>
        </w:rPr>
        <w:t>атическая система пожаротушения</w:t>
      </w:r>
    </w:p>
    <w:p w:rsidR="00D26505" w:rsidRDefault="00D26505" w:rsidP="00B91ACA">
      <w:pPr>
        <w:pStyle w:val="a5"/>
        <w:spacing w:before="0" w:beforeAutospacing="0" w:after="0" w:afterAutospacing="0" w:line="276" w:lineRule="auto"/>
        <w:ind w:firstLine="709"/>
        <w:jc w:val="both"/>
      </w:pPr>
      <w:r w:rsidRPr="009F48A8">
        <w:t>Автоматическими установками пожаротушения</w:t>
      </w:r>
      <w:r>
        <w:t>(АУП) называются установки пожаротушения, срабатывающие автоматически - при превышении контролируемым фактором или факторами пожара (температурой, дымом и др.) установленных пороговых значений в защищаемой зоне.</w:t>
      </w:r>
    </w:p>
    <w:p w:rsidR="00D26505" w:rsidRDefault="00D26505" w:rsidP="00B91ACA">
      <w:pPr>
        <w:pStyle w:val="a5"/>
        <w:spacing w:before="0" w:beforeAutospacing="0" w:after="0" w:afterAutospacing="0" w:line="276" w:lineRule="auto"/>
        <w:ind w:firstLine="709"/>
        <w:jc w:val="both"/>
      </w:pPr>
      <w:r>
        <w:t>Конструктивно автоматические установки пожаротушения состоят из резервуаров наполненных необходимым количеством огнетушащего состава, устройств управления и контроля, системы трубопроводов и насадок-распылителей. Количество распылителей, длины трубопроводов и объём емкостей для огнетушащего вещества определяются расчётами.</w:t>
      </w:r>
    </w:p>
    <w:p w:rsidR="00D26505" w:rsidRDefault="00D26505" w:rsidP="00B91ACA">
      <w:pPr>
        <w:pStyle w:val="a5"/>
        <w:spacing w:before="0" w:beforeAutospacing="0" w:after="0" w:afterAutospacing="0" w:line="276" w:lineRule="auto"/>
        <w:ind w:firstLine="709"/>
        <w:jc w:val="both"/>
      </w:pPr>
      <w:r>
        <w:t xml:space="preserve">Установки пожаротушения осуществляют тушение пожара путем выпуска огнетушащих веществ. По способу приведения в действие установки пожаротушения подразделяются на ручные (с ручным способом приведения в действие) и автоматические. </w:t>
      </w:r>
    </w:p>
    <w:p w:rsidR="00D26505" w:rsidRDefault="00D26505" w:rsidP="00B91ACA">
      <w:pPr>
        <w:pStyle w:val="a5"/>
        <w:spacing w:before="0" w:beforeAutospacing="0" w:after="0" w:afterAutospacing="0" w:line="276" w:lineRule="auto"/>
        <w:ind w:firstLine="709"/>
        <w:jc w:val="both"/>
      </w:pPr>
      <w:r>
        <w:t>Подразделяются системы автоматического пожаротушения, прежде всего, по используемому огнетушащему веществу:</w:t>
      </w:r>
    </w:p>
    <w:p w:rsidR="00D26505" w:rsidRDefault="00D26505" w:rsidP="00B91ACA">
      <w:pPr>
        <w:pStyle w:val="a5"/>
        <w:spacing w:before="0" w:beforeAutospacing="0" w:after="0" w:afterAutospacing="0" w:line="276" w:lineRule="auto"/>
      </w:pPr>
      <w:r>
        <w:rPr>
          <w:rFonts w:hAnsi="Symbol" w:cs="Symbol"/>
        </w:rPr>
        <w:t></w:t>
      </w:r>
      <w:r>
        <w:t xml:space="preserve">  газовое пожаротушение (СО</w:t>
      </w:r>
      <w:r>
        <w:rPr>
          <w:vertAlign w:val="subscript"/>
        </w:rPr>
        <w:t>2</w:t>
      </w:r>
      <w:r>
        <w:t>, аргон, азот, фреоны);</w:t>
      </w:r>
    </w:p>
    <w:p w:rsidR="00D26505" w:rsidRDefault="00D26505" w:rsidP="00B91ACA">
      <w:pPr>
        <w:pStyle w:val="a5"/>
        <w:spacing w:before="0" w:beforeAutospacing="0" w:after="0" w:afterAutospacing="0" w:line="276" w:lineRule="auto"/>
      </w:pPr>
      <w:r>
        <w:rPr>
          <w:rFonts w:hAnsi="Symbol" w:cs="Symbol"/>
        </w:rPr>
        <w:t></w:t>
      </w:r>
      <w:r>
        <w:t xml:space="preserve">  водяное пожаротушение (вода);</w:t>
      </w:r>
    </w:p>
    <w:p w:rsidR="00D26505" w:rsidRDefault="00D26505" w:rsidP="00B91ACA">
      <w:pPr>
        <w:pStyle w:val="a5"/>
        <w:spacing w:before="0" w:beforeAutospacing="0" w:after="0" w:afterAutospacing="0" w:line="276" w:lineRule="auto"/>
      </w:pPr>
      <w:r>
        <w:rPr>
          <w:rFonts w:hAnsi="Symbol" w:cs="Symbol"/>
        </w:rPr>
        <w:t></w:t>
      </w:r>
      <w:r>
        <w:t xml:space="preserve">  пенное пожаротушение и водо-пенное пожаротушение (вода с пенообразователями);</w:t>
      </w:r>
    </w:p>
    <w:p w:rsidR="00D26505" w:rsidRDefault="00D26505" w:rsidP="00B91ACA">
      <w:pPr>
        <w:pStyle w:val="a5"/>
        <w:spacing w:before="0" w:beforeAutospacing="0" w:after="0" w:afterAutospacing="0" w:line="276" w:lineRule="auto"/>
      </w:pPr>
      <w:r>
        <w:rPr>
          <w:rFonts w:hAnsi="Symbol" w:cs="Symbol"/>
        </w:rPr>
        <w:t></w:t>
      </w:r>
      <w:r>
        <w:t xml:space="preserve">  порошковое пожаротушение (порошки специального химического состава);</w:t>
      </w:r>
    </w:p>
    <w:p w:rsidR="00D26505" w:rsidRDefault="00D26505" w:rsidP="00B91ACA">
      <w:pPr>
        <w:pStyle w:val="a5"/>
        <w:spacing w:before="0" w:beforeAutospacing="0" w:after="0" w:afterAutospacing="0" w:line="276" w:lineRule="auto"/>
      </w:pPr>
      <w:r>
        <w:rPr>
          <w:rFonts w:hAnsi="Symbol" w:cs="Symbol"/>
        </w:rPr>
        <w:t></w:t>
      </w:r>
      <w:r>
        <w:t xml:space="preserve">  аэрозольные системы пожаротушения (подобны порошкам, но частицы на порядок меньше по размерам);</w:t>
      </w:r>
    </w:p>
    <w:p w:rsidR="00D26505" w:rsidRDefault="00D26505" w:rsidP="00B91ACA">
      <w:pPr>
        <w:pStyle w:val="a5"/>
        <w:spacing w:before="0" w:beforeAutospacing="0" w:line="276" w:lineRule="auto"/>
      </w:pPr>
      <w:r>
        <w:rPr>
          <w:rFonts w:hAnsi="Symbol" w:cs="Symbol"/>
        </w:rPr>
        <w:t></w:t>
      </w:r>
      <w:r>
        <w:t xml:space="preserve">  системы тонкодисперсной воды (тонкораспыленной воды)</w:t>
      </w:r>
    </w:p>
    <w:p w:rsidR="00D26505" w:rsidRDefault="00D26505" w:rsidP="00B91ACA">
      <w:pPr>
        <w:pStyle w:val="a5"/>
        <w:spacing w:before="0" w:beforeAutospacing="0" w:after="0" w:afterAutospacing="0" w:line="276" w:lineRule="auto"/>
        <w:ind w:firstLine="709"/>
        <w:jc w:val="both"/>
      </w:pPr>
      <w:r>
        <w:rPr>
          <w:b/>
          <w:bCs/>
        </w:rPr>
        <w:t>Автоматические установки водяного пожаротушения</w:t>
      </w:r>
    </w:p>
    <w:p w:rsidR="00D26505" w:rsidRDefault="00D26505" w:rsidP="00B91ACA">
      <w:pPr>
        <w:pStyle w:val="a5"/>
        <w:spacing w:before="0" w:beforeAutospacing="0" w:after="0" w:afterAutospacing="0" w:line="276" w:lineRule="auto"/>
        <w:ind w:firstLine="709"/>
        <w:jc w:val="both"/>
      </w:pPr>
      <w:r>
        <w:t xml:space="preserve">Водяное пожаротушение является наиболее распространенным для защиты зданий и помещений благодаря тому, что вода, используемая для тушения пожара, наиболее доступна и обладает хорошими охлаждаюшими свойствами. Помимо своей доступности водяные установки наименее сложные в проектировании и монтаже. </w:t>
      </w:r>
    </w:p>
    <w:p w:rsidR="00D26505" w:rsidRDefault="00D26505" w:rsidP="00B91ACA">
      <w:pPr>
        <w:pStyle w:val="a5"/>
        <w:spacing w:before="0" w:beforeAutospacing="0" w:after="0" w:afterAutospacing="0" w:line="276" w:lineRule="auto"/>
        <w:ind w:firstLine="709"/>
        <w:jc w:val="both"/>
      </w:pPr>
      <w:r>
        <w:t>Одной из форм водяного пожаротушения является - водопенное. Для тушения огня в этих установках применяются раствор пенообразователя в воде.</w:t>
      </w:r>
    </w:p>
    <w:p w:rsidR="00D26505" w:rsidRDefault="00D26505" w:rsidP="00B91ACA">
      <w:pPr>
        <w:pStyle w:val="a5"/>
        <w:spacing w:before="0" w:beforeAutospacing="0" w:after="0" w:afterAutospacing="0" w:line="276" w:lineRule="auto"/>
        <w:ind w:firstLine="709"/>
        <w:jc w:val="both"/>
      </w:pPr>
      <w:r>
        <w:t>Водяные и пенные установки пожаротушения подразделяются на на спринклерные и дренчерные.</w:t>
      </w:r>
    </w:p>
    <w:p w:rsidR="00D26505" w:rsidRDefault="00D26505" w:rsidP="00B91ACA">
      <w:pPr>
        <w:pStyle w:val="a5"/>
        <w:spacing w:before="0" w:beforeAutospacing="0" w:after="0" w:afterAutospacing="0" w:line="276" w:lineRule="auto"/>
        <w:ind w:firstLine="709"/>
        <w:jc w:val="both"/>
      </w:pPr>
      <w:r>
        <w:t xml:space="preserve">Они получили свое название от английских слов sprincle (брызгать, моросить) и drench (мочить, орошать). Конструктивно дренчерные установки отличаются от спринклерных видом оросителя, типом клапана установленного в узле управления и наличием самостоятельной побудительной системы для дистанционного и местного включений. </w:t>
      </w:r>
    </w:p>
    <w:p w:rsidR="00D26505" w:rsidRDefault="00D26505" w:rsidP="00B91ACA">
      <w:pPr>
        <w:pStyle w:val="a5"/>
        <w:spacing w:before="0" w:beforeAutospacing="0" w:after="0" w:afterAutospacing="0" w:line="276" w:lineRule="auto"/>
        <w:ind w:firstLine="709"/>
        <w:jc w:val="both"/>
      </w:pPr>
      <w:r w:rsidRPr="00B54EE5">
        <w:t>Ороситель</w:t>
      </w:r>
      <w:r>
        <w:t xml:space="preserve"> - Устройство для разбрызгивания или распыления воды и (или) водных растворов.</w:t>
      </w:r>
    </w:p>
    <w:p w:rsidR="00D26505" w:rsidRPr="00D10760" w:rsidRDefault="00D26505" w:rsidP="00B91ACA">
      <w:pPr>
        <w:spacing w:after="0"/>
        <w:ind w:firstLine="709"/>
        <w:jc w:val="both"/>
        <w:rPr>
          <w:rFonts w:ascii="Times New Roman" w:hAnsi="Times New Roman" w:cs="Times New Roman"/>
          <w:b/>
          <w:bCs/>
          <w:sz w:val="24"/>
          <w:szCs w:val="24"/>
        </w:rPr>
      </w:pPr>
    </w:p>
    <w:p w:rsidR="00D26505" w:rsidRDefault="00D26505" w:rsidP="00D10760">
      <w:pPr>
        <w:spacing w:after="0"/>
        <w:ind w:firstLine="709"/>
        <w:jc w:val="both"/>
        <w:rPr>
          <w:rFonts w:ascii="Times New Roman" w:hAnsi="Times New Roman" w:cs="Times New Roman"/>
          <w:sz w:val="24"/>
          <w:szCs w:val="24"/>
        </w:rPr>
      </w:pPr>
    </w:p>
    <w:p w:rsidR="00D26505" w:rsidRDefault="009E6DC4" w:rsidP="00B54EE5">
      <w:pPr>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49" o:spid="_x0000_i1043" type="#_x0000_t75" style="width:472.2pt;height:342pt;visibility:visible">
            <v:imagedata r:id="rId40" o:title=""/>
          </v:shape>
        </w:pict>
      </w:r>
    </w:p>
    <w:p w:rsidR="00D26505" w:rsidRDefault="00D26505" w:rsidP="00B91ACA">
      <w:pPr>
        <w:pStyle w:val="a5"/>
        <w:spacing w:before="0" w:beforeAutospacing="0" w:after="0" w:afterAutospacing="0" w:line="276" w:lineRule="auto"/>
        <w:ind w:firstLine="709"/>
        <w:jc w:val="both"/>
      </w:pPr>
      <w:r>
        <w:t>Рисунок 11 -  Схема функционирования автоматической системы водопенного пожаротушения</w:t>
      </w:r>
    </w:p>
    <w:p w:rsidR="00D26505" w:rsidRPr="00B54EE5" w:rsidRDefault="00D26505" w:rsidP="00B91ACA">
      <w:pPr>
        <w:pStyle w:val="a5"/>
        <w:spacing w:before="0" w:beforeAutospacing="0" w:after="0" w:afterAutospacing="0" w:line="276" w:lineRule="auto"/>
        <w:ind w:firstLine="709"/>
        <w:jc w:val="both"/>
      </w:pPr>
      <w:r w:rsidRPr="00B54EE5">
        <w:t>Оросители (спринклерные и дренчерные) предназначены для распыления воды и распределения ее по защищаемой площади при тушении пожаров или их локализации, а также для создания водяных завес.</w:t>
      </w:r>
    </w:p>
    <w:p w:rsidR="00D26505" w:rsidRPr="00B54EE5" w:rsidRDefault="00D26505" w:rsidP="00B91ACA">
      <w:pPr>
        <w:pStyle w:val="a5"/>
        <w:spacing w:before="0" w:beforeAutospacing="0" w:after="0" w:afterAutospacing="0" w:line="276" w:lineRule="auto"/>
        <w:ind w:firstLine="709"/>
        <w:jc w:val="both"/>
      </w:pPr>
      <w:r w:rsidRPr="00B54EE5">
        <w:t>Спринклерный ороситель -  Ороситель с запорным устройством выходного отверстия, вскрывающимся при срабатывании теплового замка.</w:t>
      </w:r>
    </w:p>
    <w:p w:rsidR="00D26505" w:rsidRPr="00B54EE5" w:rsidRDefault="00D26505" w:rsidP="00B91ACA">
      <w:pPr>
        <w:pStyle w:val="a5"/>
        <w:spacing w:before="0" w:beforeAutospacing="0" w:after="0" w:afterAutospacing="0" w:line="276" w:lineRule="auto"/>
        <w:ind w:firstLine="709"/>
        <w:jc w:val="both"/>
      </w:pPr>
      <w:r w:rsidRPr="00B54EE5">
        <w:t>Замок тепловой – Запорный термочувствительный элемент, вскрывающийся при определенном значении температуры</w:t>
      </w:r>
    </w:p>
    <w:p w:rsidR="00D26505" w:rsidRPr="00B54EE5" w:rsidRDefault="00D26505" w:rsidP="00B91ACA">
      <w:pPr>
        <w:pStyle w:val="a5"/>
        <w:spacing w:before="0" w:beforeAutospacing="0" w:after="0" w:afterAutospacing="0" w:line="276" w:lineRule="auto"/>
        <w:ind w:firstLine="709"/>
        <w:jc w:val="both"/>
      </w:pPr>
      <w:r w:rsidRPr="00B54EE5">
        <w:t>Ороситель дренчерный - Ороситель с открытым выходным отверстием.</w:t>
      </w:r>
    </w:p>
    <w:p w:rsidR="00D26505" w:rsidRDefault="009E6DC4" w:rsidP="00C50B8A">
      <w:pPr>
        <w:spacing w:after="0"/>
        <w:jc w:val="center"/>
      </w:pPr>
      <w:r>
        <w:rPr>
          <w:noProof/>
          <w:lang w:eastAsia="ru-RU"/>
        </w:rPr>
        <w:pict>
          <v:shape id="Рисунок 50" o:spid="_x0000_i1044" type="#_x0000_t75" alt="http://www.studfiles.ru/html/2706/381/html_RQIq6oBbgv.YHLq/htmlconvd-wQ2vuc_html_d1f908e.jpg" style="width:87pt;height:142.2pt;visibility:visible">
            <v:imagedata r:id="rId41" o:title=""/>
          </v:shape>
        </w:pict>
      </w:r>
      <w:r>
        <w:rPr>
          <w:noProof/>
          <w:lang w:eastAsia="ru-RU"/>
        </w:rPr>
        <w:pict>
          <v:shape id="Рисунок 59" o:spid="_x0000_i1045" type="#_x0000_t75" alt="http://www.studfiles.ru/html/2706/381/html_RQIq6oBbgv.YHLq/htmlconvd-wQ2vuc_html_m742865bf.jpg" style="width:74.4pt;height:142.2pt;visibility:visible">
            <v:imagedata r:id="rId42" o:title=""/>
          </v:shape>
        </w:pict>
      </w:r>
    </w:p>
    <w:p w:rsidR="00D26505" w:rsidRDefault="00D26505" w:rsidP="00D10760">
      <w:pPr>
        <w:pStyle w:val="a5"/>
      </w:pPr>
      <w:r>
        <w:t xml:space="preserve">            Рисунок   12 - Спринклерный и дренчерный (слева) оросители </w:t>
      </w:r>
    </w:p>
    <w:p w:rsidR="00D26505" w:rsidRDefault="00D26505" w:rsidP="00B91ACA">
      <w:pPr>
        <w:pStyle w:val="a5"/>
        <w:spacing w:before="0" w:beforeAutospacing="0" w:after="0" w:afterAutospacing="0" w:line="276" w:lineRule="auto"/>
        <w:ind w:firstLine="709"/>
        <w:jc w:val="both"/>
      </w:pPr>
      <w:r w:rsidRPr="00B54EE5">
        <w:t>Спринклерные установки пожаротушения</w:t>
      </w:r>
      <w:r>
        <w:t xml:space="preserve"> – это системы, состоящие из спринклеров (оросителей), вмонтированных в трубопровод, в котором вода или воздух (в зависимости от системы) находятся под давлением. Принцип действия основан на падении давления в системе. Во время пожара температура в помещении повышается до тех пор, пока термочувствительный элемент в спринклере не разрушится. Термочувствительные элементы в зависимости от температуры разрушения имеют внутри спиртовую жидкость разного цвета. После того как произошло разрушение термочувствительного элемента вода или водный раствор (раствор пенообразователя в воде) начинает вырываться наружу, давление в системе падает, срабатывает узел управления жидкости, а также запускается насос в насосной станции. Насосный узел состоит чаще всего из нескольких клапанов, замедляющей камеры, манометров и системы обвязки.</w:t>
      </w:r>
    </w:p>
    <w:p w:rsidR="00D26505" w:rsidRDefault="009E6DC4" w:rsidP="004B7AD0">
      <w:pPr>
        <w:spacing w:after="0"/>
        <w:ind w:firstLine="709"/>
        <w:jc w:val="center"/>
        <w:rPr>
          <w:rFonts w:ascii="Times New Roman" w:hAnsi="Times New Roman" w:cs="Times New Roman"/>
          <w:sz w:val="24"/>
          <w:szCs w:val="24"/>
        </w:rPr>
      </w:pPr>
      <w:r>
        <w:rPr>
          <w:noProof/>
          <w:lang w:eastAsia="ru-RU"/>
        </w:rPr>
        <w:pict>
          <v:shape id="Рисунок 62" o:spid="_x0000_i1046" type="#_x0000_t75" alt="http://www.studfiles.ru/html/2706/381/html_RQIq6oBbgv.YHLq/htmlconvd-wQ2vuc_html_51cad42c.gif" style="width:264.6pt;height:181.2pt;visibility:visible">
            <v:imagedata r:id="rId43" o:title=""/>
          </v:shape>
        </w:pict>
      </w:r>
    </w:p>
    <w:p w:rsidR="00D26505" w:rsidRPr="00B54EE5" w:rsidRDefault="00D26505" w:rsidP="00B91ACA">
      <w:pPr>
        <w:pStyle w:val="a5"/>
        <w:spacing w:before="0" w:beforeAutospacing="0" w:after="0" w:afterAutospacing="0" w:line="276" w:lineRule="auto"/>
        <w:ind w:firstLine="709"/>
      </w:pPr>
      <w:r w:rsidRPr="00B54EE5">
        <w:t>Рисунок 1</w:t>
      </w:r>
      <w:r>
        <w:t>3</w:t>
      </w:r>
      <w:r w:rsidRPr="00B54EE5">
        <w:t>- Термочувствительный элемент</w:t>
      </w:r>
    </w:p>
    <w:p w:rsidR="00D26505" w:rsidRDefault="00D26505" w:rsidP="00B91ACA">
      <w:pPr>
        <w:pStyle w:val="a5"/>
        <w:spacing w:before="0" w:beforeAutospacing="0" w:after="0" w:afterAutospacing="0" w:line="276" w:lineRule="auto"/>
        <w:ind w:firstLine="709"/>
        <w:rPr>
          <w:i/>
          <w:iCs/>
        </w:rPr>
      </w:pPr>
    </w:p>
    <w:p w:rsidR="00D26505" w:rsidRPr="00B54EE5" w:rsidRDefault="00D26505" w:rsidP="00B91ACA">
      <w:pPr>
        <w:pStyle w:val="a5"/>
        <w:spacing w:before="0" w:beforeAutospacing="0" w:after="0" w:afterAutospacing="0" w:line="276" w:lineRule="auto"/>
        <w:ind w:firstLine="709"/>
        <w:rPr>
          <w:i/>
          <w:iCs/>
        </w:rPr>
      </w:pPr>
      <w:r w:rsidRPr="00B54EE5">
        <w:rPr>
          <w:i/>
          <w:iCs/>
        </w:rPr>
        <w:t>Автоматические установки порошкового пожаротушения</w:t>
      </w:r>
    </w:p>
    <w:p w:rsidR="00D26505" w:rsidRDefault="00D26505" w:rsidP="00B91ACA">
      <w:pPr>
        <w:pStyle w:val="a5"/>
        <w:spacing w:before="0" w:beforeAutospacing="0" w:after="0" w:afterAutospacing="0" w:line="276" w:lineRule="auto"/>
        <w:ind w:firstLine="709"/>
        <w:jc w:val="both"/>
      </w:pPr>
      <w:r>
        <w:t xml:space="preserve">Порошковое пожаротушение получило очень широкое применение в мировой практике и в настоящий момент 80% огнетушителей являются порошковыми. К достоинствам порошков относится высокая огнетушащая способность, универсальность, способность тушить электрооборудование под напряжением, значительный температурный предел применения, отсутствие токсичности, относительная долговечность по сравнению с другими огнетушащими веществами, простота утилизации. Огнетушащая способность порошков в несколько раз выше, чем таких сильных ингибиторов горения, как хладоны. </w:t>
      </w:r>
    </w:p>
    <w:p w:rsidR="00D26505" w:rsidRDefault="00D26505" w:rsidP="00B91ACA">
      <w:pPr>
        <w:pStyle w:val="a5"/>
        <w:spacing w:before="0" w:beforeAutospacing="0" w:after="0" w:afterAutospacing="0" w:line="276" w:lineRule="auto"/>
        <w:ind w:firstLine="709"/>
        <w:jc w:val="both"/>
      </w:pPr>
      <w:r>
        <w:t xml:space="preserve">Огнетушащие порошки представляют собой мелкоизмельченные минеральные соли с различными добавками, которые препятствуют комкованию и слеживаемости порошка. </w:t>
      </w:r>
    </w:p>
    <w:p w:rsidR="00D26505" w:rsidRDefault="00D26505" w:rsidP="00B91ACA">
      <w:pPr>
        <w:pStyle w:val="a5"/>
        <w:spacing w:before="0" w:beforeAutospacing="0" w:after="0" w:afterAutospacing="0" w:line="276" w:lineRule="auto"/>
        <w:ind w:firstLine="709"/>
        <w:jc w:val="both"/>
      </w:pPr>
      <w:r>
        <w:t>Установки порошкового пожаротушения классифицируются:</w:t>
      </w:r>
    </w:p>
    <w:p w:rsidR="00D26505" w:rsidRDefault="00D26505" w:rsidP="00B91ACA">
      <w:pPr>
        <w:pStyle w:val="a5"/>
        <w:spacing w:before="0" w:beforeAutospacing="0" w:after="0" w:afterAutospacing="0" w:line="276" w:lineRule="auto"/>
        <w:jc w:val="both"/>
      </w:pPr>
      <w:r>
        <w:t xml:space="preserve">           1.по конструктивному исполнению на модульные и агрегатные;</w:t>
      </w:r>
    </w:p>
    <w:p w:rsidR="00D26505" w:rsidRDefault="00D26505" w:rsidP="00B91ACA">
      <w:pPr>
        <w:pStyle w:val="a5"/>
        <w:spacing w:before="0" w:beforeAutospacing="0" w:after="0" w:afterAutospacing="0" w:line="276" w:lineRule="auto"/>
        <w:jc w:val="both"/>
      </w:pPr>
      <w:r>
        <w:t xml:space="preserve">           2.по времени действия (продолжительности подачи огнетушащего порошка) на:</w:t>
      </w:r>
    </w:p>
    <w:p w:rsidR="00D26505" w:rsidRDefault="00D26505" w:rsidP="00B91ACA">
      <w:pPr>
        <w:pStyle w:val="a5"/>
        <w:spacing w:before="0" w:beforeAutospacing="0" w:after="0" w:afterAutospacing="0" w:line="276" w:lineRule="auto"/>
      </w:pPr>
      <w:r>
        <w:t xml:space="preserve"> -  быстрого действия – импульсные (И), с временем действия до 1с;</w:t>
      </w:r>
    </w:p>
    <w:p w:rsidR="00D26505" w:rsidRDefault="00D26505" w:rsidP="00B91ACA">
      <w:pPr>
        <w:pStyle w:val="a5"/>
        <w:spacing w:before="0" w:beforeAutospacing="0" w:after="0" w:afterAutospacing="0" w:line="276" w:lineRule="auto"/>
      </w:pPr>
      <w:r>
        <w:t xml:space="preserve"> - кратковременного действия (КД-1), с временем действия от 1с до 15с;</w:t>
      </w:r>
    </w:p>
    <w:p w:rsidR="00D26505" w:rsidRDefault="00D26505" w:rsidP="00B91ACA">
      <w:pPr>
        <w:pStyle w:val="a5"/>
        <w:spacing w:before="0" w:beforeAutospacing="0" w:after="0" w:afterAutospacing="0" w:line="276" w:lineRule="auto"/>
      </w:pPr>
      <w:r>
        <w:t xml:space="preserve"> - кратковременного действия (КД-2), с временем действия более 15с.</w:t>
      </w:r>
    </w:p>
    <w:p w:rsidR="00D26505" w:rsidRDefault="00D26505" w:rsidP="00B91ACA">
      <w:pPr>
        <w:pStyle w:val="a5"/>
        <w:spacing w:before="0" w:beforeAutospacing="0" w:after="0" w:afterAutospacing="0" w:line="276" w:lineRule="auto"/>
        <w:jc w:val="both"/>
      </w:pPr>
      <w:r>
        <w:t xml:space="preserve">           3.по способу тушения:</w:t>
      </w:r>
    </w:p>
    <w:p w:rsidR="00D26505" w:rsidRDefault="00D26505" w:rsidP="00B91ACA">
      <w:pPr>
        <w:pStyle w:val="a5"/>
        <w:spacing w:before="0" w:beforeAutospacing="0" w:after="0" w:afterAutospacing="0" w:line="276" w:lineRule="auto"/>
        <w:jc w:val="both"/>
      </w:pPr>
      <w:r>
        <w:t>- объемный;</w:t>
      </w:r>
    </w:p>
    <w:p w:rsidR="00D26505" w:rsidRDefault="00D26505" w:rsidP="00B91ACA">
      <w:pPr>
        <w:pStyle w:val="a5"/>
        <w:spacing w:before="0" w:beforeAutospacing="0" w:after="0" w:afterAutospacing="0" w:line="276" w:lineRule="auto"/>
        <w:jc w:val="both"/>
      </w:pPr>
      <w:r>
        <w:t>- поверхностный;</w:t>
      </w:r>
    </w:p>
    <w:p w:rsidR="00D26505" w:rsidRDefault="00D26505" w:rsidP="00B91ACA">
      <w:pPr>
        <w:pStyle w:val="a5"/>
        <w:spacing w:before="0" w:beforeAutospacing="0" w:after="0" w:afterAutospacing="0" w:line="276" w:lineRule="auto"/>
        <w:jc w:val="both"/>
      </w:pPr>
      <w:r>
        <w:t>- локальный по объему</w:t>
      </w:r>
    </w:p>
    <w:p w:rsidR="00D26505" w:rsidRPr="00B54EE5" w:rsidRDefault="00D26505" w:rsidP="00B91ACA">
      <w:pPr>
        <w:pStyle w:val="a5"/>
        <w:spacing w:before="0" w:beforeAutospacing="0" w:after="0" w:afterAutospacing="0" w:line="276" w:lineRule="auto"/>
        <w:ind w:firstLine="709"/>
        <w:jc w:val="both"/>
        <w:rPr>
          <w:i/>
          <w:iCs/>
        </w:rPr>
      </w:pPr>
      <w:r w:rsidRPr="00B54EE5">
        <w:rPr>
          <w:i/>
          <w:iCs/>
        </w:rPr>
        <w:t>Автоматические установки пенного пожаротушении</w:t>
      </w:r>
    </w:p>
    <w:p w:rsidR="00D26505" w:rsidRDefault="00D26505" w:rsidP="00B91ACA">
      <w:pPr>
        <w:pStyle w:val="a5"/>
        <w:spacing w:before="0" w:beforeAutospacing="0" w:after="0" w:afterAutospacing="0" w:line="276" w:lineRule="auto"/>
        <w:ind w:firstLine="709"/>
        <w:jc w:val="both"/>
      </w:pPr>
      <w:r>
        <w:t>Установки пенного пожаротушения отличаются от водяных устройствами для получения пены (оросители, пеногенераторы), а также наличием в установке пенообразователя и системы его дозирования. Остальные элементы и узлы по устройству аналогичны установкам водяного пожаротушения.</w:t>
      </w:r>
    </w:p>
    <w:p w:rsidR="00D26505" w:rsidRDefault="00D26505" w:rsidP="00B91ACA">
      <w:pPr>
        <w:pStyle w:val="a5"/>
        <w:spacing w:before="0" w:beforeAutospacing="0" w:after="0" w:afterAutospacing="0" w:line="276" w:lineRule="auto"/>
        <w:ind w:firstLine="709"/>
        <w:jc w:val="both"/>
      </w:pPr>
      <w:r>
        <w:t>Выбор дозирующего устройства в установках пенного пожаротушения осуществляется в зависимости от конкретных особенностей защищаемого объекта, системы водоснабжения, типа установки (спринклерная или дренчерная). В настоящее время системы дозирования пенообразователя проектируют по двум основным схемам -- с заранее приготовленным раствором пенообразователя и с дозированием пенообразователя в поток воды с помощью насоса-дозатора с дозирующей шайбой или с помощью эжектора-смесителя.</w:t>
      </w:r>
    </w:p>
    <w:p w:rsidR="00D26505" w:rsidRDefault="00D26505" w:rsidP="00B91ACA">
      <w:pPr>
        <w:pStyle w:val="a5"/>
        <w:spacing w:before="0" w:beforeAutospacing="0" w:line="276" w:lineRule="auto"/>
        <w:ind w:firstLine="709"/>
        <w:jc w:val="both"/>
      </w:pPr>
      <w:r>
        <w:t>В установках, требующих небольших объемов раствора пенообразователя, рационально иметь емкость с подготовленным раствором. В установках требующих больших расходов огнетушащего вещества, более целесообразно хранить концентрированный пенообразователь и воду раздельно и использовать для их смешения дозирующие устройства.</w:t>
      </w:r>
    </w:p>
    <w:p w:rsidR="00D26505" w:rsidRPr="00B54EE5" w:rsidRDefault="00D26505" w:rsidP="00B91ACA">
      <w:pPr>
        <w:pStyle w:val="a5"/>
        <w:spacing w:before="0" w:beforeAutospacing="0" w:after="0" w:afterAutospacing="0" w:line="276" w:lineRule="auto"/>
        <w:ind w:firstLine="709"/>
        <w:jc w:val="both"/>
        <w:rPr>
          <w:i/>
          <w:iCs/>
        </w:rPr>
      </w:pPr>
      <w:r w:rsidRPr="00B54EE5">
        <w:rPr>
          <w:i/>
          <w:iCs/>
        </w:rPr>
        <w:t>Автоматические установки газового пожаротушения (АУГП)</w:t>
      </w:r>
    </w:p>
    <w:p w:rsidR="00D26505" w:rsidRDefault="00D26505" w:rsidP="00B91ACA">
      <w:pPr>
        <w:pStyle w:val="a5"/>
        <w:spacing w:before="0" w:beforeAutospacing="0" w:after="0" w:afterAutospacing="0" w:line="276" w:lineRule="auto"/>
        <w:ind w:firstLine="709"/>
        <w:jc w:val="both"/>
      </w:pPr>
      <w:r>
        <w:t>По способу тушения АУГПТ делятся на установки объемного и локального пожаротушения. При объемном пожаротушении огнетушащее вещество распределяется равномерно и создается огнетушащая концентрация во всем объеме помещенияю. Способ локального тушения основан на концентрации огнетушащего вещества в опасном пространственном участке помещения и применяется для тушения пожаров отдельных агрегатов и оборудования. Установки локального тушения аналогичны устройству установки объемного тушения, но разводка их распределительных трубопроводов выполняется не по всему помещению, а непосредственно над пожароопасным оборудованием.</w:t>
      </w:r>
    </w:p>
    <w:p w:rsidR="00D26505" w:rsidRDefault="00D26505" w:rsidP="00B91ACA">
      <w:pPr>
        <w:pStyle w:val="a5"/>
        <w:spacing w:before="0" w:beforeAutospacing="0" w:after="0" w:afterAutospacing="0" w:line="276" w:lineRule="auto"/>
        <w:ind w:firstLine="709"/>
        <w:jc w:val="both"/>
      </w:pPr>
      <w:r>
        <w:t>По способу пуска установки газового пожаротушения делятся на установки с электрическим и установки с пневматическим пуском. По способу хранения газового огнетушащего состава (ГОС) АУГП разделяются на централизованные и модульные установки.</w:t>
      </w:r>
    </w:p>
    <w:p w:rsidR="00D26505" w:rsidRDefault="00D26505" w:rsidP="00B91ACA">
      <w:pPr>
        <w:pStyle w:val="a5"/>
        <w:spacing w:before="0" w:beforeAutospacing="0" w:after="0" w:afterAutospacing="0" w:line="276" w:lineRule="auto"/>
        <w:ind w:firstLine="709"/>
        <w:jc w:val="both"/>
      </w:pPr>
      <w:r>
        <w:t xml:space="preserve">Централизованными АУГП, называются установки содержащие батареи (модули) с ГОС, размещенные в станции пожаротушения и предназначенные для защиты двух и более помещений. Огнетушащее вещество в такой установке может находиться в баллонах и в изотермических емкостях. </w:t>
      </w:r>
    </w:p>
    <w:p w:rsidR="00D26505" w:rsidRDefault="00D26505" w:rsidP="00B91ACA">
      <w:pPr>
        <w:pStyle w:val="a5"/>
        <w:spacing w:before="0" w:beforeAutospacing="0" w:after="0" w:afterAutospacing="0" w:line="276" w:lineRule="auto"/>
        <w:ind w:firstLine="709"/>
        <w:jc w:val="both"/>
      </w:pPr>
      <w:r>
        <w:t>Основными объектами, где применяются установки газового пожаротушения являются:</w:t>
      </w:r>
    </w:p>
    <w:p w:rsidR="00D26505" w:rsidRDefault="00D26505" w:rsidP="00B91ACA">
      <w:pPr>
        <w:pStyle w:val="a5"/>
        <w:spacing w:before="0" w:beforeAutospacing="0" w:after="0" w:afterAutospacing="0" w:line="276" w:lineRule="auto"/>
        <w:ind w:firstLine="709"/>
        <w:jc w:val="both"/>
      </w:pPr>
      <w:r>
        <w:t>- электропомещения (трансформаторы напряжением более 500 кВ; кабельные туннели, шахты, подвалы и полуэтажи);</w:t>
      </w:r>
    </w:p>
    <w:p w:rsidR="00D26505" w:rsidRDefault="00D26505" w:rsidP="00B91ACA">
      <w:pPr>
        <w:pStyle w:val="a5"/>
        <w:spacing w:before="0" w:beforeAutospacing="0" w:after="0" w:afterAutospacing="0" w:line="276" w:lineRule="auto"/>
        <w:ind w:firstLine="709"/>
        <w:jc w:val="both"/>
      </w:pPr>
      <w:r>
        <w:t>- маслоподвалы металлургических предприятий;</w:t>
      </w:r>
    </w:p>
    <w:p w:rsidR="00D26505" w:rsidRDefault="00D26505" w:rsidP="00B91ACA">
      <w:pPr>
        <w:pStyle w:val="a5"/>
        <w:spacing w:before="0" w:beforeAutospacing="0" w:after="0" w:afterAutospacing="0" w:line="276" w:lineRule="auto"/>
        <w:ind w:firstLine="709"/>
        <w:jc w:val="both"/>
      </w:pPr>
      <w:r>
        <w:t>- гидрогенераторы и генераторы с водородным охлаждением ТЭЦ и ГРЭС (если используется технологическая двуокись углерода);</w:t>
      </w:r>
    </w:p>
    <w:p w:rsidR="00D26505" w:rsidRDefault="00D26505" w:rsidP="00B91ACA">
      <w:pPr>
        <w:pStyle w:val="a5"/>
        <w:spacing w:before="0" w:beforeAutospacing="0" w:after="0" w:afterAutospacing="0" w:line="276" w:lineRule="auto"/>
        <w:ind w:firstLine="709"/>
        <w:jc w:val="both"/>
      </w:pPr>
      <w:r>
        <w:t xml:space="preserve">- окрасочные цехи, склады огнеопасных жидкостей и лакокрасочных материалов; </w:t>
      </w:r>
    </w:p>
    <w:p w:rsidR="00D26505" w:rsidRDefault="00D26505" w:rsidP="00B91ACA">
      <w:pPr>
        <w:pStyle w:val="a5"/>
        <w:spacing w:before="0" w:beforeAutospacing="0" w:after="0" w:afterAutospacing="0" w:line="276" w:lineRule="auto"/>
        <w:ind w:firstLine="709"/>
        <w:jc w:val="both"/>
      </w:pPr>
      <w:r>
        <w:t>- библиотеки, музеи, архивы (в основном хладоны и двуокись углерода) и т.п.</w:t>
      </w:r>
    </w:p>
    <w:p w:rsidR="00D26505" w:rsidRDefault="00D26505" w:rsidP="00B91ACA">
      <w:pPr>
        <w:pStyle w:val="a5"/>
        <w:spacing w:before="0" w:beforeAutospacing="0" w:after="0" w:afterAutospacing="0" w:line="276" w:lineRule="auto"/>
        <w:ind w:firstLine="709"/>
      </w:pPr>
    </w:p>
    <w:p w:rsidR="00D26505" w:rsidRPr="00F440FB" w:rsidRDefault="00D26505" w:rsidP="00B91ACA">
      <w:pPr>
        <w:spacing w:after="0"/>
        <w:ind w:firstLine="709"/>
        <w:jc w:val="both"/>
        <w:rPr>
          <w:rFonts w:ascii="Times New Roman" w:hAnsi="Times New Roman" w:cs="Times New Roman"/>
          <w:i/>
          <w:iCs/>
          <w:sz w:val="24"/>
          <w:szCs w:val="24"/>
        </w:rPr>
      </w:pPr>
      <w:r w:rsidRPr="00F440FB">
        <w:rPr>
          <w:rFonts w:ascii="Times New Roman" w:hAnsi="Times New Roman" w:cs="Times New Roman"/>
          <w:i/>
          <w:iCs/>
          <w:sz w:val="24"/>
          <w:szCs w:val="24"/>
        </w:rPr>
        <w:t>Порядок выполнения работы</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1. Записать цель работы.</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2. Проверить усвоение материала, ответив на контрольные вопросы:</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1.1. Назначение автоматической системы обнаружения пожара.</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1.2. Назначение автоматической системы оповещения о пожаре.</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2. Составить отчет.</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Отчет должен включать:</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 цель практической работы;</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 ответы на вопросы задания;</w:t>
      </w:r>
    </w:p>
    <w:p w:rsidR="00D26505" w:rsidRPr="00F440FB" w:rsidRDefault="00D26505" w:rsidP="00B91ACA">
      <w:pPr>
        <w:spacing w:after="0"/>
        <w:ind w:firstLine="709"/>
        <w:jc w:val="both"/>
        <w:rPr>
          <w:rFonts w:ascii="Times New Roman" w:hAnsi="Times New Roman" w:cs="Times New Roman"/>
          <w:sz w:val="24"/>
          <w:szCs w:val="24"/>
        </w:rPr>
      </w:pPr>
      <w:r w:rsidRPr="00F440FB">
        <w:rPr>
          <w:rFonts w:ascii="Times New Roman" w:hAnsi="Times New Roman" w:cs="Times New Roman"/>
          <w:sz w:val="24"/>
          <w:szCs w:val="24"/>
        </w:rPr>
        <w:t>3. Показать отчет преподавателю.</w:t>
      </w:r>
    </w:p>
    <w:p w:rsidR="00D26505" w:rsidRPr="00FA5F2E" w:rsidRDefault="00D26505" w:rsidP="00F979D3">
      <w:pPr>
        <w:pStyle w:val="a5"/>
        <w:spacing w:before="0" w:beforeAutospacing="0" w:after="0" w:afterAutospacing="0" w:line="276" w:lineRule="auto"/>
        <w:ind w:firstLine="709"/>
      </w:pPr>
    </w:p>
    <w:p w:rsidR="00D26505" w:rsidRPr="00D624B4" w:rsidRDefault="00D26505" w:rsidP="00F979D3">
      <w:pPr>
        <w:pStyle w:val="a5"/>
        <w:spacing w:before="0" w:beforeAutospacing="0" w:after="0" w:afterAutospacing="0" w:line="276" w:lineRule="auto"/>
        <w:ind w:firstLine="709"/>
      </w:pPr>
    </w:p>
    <w:p w:rsidR="00D26505" w:rsidRPr="00A616D5" w:rsidRDefault="00D26505"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A616D5">
        <w:rPr>
          <w:rFonts w:ascii="Times New Roman" w:hAnsi="Times New Roman" w:cs="Times New Roman"/>
          <w:b/>
          <w:bCs/>
          <w:sz w:val="24"/>
          <w:szCs w:val="24"/>
        </w:rPr>
        <w:t>Практическое занятие №3.</w:t>
      </w:r>
    </w:p>
    <w:p w:rsidR="00D26505" w:rsidRPr="00A616D5" w:rsidRDefault="00D26505" w:rsidP="00B91ACA">
      <w:pPr>
        <w:spacing w:after="0"/>
        <w:ind w:firstLine="709"/>
        <w:jc w:val="center"/>
        <w:rPr>
          <w:rFonts w:ascii="Times New Roman" w:hAnsi="Times New Roman" w:cs="Times New Roman"/>
          <w:b/>
          <w:bCs/>
          <w:sz w:val="24"/>
          <w:szCs w:val="24"/>
        </w:rPr>
      </w:pPr>
      <w:r w:rsidRPr="00A616D5">
        <w:rPr>
          <w:rFonts w:ascii="Times New Roman" w:hAnsi="Times New Roman" w:cs="Times New Roman"/>
          <w:b/>
          <w:bCs/>
          <w:sz w:val="24"/>
          <w:szCs w:val="24"/>
        </w:rPr>
        <w:t>Решение задач по обеспечению безопасности населения при применении вероятным противником ядерного и химического оружия</w:t>
      </w:r>
    </w:p>
    <w:p w:rsidR="00D26505" w:rsidRPr="00DD5E41" w:rsidRDefault="00D26505" w:rsidP="00B91ACA">
      <w:pPr>
        <w:spacing w:after="0"/>
        <w:ind w:firstLine="709"/>
        <w:jc w:val="both"/>
        <w:rPr>
          <w:rFonts w:ascii="Times New Roman" w:hAnsi="Times New Roman" w:cs="Times New Roman"/>
          <w:sz w:val="24"/>
          <w:szCs w:val="24"/>
        </w:rPr>
      </w:pPr>
    </w:p>
    <w:p w:rsidR="00D26505" w:rsidRPr="00637BE5" w:rsidRDefault="00D26505" w:rsidP="00B91ACA">
      <w:pPr>
        <w:pStyle w:val="a5"/>
        <w:spacing w:before="0" w:beforeAutospacing="0" w:after="0" w:afterAutospacing="0" w:line="276" w:lineRule="auto"/>
        <w:jc w:val="both"/>
      </w:pPr>
      <w:r w:rsidRPr="00E921B7">
        <w:rPr>
          <w:b/>
          <w:bCs/>
        </w:rPr>
        <w:t>Цель работы:</w:t>
      </w:r>
      <w:r>
        <w:rPr>
          <w:i/>
          <w:iCs/>
        </w:rPr>
        <w:t xml:space="preserve"> </w:t>
      </w:r>
      <w:r>
        <w:t>получение теоретических знаний</w:t>
      </w:r>
      <w:r w:rsidRPr="00637BE5">
        <w:t xml:space="preserve"> по обеспечению безопасности населения при применении вероятным противником ядерного и химического оружия.</w:t>
      </w:r>
    </w:p>
    <w:p w:rsidR="00D26505" w:rsidRDefault="00D26505" w:rsidP="00B91ACA">
      <w:pPr>
        <w:pStyle w:val="a5"/>
        <w:spacing w:before="0" w:beforeAutospacing="0" w:after="0" w:afterAutospacing="0" w:line="276" w:lineRule="auto"/>
        <w:jc w:val="both"/>
      </w:pPr>
    </w:p>
    <w:p w:rsidR="00D26505" w:rsidRPr="009506E8" w:rsidRDefault="00D26505" w:rsidP="00B91ACA">
      <w:pPr>
        <w:pStyle w:val="a5"/>
        <w:spacing w:before="0" w:beforeAutospacing="0" w:after="0" w:afterAutospacing="0" w:line="276" w:lineRule="auto"/>
        <w:jc w:val="both"/>
      </w:pPr>
      <w:r w:rsidRPr="009506E8">
        <w:t>Задание:</w:t>
      </w:r>
      <w:r w:rsidRPr="009506E8">
        <w:rPr>
          <w:i/>
          <w:iCs/>
        </w:rPr>
        <w:t xml:space="preserve"> </w:t>
      </w:r>
    </w:p>
    <w:p w:rsidR="00D26505" w:rsidRPr="009506E8"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1. </w:t>
      </w:r>
      <w:r w:rsidRPr="009506E8">
        <w:rPr>
          <w:rFonts w:ascii="Times New Roman" w:hAnsi="Times New Roman" w:cs="Times New Roman"/>
          <w:sz w:val="24"/>
          <w:szCs w:val="24"/>
        </w:rPr>
        <w:t xml:space="preserve">Ознакомиться </w:t>
      </w:r>
      <w:r>
        <w:rPr>
          <w:rFonts w:ascii="Times New Roman" w:hAnsi="Times New Roman" w:cs="Times New Roman"/>
          <w:sz w:val="24"/>
          <w:szCs w:val="24"/>
        </w:rPr>
        <w:t>с методикой</w:t>
      </w:r>
      <w:r w:rsidRPr="009506E8">
        <w:rPr>
          <w:rFonts w:ascii="Times New Roman" w:hAnsi="Times New Roman" w:cs="Times New Roman"/>
          <w:sz w:val="24"/>
          <w:szCs w:val="24"/>
        </w:rPr>
        <w:t xml:space="preserve"> </w:t>
      </w:r>
      <w:r>
        <w:rPr>
          <w:rFonts w:ascii="Times New Roman" w:hAnsi="Times New Roman" w:cs="Times New Roman"/>
          <w:sz w:val="24"/>
          <w:szCs w:val="24"/>
        </w:rPr>
        <w:t>решения</w:t>
      </w:r>
      <w:r w:rsidRPr="009506E8">
        <w:rPr>
          <w:rFonts w:ascii="Times New Roman" w:hAnsi="Times New Roman" w:cs="Times New Roman"/>
          <w:sz w:val="24"/>
          <w:szCs w:val="24"/>
        </w:rPr>
        <w:t xml:space="preserve"> задач по обеспечению безопасности населения при применении вероятным противником </w:t>
      </w:r>
      <w:r>
        <w:rPr>
          <w:rFonts w:ascii="Times New Roman" w:hAnsi="Times New Roman" w:cs="Times New Roman"/>
          <w:sz w:val="24"/>
          <w:szCs w:val="24"/>
        </w:rPr>
        <w:t xml:space="preserve">ядерного </w:t>
      </w:r>
      <w:r w:rsidRPr="009506E8">
        <w:rPr>
          <w:rFonts w:ascii="Times New Roman" w:hAnsi="Times New Roman" w:cs="Times New Roman"/>
          <w:sz w:val="24"/>
          <w:szCs w:val="24"/>
        </w:rPr>
        <w:t>оружия</w:t>
      </w:r>
      <w:r>
        <w:rPr>
          <w:rFonts w:ascii="Times New Roman" w:hAnsi="Times New Roman" w:cs="Times New Roman"/>
          <w:sz w:val="24"/>
          <w:szCs w:val="24"/>
        </w:rPr>
        <w:t>.</w:t>
      </w:r>
    </w:p>
    <w:p w:rsidR="00D26505" w:rsidRPr="009506E8"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2. </w:t>
      </w:r>
      <w:r w:rsidRPr="009506E8">
        <w:rPr>
          <w:rFonts w:ascii="Times New Roman" w:hAnsi="Times New Roman" w:cs="Times New Roman"/>
          <w:sz w:val="24"/>
          <w:szCs w:val="24"/>
        </w:rPr>
        <w:t xml:space="preserve">Ознакомиться </w:t>
      </w:r>
      <w:r>
        <w:rPr>
          <w:rFonts w:ascii="Times New Roman" w:hAnsi="Times New Roman" w:cs="Times New Roman"/>
          <w:sz w:val="24"/>
          <w:szCs w:val="24"/>
        </w:rPr>
        <w:t>с методикой</w:t>
      </w:r>
      <w:r w:rsidRPr="009506E8">
        <w:rPr>
          <w:rFonts w:ascii="Times New Roman" w:hAnsi="Times New Roman" w:cs="Times New Roman"/>
          <w:sz w:val="24"/>
          <w:szCs w:val="24"/>
        </w:rPr>
        <w:t xml:space="preserve"> </w:t>
      </w:r>
      <w:r>
        <w:rPr>
          <w:rFonts w:ascii="Times New Roman" w:hAnsi="Times New Roman" w:cs="Times New Roman"/>
          <w:sz w:val="24"/>
          <w:szCs w:val="24"/>
        </w:rPr>
        <w:t>решения</w:t>
      </w:r>
      <w:r w:rsidRPr="009506E8">
        <w:rPr>
          <w:rFonts w:ascii="Times New Roman" w:hAnsi="Times New Roman" w:cs="Times New Roman"/>
          <w:sz w:val="24"/>
          <w:szCs w:val="24"/>
        </w:rPr>
        <w:t xml:space="preserve"> задач по обеспечению безопасности населения при применении вероятным противником</w:t>
      </w:r>
      <w:r>
        <w:rPr>
          <w:rFonts w:ascii="Times New Roman" w:hAnsi="Times New Roman" w:cs="Times New Roman"/>
          <w:sz w:val="24"/>
          <w:szCs w:val="24"/>
        </w:rPr>
        <w:t xml:space="preserve"> химического</w:t>
      </w:r>
      <w:r w:rsidRPr="009506E8">
        <w:rPr>
          <w:rFonts w:ascii="Times New Roman" w:hAnsi="Times New Roman" w:cs="Times New Roman"/>
          <w:sz w:val="24"/>
          <w:szCs w:val="24"/>
        </w:rPr>
        <w:t xml:space="preserve"> оружия</w:t>
      </w:r>
      <w:r>
        <w:rPr>
          <w:rFonts w:ascii="Times New Roman" w:hAnsi="Times New Roman" w:cs="Times New Roman"/>
          <w:sz w:val="24"/>
          <w:szCs w:val="24"/>
        </w:rPr>
        <w:t>.</w:t>
      </w:r>
    </w:p>
    <w:p w:rsidR="00D26505" w:rsidRPr="00637BE5" w:rsidRDefault="00D26505" w:rsidP="00B91ACA">
      <w:pPr>
        <w:spacing w:after="0"/>
        <w:ind w:firstLine="709"/>
        <w:jc w:val="both"/>
        <w:rPr>
          <w:rFonts w:ascii="Times New Roman" w:hAnsi="Times New Roman" w:cs="Times New Roman"/>
          <w:b/>
          <w:bCs/>
          <w:sz w:val="24"/>
          <w:szCs w:val="24"/>
        </w:rPr>
      </w:pPr>
    </w:p>
    <w:p w:rsidR="00D26505" w:rsidRPr="00DD5E41" w:rsidRDefault="00D26505" w:rsidP="00B91ACA">
      <w:pPr>
        <w:spacing w:after="0"/>
        <w:ind w:firstLine="709"/>
        <w:jc w:val="both"/>
        <w:rPr>
          <w:rFonts w:ascii="Times New Roman" w:hAnsi="Times New Roman" w:cs="Times New Roman"/>
          <w:sz w:val="24"/>
          <w:szCs w:val="24"/>
        </w:rPr>
      </w:pPr>
      <w:r w:rsidRPr="003D69C1">
        <w:rPr>
          <w:rFonts w:ascii="Times New Roman" w:hAnsi="Times New Roman" w:cs="Times New Roman"/>
          <w:b/>
          <w:bCs/>
          <w:sz w:val="24"/>
          <w:szCs w:val="24"/>
        </w:rPr>
        <w:t xml:space="preserve">Воздействие </w:t>
      </w:r>
      <w:r>
        <w:rPr>
          <w:rFonts w:ascii="Times New Roman" w:hAnsi="Times New Roman" w:cs="Times New Roman"/>
          <w:b/>
          <w:bCs/>
          <w:sz w:val="24"/>
          <w:szCs w:val="24"/>
        </w:rPr>
        <w:t>ядерного</w:t>
      </w:r>
      <w:r w:rsidRPr="003D69C1">
        <w:rPr>
          <w:rFonts w:ascii="Times New Roman" w:hAnsi="Times New Roman" w:cs="Times New Roman"/>
          <w:b/>
          <w:bCs/>
          <w:sz w:val="24"/>
          <w:szCs w:val="24"/>
        </w:rPr>
        <w:t xml:space="preserve"> оружия</w:t>
      </w:r>
    </w:p>
    <w:p w:rsidR="00D26505" w:rsidRPr="00EA734E" w:rsidRDefault="00D26505" w:rsidP="00B91ACA">
      <w:pPr>
        <w:spacing w:after="0"/>
        <w:jc w:val="both"/>
        <w:rPr>
          <w:rFonts w:ascii="Times New Roman" w:hAnsi="Times New Roman" w:cs="Times New Roman"/>
          <w:sz w:val="24"/>
          <w:szCs w:val="24"/>
        </w:rPr>
      </w:pPr>
      <w:r w:rsidRPr="00EA734E">
        <w:rPr>
          <w:rFonts w:ascii="Times New Roman" w:hAnsi="Times New Roman" w:cs="Times New Roman"/>
          <w:sz w:val="24"/>
          <w:szCs w:val="24"/>
        </w:rPr>
        <w:t xml:space="preserve">            Для организации и проведения мероприятий по защите объектов и ликвидации последствий применения противником оружия массового поражения необходимы знания поражающего действия ядерного, химического, бактериологического (биологического) оружия и других средств нападения противника.</w:t>
      </w:r>
    </w:p>
    <w:p w:rsidR="00D26505" w:rsidRDefault="00D26505" w:rsidP="00B91ACA">
      <w:pPr>
        <w:spacing w:after="0"/>
        <w:ind w:firstLine="709"/>
        <w:jc w:val="both"/>
        <w:rPr>
          <w:rFonts w:ascii="Times New Roman" w:hAnsi="Times New Roman" w:cs="Times New Roman"/>
          <w:sz w:val="24"/>
          <w:szCs w:val="24"/>
        </w:rPr>
      </w:pPr>
      <w:r w:rsidRPr="00EA734E">
        <w:rPr>
          <w:rFonts w:ascii="Times New Roman" w:hAnsi="Times New Roman" w:cs="Times New Roman"/>
          <w:sz w:val="24"/>
          <w:szCs w:val="24"/>
        </w:rPr>
        <w:t>В зависимости от вида примененного противником оружия массового поражения могут образовываться очаги ядерного, химического, бактериологического (биологического) поражения и зоны радиоактивного, химического и бактериологического (биологического) заражения. Очаги поражения могут возникать и при применении обычных средств поражения противника. При воздействии двух видов и более оружия массового поражения образуется очаг комбинированного поражения. Первичные действия поражающих факторов ОМП и других средств нападения противника могут привести к возникновению взрывов, пожаров, затоплений местности и распространению на ней сильнодействующих ядовитых веществ. При этом образ</w:t>
      </w:r>
      <w:r>
        <w:rPr>
          <w:rFonts w:ascii="Times New Roman" w:hAnsi="Times New Roman" w:cs="Times New Roman"/>
          <w:sz w:val="24"/>
          <w:szCs w:val="24"/>
        </w:rPr>
        <w:t>уются вторичные очаги поражения.</w:t>
      </w:r>
    </w:p>
    <w:p w:rsidR="00D26505" w:rsidRPr="00EA734E" w:rsidRDefault="00D26505" w:rsidP="00B91ACA">
      <w:pPr>
        <w:spacing w:after="0"/>
        <w:ind w:firstLine="709"/>
        <w:jc w:val="both"/>
        <w:rPr>
          <w:rFonts w:ascii="Times New Roman" w:hAnsi="Times New Roman" w:cs="Times New Roman"/>
          <w:sz w:val="24"/>
          <w:szCs w:val="24"/>
        </w:rPr>
      </w:pPr>
      <w:r w:rsidRPr="00EB5ED3">
        <w:rPr>
          <w:rFonts w:ascii="Times New Roman" w:hAnsi="Times New Roman" w:cs="Times New Roman"/>
          <w:sz w:val="24"/>
          <w:szCs w:val="24"/>
        </w:rPr>
        <w:t>Воздействие ядерного оружия Поражающее действие ядерного взрыва определяется механическим воздействием ударной волны, тепловым воздействием светового излучения, радиационным воздействием проникающей радиации и радиоактивного заражения. Для некоторых элементов объектов поражающим фактором является электромагнитное излучение (электромагнитный импульс) ядерного взрыва.</w:t>
      </w:r>
    </w:p>
    <w:p w:rsidR="00D26505" w:rsidRPr="00EB5ED3" w:rsidRDefault="00D26505" w:rsidP="00B91ACA">
      <w:pPr>
        <w:spacing w:after="0"/>
        <w:ind w:firstLine="709"/>
        <w:jc w:val="both"/>
        <w:rPr>
          <w:rFonts w:ascii="Times New Roman" w:hAnsi="Times New Roman" w:cs="Times New Roman"/>
          <w:sz w:val="24"/>
          <w:szCs w:val="24"/>
        </w:rPr>
      </w:pPr>
      <w:r w:rsidRPr="00EB5ED3">
        <w:rPr>
          <w:rFonts w:ascii="Times New Roman" w:hAnsi="Times New Roman" w:cs="Times New Roman"/>
          <w:sz w:val="24"/>
          <w:szCs w:val="24"/>
        </w:rPr>
        <w:t>Распределение энергии между поражающими факторами ядерного взрыва зависит от вида взрыва и условий, в которых он происходит. При взрыве в атмосфере примерно 50 % энергии взрыва расходуется на образование ударной волны, 30 — 40% — на световое излучение, до 5 % — на проникающую радиацию и электромагнитный импульс и до 15 % — на радиоактивное заражение. Для нейтронного взрыва характерны те же поражающие факторы, однако несколько по-иному распределяется энергия взрыва: 8—10%—на образование ударной волны, 5—8% — на световое излучение и около 85 % расходуется на образование нейтронного и гамма-излучений (проникающей радиации). Действие поражающих факторов ядерного взрыва на людей и элементы объектов происходит не одновременно и различается по длительности воздействия, характеру и масштабам поражения.</w:t>
      </w:r>
    </w:p>
    <w:p w:rsidR="00D26505" w:rsidRDefault="00D26505" w:rsidP="00B91ACA">
      <w:pPr>
        <w:spacing w:after="0"/>
        <w:ind w:firstLine="709"/>
        <w:jc w:val="both"/>
        <w:rPr>
          <w:rFonts w:ascii="Times New Roman" w:hAnsi="Times New Roman" w:cs="Times New Roman"/>
          <w:sz w:val="24"/>
          <w:szCs w:val="24"/>
        </w:rPr>
      </w:pPr>
      <w:r w:rsidRPr="00AC1A8E">
        <w:rPr>
          <w:rFonts w:ascii="Times New Roman" w:hAnsi="Times New Roman" w:cs="Times New Roman"/>
          <w:sz w:val="24"/>
          <w:szCs w:val="24"/>
        </w:rPr>
        <w:t xml:space="preserve">Ударная волна — это область резкого сжатия среды, которая в виде сферического слоя распространяется во все стороны от места взрыва со сверхзвуковой скоростью. В зависимости от среды распространения различают ударную волну в воздухе, в воде или грунте (сейсмовзрывные волны). Ударная волна в воздухе образуется за счет колоссальной энергии, выделяемой в зоне реакции, где исключительно высокая температура, а давление достигает миллиардов атмосфер (до 105 млрд. Па). Раскаленные пары и газы, стремясь расшириться, производят резкий удар по окружающим слоям воздуха, сжимают их до больших давления и плотности и нагревают до высокой температуры. Эти слои воздуха приводят в движение последующие слои. И так сжатие и перемещение воздуха происходит от одного слоя к другому во все стороны от центра взрыва, образуя воздушную ударную волну. Расширение раскаленных газов происходит в сравнительно малых объемах, поэтому </w:t>
      </w:r>
    </w:p>
    <w:p w:rsidR="00D26505" w:rsidRDefault="009E6DC4" w:rsidP="00637BE5">
      <w:pPr>
        <w:spacing w:after="0"/>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pict>
          <v:shape id="Рисунок 29" o:spid="_x0000_i1047" type="#_x0000_t75" style="width:480pt;height:279.6pt;visibility:visible">
            <v:imagedata r:id="rId44" o:title="" cropbottom="4435f"/>
          </v:shape>
        </w:pict>
      </w:r>
    </w:p>
    <w:p w:rsidR="00D26505" w:rsidRDefault="00D26505" w:rsidP="00637BE5">
      <w:pPr>
        <w:spacing w:after="0"/>
        <w:jc w:val="center"/>
        <w:rPr>
          <w:rFonts w:ascii="Times New Roman" w:hAnsi="Times New Roman" w:cs="Times New Roman"/>
          <w:b/>
          <w:bCs/>
          <w:sz w:val="24"/>
          <w:szCs w:val="24"/>
        </w:rPr>
      </w:pPr>
    </w:p>
    <w:p w:rsidR="00D26505" w:rsidRPr="007F3436" w:rsidRDefault="00D26505" w:rsidP="00B91ACA">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14  - </w:t>
      </w:r>
      <w:r w:rsidRPr="007F3436">
        <w:rPr>
          <w:rFonts w:ascii="Times New Roman" w:hAnsi="Times New Roman" w:cs="Times New Roman"/>
          <w:sz w:val="24"/>
          <w:szCs w:val="24"/>
        </w:rPr>
        <w:t>Характер изменения давления по времени в какой-либо фиксированной точке пространства (поверхности земли) при прохождении через нее ударной волны</w:t>
      </w:r>
    </w:p>
    <w:p w:rsidR="00D26505" w:rsidRDefault="00D26505" w:rsidP="00B91ACA">
      <w:pPr>
        <w:spacing w:after="0"/>
        <w:jc w:val="center"/>
        <w:rPr>
          <w:rFonts w:ascii="Times New Roman" w:hAnsi="Times New Roman" w:cs="Times New Roman"/>
          <w:b/>
          <w:bCs/>
          <w:sz w:val="24"/>
          <w:szCs w:val="24"/>
        </w:rPr>
      </w:pPr>
    </w:p>
    <w:p w:rsidR="00D26505" w:rsidRDefault="00D26505"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7F3436">
        <w:rPr>
          <w:rFonts w:ascii="Times New Roman" w:hAnsi="Times New Roman" w:cs="Times New Roman"/>
          <w:sz w:val="24"/>
          <w:szCs w:val="24"/>
        </w:rPr>
        <w:t>их действие на более заметных удалениях от центра ядерного взрыва исчезает и основным носителем действия взрыва</w:t>
      </w:r>
      <w:r>
        <w:rPr>
          <w:rFonts w:ascii="Times New Roman" w:hAnsi="Times New Roman" w:cs="Times New Roman"/>
          <w:sz w:val="24"/>
          <w:szCs w:val="24"/>
        </w:rPr>
        <w:t xml:space="preserve"> </w:t>
      </w:r>
      <w:r w:rsidRPr="007F3436">
        <w:rPr>
          <w:rFonts w:ascii="Times New Roman" w:hAnsi="Times New Roman" w:cs="Times New Roman"/>
          <w:sz w:val="24"/>
          <w:szCs w:val="24"/>
        </w:rPr>
        <w:t>становится воздушная ударная волна. Вблизи центра взрыва скорость распространения ударной волны в несколько раз превышает скорость звука в воздухе. С увеличением расстояния от места взрыва скорость распространения волны быстро падает, а ударная волна ослабевает; на больших удалениях ударная волна переходит, по-существу, в обычную акустическую волну и скорость ее распространения приближается к скорости звука в окружающей среде, т. е. к 340 м/с. Воздушная ударная волна при ядерном взрыве средней мощности проходит примерно 1000 м за 1,4 с, 2000 м — за 4 с, 3000 м — за 7 с, 5000 м — за 12 с. Отсюда следует, что человек, увидев вспышку ядерного взрыва, за время до прихода ударной волны, может занять ближайшее укрытие (складку местности, канаву, кювет, простенок и т. п.) и тем самым уменьшить вероятность поражения ударной волной.</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7F3436">
        <w:rPr>
          <w:rFonts w:ascii="Times New Roman" w:hAnsi="Times New Roman" w:cs="Times New Roman"/>
          <w:sz w:val="24"/>
          <w:szCs w:val="24"/>
        </w:rPr>
        <w:t>Характер изменения давления по времени в какой-либо фиксированной точке пространства (поверхности земли) при прохождении через нее ударной волны показан на рис. 9. Перед фронтом ударной волны давление в воздухе равно атмосферному Ро. С приходом фронта ударной волны в данную точку пространства давление резко (скачком) увеличивается и достигает максимального Рф = Ро + ΔРф. Также резко в этой точке возрастает плотность, температура и скорость движения среды (воздуха).</w:t>
      </w:r>
    </w:p>
    <w:p w:rsidR="00D26505" w:rsidRPr="007F3436"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7F3436">
        <w:rPr>
          <w:rFonts w:ascii="Times New Roman" w:hAnsi="Times New Roman" w:cs="Times New Roman"/>
          <w:sz w:val="24"/>
          <w:szCs w:val="24"/>
        </w:rPr>
        <w:t>После того как фронт ударной волны (ее передняя граница) проходит данную точку пространства, давление в ней постепенно снижается и через некоторый промежуток времени становится равным атмосферному. Образовавшийся слой сжатого воздуха называют фазой сжатия τ+. В этот период времени воздушная ударная волна обладает наибольшим разрушающим действием. С удалением от центра взрыва давление во фронте ударной волны уменьшается, а толщина слоя сжатия все время возрастает. Последнее происходит в результате вовлечения в движение новых масс воздуха. В дальнейшем, продолжая уменьшаться, давление становится ниже атмосферного и воздух начинает двигаться в направлении, противоположном распространению ударной волны, т. е. к центру взрыва. Эта зона пониженного давления называется фазой разрежения τ_. В фазе разрежения ударная волна производит меньшие разрушения, чем в фазе сжатия, так как максимальное отрицательное давление значительно меньше максимального избыточного давления во фронте ударной волны.</w:t>
      </w:r>
    </w:p>
    <w:p w:rsidR="00D26505" w:rsidRPr="00386FF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86FF5">
        <w:rPr>
          <w:rFonts w:ascii="Times New Roman" w:hAnsi="Times New Roman" w:cs="Times New Roman"/>
          <w:sz w:val="24"/>
          <w:szCs w:val="24"/>
        </w:rPr>
        <w:t>После окончания периода действия фазы разрежения, когда давление достигает значения давления окружающей среды, практически прекращается движение масс воздуха, а следовательно, и разрушающее действие воздушной ударной волны</w:t>
      </w:r>
    </w:p>
    <w:p w:rsidR="00D26505" w:rsidRPr="00386FF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86FF5">
        <w:rPr>
          <w:rFonts w:ascii="Times New Roman" w:hAnsi="Times New Roman" w:cs="Times New Roman"/>
          <w:sz w:val="24"/>
          <w:szCs w:val="24"/>
        </w:rPr>
        <w:t>Основные параметры ударной волны, характеризующие ее разрушающее и поражающее действие: избыточное давление во фронте ударной волны, давление скоростного напора, продолжительность действия волны — длительность фазы сжатия и скорость фронта ударной волны.</w:t>
      </w:r>
    </w:p>
    <w:p w:rsidR="00D26505" w:rsidRPr="00386FF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86FF5">
        <w:rPr>
          <w:rFonts w:ascii="Times New Roman" w:hAnsi="Times New Roman" w:cs="Times New Roman"/>
          <w:sz w:val="24"/>
          <w:szCs w:val="24"/>
        </w:rPr>
        <w:t>Избыточное давление во фронте ударной волны (ΔРф — это разность между максимальным давлением во фронте ударной волны и нормальным атмосферным давлением Р</w:t>
      </w:r>
      <w:r w:rsidRPr="00637BE5">
        <w:rPr>
          <w:rFonts w:ascii="Times New Roman" w:hAnsi="Times New Roman" w:cs="Times New Roman"/>
          <w:sz w:val="24"/>
          <w:szCs w:val="24"/>
          <w:vertAlign w:val="subscript"/>
        </w:rPr>
        <w:t>0</w:t>
      </w:r>
      <w:r w:rsidRPr="00637BE5">
        <w:rPr>
          <w:rFonts w:ascii="Times New Roman" w:hAnsi="Times New Roman" w:cs="Times New Roman"/>
          <w:sz w:val="24"/>
          <w:szCs w:val="24"/>
        </w:rPr>
        <w:t xml:space="preserve"> </w:t>
      </w:r>
      <w:r w:rsidRPr="00386FF5">
        <w:rPr>
          <w:rFonts w:ascii="Times New Roman" w:hAnsi="Times New Roman" w:cs="Times New Roman"/>
          <w:sz w:val="24"/>
          <w:szCs w:val="24"/>
        </w:rPr>
        <w:t>перед этим фронтом (см. рис. 9). Единица избыточного давления— паскаль (Па) или килограмм-сила на квадратный сантиметр (кгс/см2):</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386FF5">
        <w:rPr>
          <w:rFonts w:ascii="Times New Roman" w:hAnsi="Times New Roman" w:cs="Times New Roman"/>
          <w:sz w:val="24"/>
          <w:szCs w:val="24"/>
        </w:rPr>
        <w:t>1 Па = 1Н/м</w:t>
      </w:r>
      <w:r w:rsidRPr="00386FF5">
        <w:rPr>
          <w:rFonts w:ascii="Times New Roman" w:hAnsi="Times New Roman" w:cs="Times New Roman"/>
          <w:sz w:val="24"/>
          <w:szCs w:val="24"/>
          <w:vertAlign w:val="superscript"/>
        </w:rPr>
        <w:t>2</w:t>
      </w:r>
      <w:r w:rsidRPr="00386FF5">
        <w:rPr>
          <w:rFonts w:ascii="Times New Roman" w:hAnsi="Times New Roman" w:cs="Times New Roman"/>
          <w:sz w:val="24"/>
          <w:szCs w:val="24"/>
        </w:rPr>
        <w:t xml:space="preserve"> = 0,102 кгс/м</w:t>
      </w:r>
      <w:r w:rsidRPr="00386FF5">
        <w:rPr>
          <w:rFonts w:ascii="Times New Roman" w:hAnsi="Times New Roman" w:cs="Times New Roman"/>
          <w:sz w:val="24"/>
          <w:szCs w:val="24"/>
          <w:vertAlign w:val="superscript"/>
        </w:rPr>
        <w:t>2</w:t>
      </w:r>
      <w:r w:rsidRPr="00386FF5">
        <w:rPr>
          <w:rFonts w:ascii="Times New Roman" w:hAnsi="Times New Roman" w:cs="Times New Roman"/>
          <w:sz w:val="24"/>
          <w:szCs w:val="24"/>
        </w:rPr>
        <w:t xml:space="preserve"> = 1,02.10-5 кгс/см</w:t>
      </w:r>
      <w:r w:rsidRPr="00386FF5">
        <w:rPr>
          <w:rFonts w:ascii="Times New Roman" w:hAnsi="Times New Roman" w:cs="Times New Roman"/>
          <w:sz w:val="24"/>
          <w:szCs w:val="24"/>
          <w:vertAlign w:val="superscript"/>
        </w:rPr>
        <w:t>2</w:t>
      </w:r>
      <w:r w:rsidRPr="00386FF5">
        <w:rPr>
          <w:rFonts w:ascii="Times New Roman" w:hAnsi="Times New Roman" w:cs="Times New Roman"/>
          <w:sz w:val="24"/>
          <w:szCs w:val="24"/>
        </w:rPr>
        <w:t>.</w:t>
      </w:r>
    </w:p>
    <w:p w:rsidR="00D26505" w:rsidRPr="00386FF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386FF5">
        <w:rPr>
          <w:rFonts w:ascii="Times New Roman" w:hAnsi="Times New Roman" w:cs="Times New Roman"/>
          <w:sz w:val="24"/>
          <w:szCs w:val="24"/>
        </w:rPr>
        <w:t>1 кгс/см</w:t>
      </w:r>
      <w:r w:rsidRPr="00386FF5">
        <w:rPr>
          <w:rFonts w:ascii="Times New Roman" w:hAnsi="Times New Roman" w:cs="Times New Roman"/>
          <w:sz w:val="24"/>
          <w:szCs w:val="24"/>
          <w:vertAlign w:val="superscript"/>
        </w:rPr>
        <w:t>2</w:t>
      </w:r>
      <w:r w:rsidRPr="00386FF5">
        <w:rPr>
          <w:rFonts w:ascii="Times New Roman" w:hAnsi="Times New Roman" w:cs="Times New Roman"/>
          <w:sz w:val="24"/>
          <w:szCs w:val="24"/>
        </w:rPr>
        <w:t xml:space="preserve"> = 98,1 кПа или 1 кгс/см</w:t>
      </w:r>
      <w:r w:rsidRPr="00386FF5">
        <w:rPr>
          <w:rFonts w:ascii="Times New Roman" w:hAnsi="Times New Roman" w:cs="Times New Roman"/>
          <w:sz w:val="24"/>
          <w:szCs w:val="24"/>
          <w:vertAlign w:val="superscript"/>
        </w:rPr>
        <w:t>2</w:t>
      </w:r>
      <w:r w:rsidRPr="00386FF5">
        <w:rPr>
          <w:rFonts w:ascii="Times New Roman" w:hAnsi="Times New Roman" w:cs="Times New Roman"/>
          <w:sz w:val="24"/>
          <w:szCs w:val="24"/>
        </w:rPr>
        <w:t xml:space="preserve"> ≈ 100 кПа.</w:t>
      </w:r>
      <w:r w:rsidRPr="00062E0F">
        <w:rPr>
          <w:rFonts w:ascii="Times New Roman" w:hAnsi="Times New Roman" w:cs="Times New Roman"/>
          <w:sz w:val="24"/>
          <w:szCs w:val="24"/>
        </w:rPr>
        <w:t xml:space="preserve"> </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4"/>
          <w:szCs w:val="24"/>
        </w:rPr>
      </w:pPr>
    </w:p>
    <w:p w:rsidR="00D26505" w:rsidRPr="00A662DF"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9F57DD">
        <w:rPr>
          <w:rFonts w:ascii="Times New Roman" w:hAnsi="Times New Roman" w:cs="Times New Roman"/>
          <w:sz w:val="24"/>
          <w:szCs w:val="24"/>
        </w:rPr>
        <w:t>Значение избыточного давления в основном зависит от мощности и вида взрыва и расстояния. Влияние других условий (рельефа местности, метеоусловий и др.) может быть учтено путем введения соответствующих поправок в значения величин, определяемых для различных условий взрыва.</w:t>
      </w:r>
    </w:p>
    <w:p w:rsidR="00D26505" w:rsidRPr="009F57DD"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9F57DD">
        <w:rPr>
          <w:rFonts w:ascii="Times New Roman" w:hAnsi="Times New Roman" w:cs="Times New Roman"/>
          <w:sz w:val="24"/>
          <w:szCs w:val="24"/>
        </w:rPr>
        <w:t>Степень разрушения конструкций определяется не только воздействием давления фронта волны, но и торможением движения масс воздуха, следующих за фронтом волны. Динамическая нагрузка, создаваемая потоком воздуха, называется давлением скоростного напора. Единица давления скоростного напора, как и избыточного давления, паскаль (Па) или килограмм-сила на квадратный сантиметр (кгс/см2). Скоростной напор воздуха находится в прямой зависимости от скорости и плотности воздуха за фронтом ударной волны и равен:</w:t>
      </w:r>
    </w:p>
    <w:p w:rsidR="00D26505" w:rsidRPr="009F57DD" w:rsidRDefault="00D26505" w:rsidP="00D624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right"/>
        <w:rPr>
          <w:rFonts w:ascii="Times New Roman" w:hAnsi="Times New Roman" w:cs="Times New Roman"/>
          <w:sz w:val="24"/>
          <w:szCs w:val="24"/>
        </w:rPr>
      </w:pPr>
      <w:r>
        <w:rPr>
          <w:rFonts w:ascii="Times New Roman" w:hAnsi="Times New Roman" w:cs="Times New Roman"/>
          <w:sz w:val="24"/>
          <w:szCs w:val="24"/>
          <w:lang w:val="en-US"/>
        </w:rPr>
        <w:t>P</w:t>
      </w:r>
      <w:r>
        <w:rPr>
          <w:rFonts w:ascii="Times New Roman" w:hAnsi="Times New Roman" w:cs="Times New Roman"/>
          <w:sz w:val="24"/>
          <w:szCs w:val="24"/>
          <w:vertAlign w:val="subscript"/>
        </w:rPr>
        <w:t>ск</w:t>
      </w:r>
      <w:r>
        <w:rPr>
          <w:rFonts w:ascii="Times New Roman" w:hAnsi="Times New Roman" w:cs="Times New Roman"/>
          <w:sz w:val="24"/>
          <w:szCs w:val="24"/>
        </w:rPr>
        <w:t xml:space="preserve"> = ρ</w:t>
      </w:r>
      <w:r w:rsidRPr="00A662DF">
        <w:rPr>
          <w:rFonts w:ascii="Times New Roman" w:hAnsi="Times New Roman" w:cs="Times New Roman"/>
          <w:b/>
          <w:bCs/>
          <w:position w:val="-6"/>
          <w:sz w:val="24"/>
          <w:szCs w:val="24"/>
        </w:rPr>
        <w:object w:dxaOrig="220" w:dyaOrig="279">
          <v:shape id="_x0000_i1048" type="#_x0000_t75" style="width:12pt;height:14.4pt" o:ole="">
            <v:imagedata r:id="rId45" o:title=""/>
          </v:shape>
          <o:OLEObject Type="Embed" ProgID="Equation.3" ShapeID="_x0000_i1048" DrawAspect="Content" ObjectID="_1730291662" r:id="rId46"/>
        </w:object>
      </w:r>
      <w:r>
        <w:rPr>
          <w:rFonts w:ascii="Times New Roman" w:hAnsi="Times New Roman" w:cs="Times New Roman"/>
          <w:sz w:val="24"/>
          <w:szCs w:val="24"/>
          <w:vertAlign w:val="superscript"/>
        </w:rPr>
        <w:t>2</w:t>
      </w:r>
      <w:r>
        <w:rPr>
          <w:rFonts w:ascii="Times New Roman" w:hAnsi="Times New Roman" w:cs="Times New Roman"/>
          <w:sz w:val="24"/>
          <w:szCs w:val="24"/>
        </w:rPr>
        <w:t>/2 = 2,5 ∆Р</w:t>
      </w:r>
      <w:r>
        <w:rPr>
          <w:rFonts w:ascii="Times New Roman" w:hAnsi="Times New Roman" w:cs="Times New Roman"/>
          <w:sz w:val="24"/>
          <w:szCs w:val="24"/>
          <w:vertAlign w:val="superscript"/>
        </w:rPr>
        <w:t>2</w:t>
      </w:r>
      <w:r>
        <w:rPr>
          <w:rFonts w:ascii="Times New Roman" w:hAnsi="Times New Roman" w:cs="Times New Roman"/>
          <w:sz w:val="24"/>
          <w:szCs w:val="24"/>
          <w:vertAlign w:val="subscript"/>
        </w:rPr>
        <w:t>Ф</w:t>
      </w:r>
      <w:r>
        <w:rPr>
          <w:rFonts w:ascii="Times New Roman" w:hAnsi="Times New Roman" w:cs="Times New Roman"/>
          <w:sz w:val="24"/>
          <w:szCs w:val="24"/>
        </w:rPr>
        <w:t>/(</w:t>
      </w:r>
      <w:r w:rsidRPr="009F57DD">
        <w:rPr>
          <w:rFonts w:ascii="Times New Roman" w:hAnsi="Times New Roman" w:cs="Times New Roman"/>
          <w:sz w:val="24"/>
          <w:szCs w:val="24"/>
        </w:rPr>
        <w:t>∆</w:t>
      </w:r>
      <w:r>
        <w:rPr>
          <w:rFonts w:ascii="Times New Roman" w:hAnsi="Times New Roman" w:cs="Times New Roman"/>
          <w:sz w:val="24"/>
          <w:szCs w:val="24"/>
        </w:rPr>
        <w:t>Р</w:t>
      </w:r>
      <w:r w:rsidRPr="009F57DD">
        <w:rPr>
          <w:rFonts w:ascii="Times New Roman" w:hAnsi="Times New Roman" w:cs="Times New Roman"/>
          <w:sz w:val="24"/>
          <w:szCs w:val="24"/>
          <w:vertAlign w:val="subscript"/>
        </w:rPr>
        <w:t>Ф</w:t>
      </w:r>
      <w:r>
        <w:rPr>
          <w:rFonts w:ascii="Times New Roman" w:hAnsi="Times New Roman" w:cs="Times New Roman"/>
          <w:sz w:val="24"/>
          <w:szCs w:val="24"/>
        </w:rPr>
        <w:t>+7</w:t>
      </w:r>
      <w:r>
        <w:rPr>
          <w:rFonts w:ascii="Times New Roman" w:hAnsi="Times New Roman" w:cs="Times New Roman"/>
          <w:sz w:val="24"/>
          <w:szCs w:val="24"/>
          <w:lang w:val="en-US"/>
        </w:rPr>
        <w:t>P</w:t>
      </w:r>
      <w:r w:rsidRPr="009F57DD">
        <w:rPr>
          <w:rFonts w:ascii="Times New Roman" w:hAnsi="Times New Roman" w:cs="Times New Roman"/>
          <w:sz w:val="24"/>
          <w:szCs w:val="24"/>
          <w:vertAlign w:val="subscript"/>
        </w:rPr>
        <w:t>0</w:t>
      </w:r>
      <w:r w:rsidRPr="009F57DD">
        <w:rPr>
          <w:rFonts w:ascii="Times New Roman" w:hAnsi="Times New Roman" w:cs="Times New Roman"/>
          <w:sz w:val="24"/>
          <w:szCs w:val="24"/>
        </w:rPr>
        <w:t>)</w:t>
      </w:r>
      <w:r>
        <w:rPr>
          <w:rFonts w:ascii="Times New Roman" w:hAnsi="Times New Roman" w:cs="Times New Roman"/>
          <w:sz w:val="24"/>
          <w:szCs w:val="24"/>
        </w:rPr>
        <w:t xml:space="preserve">                             (1)</w:t>
      </w:r>
    </w:p>
    <w:p w:rsidR="00D26505" w:rsidRPr="009F57DD"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9F57DD">
        <w:rPr>
          <w:rFonts w:ascii="Times New Roman" w:hAnsi="Times New Roman" w:cs="Times New Roman"/>
          <w:sz w:val="24"/>
          <w:szCs w:val="24"/>
        </w:rPr>
        <w:t xml:space="preserve">где Рск—скоростной напор воздуха, Па; </w:t>
      </w:r>
      <w:r w:rsidRPr="00A662DF">
        <w:rPr>
          <w:rFonts w:ascii="Times New Roman" w:hAnsi="Times New Roman" w:cs="Times New Roman"/>
          <w:b/>
          <w:bCs/>
          <w:position w:val="-6"/>
          <w:sz w:val="24"/>
          <w:szCs w:val="24"/>
        </w:rPr>
        <w:object w:dxaOrig="220" w:dyaOrig="279">
          <v:shape id="_x0000_i1049" type="#_x0000_t75" style="width:12pt;height:14.4pt" o:ole="">
            <v:imagedata r:id="rId47" o:title=""/>
          </v:shape>
          <o:OLEObject Type="Embed" ProgID="Equation.3" ShapeID="_x0000_i1049" DrawAspect="Content" ObjectID="_1730291663" r:id="rId48"/>
        </w:object>
      </w:r>
      <w:r w:rsidRPr="009F57DD">
        <w:rPr>
          <w:rFonts w:ascii="Times New Roman" w:hAnsi="Times New Roman" w:cs="Times New Roman"/>
          <w:sz w:val="24"/>
          <w:szCs w:val="24"/>
        </w:rPr>
        <w:t>— скорость частиц воздуха непосредственно за фронтом ударной волны, м/с; ρ — плотность воздуха за фронтом ударной волны, кг/м3. Скорость и плотность частиц воздуха зависят от избыточного давления ударной волны и окружающей среды.</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DC4AF6">
        <w:rPr>
          <w:rFonts w:ascii="Times New Roman" w:hAnsi="Times New Roman" w:cs="Times New Roman"/>
          <w:sz w:val="24"/>
          <w:szCs w:val="24"/>
        </w:rPr>
        <w:t>Для средних температур воздуха [5]</w:t>
      </w:r>
    </w:p>
    <w:p w:rsidR="00D26505" w:rsidRDefault="00D26505" w:rsidP="00D624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right"/>
        <w:rPr>
          <w:rFonts w:ascii="Times New Roman" w:hAnsi="Times New Roman" w:cs="Times New Roman"/>
          <w:b/>
          <w:bCs/>
          <w:sz w:val="24"/>
          <w:szCs w:val="24"/>
        </w:rPr>
      </w:pPr>
      <w:r w:rsidRPr="00584C30">
        <w:rPr>
          <w:rFonts w:ascii="Times New Roman" w:hAnsi="Times New Roman" w:cs="Times New Roman"/>
          <w:b/>
          <w:bCs/>
          <w:position w:val="-34"/>
          <w:sz w:val="24"/>
          <w:szCs w:val="24"/>
        </w:rPr>
        <w:object w:dxaOrig="3019" w:dyaOrig="740">
          <v:shape id="_x0000_i1050" type="#_x0000_t75" style="width:148.8pt;height:37.8pt" o:ole="">
            <v:imagedata r:id="rId49" o:title=""/>
          </v:shape>
          <o:OLEObject Type="Embed" ProgID="Equation.3" ShapeID="_x0000_i1050" DrawAspect="Content" ObjectID="_1730291664" r:id="rId50"/>
        </w:object>
      </w:r>
      <w:r>
        <w:rPr>
          <w:rFonts w:ascii="Times New Roman" w:hAnsi="Times New Roman" w:cs="Times New Roman"/>
          <w:b/>
          <w:bCs/>
          <w:sz w:val="24"/>
          <w:szCs w:val="24"/>
        </w:rPr>
        <w:t xml:space="preserve">                                              </w:t>
      </w:r>
      <w:r w:rsidRPr="00D624B4">
        <w:rPr>
          <w:rFonts w:ascii="Times New Roman" w:hAnsi="Times New Roman" w:cs="Times New Roman"/>
          <w:sz w:val="24"/>
          <w:szCs w:val="24"/>
        </w:rPr>
        <w:t>(2)</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sz w:val="24"/>
          <w:szCs w:val="24"/>
        </w:rPr>
      </w:pPr>
    </w:p>
    <w:p w:rsidR="00D26505" w:rsidRDefault="00D26505" w:rsidP="00D624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right"/>
        <w:rPr>
          <w:rFonts w:ascii="Times New Roman" w:hAnsi="Times New Roman" w:cs="Times New Roman"/>
          <w:sz w:val="24"/>
          <w:szCs w:val="24"/>
        </w:rPr>
      </w:pPr>
      <w:r w:rsidRPr="009C3B14">
        <w:rPr>
          <w:rFonts w:ascii="Times New Roman" w:hAnsi="Times New Roman" w:cs="Times New Roman"/>
          <w:position w:val="-30"/>
          <w:sz w:val="24"/>
          <w:szCs w:val="24"/>
        </w:rPr>
        <w:object w:dxaOrig="2140" w:dyaOrig="700">
          <v:shape id="_x0000_i1051" type="#_x0000_t75" style="width:107.4pt;height:34.8pt" o:ole="">
            <v:imagedata r:id="rId51" o:title=""/>
          </v:shape>
          <o:OLEObject Type="Embed" ProgID="Equation.3" ShapeID="_x0000_i1051" DrawAspect="Content" ObjectID="_1730291665" r:id="rId52"/>
        </w:object>
      </w:r>
      <w:r>
        <w:rPr>
          <w:rFonts w:ascii="Times New Roman" w:hAnsi="Times New Roman" w:cs="Times New Roman"/>
          <w:sz w:val="24"/>
          <w:szCs w:val="24"/>
        </w:rPr>
        <w:t xml:space="preserve">                                                     (3)</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4"/>
          <w:szCs w:val="24"/>
        </w:rPr>
      </w:pPr>
    </w:p>
    <w:p w:rsidR="00D26505" w:rsidRPr="00317EE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317EE5">
        <w:rPr>
          <w:rFonts w:ascii="Times New Roman" w:hAnsi="Times New Roman" w:cs="Times New Roman"/>
          <w:sz w:val="24"/>
          <w:szCs w:val="24"/>
        </w:rPr>
        <w:t>Здесь С</w:t>
      </w:r>
      <w:r w:rsidRPr="00637BE5">
        <w:rPr>
          <w:rFonts w:ascii="Times New Roman" w:hAnsi="Times New Roman" w:cs="Times New Roman"/>
          <w:sz w:val="24"/>
          <w:szCs w:val="24"/>
          <w:vertAlign w:val="subscript"/>
        </w:rPr>
        <w:t>0</w:t>
      </w:r>
      <w:r w:rsidRPr="00317EE5">
        <w:rPr>
          <w:rFonts w:ascii="Times New Roman" w:hAnsi="Times New Roman" w:cs="Times New Roman"/>
          <w:sz w:val="24"/>
          <w:szCs w:val="24"/>
        </w:rPr>
        <w:t xml:space="preserve"> — скорость распространения звуковых волн, в воздухе при нормальных условиях С</w:t>
      </w:r>
      <w:r w:rsidRPr="00317EE5">
        <w:rPr>
          <w:rFonts w:ascii="Times New Roman" w:hAnsi="Times New Roman" w:cs="Times New Roman"/>
          <w:sz w:val="24"/>
          <w:szCs w:val="24"/>
          <w:vertAlign w:val="subscript"/>
        </w:rPr>
        <w:t>0</w:t>
      </w:r>
      <w:r w:rsidRPr="00317EE5">
        <w:rPr>
          <w:rFonts w:ascii="Times New Roman" w:hAnsi="Times New Roman" w:cs="Times New Roman"/>
          <w:sz w:val="24"/>
          <w:szCs w:val="24"/>
        </w:rPr>
        <w:t>=340 м/с, в воде С</w:t>
      </w:r>
      <w:r w:rsidRPr="00317EE5">
        <w:rPr>
          <w:rFonts w:ascii="Times New Roman" w:hAnsi="Times New Roman" w:cs="Times New Roman"/>
          <w:sz w:val="24"/>
          <w:szCs w:val="24"/>
          <w:vertAlign w:val="subscript"/>
        </w:rPr>
        <w:t>0</w:t>
      </w:r>
      <w:r w:rsidRPr="00317EE5">
        <w:rPr>
          <w:rFonts w:ascii="Times New Roman" w:hAnsi="Times New Roman" w:cs="Times New Roman"/>
          <w:sz w:val="24"/>
          <w:szCs w:val="24"/>
        </w:rPr>
        <w:t xml:space="preserve">= 1500 м/с; ρ — плотность воздуха, перед фронтом ударной </w:t>
      </w:r>
      <w:r>
        <w:rPr>
          <w:rFonts w:ascii="Times New Roman" w:hAnsi="Times New Roman" w:cs="Times New Roman"/>
          <w:sz w:val="24"/>
          <w:szCs w:val="24"/>
        </w:rPr>
        <w:t xml:space="preserve">волны при нормальных условиях </w:t>
      </w:r>
      <w:r w:rsidRPr="00317EE5">
        <w:rPr>
          <w:rFonts w:ascii="Times New Roman" w:hAnsi="Times New Roman" w:cs="Times New Roman"/>
          <w:sz w:val="24"/>
          <w:szCs w:val="24"/>
        </w:rPr>
        <w:t xml:space="preserve"> </w:t>
      </w:r>
      <w:r>
        <w:rPr>
          <w:rFonts w:ascii="Times New Roman" w:hAnsi="Times New Roman" w:cs="Times New Roman"/>
          <w:sz w:val="24"/>
          <w:szCs w:val="24"/>
        </w:rPr>
        <w:t>ρ</w:t>
      </w:r>
      <w:r w:rsidRPr="00317EE5">
        <w:rPr>
          <w:rFonts w:ascii="Times New Roman" w:hAnsi="Times New Roman" w:cs="Times New Roman"/>
          <w:sz w:val="24"/>
          <w:szCs w:val="24"/>
          <w:vertAlign w:val="subscript"/>
        </w:rPr>
        <w:t>0</w:t>
      </w:r>
      <w:r w:rsidRPr="00317EE5">
        <w:rPr>
          <w:rFonts w:ascii="Times New Roman" w:hAnsi="Times New Roman" w:cs="Times New Roman"/>
          <w:sz w:val="24"/>
          <w:szCs w:val="24"/>
        </w:rPr>
        <w:t>== 1,29 кг/м</w:t>
      </w:r>
      <w:r w:rsidRPr="00317EE5">
        <w:rPr>
          <w:rFonts w:ascii="Times New Roman" w:hAnsi="Times New Roman" w:cs="Times New Roman"/>
          <w:sz w:val="24"/>
          <w:szCs w:val="24"/>
          <w:vertAlign w:val="superscript"/>
        </w:rPr>
        <w:t>3</w:t>
      </w:r>
      <w:r w:rsidRPr="00317EE5">
        <w:rPr>
          <w:rFonts w:ascii="Times New Roman" w:hAnsi="Times New Roman" w:cs="Times New Roman"/>
          <w:sz w:val="24"/>
          <w:szCs w:val="24"/>
        </w:rPr>
        <w:t xml:space="preserve"> = 0,125 кгс-с</w:t>
      </w:r>
      <w:r w:rsidRPr="00317EE5">
        <w:rPr>
          <w:rFonts w:ascii="Times New Roman" w:hAnsi="Times New Roman" w:cs="Times New Roman"/>
          <w:sz w:val="24"/>
          <w:szCs w:val="24"/>
          <w:vertAlign w:val="superscript"/>
        </w:rPr>
        <w:t>2</w:t>
      </w:r>
      <w:r w:rsidRPr="00317EE5">
        <w:rPr>
          <w:rFonts w:ascii="Times New Roman" w:hAnsi="Times New Roman" w:cs="Times New Roman"/>
          <w:sz w:val="24"/>
          <w:szCs w:val="24"/>
        </w:rPr>
        <w:t>/м</w:t>
      </w:r>
      <w:r w:rsidRPr="00317EE5">
        <w:rPr>
          <w:rFonts w:ascii="Times New Roman" w:hAnsi="Times New Roman" w:cs="Times New Roman"/>
          <w:sz w:val="24"/>
          <w:szCs w:val="24"/>
          <w:vertAlign w:val="superscript"/>
        </w:rPr>
        <w:t>4</w:t>
      </w:r>
      <w:r w:rsidRPr="00317EE5">
        <w:rPr>
          <w:rFonts w:ascii="Times New Roman" w:hAnsi="Times New Roman" w:cs="Times New Roman"/>
          <w:sz w:val="24"/>
          <w:szCs w:val="24"/>
        </w:rPr>
        <w:t xml:space="preserve">. </w:t>
      </w:r>
    </w:p>
    <w:p w:rsidR="00D26505" w:rsidRPr="00317EE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17EE5">
        <w:rPr>
          <w:rFonts w:ascii="Times New Roman" w:hAnsi="Times New Roman" w:cs="Times New Roman"/>
          <w:sz w:val="24"/>
          <w:szCs w:val="24"/>
        </w:rPr>
        <w:t xml:space="preserve">           Зная избыточное давление во фронте ударной волны, можно рассчитать скоростной </w:t>
      </w:r>
    </w:p>
    <w:p w:rsidR="00D26505" w:rsidRPr="00317EE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17EE5">
        <w:rPr>
          <w:rFonts w:ascii="Times New Roman" w:hAnsi="Times New Roman" w:cs="Times New Roman"/>
          <w:sz w:val="24"/>
          <w:szCs w:val="24"/>
        </w:rPr>
        <w:t>напор, давление во фронте отраженной волны, скорость и плотность частиц воздуха за фронтом  ударной волны ядерного взрыва. Избыточное давление во фронте ударной волны для эталонной мощности ядерного  взрыва и заданного расстояния от центра (эпицентра) взрыва определяют, как правило, с пом</w:t>
      </w:r>
      <w:r>
        <w:rPr>
          <w:rFonts w:ascii="Times New Roman" w:hAnsi="Times New Roman" w:cs="Times New Roman"/>
          <w:sz w:val="24"/>
          <w:szCs w:val="24"/>
        </w:rPr>
        <w:t>ощью таблиц</w:t>
      </w:r>
      <w:r w:rsidRPr="00317EE5">
        <w:rPr>
          <w:rFonts w:ascii="Times New Roman" w:hAnsi="Times New Roman" w:cs="Times New Roman"/>
          <w:sz w:val="24"/>
          <w:szCs w:val="24"/>
        </w:rPr>
        <w:t xml:space="preserve">. Для вычисления параметров ударной волны другой мощности взрыва используют закон подобия. </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0F0133">
        <w:rPr>
          <w:rFonts w:ascii="Times New Roman" w:hAnsi="Times New Roman" w:cs="Times New Roman"/>
          <w:sz w:val="24"/>
          <w:szCs w:val="24"/>
        </w:rPr>
        <w:t xml:space="preserve">            </w:t>
      </w:r>
      <w:r w:rsidRPr="00317EE5">
        <w:rPr>
          <w:rFonts w:ascii="Times New Roman" w:hAnsi="Times New Roman" w:cs="Times New Roman"/>
          <w:sz w:val="24"/>
          <w:szCs w:val="24"/>
        </w:rPr>
        <w:t xml:space="preserve">Закон подобия взрывов  теоретически вытекает из закона геометрического подобия, так как расстояние от центра взрыва, на котором образуется данное давление, пропорционально </w:t>
      </w:r>
      <w:r w:rsidRPr="000F0133">
        <w:rPr>
          <w:rFonts w:ascii="Times New Roman" w:hAnsi="Times New Roman" w:cs="Times New Roman"/>
          <w:sz w:val="24"/>
          <w:szCs w:val="24"/>
        </w:rPr>
        <w:t xml:space="preserve"> </w:t>
      </w:r>
      <w:r w:rsidRPr="00317EE5">
        <w:rPr>
          <w:rFonts w:ascii="Times New Roman" w:hAnsi="Times New Roman" w:cs="Times New Roman"/>
          <w:sz w:val="24"/>
          <w:szCs w:val="24"/>
        </w:rPr>
        <w:t>кубическому корню из мощности взрыва</w:t>
      </w:r>
      <w:r w:rsidRPr="000F0133">
        <w:rPr>
          <w:rFonts w:ascii="Times New Roman" w:hAnsi="Times New Roman" w:cs="Times New Roman"/>
          <w:sz w:val="24"/>
          <w:szCs w:val="24"/>
        </w:rPr>
        <w:t xml:space="preserve"> </w:t>
      </w:r>
      <w:r w:rsidRPr="00317EE5">
        <w:rPr>
          <w:rFonts w:ascii="Times New Roman" w:hAnsi="Times New Roman" w:cs="Times New Roman"/>
          <w:sz w:val="24"/>
          <w:szCs w:val="24"/>
        </w:rPr>
        <w:t>(объема одного и того же взрывчатого вещества):</w:t>
      </w:r>
    </w:p>
    <w:p w:rsidR="00D26505" w:rsidRPr="00317EE5" w:rsidRDefault="00D26505" w:rsidP="00D624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imes New Roman" w:hAnsi="Times New Roman" w:cs="Times New Roman"/>
          <w:sz w:val="24"/>
          <w:szCs w:val="24"/>
        </w:rPr>
      </w:pPr>
      <w:r w:rsidRPr="00DF457A">
        <w:rPr>
          <w:rFonts w:ascii="Times New Roman" w:hAnsi="Times New Roman" w:cs="Times New Roman"/>
          <w:position w:val="-12"/>
          <w:sz w:val="24"/>
          <w:szCs w:val="24"/>
        </w:rPr>
        <w:object w:dxaOrig="1560" w:dyaOrig="400">
          <v:shape id="_x0000_i1052" type="#_x0000_t75" style="width:78pt;height:20.4pt" o:ole="">
            <v:imagedata r:id="rId53" o:title=""/>
          </v:shape>
          <o:OLEObject Type="Embed" ProgID="Equation.3" ShapeID="_x0000_i1052" DrawAspect="Content" ObjectID="_1730291666" r:id="rId54"/>
        </w:object>
      </w:r>
      <w:r>
        <w:rPr>
          <w:rFonts w:ascii="Times New Roman" w:hAnsi="Times New Roman" w:cs="Times New Roman"/>
          <w:sz w:val="24"/>
          <w:szCs w:val="24"/>
        </w:rPr>
        <w:t xml:space="preserve"> при </w:t>
      </w:r>
      <w:r w:rsidRPr="000F0133">
        <w:rPr>
          <w:rFonts w:ascii="Times New Roman" w:hAnsi="Times New Roman" w:cs="Times New Roman"/>
          <w:color w:val="000000"/>
          <w:sz w:val="24"/>
          <w:szCs w:val="24"/>
        </w:rPr>
        <w:t>∆Рф</w:t>
      </w:r>
      <w:r>
        <w:rPr>
          <w:rFonts w:ascii="Times New Roman" w:hAnsi="Times New Roman" w:cs="Times New Roman"/>
          <w:color w:val="000000"/>
          <w:sz w:val="24"/>
          <w:szCs w:val="24"/>
        </w:rPr>
        <w:t xml:space="preserve"> = const                                   (4)</w:t>
      </w:r>
    </w:p>
    <w:p w:rsidR="00D26505" w:rsidRPr="00317EE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D26505" w:rsidRPr="00F2595F"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F2595F">
        <w:rPr>
          <w:rFonts w:ascii="Times New Roman" w:hAnsi="Times New Roman" w:cs="Times New Roman"/>
          <w:sz w:val="24"/>
          <w:szCs w:val="24"/>
        </w:rPr>
        <w:t>Другой важный параметр ударной волны — время действия повышенного давления или</w:t>
      </w:r>
      <w:r>
        <w:rPr>
          <w:rFonts w:ascii="Times New Roman" w:hAnsi="Times New Roman" w:cs="Times New Roman"/>
          <w:sz w:val="24"/>
          <w:szCs w:val="24"/>
        </w:rPr>
        <w:t xml:space="preserve"> </w:t>
      </w:r>
      <w:r w:rsidRPr="00F2595F">
        <w:rPr>
          <w:rFonts w:ascii="Times New Roman" w:hAnsi="Times New Roman" w:cs="Times New Roman"/>
          <w:sz w:val="24"/>
          <w:szCs w:val="24"/>
        </w:rPr>
        <w:t>длительность фазы сжатия. Очевидно, что чем больше размеры заряда, тем больше и глубина</w:t>
      </w:r>
      <w:r>
        <w:rPr>
          <w:rFonts w:ascii="Times New Roman" w:hAnsi="Times New Roman" w:cs="Times New Roman"/>
          <w:sz w:val="24"/>
          <w:szCs w:val="24"/>
        </w:rPr>
        <w:t xml:space="preserve"> </w:t>
      </w:r>
      <w:r w:rsidRPr="00F2595F">
        <w:rPr>
          <w:rFonts w:ascii="Times New Roman" w:hAnsi="Times New Roman" w:cs="Times New Roman"/>
          <w:sz w:val="24"/>
          <w:szCs w:val="24"/>
        </w:rPr>
        <w:t>области с повышенным давлением за фронтом ударной волны. По мере удаления от центра</w:t>
      </w:r>
      <w:r>
        <w:rPr>
          <w:rFonts w:ascii="Times New Roman" w:hAnsi="Times New Roman" w:cs="Times New Roman"/>
          <w:sz w:val="24"/>
          <w:szCs w:val="24"/>
        </w:rPr>
        <w:t xml:space="preserve"> </w:t>
      </w:r>
      <w:r w:rsidRPr="00F2595F">
        <w:rPr>
          <w:rFonts w:ascii="Times New Roman" w:hAnsi="Times New Roman" w:cs="Times New Roman"/>
          <w:sz w:val="24"/>
          <w:szCs w:val="24"/>
        </w:rPr>
        <w:t>взрыва ударной волны время действия ее зоны сжатия увеличивается. Это объясняется тем, что</w:t>
      </w:r>
      <w:r>
        <w:rPr>
          <w:rFonts w:ascii="Times New Roman" w:hAnsi="Times New Roman" w:cs="Times New Roman"/>
          <w:sz w:val="24"/>
          <w:szCs w:val="24"/>
        </w:rPr>
        <w:t xml:space="preserve"> </w:t>
      </w:r>
      <w:r w:rsidRPr="00F2595F">
        <w:rPr>
          <w:rFonts w:ascii="Times New Roman" w:hAnsi="Times New Roman" w:cs="Times New Roman"/>
          <w:sz w:val="24"/>
          <w:szCs w:val="24"/>
        </w:rPr>
        <w:t>волна, как уже было сказано ранее, как бы растягивается.</w:t>
      </w:r>
    </w:p>
    <w:p w:rsidR="00D26505" w:rsidRPr="00F2595F"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F2595F">
        <w:rPr>
          <w:rFonts w:ascii="Times New Roman" w:hAnsi="Times New Roman" w:cs="Times New Roman"/>
          <w:sz w:val="24"/>
          <w:szCs w:val="24"/>
        </w:rPr>
        <w:t>Исходя из закона подобия и эксперименталь</w:t>
      </w:r>
      <w:r>
        <w:rPr>
          <w:rFonts w:ascii="Times New Roman" w:hAnsi="Times New Roman" w:cs="Times New Roman"/>
          <w:sz w:val="24"/>
          <w:szCs w:val="24"/>
        </w:rPr>
        <w:t>ных исследований установлено</w:t>
      </w:r>
      <w:r w:rsidRPr="00F2595F">
        <w:rPr>
          <w:rFonts w:ascii="Times New Roman" w:hAnsi="Times New Roman" w:cs="Times New Roman"/>
          <w:sz w:val="24"/>
          <w:szCs w:val="24"/>
        </w:rPr>
        <w:t>, чт</w:t>
      </w:r>
      <w:r>
        <w:rPr>
          <w:rFonts w:ascii="Times New Roman" w:hAnsi="Times New Roman" w:cs="Times New Roman"/>
          <w:sz w:val="24"/>
          <w:szCs w:val="24"/>
        </w:rPr>
        <w:t xml:space="preserve">о </w:t>
      </w:r>
      <w:r w:rsidRPr="00F2595F">
        <w:rPr>
          <w:rFonts w:ascii="Times New Roman" w:hAnsi="Times New Roman" w:cs="Times New Roman"/>
          <w:sz w:val="24"/>
          <w:szCs w:val="24"/>
        </w:rPr>
        <w:t>длительность фазы сжатия примерно равна:</w:t>
      </w:r>
    </w:p>
    <w:p w:rsidR="00D26505" w:rsidRPr="00D624B4" w:rsidRDefault="00D26505" w:rsidP="00D624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imes New Roman" w:hAnsi="Times New Roman" w:cs="Times New Roman"/>
          <w:sz w:val="24"/>
          <w:szCs w:val="24"/>
        </w:rPr>
      </w:pPr>
      <w:r w:rsidRPr="00D624B4">
        <w:rPr>
          <w:rFonts w:ascii="Times New Roman" w:hAnsi="Times New Roman" w:cs="Times New Roman"/>
          <w:position w:val="-10"/>
          <w:sz w:val="24"/>
          <w:szCs w:val="24"/>
        </w:rPr>
        <w:object w:dxaOrig="1600" w:dyaOrig="360">
          <v:shape id="_x0000_i1053" type="#_x0000_t75" style="width:80.4pt;height:17.4pt" o:ole="">
            <v:imagedata r:id="rId55" o:title=""/>
          </v:shape>
          <o:OLEObject Type="Embed" ProgID="Equation.3" ShapeID="_x0000_i1053" DrawAspect="Content" ObjectID="_1730291667" r:id="rId56"/>
        </w:object>
      </w:r>
      <w:r w:rsidRPr="00D624B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624B4">
        <w:rPr>
          <w:rFonts w:ascii="Times New Roman" w:hAnsi="Times New Roman" w:cs="Times New Roman"/>
          <w:sz w:val="24"/>
          <w:szCs w:val="24"/>
        </w:rPr>
        <w:t xml:space="preserve">          (5)</w:t>
      </w:r>
    </w:p>
    <w:p w:rsidR="00D26505" w:rsidRPr="00642256"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cs="Times New Roman"/>
          <w:sz w:val="24"/>
          <w:szCs w:val="24"/>
        </w:rPr>
      </w:pPr>
      <w:r>
        <w:rPr>
          <w:rFonts w:ascii="Times New Roman" w:hAnsi="Times New Roman" w:cs="Times New Roman"/>
          <w:sz w:val="24"/>
          <w:szCs w:val="24"/>
        </w:rPr>
        <w:t xml:space="preserve">            </w:t>
      </w:r>
      <w:r w:rsidRPr="00642256">
        <w:rPr>
          <w:rFonts w:ascii="Times New Roman" w:hAnsi="Times New Roman" w:cs="Times New Roman"/>
          <w:sz w:val="24"/>
          <w:szCs w:val="24"/>
        </w:rPr>
        <w:t>где R в метрах, q в килограммах и τ в секундах.</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both"/>
        <w:rPr>
          <w:rFonts w:ascii="Times New Roman" w:hAnsi="Times New Roman" w:cs="Times New Roman"/>
          <w:b/>
          <w:bCs/>
          <w:sz w:val="24"/>
          <w:szCs w:val="24"/>
        </w:rPr>
      </w:pPr>
    </w:p>
    <w:p w:rsidR="00D26505" w:rsidRPr="00637BE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af4"/>
          <w:rFonts w:ascii="Times New Roman" w:hAnsi="Times New Roman"/>
          <w:i w:val="0"/>
          <w:iCs w:val="0"/>
          <w:color w:val="000000"/>
          <w:sz w:val="24"/>
          <w:szCs w:val="24"/>
        </w:rPr>
      </w:pPr>
      <w:r>
        <w:rPr>
          <w:rStyle w:val="af4"/>
          <w:rFonts w:ascii="Times New Roman" w:hAnsi="Times New Roman"/>
          <w:i w:val="0"/>
          <w:iCs w:val="0"/>
          <w:color w:val="000000"/>
          <w:sz w:val="24"/>
          <w:szCs w:val="24"/>
        </w:rPr>
        <w:t xml:space="preserve">Уровнем радиации </w:t>
      </w:r>
      <w:r w:rsidRPr="00642256">
        <w:rPr>
          <w:rStyle w:val="af4"/>
          <w:rFonts w:ascii="Times New Roman" w:hAnsi="Times New Roman"/>
          <w:i w:val="0"/>
          <w:iCs w:val="0"/>
          <w:color w:val="000000"/>
          <w:sz w:val="24"/>
          <w:szCs w:val="24"/>
        </w:rPr>
        <w:t>называют мощность экспозиционной дозы (Р/ч) на высоте</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 xml:space="preserve">0,7—1  м  над  зараженной  поверхностью.  </w:t>
      </w:r>
      <w:r>
        <w:rPr>
          <w:rStyle w:val="af4"/>
          <w:rFonts w:ascii="Times New Roman" w:hAnsi="Times New Roman"/>
          <w:i w:val="0"/>
          <w:iCs w:val="0"/>
          <w:color w:val="000000"/>
          <w:sz w:val="24"/>
          <w:szCs w:val="24"/>
        </w:rPr>
        <w:t>Заражение  техники,  предметов,</w:t>
      </w:r>
      <w:r w:rsidRPr="00642256">
        <w:rPr>
          <w:rStyle w:val="af4"/>
          <w:rFonts w:ascii="Times New Roman" w:hAnsi="Times New Roman"/>
          <w:i w:val="0"/>
          <w:iCs w:val="0"/>
          <w:color w:val="000000"/>
          <w:sz w:val="24"/>
          <w:szCs w:val="24"/>
        </w:rPr>
        <w:t xml:space="preserve"> одежды,</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продовольствия, воды, а также кожных покровов людей и животных измеряют в</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ми</w:t>
      </w:r>
      <w:r>
        <w:rPr>
          <w:rStyle w:val="af4"/>
          <w:rFonts w:ascii="Times New Roman" w:hAnsi="Times New Roman"/>
          <w:i w:val="0"/>
          <w:iCs w:val="0"/>
          <w:color w:val="000000"/>
          <w:sz w:val="24"/>
          <w:szCs w:val="24"/>
        </w:rPr>
        <w:t>ллирентгенах в час. 1 мР/ч=1·10</w:t>
      </w:r>
      <w:r w:rsidRPr="00637BE5">
        <w:rPr>
          <w:rStyle w:val="af4"/>
          <w:rFonts w:ascii="Times New Roman" w:hAnsi="Times New Roman"/>
          <w:i w:val="0"/>
          <w:iCs w:val="0"/>
          <w:color w:val="000000"/>
          <w:sz w:val="24"/>
          <w:szCs w:val="24"/>
          <w:vertAlign w:val="superscript"/>
        </w:rPr>
        <w:t>-3</w:t>
      </w:r>
      <w:r w:rsidRPr="00642256">
        <w:rPr>
          <w:rStyle w:val="af4"/>
          <w:rFonts w:ascii="Times New Roman" w:hAnsi="Times New Roman"/>
          <w:i w:val="0"/>
          <w:iCs w:val="0"/>
          <w:color w:val="000000"/>
          <w:sz w:val="24"/>
          <w:szCs w:val="24"/>
        </w:rPr>
        <w:t xml:space="preserve"> Р/ч. Местность считается зараженной радиоактивными</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веществами при уровне радиации 0,5 Р/ч (3,6·10 -8 А/кг и выше.</w:t>
      </w:r>
      <w:r w:rsidRPr="00637BE5">
        <w:rPr>
          <w:rStyle w:val="af4"/>
          <w:rFonts w:ascii="Times New Roman" w:hAnsi="Times New Roman"/>
          <w:i w:val="0"/>
          <w:iCs w:val="0"/>
          <w:color w:val="000000"/>
          <w:sz w:val="24"/>
          <w:szCs w:val="24"/>
        </w:rPr>
        <w:t>)</w:t>
      </w:r>
    </w:p>
    <w:p w:rsidR="00D26505" w:rsidRPr="00642256"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af4"/>
          <w:rFonts w:ascii="Times New Roman" w:hAnsi="Times New Roman"/>
          <w:i w:val="0"/>
          <w:iCs w:val="0"/>
          <w:color w:val="000000"/>
          <w:sz w:val="24"/>
          <w:szCs w:val="24"/>
        </w:rPr>
      </w:pPr>
      <w:r w:rsidRPr="00642256">
        <w:rPr>
          <w:rStyle w:val="af4"/>
          <w:rFonts w:ascii="Times New Roman" w:hAnsi="Times New Roman"/>
          <w:i w:val="0"/>
          <w:iCs w:val="0"/>
          <w:color w:val="000000"/>
          <w:sz w:val="24"/>
          <w:szCs w:val="24"/>
        </w:rPr>
        <w:t>Уровень радиации зависит от плотности потока гамма-квантов и их энергии. Энергия</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гамма-квантов со временем изменяется незначительно, а плотность их уменьшается прямо</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пропорционально уменьшению активности радиоактивных продуктов.</w:t>
      </w:r>
    </w:p>
    <w:p w:rsidR="00D26505" w:rsidRPr="00642256"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af4"/>
          <w:rFonts w:ascii="Times New Roman" w:hAnsi="Times New Roman"/>
          <w:i w:val="0"/>
          <w:iCs w:val="0"/>
          <w:color w:val="000000"/>
          <w:sz w:val="24"/>
          <w:szCs w:val="24"/>
        </w:rPr>
      </w:pPr>
      <w:r w:rsidRPr="00642256">
        <w:rPr>
          <w:rStyle w:val="af4"/>
          <w:rFonts w:ascii="Times New Roman" w:hAnsi="Times New Roman"/>
          <w:i w:val="0"/>
          <w:iCs w:val="0"/>
          <w:color w:val="000000"/>
          <w:sz w:val="24"/>
          <w:szCs w:val="24"/>
        </w:rPr>
        <w:t>Естественные процессы непрерывного распада радиоактивных продуктов приводят к</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спаду уровня радиации с течением времени, особенно резко в первые часы после взрыва.</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af4"/>
          <w:rFonts w:ascii="Times New Roman" w:hAnsi="Times New Roman"/>
          <w:i w:val="0"/>
          <w:iCs w:val="0"/>
          <w:color w:val="000000"/>
          <w:sz w:val="24"/>
          <w:szCs w:val="24"/>
        </w:rPr>
      </w:pPr>
      <w:r w:rsidRPr="00642256">
        <w:rPr>
          <w:rStyle w:val="af4"/>
          <w:rFonts w:ascii="Times New Roman" w:hAnsi="Times New Roman"/>
          <w:i w:val="0"/>
          <w:iCs w:val="0"/>
          <w:color w:val="000000"/>
          <w:sz w:val="24"/>
          <w:szCs w:val="24"/>
        </w:rPr>
        <w:t>Изменение уровня радиации на зараженной местности может быть определено по тому же</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закону, по которому изменяется гамма-активность радиоактивных изотопов</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af4"/>
          <w:rFonts w:ascii="Times New Roman" w:hAnsi="Times New Roman"/>
          <w:i w:val="0"/>
          <w:iCs w:val="0"/>
          <w:color w:val="000000"/>
          <w:sz w:val="24"/>
          <w:szCs w:val="24"/>
        </w:rPr>
      </w:pPr>
    </w:p>
    <w:p w:rsidR="00D26505" w:rsidRDefault="00D26505" w:rsidP="00D624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right"/>
        <w:rPr>
          <w:rStyle w:val="af4"/>
          <w:rFonts w:ascii="Times New Roman" w:hAnsi="Times New Roman"/>
          <w:i w:val="0"/>
          <w:iCs w:val="0"/>
          <w:color w:val="000000"/>
          <w:sz w:val="24"/>
          <w:szCs w:val="24"/>
        </w:rPr>
      </w:pPr>
      <w:r w:rsidRPr="009506E8">
        <w:rPr>
          <w:rStyle w:val="af4"/>
          <w:rFonts w:ascii="Times New Roman" w:hAnsi="Times New Roman"/>
          <w:color w:val="000000"/>
          <w:sz w:val="24"/>
          <w:szCs w:val="24"/>
        </w:rPr>
        <w:object w:dxaOrig="180" w:dyaOrig="340">
          <v:shape id="_x0000_i1054" type="#_x0000_t75" style="width:9pt;height:17.4pt" o:ole="">
            <v:imagedata r:id="rId57" o:title=""/>
          </v:shape>
          <o:OLEObject Type="Embed" ProgID="Equation.3" ShapeID="_x0000_i1054" DrawAspect="Content" ObjectID="_1730291668" r:id="rId58"/>
        </w:object>
      </w:r>
      <w:r w:rsidRPr="003C1E93">
        <w:rPr>
          <w:rStyle w:val="af4"/>
          <w:rFonts w:ascii="Times New Roman" w:hAnsi="Times New Roman"/>
          <w:color w:val="000000"/>
          <w:sz w:val="24"/>
          <w:szCs w:val="24"/>
        </w:rPr>
        <w:object w:dxaOrig="1460" w:dyaOrig="680">
          <v:shape id="_x0000_i1055" type="#_x0000_t75" style="width:71.4pt;height:34.8pt" o:ole="">
            <v:imagedata r:id="rId59" o:title=""/>
          </v:shape>
          <o:OLEObject Type="Embed" ProgID="Equation.3" ShapeID="_x0000_i1055" DrawAspect="Content" ObjectID="_1730291669" r:id="rId60"/>
        </w:object>
      </w:r>
      <w:r>
        <w:rPr>
          <w:rStyle w:val="af4"/>
          <w:rFonts w:ascii="Times New Roman" w:hAnsi="Times New Roman"/>
          <w:i w:val="0"/>
          <w:iCs w:val="0"/>
          <w:color w:val="000000"/>
          <w:sz w:val="24"/>
          <w:szCs w:val="24"/>
        </w:rPr>
        <w:t xml:space="preserve">                                                     (6)</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af4"/>
          <w:rFonts w:ascii="Times New Roman" w:hAnsi="Times New Roman"/>
          <w:i w:val="0"/>
          <w:iCs w:val="0"/>
          <w:color w:val="000000"/>
          <w:sz w:val="24"/>
          <w:szCs w:val="24"/>
        </w:rPr>
      </w:pPr>
      <w:r>
        <w:rPr>
          <w:rStyle w:val="af4"/>
          <w:rFonts w:ascii="Times New Roman" w:hAnsi="Times New Roman"/>
          <w:i w:val="0"/>
          <w:iCs w:val="0"/>
          <w:color w:val="000000"/>
          <w:sz w:val="24"/>
          <w:szCs w:val="24"/>
        </w:rPr>
        <w:t>где Р</w:t>
      </w:r>
      <w:r w:rsidRPr="003D69C1">
        <w:rPr>
          <w:rStyle w:val="af4"/>
          <w:rFonts w:ascii="Times New Roman" w:hAnsi="Times New Roman"/>
          <w:i w:val="0"/>
          <w:iCs w:val="0"/>
          <w:color w:val="000000"/>
          <w:sz w:val="24"/>
          <w:szCs w:val="24"/>
          <w:vertAlign w:val="subscript"/>
        </w:rPr>
        <w:t>0</w:t>
      </w:r>
      <w:r w:rsidRPr="003D69C1">
        <w:rPr>
          <w:rStyle w:val="af4"/>
          <w:rFonts w:ascii="Times New Roman" w:hAnsi="Times New Roman"/>
          <w:i w:val="0"/>
          <w:iCs w:val="0"/>
          <w:color w:val="000000"/>
          <w:sz w:val="24"/>
          <w:szCs w:val="24"/>
        </w:rPr>
        <w:t xml:space="preserve"> — уров</w:t>
      </w:r>
      <w:r>
        <w:rPr>
          <w:rStyle w:val="af4"/>
          <w:rFonts w:ascii="Times New Roman" w:hAnsi="Times New Roman"/>
          <w:i w:val="0"/>
          <w:iCs w:val="0"/>
          <w:color w:val="000000"/>
          <w:sz w:val="24"/>
          <w:szCs w:val="24"/>
        </w:rPr>
        <w:t>ень радиации в момент времени t</w:t>
      </w:r>
      <w:r w:rsidRPr="003D69C1">
        <w:rPr>
          <w:rStyle w:val="af4"/>
          <w:rFonts w:ascii="Times New Roman" w:hAnsi="Times New Roman"/>
          <w:i w:val="0"/>
          <w:iCs w:val="0"/>
          <w:color w:val="000000"/>
          <w:sz w:val="24"/>
          <w:szCs w:val="24"/>
          <w:vertAlign w:val="subscript"/>
        </w:rPr>
        <w:t>0</w:t>
      </w:r>
      <w:r>
        <w:rPr>
          <w:rStyle w:val="af4"/>
          <w:rFonts w:ascii="Times New Roman" w:hAnsi="Times New Roman"/>
          <w:i w:val="0"/>
          <w:iCs w:val="0"/>
          <w:color w:val="000000"/>
          <w:sz w:val="24"/>
          <w:szCs w:val="24"/>
        </w:rPr>
        <w:t xml:space="preserve"> после взрыва; P</w:t>
      </w:r>
      <w:r w:rsidRPr="003D69C1">
        <w:rPr>
          <w:rStyle w:val="af4"/>
          <w:rFonts w:ascii="Times New Roman" w:hAnsi="Times New Roman"/>
          <w:i w:val="0"/>
          <w:iCs w:val="0"/>
          <w:color w:val="000000"/>
          <w:sz w:val="24"/>
          <w:szCs w:val="24"/>
          <w:vertAlign w:val="subscript"/>
        </w:rPr>
        <w:t xml:space="preserve">t </w:t>
      </w:r>
      <w:r w:rsidRPr="003D69C1">
        <w:rPr>
          <w:rStyle w:val="af4"/>
          <w:rFonts w:ascii="Times New Roman" w:hAnsi="Times New Roman"/>
          <w:i w:val="0"/>
          <w:iCs w:val="0"/>
          <w:color w:val="000000"/>
          <w:sz w:val="24"/>
          <w:szCs w:val="24"/>
        </w:rPr>
        <w:t>— уровень радиации в</w:t>
      </w:r>
      <w:r>
        <w:rPr>
          <w:rStyle w:val="af4"/>
          <w:rFonts w:ascii="Times New Roman" w:hAnsi="Times New Roman"/>
          <w:i w:val="0"/>
          <w:iCs w:val="0"/>
          <w:color w:val="000000"/>
          <w:sz w:val="24"/>
          <w:szCs w:val="24"/>
        </w:rPr>
        <w:t xml:space="preserve"> </w:t>
      </w:r>
      <w:r w:rsidRPr="003D69C1">
        <w:rPr>
          <w:rStyle w:val="af4"/>
          <w:rFonts w:ascii="Times New Roman" w:hAnsi="Times New Roman"/>
          <w:i w:val="0"/>
          <w:iCs w:val="0"/>
          <w:color w:val="000000"/>
          <w:sz w:val="24"/>
          <w:szCs w:val="24"/>
        </w:rPr>
        <w:t xml:space="preserve">рассматриваемый момент времени t, отсчитанного также с момента взрыва; </w:t>
      </w:r>
      <w:r>
        <w:rPr>
          <w:rStyle w:val="af4"/>
          <w:rFonts w:ascii="Times New Roman" w:hAnsi="Times New Roman"/>
          <w:i w:val="0"/>
          <w:iCs w:val="0"/>
          <w:color w:val="000000"/>
          <w:sz w:val="24"/>
          <w:szCs w:val="24"/>
        </w:rPr>
        <w:t xml:space="preserve">   </w:t>
      </w:r>
      <w:r w:rsidRPr="003D69C1">
        <w:rPr>
          <w:rStyle w:val="af4"/>
          <w:rFonts w:ascii="Times New Roman" w:hAnsi="Times New Roman"/>
          <w:i w:val="0"/>
          <w:iCs w:val="0"/>
          <w:color w:val="000000"/>
          <w:sz w:val="24"/>
          <w:szCs w:val="24"/>
        </w:rPr>
        <w:t>K</w:t>
      </w:r>
      <w:r w:rsidRPr="003D69C1">
        <w:rPr>
          <w:rStyle w:val="af4"/>
          <w:rFonts w:ascii="Times New Roman" w:hAnsi="Times New Roman"/>
          <w:i w:val="0"/>
          <w:iCs w:val="0"/>
          <w:color w:val="000000"/>
          <w:sz w:val="24"/>
          <w:szCs w:val="24"/>
          <w:vertAlign w:val="subscript"/>
        </w:rPr>
        <w:t>t</w:t>
      </w:r>
      <w:r>
        <w:rPr>
          <w:rStyle w:val="af4"/>
          <w:rFonts w:ascii="Times New Roman" w:hAnsi="Times New Roman"/>
          <w:i w:val="0"/>
          <w:iCs w:val="0"/>
          <w:color w:val="000000"/>
          <w:sz w:val="24"/>
          <w:szCs w:val="24"/>
        </w:rPr>
        <w:t xml:space="preserve"> - </w:t>
      </w:r>
      <w:r w:rsidRPr="003D69C1">
        <w:rPr>
          <w:rStyle w:val="af4"/>
          <w:rFonts w:ascii="Times New Roman" w:hAnsi="Times New Roman"/>
          <w:i w:val="0"/>
          <w:iCs w:val="0"/>
          <w:color w:val="000000"/>
          <w:sz w:val="24"/>
          <w:szCs w:val="24"/>
        </w:rPr>
        <w:t>коэффициент для пересчета уровней радиации на различное время после взрыва. Решая</w:t>
      </w:r>
      <w:r>
        <w:rPr>
          <w:rStyle w:val="af4"/>
          <w:rFonts w:ascii="Times New Roman" w:hAnsi="Times New Roman"/>
          <w:i w:val="0"/>
          <w:iCs w:val="0"/>
          <w:color w:val="000000"/>
          <w:sz w:val="24"/>
          <w:szCs w:val="24"/>
        </w:rPr>
        <w:t xml:space="preserve"> уравнение</w:t>
      </w:r>
      <w:r w:rsidRPr="003D69C1">
        <w:rPr>
          <w:rStyle w:val="af4"/>
          <w:rFonts w:ascii="Times New Roman" w:hAnsi="Times New Roman"/>
          <w:i w:val="0"/>
          <w:iCs w:val="0"/>
          <w:color w:val="000000"/>
          <w:sz w:val="24"/>
          <w:szCs w:val="24"/>
        </w:rPr>
        <w:t>, можно убедиться, что уровень радиации снижается в 10 раз при семикратном</w:t>
      </w:r>
      <w:r>
        <w:rPr>
          <w:rStyle w:val="af4"/>
          <w:rFonts w:ascii="Times New Roman" w:hAnsi="Times New Roman"/>
          <w:i w:val="0"/>
          <w:iCs w:val="0"/>
          <w:color w:val="000000"/>
          <w:sz w:val="24"/>
          <w:szCs w:val="24"/>
        </w:rPr>
        <w:t xml:space="preserve"> </w:t>
      </w:r>
      <w:r w:rsidRPr="003D69C1">
        <w:rPr>
          <w:rStyle w:val="af4"/>
          <w:rFonts w:ascii="Times New Roman" w:hAnsi="Times New Roman"/>
          <w:i w:val="0"/>
          <w:iCs w:val="0"/>
          <w:color w:val="000000"/>
          <w:sz w:val="24"/>
          <w:szCs w:val="24"/>
        </w:rPr>
        <w:t>увеличении времени. Так, если через 1 ч после взрыва принять уровень радиации равным 100</w:t>
      </w:r>
      <w:r>
        <w:rPr>
          <w:rStyle w:val="af4"/>
          <w:rFonts w:ascii="Times New Roman" w:hAnsi="Times New Roman"/>
          <w:i w:val="0"/>
          <w:iCs w:val="0"/>
          <w:color w:val="000000"/>
          <w:sz w:val="24"/>
          <w:szCs w:val="24"/>
        </w:rPr>
        <w:t xml:space="preserve"> </w:t>
      </w:r>
      <w:r w:rsidRPr="003D69C1">
        <w:rPr>
          <w:rStyle w:val="af4"/>
          <w:rFonts w:ascii="Times New Roman" w:hAnsi="Times New Roman"/>
          <w:i w:val="0"/>
          <w:iCs w:val="0"/>
          <w:color w:val="000000"/>
          <w:sz w:val="24"/>
          <w:szCs w:val="24"/>
        </w:rPr>
        <w:t>Р/ч, то через 7 ч он составит 10 Р/ч, через 49 ч—1 Р/ч и т.д. Пользуясь закономерностью спада</w:t>
      </w:r>
      <w:r>
        <w:rPr>
          <w:rStyle w:val="af4"/>
          <w:rFonts w:ascii="Times New Roman" w:hAnsi="Times New Roman"/>
          <w:i w:val="0"/>
          <w:iCs w:val="0"/>
          <w:color w:val="000000"/>
          <w:sz w:val="24"/>
          <w:szCs w:val="24"/>
        </w:rPr>
        <w:t xml:space="preserve"> </w:t>
      </w:r>
      <w:r w:rsidRPr="003D69C1">
        <w:rPr>
          <w:rStyle w:val="af4"/>
          <w:rFonts w:ascii="Times New Roman" w:hAnsi="Times New Roman"/>
          <w:i w:val="0"/>
          <w:iCs w:val="0"/>
          <w:color w:val="000000"/>
          <w:sz w:val="24"/>
          <w:szCs w:val="24"/>
        </w:rPr>
        <w:t>уровня радиации во времени после взрыва, можно с достаточной точностью решать основные</w:t>
      </w:r>
      <w:r>
        <w:rPr>
          <w:rStyle w:val="af4"/>
          <w:rFonts w:ascii="Times New Roman" w:hAnsi="Times New Roman"/>
          <w:i w:val="0"/>
          <w:iCs w:val="0"/>
          <w:color w:val="000000"/>
          <w:sz w:val="24"/>
          <w:szCs w:val="24"/>
        </w:rPr>
        <w:t xml:space="preserve"> </w:t>
      </w:r>
      <w:r w:rsidRPr="003D69C1">
        <w:rPr>
          <w:rStyle w:val="af4"/>
          <w:rFonts w:ascii="Times New Roman" w:hAnsi="Times New Roman"/>
          <w:i w:val="0"/>
          <w:iCs w:val="0"/>
          <w:color w:val="000000"/>
          <w:sz w:val="24"/>
          <w:szCs w:val="24"/>
        </w:rPr>
        <w:t>задачи по оценке радиационной обстановки.</w:t>
      </w:r>
    </w:p>
    <w:p w:rsidR="00D26505" w:rsidRPr="00642256"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af4"/>
          <w:rFonts w:ascii="Times New Roman" w:hAnsi="Times New Roman"/>
          <w:i w:val="0"/>
          <w:iCs w:val="0"/>
          <w:color w:val="000000"/>
          <w:sz w:val="24"/>
          <w:szCs w:val="24"/>
        </w:rPr>
      </w:pPr>
      <w:r w:rsidRPr="00642256">
        <w:rPr>
          <w:rStyle w:val="af4"/>
          <w:rFonts w:ascii="Times New Roman" w:hAnsi="Times New Roman"/>
          <w:i w:val="0"/>
          <w:iCs w:val="0"/>
          <w:color w:val="000000"/>
          <w:sz w:val="24"/>
          <w:szCs w:val="24"/>
        </w:rPr>
        <w:t>Приведение уровней радиации к одному времени после ядерного взрыва. При</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решении задач по оценке радиационной обстановки обычно приводят уровни радиации на 1 ч</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после взрыва. При этом могут встретиться два варианта: когда время взрыва известно и когда</w:t>
      </w:r>
      <w:r>
        <w:rPr>
          <w:rStyle w:val="af4"/>
          <w:rFonts w:ascii="Times New Roman" w:hAnsi="Times New Roman"/>
          <w:i w:val="0"/>
          <w:iCs w:val="0"/>
          <w:color w:val="000000"/>
          <w:sz w:val="24"/>
          <w:szCs w:val="24"/>
        </w:rPr>
        <w:t xml:space="preserve"> </w:t>
      </w:r>
      <w:r w:rsidRPr="00642256">
        <w:rPr>
          <w:rStyle w:val="af4"/>
          <w:rFonts w:ascii="Times New Roman" w:hAnsi="Times New Roman"/>
          <w:i w:val="0"/>
          <w:iCs w:val="0"/>
          <w:color w:val="000000"/>
          <w:sz w:val="24"/>
          <w:szCs w:val="24"/>
        </w:rPr>
        <w:t>оно неизвестно.</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noProof/>
          <w:sz w:val="24"/>
          <w:szCs w:val="24"/>
          <w:lang w:eastAsia="ru-RU"/>
        </w:rPr>
      </w:pP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4"/>
          <w:szCs w:val="24"/>
        </w:rPr>
      </w:pPr>
    </w:p>
    <w:p w:rsidR="00D26505" w:rsidRPr="00F65267" w:rsidRDefault="00D26505" w:rsidP="005D0E2D">
      <w:pPr>
        <w:spacing w:after="0"/>
        <w:ind w:firstLine="363"/>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F65267">
        <w:rPr>
          <w:rFonts w:ascii="Times New Roman" w:hAnsi="Times New Roman" w:cs="Times New Roman"/>
          <w:b/>
          <w:bCs/>
          <w:sz w:val="24"/>
          <w:szCs w:val="24"/>
        </w:rPr>
        <w:t>Методика оценки воздействия поражающих факторов ядерного взрыва</w:t>
      </w:r>
    </w:p>
    <w:p w:rsidR="00D26505" w:rsidRDefault="00D26505" w:rsidP="005D0E2D">
      <w:pPr>
        <w:spacing w:after="0"/>
        <w:ind w:firstLine="709"/>
        <w:jc w:val="both"/>
        <w:rPr>
          <w:rFonts w:ascii="Times New Roman" w:hAnsi="Times New Roman" w:cs="Times New Roman"/>
          <w:sz w:val="24"/>
          <w:szCs w:val="24"/>
        </w:rPr>
      </w:pPr>
      <w:r w:rsidRPr="00CA4E8C">
        <w:rPr>
          <w:rFonts w:ascii="Times New Roman" w:hAnsi="Times New Roman" w:cs="Times New Roman"/>
          <w:sz w:val="24"/>
          <w:szCs w:val="24"/>
        </w:rPr>
        <w:t>Основные поражающие факторы, которые представляют главную опасность для</w:t>
      </w:r>
      <w:r>
        <w:rPr>
          <w:rFonts w:ascii="Times New Roman" w:hAnsi="Times New Roman" w:cs="Times New Roman"/>
          <w:sz w:val="24"/>
          <w:szCs w:val="24"/>
        </w:rPr>
        <w:t xml:space="preserve"> </w:t>
      </w:r>
      <w:r w:rsidRPr="00CA4E8C">
        <w:rPr>
          <w:rFonts w:ascii="Times New Roman" w:hAnsi="Times New Roman" w:cs="Times New Roman"/>
          <w:sz w:val="24"/>
          <w:szCs w:val="24"/>
        </w:rPr>
        <w:t>наземных объектов, — ударная волна, световое излучение, вторичные поражающие факторы и</w:t>
      </w:r>
      <w:r>
        <w:rPr>
          <w:rFonts w:ascii="Times New Roman" w:hAnsi="Times New Roman" w:cs="Times New Roman"/>
          <w:sz w:val="24"/>
          <w:szCs w:val="24"/>
        </w:rPr>
        <w:t xml:space="preserve"> </w:t>
      </w:r>
      <w:r w:rsidRPr="00CA4E8C">
        <w:rPr>
          <w:rFonts w:ascii="Times New Roman" w:hAnsi="Times New Roman" w:cs="Times New Roman"/>
          <w:sz w:val="24"/>
          <w:szCs w:val="24"/>
        </w:rPr>
        <w:t>радиоактивное заражение. Для некоторых объектов необходимо учитывать воздействие</w:t>
      </w:r>
      <w:r>
        <w:rPr>
          <w:rFonts w:ascii="Times New Roman" w:hAnsi="Times New Roman" w:cs="Times New Roman"/>
          <w:sz w:val="24"/>
          <w:szCs w:val="24"/>
        </w:rPr>
        <w:t xml:space="preserve"> </w:t>
      </w:r>
      <w:r w:rsidRPr="00CA4E8C">
        <w:rPr>
          <w:rFonts w:ascii="Times New Roman" w:hAnsi="Times New Roman" w:cs="Times New Roman"/>
          <w:sz w:val="24"/>
          <w:szCs w:val="24"/>
        </w:rPr>
        <w:t>проникающей радиации и электромагнитного импульса ядерного взрыва. Расчет параметров</w:t>
      </w:r>
      <w:r>
        <w:rPr>
          <w:rFonts w:ascii="Times New Roman" w:hAnsi="Times New Roman" w:cs="Times New Roman"/>
          <w:sz w:val="24"/>
          <w:szCs w:val="24"/>
        </w:rPr>
        <w:t xml:space="preserve"> </w:t>
      </w:r>
      <w:r w:rsidRPr="00CA4E8C">
        <w:rPr>
          <w:rFonts w:ascii="Times New Roman" w:hAnsi="Times New Roman" w:cs="Times New Roman"/>
          <w:sz w:val="24"/>
          <w:szCs w:val="24"/>
        </w:rPr>
        <w:t>проникающей радиации и некоторые сведения о радиационной стойкости материалов и</w:t>
      </w:r>
      <w:r>
        <w:rPr>
          <w:rFonts w:ascii="Times New Roman" w:hAnsi="Times New Roman" w:cs="Times New Roman"/>
          <w:sz w:val="24"/>
          <w:szCs w:val="24"/>
        </w:rPr>
        <w:t xml:space="preserve"> </w:t>
      </w:r>
      <w:r w:rsidRPr="00CA4E8C">
        <w:rPr>
          <w:rFonts w:ascii="Times New Roman" w:hAnsi="Times New Roman" w:cs="Times New Roman"/>
          <w:sz w:val="24"/>
          <w:szCs w:val="24"/>
        </w:rPr>
        <w:t>элементов, применяемых в радио-, электро-, оптической и фотоаппаратуре, приведены в</w:t>
      </w:r>
      <w:r>
        <w:rPr>
          <w:rFonts w:ascii="Times New Roman" w:hAnsi="Times New Roman" w:cs="Times New Roman"/>
          <w:sz w:val="24"/>
          <w:szCs w:val="24"/>
        </w:rPr>
        <w:t xml:space="preserve"> приложениях 3 и 5 [</w:t>
      </w:r>
      <w:r w:rsidRPr="00AA1F03">
        <w:rPr>
          <w:rFonts w:ascii="Times New Roman" w:hAnsi="Times New Roman" w:cs="Times New Roman"/>
          <w:sz w:val="24"/>
          <w:szCs w:val="24"/>
        </w:rPr>
        <w:t>Гражданская оборона: Учебник для вузов/В. Г. Атаманюк, Л. Г. Ширшев, Н. И.</w:t>
      </w:r>
      <w:r>
        <w:rPr>
          <w:rFonts w:ascii="Times New Roman" w:hAnsi="Times New Roman" w:cs="Times New Roman"/>
          <w:sz w:val="24"/>
          <w:szCs w:val="24"/>
        </w:rPr>
        <w:t xml:space="preserve"> </w:t>
      </w:r>
      <w:r w:rsidRPr="00AA1F03">
        <w:rPr>
          <w:rFonts w:ascii="Times New Roman" w:hAnsi="Times New Roman" w:cs="Times New Roman"/>
          <w:sz w:val="24"/>
          <w:szCs w:val="24"/>
        </w:rPr>
        <w:t>Акимов. Под ред. Д. И. Михайлика. — М.: Высш. шк., 1986. —207 с: ил.</w:t>
      </w:r>
      <w:r>
        <w:rPr>
          <w:rFonts w:ascii="Times New Roman" w:hAnsi="Times New Roman" w:cs="Times New Roman"/>
          <w:sz w:val="24"/>
          <w:szCs w:val="24"/>
        </w:rPr>
        <w:t>]</w:t>
      </w:r>
    </w:p>
    <w:p w:rsidR="00D26505" w:rsidRPr="00CA4E8C" w:rsidRDefault="00D26505" w:rsidP="005D0E2D">
      <w:pPr>
        <w:spacing w:after="0"/>
        <w:ind w:firstLine="709"/>
        <w:jc w:val="both"/>
        <w:rPr>
          <w:rFonts w:ascii="Times New Roman" w:hAnsi="Times New Roman" w:cs="Times New Roman"/>
          <w:sz w:val="24"/>
          <w:szCs w:val="24"/>
        </w:rPr>
      </w:pPr>
      <w:r w:rsidRPr="00CA4E8C">
        <w:rPr>
          <w:rFonts w:ascii="Times New Roman" w:hAnsi="Times New Roman" w:cs="Times New Roman"/>
          <w:sz w:val="24"/>
          <w:szCs w:val="24"/>
        </w:rPr>
        <w:t>Воздействие электромагнитного импульса</w:t>
      </w:r>
      <w:r>
        <w:rPr>
          <w:rFonts w:ascii="Times New Roman" w:hAnsi="Times New Roman" w:cs="Times New Roman"/>
          <w:sz w:val="24"/>
          <w:szCs w:val="24"/>
        </w:rPr>
        <w:t xml:space="preserve"> </w:t>
      </w:r>
      <w:r w:rsidRPr="00CA4E8C">
        <w:rPr>
          <w:rFonts w:ascii="Times New Roman" w:hAnsi="Times New Roman" w:cs="Times New Roman"/>
          <w:sz w:val="24"/>
          <w:szCs w:val="24"/>
        </w:rPr>
        <w:t>в основном представляет опасность для предприятий, имеющих антенные устройства, большой</w:t>
      </w:r>
      <w:r>
        <w:rPr>
          <w:rFonts w:ascii="Times New Roman" w:hAnsi="Times New Roman" w:cs="Times New Roman"/>
          <w:sz w:val="24"/>
          <w:szCs w:val="24"/>
        </w:rPr>
        <w:t xml:space="preserve"> </w:t>
      </w:r>
      <w:r w:rsidRPr="00CA4E8C">
        <w:rPr>
          <w:rFonts w:ascii="Times New Roman" w:hAnsi="Times New Roman" w:cs="Times New Roman"/>
          <w:sz w:val="24"/>
          <w:szCs w:val="24"/>
        </w:rPr>
        <w:t>протяженности линий связи и линии электропереда</w:t>
      </w:r>
      <w:r>
        <w:rPr>
          <w:rFonts w:ascii="Times New Roman" w:hAnsi="Times New Roman" w:cs="Times New Roman"/>
          <w:sz w:val="24"/>
          <w:szCs w:val="24"/>
        </w:rPr>
        <w:t>ч, а также электронные системы.</w:t>
      </w:r>
    </w:p>
    <w:p w:rsidR="00D26505" w:rsidRDefault="00D26505" w:rsidP="005D0E2D">
      <w:pPr>
        <w:spacing w:after="0"/>
        <w:jc w:val="both"/>
        <w:rPr>
          <w:rStyle w:val="ad"/>
          <w:rFonts w:ascii="Times New Roman" w:hAnsi="Times New Roman"/>
          <w:b w:val="0"/>
          <w:bCs w:val="0"/>
          <w:i w:val="0"/>
          <w:iCs w:val="0"/>
          <w:color w:val="000000"/>
          <w:sz w:val="24"/>
          <w:szCs w:val="24"/>
        </w:rPr>
      </w:pPr>
      <w:r w:rsidRPr="00AA1F03">
        <w:rPr>
          <w:rStyle w:val="ad"/>
          <w:rFonts w:ascii="Times New Roman" w:hAnsi="Times New Roman"/>
          <w:b w:val="0"/>
          <w:bCs w:val="0"/>
          <w:i w:val="0"/>
          <w:iCs w:val="0"/>
          <w:color w:val="000000"/>
          <w:sz w:val="24"/>
          <w:szCs w:val="24"/>
        </w:rPr>
        <w:t xml:space="preserve">          В качестве </w:t>
      </w:r>
      <w:r>
        <w:rPr>
          <w:rStyle w:val="ad"/>
          <w:rFonts w:ascii="Times New Roman" w:hAnsi="Times New Roman"/>
          <w:b w:val="0"/>
          <w:bCs w:val="0"/>
          <w:i w:val="0"/>
          <w:iCs w:val="0"/>
          <w:color w:val="000000"/>
          <w:sz w:val="24"/>
          <w:szCs w:val="24"/>
        </w:rPr>
        <w:t xml:space="preserve"> критериев </w:t>
      </w:r>
      <w:r>
        <w:rPr>
          <w:rStyle w:val="af"/>
          <w:rFonts w:ascii="Times New Roman" w:hAnsi="Times New Roman"/>
          <w:b w:val="0"/>
          <w:bCs w:val="0"/>
          <w:i w:val="0"/>
          <w:iCs w:val="0"/>
          <w:color w:val="000000"/>
          <w:sz w:val="24"/>
          <w:szCs w:val="24"/>
        </w:rPr>
        <w:t>оценки физической устойчивости</w:t>
      </w:r>
      <w:r w:rsidRPr="00AA1F03">
        <w:rPr>
          <w:rStyle w:val="af"/>
          <w:rFonts w:ascii="Times New Roman" w:hAnsi="Times New Roman"/>
          <w:b w:val="0"/>
          <w:bCs w:val="0"/>
          <w:i w:val="0"/>
          <w:iCs w:val="0"/>
          <w:color w:val="000000"/>
          <w:sz w:val="24"/>
          <w:szCs w:val="24"/>
        </w:rPr>
        <w:t xml:space="preserve"> и</w:t>
      </w:r>
      <w:r w:rsidRPr="00AA1F03">
        <w:rPr>
          <w:rStyle w:val="ad"/>
          <w:rFonts w:ascii="Times New Roman" w:hAnsi="Times New Roman"/>
          <w:b w:val="0"/>
          <w:bCs w:val="0"/>
          <w:i w:val="0"/>
          <w:iCs w:val="0"/>
          <w:color w:val="000000"/>
          <w:sz w:val="24"/>
          <w:szCs w:val="24"/>
        </w:rPr>
        <w:t xml:space="preserve"> приняты:</w:t>
      </w:r>
    </w:p>
    <w:p w:rsidR="00D26505" w:rsidRDefault="00D26505" w:rsidP="005D0E2D">
      <w:pPr>
        <w:spacing w:after="0"/>
        <w:jc w:val="both"/>
        <w:rPr>
          <w:rFonts w:ascii="Times New Roman" w:hAnsi="Times New Roman" w:cs="Times New Roman"/>
          <w:color w:val="000000"/>
          <w:sz w:val="24"/>
          <w:szCs w:val="24"/>
        </w:rPr>
      </w:pPr>
      <w:r>
        <w:rPr>
          <w:rStyle w:val="ad"/>
          <w:rFonts w:ascii="Times New Roman" w:hAnsi="Times New Roman"/>
          <w:b w:val="0"/>
          <w:bCs w:val="0"/>
          <w:i w:val="0"/>
          <w:iCs w:val="0"/>
          <w:color w:val="000000"/>
          <w:sz w:val="24"/>
          <w:szCs w:val="24"/>
        </w:rPr>
        <w:t xml:space="preserve">          - </w:t>
      </w:r>
      <w:r w:rsidRPr="00AA1F03">
        <w:rPr>
          <w:rStyle w:val="ad"/>
          <w:rFonts w:ascii="Times New Roman" w:hAnsi="Times New Roman"/>
          <w:b w:val="0"/>
          <w:bCs w:val="0"/>
          <w:i w:val="0"/>
          <w:iCs w:val="0"/>
          <w:color w:val="000000"/>
          <w:sz w:val="24"/>
          <w:szCs w:val="24"/>
        </w:rPr>
        <w:t xml:space="preserve"> при</w:t>
      </w:r>
      <w:r w:rsidRPr="00CA4E8C">
        <w:t xml:space="preserve"> </w:t>
      </w:r>
      <w:r w:rsidRPr="00AF358C">
        <w:rPr>
          <w:rFonts w:ascii="Times New Roman" w:hAnsi="Times New Roman" w:cs="Times New Roman"/>
          <w:sz w:val="24"/>
          <w:szCs w:val="24"/>
        </w:rPr>
        <w:t>воздействии ударной волны — избыточные давления</w:t>
      </w:r>
      <w:r w:rsidRPr="00CA4E8C">
        <w:t>, при которых элементы</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производственного комплекса не разрушаются (не повреждаются) или получают такие</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повреждения или разрушения (слабые и средние разрушения), при которых они могут быть</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восстановлены в короткие сроки;</w:t>
      </w:r>
    </w:p>
    <w:p w:rsidR="00D26505" w:rsidRDefault="00D26505" w:rsidP="005D0E2D">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Pr="00CA4E8C">
        <w:rPr>
          <w:rFonts w:ascii="Times New Roman" w:hAnsi="Times New Roman" w:cs="Times New Roman"/>
          <w:sz w:val="24"/>
          <w:szCs w:val="24"/>
        </w:rPr>
        <w:t>при воздействии светового излучения — максимальные значения световых</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импульсов, при которых не происходит загорание материалов, сырья, оборудования, зданий и</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сооружений;</w:t>
      </w:r>
    </w:p>
    <w:p w:rsidR="00D26505" w:rsidRPr="00480509" w:rsidRDefault="00D26505" w:rsidP="005D0E2D">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Pr="00CA4E8C">
        <w:rPr>
          <w:rFonts w:ascii="Times New Roman" w:hAnsi="Times New Roman" w:cs="Times New Roman"/>
          <w:sz w:val="24"/>
          <w:szCs w:val="24"/>
        </w:rPr>
        <w:t>при воздействии вторичных факторов поражения — избыточные давления, при</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которых происходящие разрушения и повреждения не приводят к авариям, пожарам, взрывам,</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затоплениям, опасному заражению местности и атмосферы, т. е. к поражению людей и выходу</w:t>
      </w:r>
      <w:r>
        <w:rPr>
          <w:rFonts w:ascii="Times New Roman" w:hAnsi="Times New Roman" w:cs="Times New Roman"/>
          <w:color w:val="000000"/>
          <w:sz w:val="24"/>
          <w:szCs w:val="24"/>
        </w:rPr>
        <w:t xml:space="preserve"> </w:t>
      </w:r>
      <w:r w:rsidRPr="00CA4E8C">
        <w:rPr>
          <w:rFonts w:ascii="Times New Roman" w:hAnsi="Times New Roman" w:cs="Times New Roman"/>
          <w:sz w:val="24"/>
          <w:szCs w:val="24"/>
        </w:rPr>
        <w:t>из строя средств производства.</w:t>
      </w:r>
    </w:p>
    <w:p w:rsidR="00D26505" w:rsidRPr="00CA4E8C" w:rsidRDefault="00D26505" w:rsidP="005D0E2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Оценка физической устойчивости объекта </w:t>
      </w:r>
      <w:r w:rsidRPr="00CA4E8C">
        <w:rPr>
          <w:rFonts w:ascii="Times New Roman" w:hAnsi="Times New Roman" w:cs="Times New Roman"/>
          <w:sz w:val="24"/>
          <w:szCs w:val="24"/>
        </w:rPr>
        <w:t>производится</w:t>
      </w:r>
      <w:r>
        <w:rPr>
          <w:rFonts w:ascii="Times New Roman" w:hAnsi="Times New Roman" w:cs="Times New Roman"/>
          <w:sz w:val="24"/>
          <w:szCs w:val="24"/>
        </w:rPr>
        <w:t xml:space="preserve"> </w:t>
      </w:r>
      <w:r w:rsidRPr="00CA4E8C">
        <w:rPr>
          <w:rFonts w:ascii="Times New Roman" w:hAnsi="Times New Roman" w:cs="Times New Roman"/>
          <w:sz w:val="24"/>
          <w:szCs w:val="24"/>
        </w:rPr>
        <w:t>последовательно по воздействию каждого поражающего фактора, а также вторичных факторов</w:t>
      </w:r>
      <w:r>
        <w:rPr>
          <w:rFonts w:ascii="Times New Roman" w:hAnsi="Times New Roman" w:cs="Times New Roman"/>
          <w:sz w:val="24"/>
          <w:szCs w:val="24"/>
        </w:rPr>
        <w:t xml:space="preserve"> </w:t>
      </w:r>
      <w:r w:rsidRPr="00CA4E8C">
        <w:rPr>
          <w:rFonts w:ascii="Times New Roman" w:hAnsi="Times New Roman" w:cs="Times New Roman"/>
          <w:sz w:val="24"/>
          <w:szCs w:val="24"/>
        </w:rPr>
        <w:t>поражения. Эта оценка включает:</w:t>
      </w:r>
    </w:p>
    <w:p w:rsidR="00D26505" w:rsidRDefault="00D26505" w:rsidP="005D0E2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1.</w:t>
      </w:r>
      <w:r w:rsidRPr="006179CC">
        <w:rPr>
          <w:rFonts w:ascii="Times New Roman" w:hAnsi="Times New Roman" w:cs="Times New Roman"/>
          <w:sz w:val="24"/>
          <w:szCs w:val="24"/>
          <w:lang w:eastAsia="ru-RU"/>
        </w:rPr>
        <w:t>определение видов поражающих факторов, воздействие которых возможно на объект, их параметров;</w:t>
      </w:r>
    </w:p>
    <w:p w:rsidR="00D26505" w:rsidRDefault="00D26505" w:rsidP="005D0E2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2.</w:t>
      </w:r>
      <w:r w:rsidRPr="006179CC">
        <w:rPr>
          <w:rFonts w:ascii="Times New Roman" w:hAnsi="Times New Roman" w:cs="Times New Roman"/>
          <w:sz w:val="24"/>
          <w:szCs w:val="24"/>
          <w:lang w:eastAsia="ru-RU"/>
        </w:rPr>
        <w:t>воздействие вторичных поражающих факторов;</w:t>
      </w:r>
    </w:p>
    <w:p w:rsidR="00D26505" w:rsidRPr="006179CC" w:rsidRDefault="00D26505" w:rsidP="005D0E2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3.</w:t>
      </w:r>
      <w:r w:rsidRPr="006179CC">
        <w:rPr>
          <w:rFonts w:ascii="Times New Roman" w:hAnsi="Times New Roman" w:cs="Times New Roman"/>
          <w:sz w:val="24"/>
          <w:szCs w:val="24"/>
          <w:lang w:eastAsia="ru-RU"/>
        </w:rPr>
        <w:t>бщие выводы (заключение) по физической устойчивости объекта к воздействию поражающих факторов чрезвычайных ситуаций.</w:t>
      </w:r>
    </w:p>
    <w:p w:rsidR="00D26505" w:rsidRPr="00CA4E8C" w:rsidRDefault="00D26505" w:rsidP="005D0E2D">
      <w:pPr>
        <w:spacing w:after="0"/>
        <w:ind w:firstLine="709"/>
        <w:jc w:val="both"/>
        <w:rPr>
          <w:rFonts w:ascii="Times New Roman" w:hAnsi="Times New Roman" w:cs="Times New Roman"/>
          <w:sz w:val="24"/>
          <w:szCs w:val="24"/>
        </w:rPr>
      </w:pPr>
      <w:r w:rsidRPr="00CA4E8C">
        <w:rPr>
          <w:rFonts w:ascii="Times New Roman" w:hAnsi="Times New Roman" w:cs="Times New Roman"/>
          <w:sz w:val="24"/>
          <w:szCs w:val="24"/>
        </w:rPr>
        <w:t>Определение физической устойчивости элементов объекта производится по избыточным</w:t>
      </w:r>
      <w:r>
        <w:rPr>
          <w:rFonts w:ascii="Times New Roman" w:hAnsi="Times New Roman" w:cs="Times New Roman"/>
          <w:sz w:val="24"/>
          <w:szCs w:val="24"/>
        </w:rPr>
        <w:t xml:space="preserve"> </w:t>
      </w:r>
      <w:r w:rsidRPr="00CA4E8C">
        <w:rPr>
          <w:rFonts w:ascii="Times New Roman" w:hAnsi="Times New Roman" w:cs="Times New Roman"/>
          <w:sz w:val="24"/>
          <w:szCs w:val="24"/>
        </w:rPr>
        <w:t>давлениям во фронте ударной волны от 5кПа (0,05 кгс/см 2 ) и кончая давлением, разрушающим</w:t>
      </w:r>
      <w:r>
        <w:rPr>
          <w:rFonts w:ascii="Times New Roman" w:hAnsi="Times New Roman" w:cs="Times New Roman"/>
          <w:sz w:val="24"/>
          <w:szCs w:val="24"/>
        </w:rPr>
        <w:t xml:space="preserve"> </w:t>
      </w:r>
      <w:r w:rsidRPr="00CA4E8C">
        <w:rPr>
          <w:rFonts w:ascii="Times New Roman" w:hAnsi="Times New Roman" w:cs="Times New Roman"/>
          <w:sz w:val="24"/>
          <w:szCs w:val="24"/>
        </w:rPr>
        <w:t>данный элемент. Одновременно учитывается воздействие светового излучения и вторичных</w:t>
      </w:r>
      <w:r>
        <w:rPr>
          <w:rFonts w:ascii="Times New Roman" w:hAnsi="Times New Roman" w:cs="Times New Roman"/>
          <w:sz w:val="24"/>
          <w:szCs w:val="24"/>
        </w:rPr>
        <w:t xml:space="preserve"> </w:t>
      </w:r>
      <w:r w:rsidRPr="00CA4E8C">
        <w:rPr>
          <w:rFonts w:ascii="Times New Roman" w:hAnsi="Times New Roman" w:cs="Times New Roman"/>
          <w:sz w:val="24"/>
          <w:szCs w:val="24"/>
        </w:rPr>
        <w:t>факторов поражения. Если имеются данные о предполагаемом виде, мощности, месте ядерного</w:t>
      </w:r>
      <w:r>
        <w:rPr>
          <w:rFonts w:ascii="Times New Roman" w:hAnsi="Times New Roman" w:cs="Times New Roman"/>
          <w:sz w:val="24"/>
          <w:szCs w:val="24"/>
        </w:rPr>
        <w:t xml:space="preserve"> </w:t>
      </w:r>
      <w:r w:rsidRPr="00CA4E8C">
        <w:rPr>
          <w:rFonts w:ascii="Times New Roman" w:hAnsi="Times New Roman" w:cs="Times New Roman"/>
          <w:sz w:val="24"/>
          <w:szCs w:val="24"/>
        </w:rPr>
        <w:t>взрыва и метеорологических условиях, то параметры поражающих факторов могут быть</w:t>
      </w:r>
      <w:r>
        <w:rPr>
          <w:rFonts w:ascii="Times New Roman" w:hAnsi="Times New Roman" w:cs="Times New Roman"/>
          <w:sz w:val="24"/>
          <w:szCs w:val="24"/>
        </w:rPr>
        <w:t xml:space="preserve"> </w:t>
      </w:r>
      <w:r w:rsidRPr="00CA4E8C">
        <w:rPr>
          <w:rFonts w:ascii="Times New Roman" w:hAnsi="Times New Roman" w:cs="Times New Roman"/>
          <w:sz w:val="24"/>
          <w:szCs w:val="24"/>
        </w:rPr>
        <w:t xml:space="preserve">рассчитаны. Пример такого </w:t>
      </w:r>
      <w:r>
        <w:rPr>
          <w:rFonts w:ascii="Times New Roman" w:hAnsi="Times New Roman" w:cs="Times New Roman"/>
          <w:sz w:val="24"/>
          <w:szCs w:val="24"/>
        </w:rPr>
        <w:t>расчета приведен в приложении 3 [</w:t>
      </w:r>
      <w:r w:rsidRPr="00AA1F03">
        <w:rPr>
          <w:rFonts w:ascii="Times New Roman" w:hAnsi="Times New Roman" w:cs="Times New Roman"/>
          <w:sz w:val="24"/>
          <w:szCs w:val="24"/>
        </w:rPr>
        <w:t>Гражданская оборона: Учебник для вузов/В. Г. Атаманюк, Л. Г. Ширшев, Н. И.</w:t>
      </w:r>
      <w:r>
        <w:rPr>
          <w:rFonts w:ascii="Times New Roman" w:hAnsi="Times New Roman" w:cs="Times New Roman"/>
          <w:sz w:val="24"/>
          <w:szCs w:val="24"/>
        </w:rPr>
        <w:t xml:space="preserve"> </w:t>
      </w:r>
      <w:r w:rsidRPr="00AA1F03">
        <w:rPr>
          <w:rFonts w:ascii="Times New Roman" w:hAnsi="Times New Roman" w:cs="Times New Roman"/>
          <w:sz w:val="24"/>
          <w:szCs w:val="24"/>
        </w:rPr>
        <w:t>Акимов. Под ред. Д. И. Михайлика. — М.: Высш. шк., 1986. —207 с: ил.</w:t>
      </w:r>
      <w:r>
        <w:rPr>
          <w:rFonts w:ascii="Times New Roman" w:hAnsi="Times New Roman" w:cs="Times New Roman"/>
          <w:sz w:val="24"/>
          <w:szCs w:val="24"/>
        </w:rPr>
        <w:t>].</w:t>
      </w:r>
    </w:p>
    <w:p w:rsidR="00D26505" w:rsidRDefault="00D26505" w:rsidP="005D0E2D">
      <w:pPr>
        <w:spacing w:after="0"/>
        <w:ind w:firstLine="363"/>
        <w:jc w:val="both"/>
        <w:rPr>
          <w:rFonts w:ascii="Times New Roman" w:hAnsi="Times New Roman" w:cs="Times New Roman"/>
          <w:sz w:val="24"/>
          <w:szCs w:val="24"/>
        </w:rPr>
      </w:pPr>
      <w:r>
        <w:rPr>
          <w:rFonts w:ascii="Times New Roman" w:hAnsi="Times New Roman" w:cs="Times New Roman"/>
          <w:sz w:val="24"/>
          <w:szCs w:val="24"/>
        </w:rPr>
        <w:t xml:space="preserve">     </w:t>
      </w:r>
      <w:r w:rsidRPr="00CA4E8C">
        <w:rPr>
          <w:rFonts w:ascii="Times New Roman" w:hAnsi="Times New Roman" w:cs="Times New Roman"/>
          <w:sz w:val="24"/>
          <w:szCs w:val="24"/>
        </w:rPr>
        <w:t>Объекты в силу различного назначения, профиля и специализации отличаются друг от</w:t>
      </w:r>
      <w:r>
        <w:rPr>
          <w:rFonts w:ascii="Times New Roman" w:hAnsi="Times New Roman" w:cs="Times New Roman"/>
          <w:sz w:val="24"/>
          <w:szCs w:val="24"/>
        </w:rPr>
        <w:t xml:space="preserve"> </w:t>
      </w:r>
      <w:r w:rsidRPr="00CA4E8C">
        <w:rPr>
          <w:rFonts w:ascii="Times New Roman" w:hAnsi="Times New Roman" w:cs="Times New Roman"/>
          <w:sz w:val="24"/>
          <w:szCs w:val="24"/>
        </w:rPr>
        <w:t>друга по конструкции зданий и сооружений, составу оборудования и технологической оснастке.</w:t>
      </w:r>
    </w:p>
    <w:p w:rsidR="00D26505" w:rsidRPr="00CA4E8C" w:rsidRDefault="00D26505" w:rsidP="005D0E2D">
      <w:pPr>
        <w:spacing w:after="0"/>
        <w:ind w:firstLine="363"/>
        <w:jc w:val="both"/>
        <w:rPr>
          <w:rFonts w:ascii="Times New Roman" w:hAnsi="Times New Roman" w:cs="Times New Roman"/>
          <w:sz w:val="24"/>
          <w:szCs w:val="24"/>
        </w:rPr>
      </w:pPr>
    </w:p>
    <w:p w:rsidR="00D26505" w:rsidRPr="006179CC" w:rsidRDefault="00D26505" w:rsidP="00B91ACA">
      <w:pPr>
        <w:spacing w:after="0"/>
        <w:ind w:firstLine="720"/>
        <w:jc w:val="both"/>
        <w:rPr>
          <w:rFonts w:ascii="Times New Roman" w:hAnsi="Times New Roman" w:cs="Times New Roman"/>
          <w:sz w:val="24"/>
          <w:szCs w:val="24"/>
        </w:rPr>
      </w:pPr>
      <w:r w:rsidRPr="006179CC">
        <w:rPr>
          <w:rFonts w:ascii="Times New Roman" w:hAnsi="Times New Roman" w:cs="Times New Roman"/>
          <w:b/>
          <w:bCs/>
          <w:sz w:val="24"/>
          <w:szCs w:val="24"/>
        </w:rPr>
        <w:t>Методика оценки воздействия ударной волны.</w:t>
      </w:r>
      <w:r w:rsidRPr="006179CC">
        <w:rPr>
          <w:rFonts w:ascii="Times New Roman" w:hAnsi="Times New Roman" w:cs="Times New Roman"/>
          <w:sz w:val="24"/>
          <w:szCs w:val="24"/>
        </w:rPr>
        <w:t xml:space="preserve"> </w:t>
      </w:r>
    </w:p>
    <w:p w:rsidR="00D26505" w:rsidRDefault="00D26505" w:rsidP="00B91ACA">
      <w:pPr>
        <w:spacing w:after="0"/>
        <w:ind w:firstLine="720"/>
        <w:jc w:val="both"/>
        <w:rPr>
          <w:rFonts w:ascii="Times New Roman" w:hAnsi="Times New Roman" w:cs="Times New Roman"/>
          <w:sz w:val="24"/>
          <w:szCs w:val="24"/>
          <w:lang w:eastAsia="ru-RU"/>
        </w:rPr>
      </w:pPr>
      <w:r w:rsidRPr="006179CC">
        <w:rPr>
          <w:rFonts w:ascii="Times New Roman" w:hAnsi="Times New Roman" w:cs="Times New Roman"/>
          <w:sz w:val="24"/>
          <w:szCs w:val="24"/>
          <w:lang w:eastAsia="ru-RU"/>
        </w:rPr>
        <w:t>Действие ударной волны на объект характеризуется сложным комплексом нагрузок: избыточным давлением,</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давлением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отражения, давлением скоростного напора, давлением затекания, нагрузкой от сейсмовзрывных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волн и т. д. Значение их зависит в основном от вида и мощности взрыва, расстояния до объекта,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конструкции и размеров элементов объекта, ориентации относительно направления на взрыв, места расположения зданий и сооружений в общей застройке объекта и отдельных элементов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производства в помещениях зданий, рельефа местности</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и</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некоторых</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других</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факторов.</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Учесть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их в совокупности для каждого элемента объекта, как правило, невозможно. Поэтому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сопротивляемость элементов действию ударной волны принято характеризовать избыточным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давлением во фронте ударной волны. Иными словами, считают, что значения избыточных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давлений, вызывающих одни и те же степени разрушения элементов, практически не зависят от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мощности и высоты наиболее вероятных ядерных взрывов.</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 xml:space="preserve">Определение степени разрушения или повреждения элементов объекта при воздействии </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ударной волны производится в следующем порядке:</w:t>
      </w:r>
    </w:p>
    <w:p w:rsidR="00D26505" w:rsidRPr="006179CC" w:rsidRDefault="00D26505" w:rsidP="00B91ACA">
      <w:pPr>
        <w:spacing w:after="0"/>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1.</w:t>
      </w:r>
      <w:r w:rsidRPr="006179CC">
        <w:rPr>
          <w:rFonts w:ascii="Times New Roman" w:hAnsi="Times New Roman" w:cs="Times New Roman"/>
          <w:sz w:val="24"/>
          <w:szCs w:val="24"/>
          <w:lang w:eastAsia="ru-RU"/>
        </w:rPr>
        <w:t>Изучаются исходные</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данные и</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определяются параметры ударной волны.</w:t>
      </w:r>
    </w:p>
    <w:p w:rsidR="00D26505" w:rsidRDefault="00D26505" w:rsidP="00B91ACA">
      <w:pPr>
        <w:spacing w:after="0"/>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2.</w:t>
      </w:r>
      <w:r w:rsidRPr="006179CC">
        <w:rPr>
          <w:rFonts w:ascii="Times New Roman" w:hAnsi="Times New Roman" w:cs="Times New Roman"/>
          <w:sz w:val="24"/>
          <w:szCs w:val="24"/>
          <w:lang w:eastAsia="ru-RU"/>
        </w:rPr>
        <w:t>Для установленных значений избыточных</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давлений</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оценивается степень</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разрушения</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рассматриваемых</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элементов.</w:t>
      </w:r>
    </w:p>
    <w:p w:rsidR="00D26505" w:rsidRPr="006179CC" w:rsidRDefault="00D26505" w:rsidP="00B91ACA">
      <w:pPr>
        <w:spacing w:after="0"/>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3.</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Одновременно с</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непосредственным</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разрушающим</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действием ударной волны</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оценивается</w:t>
      </w:r>
    </w:p>
    <w:p w:rsidR="00D26505" w:rsidRPr="006179CC" w:rsidRDefault="00D26505" w:rsidP="00B91ACA">
      <w:pPr>
        <w:spacing w:after="0"/>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Возможность</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возникновения</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вторичных</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факторов</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поражения.</w:t>
      </w:r>
    </w:p>
    <w:p w:rsidR="00D26505" w:rsidRPr="006179CC" w:rsidRDefault="00D26505" w:rsidP="00B91ACA">
      <w:pPr>
        <w:spacing w:after="0"/>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4.</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По степени разрушения</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слабого</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элемента</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объекта</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определяется степень</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разрушения</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объекта</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 </w:t>
      </w:r>
      <w:r w:rsidRPr="006179CC">
        <w:rPr>
          <w:rFonts w:ascii="Times New Roman" w:hAnsi="Times New Roman" w:cs="Times New Roman"/>
          <w:sz w:val="24"/>
          <w:szCs w:val="24"/>
          <w:lang w:eastAsia="ru-RU"/>
        </w:rPr>
        <w:t>целом</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cs="Times New Roman"/>
          <w:b/>
          <w:bCs/>
          <w:sz w:val="24"/>
          <w:szCs w:val="24"/>
        </w:rPr>
      </w:pPr>
      <w:r>
        <w:rPr>
          <w:rFonts w:ascii="Times New Roman" w:hAnsi="Times New Roman" w:cs="Times New Roman"/>
          <w:b/>
          <w:bCs/>
          <w:sz w:val="24"/>
          <w:szCs w:val="24"/>
        </w:rPr>
        <w:t xml:space="preserve">        </w:t>
      </w:r>
    </w:p>
    <w:p w:rsidR="00D26505" w:rsidRDefault="00D26505" w:rsidP="005C7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ind w:firstLine="720"/>
        <w:rPr>
          <w:rFonts w:ascii="Times New Roman" w:hAnsi="Times New Roman" w:cs="Times New Roman"/>
          <w:b/>
          <w:bCs/>
          <w:sz w:val="24"/>
          <w:szCs w:val="24"/>
        </w:rPr>
      </w:pPr>
      <w:r w:rsidRPr="003D69C1">
        <w:rPr>
          <w:rFonts w:ascii="Times New Roman" w:hAnsi="Times New Roman" w:cs="Times New Roman"/>
          <w:b/>
          <w:bCs/>
          <w:sz w:val="24"/>
          <w:szCs w:val="24"/>
        </w:rPr>
        <w:t>Воздействие химического оружия</w:t>
      </w:r>
    </w:p>
    <w:p w:rsidR="00D26505" w:rsidRPr="003D69C1" w:rsidRDefault="00D26505" w:rsidP="005C7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3D69C1">
        <w:rPr>
          <w:rFonts w:ascii="Times New Roman" w:hAnsi="Times New Roman" w:cs="Times New Roman"/>
          <w:sz w:val="24"/>
          <w:szCs w:val="24"/>
        </w:rPr>
        <w:t>Основа химического оружия — отравляющие вещества (ОВ), представляющие собой</w:t>
      </w:r>
      <w:r>
        <w:rPr>
          <w:rFonts w:ascii="Times New Roman" w:hAnsi="Times New Roman" w:cs="Times New Roman"/>
          <w:sz w:val="24"/>
          <w:szCs w:val="24"/>
        </w:rPr>
        <w:t xml:space="preserve"> </w:t>
      </w:r>
      <w:r w:rsidRPr="003D69C1">
        <w:rPr>
          <w:rFonts w:ascii="Times New Roman" w:hAnsi="Times New Roman" w:cs="Times New Roman"/>
          <w:sz w:val="24"/>
          <w:szCs w:val="24"/>
        </w:rPr>
        <w:t>ядовитые (токсичные) соединения, применяемые для снаряжения химических боеприпасов.</w:t>
      </w:r>
    </w:p>
    <w:p w:rsidR="00D26505" w:rsidRPr="003D69C1" w:rsidRDefault="00D26505" w:rsidP="005C7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3D69C1">
        <w:rPr>
          <w:rFonts w:ascii="Times New Roman" w:hAnsi="Times New Roman" w:cs="Times New Roman"/>
          <w:sz w:val="24"/>
          <w:szCs w:val="24"/>
        </w:rPr>
        <w:t>Они предназначаются для поражения незащищенных людей, животных и способны заражать</w:t>
      </w:r>
      <w:r>
        <w:rPr>
          <w:rFonts w:ascii="Times New Roman" w:hAnsi="Times New Roman" w:cs="Times New Roman"/>
          <w:sz w:val="24"/>
          <w:szCs w:val="24"/>
        </w:rPr>
        <w:t xml:space="preserve"> </w:t>
      </w:r>
      <w:r w:rsidRPr="003D69C1">
        <w:rPr>
          <w:rFonts w:ascii="Times New Roman" w:hAnsi="Times New Roman" w:cs="Times New Roman"/>
          <w:sz w:val="24"/>
          <w:szCs w:val="24"/>
        </w:rPr>
        <w:t>воздух, продовольствие, корма, воду, местность и предметы, расположенные на ней.</w:t>
      </w:r>
    </w:p>
    <w:p w:rsidR="00D26505" w:rsidRPr="003D69C1" w:rsidRDefault="00D26505" w:rsidP="005C7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3D69C1">
        <w:rPr>
          <w:rFonts w:ascii="Times New Roman" w:hAnsi="Times New Roman" w:cs="Times New Roman"/>
          <w:sz w:val="24"/>
          <w:szCs w:val="24"/>
        </w:rPr>
        <w:t>Основные пути проникновения ОВ: через дыхательный аппарат (ингаляция), кожные</w:t>
      </w:r>
      <w:r>
        <w:rPr>
          <w:rFonts w:ascii="Times New Roman" w:hAnsi="Times New Roman" w:cs="Times New Roman"/>
          <w:sz w:val="24"/>
          <w:szCs w:val="24"/>
        </w:rPr>
        <w:t xml:space="preserve"> </w:t>
      </w:r>
      <w:r w:rsidRPr="003D69C1">
        <w:rPr>
          <w:rFonts w:ascii="Times New Roman" w:hAnsi="Times New Roman" w:cs="Times New Roman"/>
          <w:sz w:val="24"/>
          <w:szCs w:val="24"/>
        </w:rPr>
        <w:t>покровы, желудочно-кишечный тракт и кровяной поток при ранениях зараженными осколками</w:t>
      </w:r>
      <w:r>
        <w:rPr>
          <w:rFonts w:ascii="Times New Roman" w:hAnsi="Times New Roman" w:cs="Times New Roman"/>
          <w:sz w:val="24"/>
          <w:szCs w:val="24"/>
        </w:rPr>
        <w:t xml:space="preserve"> </w:t>
      </w:r>
      <w:r w:rsidRPr="003D69C1">
        <w:rPr>
          <w:rFonts w:ascii="Times New Roman" w:hAnsi="Times New Roman" w:cs="Times New Roman"/>
          <w:sz w:val="24"/>
          <w:szCs w:val="24"/>
        </w:rPr>
        <w:t>или специальными поражающими элементами химических боеприпасов. Критерии боевой</w:t>
      </w:r>
      <w:r>
        <w:rPr>
          <w:rFonts w:ascii="Times New Roman" w:hAnsi="Times New Roman" w:cs="Times New Roman"/>
          <w:sz w:val="24"/>
          <w:szCs w:val="24"/>
        </w:rPr>
        <w:t xml:space="preserve"> </w:t>
      </w:r>
      <w:r w:rsidRPr="003D69C1">
        <w:rPr>
          <w:rFonts w:ascii="Times New Roman" w:hAnsi="Times New Roman" w:cs="Times New Roman"/>
          <w:sz w:val="24"/>
          <w:szCs w:val="24"/>
        </w:rPr>
        <w:t>эффективности ОВ: токсичность, быстродействие (время от момента контакта с ОВ до</w:t>
      </w:r>
      <w:r>
        <w:rPr>
          <w:rFonts w:ascii="Times New Roman" w:hAnsi="Times New Roman" w:cs="Times New Roman"/>
          <w:sz w:val="24"/>
          <w:szCs w:val="24"/>
        </w:rPr>
        <w:t xml:space="preserve"> </w:t>
      </w:r>
      <w:r w:rsidRPr="003D69C1">
        <w:rPr>
          <w:rFonts w:ascii="Times New Roman" w:hAnsi="Times New Roman" w:cs="Times New Roman"/>
          <w:sz w:val="24"/>
          <w:szCs w:val="24"/>
        </w:rPr>
        <w:t>проявления эффекта), стойкость.</w:t>
      </w:r>
    </w:p>
    <w:p w:rsidR="00D26505" w:rsidRPr="00987AD6" w:rsidRDefault="00D26505" w:rsidP="005C7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987AD6">
        <w:rPr>
          <w:rFonts w:ascii="Times New Roman" w:hAnsi="Times New Roman" w:cs="Times New Roman"/>
          <w:sz w:val="24"/>
          <w:szCs w:val="24"/>
        </w:rPr>
        <w:t>Токсичность отравляющих веществ—это способность ОВ вызывать поражения при</w:t>
      </w:r>
      <w:r>
        <w:rPr>
          <w:rFonts w:ascii="Times New Roman" w:hAnsi="Times New Roman" w:cs="Times New Roman"/>
          <w:sz w:val="24"/>
          <w:szCs w:val="24"/>
        </w:rPr>
        <w:t xml:space="preserve"> </w:t>
      </w:r>
      <w:r w:rsidRPr="00987AD6">
        <w:rPr>
          <w:rFonts w:ascii="Times New Roman" w:hAnsi="Times New Roman" w:cs="Times New Roman"/>
          <w:sz w:val="24"/>
          <w:szCs w:val="24"/>
        </w:rPr>
        <w:t>попадании в организм в определенных дозах. В качестве количественной характеристики</w:t>
      </w:r>
      <w:r>
        <w:rPr>
          <w:rFonts w:ascii="Times New Roman" w:hAnsi="Times New Roman" w:cs="Times New Roman"/>
          <w:sz w:val="24"/>
          <w:szCs w:val="24"/>
        </w:rPr>
        <w:t xml:space="preserve"> </w:t>
      </w:r>
      <w:r w:rsidRPr="00987AD6">
        <w:rPr>
          <w:rFonts w:ascii="Times New Roman" w:hAnsi="Times New Roman" w:cs="Times New Roman"/>
          <w:sz w:val="24"/>
          <w:szCs w:val="24"/>
        </w:rPr>
        <w:t>поражающего действия ОВ и других токсичных для человека и животных соединений</w:t>
      </w:r>
      <w:r>
        <w:rPr>
          <w:rFonts w:ascii="Times New Roman" w:hAnsi="Times New Roman" w:cs="Times New Roman"/>
          <w:sz w:val="24"/>
          <w:szCs w:val="24"/>
        </w:rPr>
        <w:t xml:space="preserve"> </w:t>
      </w:r>
      <w:r w:rsidRPr="00987AD6">
        <w:rPr>
          <w:rFonts w:ascii="Times New Roman" w:hAnsi="Times New Roman" w:cs="Times New Roman"/>
          <w:sz w:val="24"/>
          <w:szCs w:val="24"/>
        </w:rPr>
        <w:t>используют понятие токсическая доза. При ингаляции токсодоза равна произведению</w:t>
      </w:r>
      <w:r>
        <w:rPr>
          <w:rFonts w:ascii="Times New Roman" w:hAnsi="Times New Roman" w:cs="Times New Roman"/>
          <w:sz w:val="24"/>
          <w:szCs w:val="24"/>
        </w:rPr>
        <w:t xml:space="preserve"> </w:t>
      </w:r>
      <w:r w:rsidRPr="00987AD6">
        <w:rPr>
          <w:rFonts w:ascii="Times New Roman" w:hAnsi="Times New Roman" w:cs="Times New Roman"/>
          <w:sz w:val="24"/>
          <w:szCs w:val="24"/>
        </w:rPr>
        <w:t>концентрации ОВ в воздухе на время воздействия в минутах (мг-мин/л); при проникновении</w:t>
      </w:r>
      <w:r>
        <w:rPr>
          <w:rFonts w:ascii="Times New Roman" w:hAnsi="Times New Roman" w:cs="Times New Roman"/>
          <w:sz w:val="24"/>
          <w:szCs w:val="24"/>
        </w:rPr>
        <w:t xml:space="preserve"> </w:t>
      </w:r>
      <w:r w:rsidRPr="00987AD6">
        <w:rPr>
          <w:rFonts w:ascii="Times New Roman" w:hAnsi="Times New Roman" w:cs="Times New Roman"/>
          <w:sz w:val="24"/>
          <w:szCs w:val="24"/>
        </w:rPr>
        <w:t>ОВ через кожу, желудочно-кишечный тракт и кровяной поток токсодоза измеряется</w:t>
      </w:r>
      <w:r>
        <w:rPr>
          <w:rFonts w:ascii="Times New Roman" w:hAnsi="Times New Roman" w:cs="Times New Roman"/>
          <w:sz w:val="24"/>
          <w:szCs w:val="24"/>
        </w:rPr>
        <w:t xml:space="preserve"> </w:t>
      </w:r>
      <w:r w:rsidRPr="00987AD6">
        <w:rPr>
          <w:rFonts w:ascii="Times New Roman" w:hAnsi="Times New Roman" w:cs="Times New Roman"/>
          <w:sz w:val="24"/>
          <w:szCs w:val="24"/>
        </w:rPr>
        <w:t>количеством ОВ на килограмм живой массы (мг/кг).</w:t>
      </w:r>
    </w:p>
    <w:p w:rsidR="00D26505" w:rsidRPr="001B1984" w:rsidRDefault="00D26505" w:rsidP="005C7715">
      <w:pPr>
        <w:tabs>
          <w:tab w:val="left" w:pos="916"/>
          <w:tab w:val="left" w:pos="162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1B1984">
        <w:rPr>
          <w:rFonts w:ascii="Times New Roman" w:hAnsi="Times New Roman" w:cs="Times New Roman"/>
          <w:sz w:val="24"/>
          <w:szCs w:val="24"/>
        </w:rPr>
        <w:t>Признаки применения. В химических боеприпасах ОВ находятся в жидком и твердом</w:t>
      </w:r>
      <w:r>
        <w:rPr>
          <w:rFonts w:ascii="Times New Roman" w:hAnsi="Times New Roman" w:cs="Times New Roman"/>
          <w:sz w:val="24"/>
          <w:szCs w:val="24"/>
        </w:rPr>
        <w:t xml:space="preserve">  </w:t>
      </w:r>
      <w:r w:rsidRPr="001B1984">
        <w:rPr>
          <w:rFonts w:ascii="Times New Roman" w:hAnsi="Times New Roman" w:cs="Times New Roman"/>
          <w:sz w:val="24"/>
          <w:szCs w:val="24"/>
        </w:rPr>
        <w:t>виде. В момент боевого применения ОВ распыляются в виде капель, паров (газов) или</w:t>
      </w:r>
      <w:r>
        <w:rPr>
          <w:rFonts w:ascii="Times New Roman" w:hAnsi="Times New Roman" w:cs="Times New Roman"/>
          <w:sz w:val="24"/>
          <w:szCs w:val="24"/>
        </w:rPr>
        <w:t xml:space="preserve"> </w:t>
      </w:r>
      <w:r w:rsidRPr="001B1984">
        <w:rPr>
          <w:rFonts w:ascii="Times New Roman" w:hAnsi="Times New Roman" w:cs="Times New Roman"/>
          <w:sz w:val="24"/>
          <w:szCs w:val="24"/>
        </w:rPr>
        <w:t>аэрозолей (в виде тумана, дыма). При разрыве снарядов, мин, бомб, ракет, начиненных ОВ или</w:t>
      </w:r>
      <w:r>
        <w:rPr>
          <w:rFonts w:ascii="Times New Roman" w:hAnsi="Times New Roman" w:cs="Times New Roman"/>
          <w:sz w:val="24"/>
          <w:szCs w:val="24"/>
        </w:rPr>
        <w:t xml:space="preserve"> </w:t>
      </w:r>
      <w:r w:rsidRPr="001B1984">
        <w:rPr>
          <w:rFonts w:ascii="Times New Roman" w:hAnsi="Times New Roman" w:cs="Times New Roman"/>
          <w:sz w:val="24"/>
          <w:szCs w:val="24"/>
        </w:rPr>
        <w:t>их компонентами, издается более слабый и глухой звук по сравнению со звуком при взрыве</w:t>
      </w:r>
      <w:r>
        <w:rPr>
          <w:rFonts w:ascii="Times New Roman" w:hAnsi="Times New Roman" w:cs="Times New Roman"/>
          <w:sz w:val="24"/>
          <w:szCs w:val="24"/>
        </w:rPr>
        <w:t xml:space="preserve"> </w:t>
      </w:r>
      <w:r w:rsidRPr="001B1984">
        <w:rPr>
          <w:rFonts w:ascii="Times New Roman" w:hAnsi="Times New Roman" w:cs="Times New Roman"/>
          <w:sz w:val="24"/>
          <w:szCs w:val="24"/>
        </w:rPr>
        <w:t>боеприпасов, начиненных только взрывчатым веществом. В месте взрыва боеприпасов,</w:t>
      </w:r>
      <w:r>
        <w:rPr>
          <w:rFonts w:ascii="Times New Roman" w:hAnsi="Times New Roman" w:cs="Times New Roman"/>
          <w:sz w:val="24"/>
          <w:szCs w:val="24"/>
        </w:rPr>
        <w:t xml:space="preserve"> </w:t>
      </w:r>
      <w:r w:rsidRPr="001B1984">
        <w:rPr>
          <w:rFonts w:ascii="Times New Roman" w:hAnsi="Times New Roman" w:cs="Times New Roman"/>
          <w:sz w:val="24"/>
          <w:szCs w:val="24"/>
        </w:rPr>
        <w:t>снаряженных боевыми отравляющими веществами образуется белое или слегка окрашенное</w:t>
      </w:r>
      <w:r>
        <w:rPr>
          <w:rFonts w:ascii="Times New Roman" w:hAnsi="Times New Roman" w:cs="Times New Roman"/>
          <w:sz w:val="24"/>
          <w:szCs w:val="24"/>
        </w:rPr>
        <w:t xml:space="preserve"> </w:t>
      </w:r>
      <w:r w:rsidRPr="001B1984">
        <w:rPr>
          <w:rFonts w:ascii="Times New Roman" w:hAnsi="Times New Roman" w:cs="Times New Roman"/>
          <w:sz w:val="24"/>
          <w:szCs w:val="24"/>
        </w:rPr>
        <w:t>облако дыма, тумана или пара. От разорвавшегося боеприпаса остаются крупные осколки. В</w:t>
      </w:r>
      <w:r>
        <w:rPr>
          <w:rFonts w:ascii="Times New Roman" w:hAnsi="Times New Roman" w:cs="Times New Roman"/>
          <w:sz w:val="24"/>
          <w:szCs w:val="24"/>
        </w:rPr>
        <w:t xml:space="preserve"> </w:t>
      </w:r>
      <w:r w:rsidRPr="001B1984">
        <w:rPr>
          <w:rFonts w:ascii="Times New Roman" w:hAnsi="Times New Roman" w:cs="Times New Roman"/>
          <w:sz w:val="24"/>
          <w:szCs w:val="24"/>
        </w:rPr>
        <w:t>случае применения ОВ с помощью выливных устройств вслед за самолетом (или прибором,</w:t>
      </w:r>
      <w:r>
        <w:rPr>
          <w:rFonts w:ascii="Times New Roman" w:hAnsi="Times New Roman" w:cs="Times New Roman"/>
          <w:sz w:val="24"/>
          <w:szCs w:val="24"/>
        </w:rPr>
        <w:t xml:space="preserve"> </w:t>
      </w:r>
      <w:r w:rsidRPr="001B1984">
        <w:rPr>
          <w:rFonts w:ascii="Times New Roman" w:hAnsi="Times New Roman" w:cs="Times New Roman"/>
          <w:sz w:val="24"/>
          <w:szCs w:val="24"/>
        </w:rPr>
        <w:t>сброшенным с самолета) появляется быстро рассеивающаяся темная полоса, оседающая на</w:t>
      </w:r>
      <w:r>
        <w:rPr>
          <w:rFonts w:ascii="Times New Roman" w:hAnsi="Times New Roman" w:cs="Times New Roman"/>
          <w:sz w:val="24"/>
          <w:szCs w:val="24"/>
        </w:rPr>
        <w:t xml:space="preserve"> </w:t>
      </w:r>
      <w:r w:rsidRPr="001B1984">
        <w:rPr>
          <w:rFonts w:ascii="Times New Roman" w:hAnsi="Times New Roman" w:cs="Times New Roman"/>
          <w:sz w:val="24"/>
          <w:szCs w:val="24"/>
        </w:rPr>
        <w:t>землю. На поверхности земли, растений, построек ОВ оседают в виде маслянистых капель,</w:t>
      </w:r>
      <w:r>
        <w:rPr>
          <w:rFonts w:ascii="Times New Roman" w:hAnsi="Times New Roman" w:cs="Times New Roman"/>
          <w:sz w:val="24"/>
          <w:szCs w:val="24"/>
        </w:rPr>
        <w:t xml:space="preserve"> </w:t>
      </w:r>
      <w:r w:rsidRPr="001B1984">
        <w:rPr>
          <w:rFonts w:ascii="Times New Roman" w:hAnsi="Times New Roman" w:cs="Times New Roman"/>
          <w:sz w:val="24"/>
          <w:szCs w:val="24"/>
        </w:rPr>
        <w:t>пятен или подтеков. На поверхности воды капельно-жидкий иприт образует маслянистые</w:t>
      </w:r>
      <w:r>
        <w:rPr>
          <w:rFonts w:ascii="Times New Roman" w:hAnsi="Times New Roman" w:cs="Times New Roman"/>
          <w:sz w:val="24"/>
          <w:szCs w:val="24"/>
        </w:rPr>
        <w:t xml:space="preserve"> </w:t>
      </w:r>
      <w:r w:rsidRPr="001B1984">
        <w:rPr>
          <w:rFonts w:ascii="Times New Roman" w:hAnsi="Times New Roman" w:cs="Times New Roman"/>
          <w:sz w:val="24"/>
          <w:szCs w:val="24"/>
        </w:rPr>
        <w:t>радужные пленки, а в снегу — углубления</w:t>
      </w:r>
      <w:r>
        <w:rPr>
          <w:rFonts w:ascii="Times New Roman" w:hAnsi="Times New Roman" w:cs="Times New Roman"/>
          <w:sz w:val="24"/>
          <w:szCs w:val="24"/>
        </w:rPr>
        <w:t xml:space="preserve"> </w:t>
      </w:r>
      <w:r w:rsidRPr="001B1984">
        <w:rPr>
          <w:rFonts w:ascii="Times New Roman" w:hAnsi="Times New Roman" w:cs="Times New Roman"/>
          <w:sz w:val="24"/>
          <w:szCs w:val="24"/>
        </w:rPr>
        <w:t>разного размера и глубины, что зависит от</w:t>
      </w:r>
      <w:r>
        <w:rPr>
          <w:rFonts w:ascii="Times New Roman" w:hAnsi="Times New Roman" w:cs="Times New Roman"/>
          <w:sz w:val="24"/>
          <w:szCs w:val="24"/>
        </w:rPr>
        <w:t xml:space="preserve"> </w:t>
      </w:r>
      <w:r w:rsidRPr="001B1984">
        <w:rPr>
          <w:rFonts w:ascii="Times New Roman" w:hAnsi="Times New Roman" w:cs="Times New Roman"/>
          <w:sz w:val="24"/>
          <w:szCs w:val="24"/>
        </w:rPr>
        <w:t>величины капель. Зеленая трава от воздействия</w:t>
      </w:r>
      <w:r>
        <w:rPr>
          <w:rFonts w:ascii="Times New Roman" w:hAnsi="Times New Roman" w:cs="Times New Roman"/>
          <w:sz w:val="24"/>
          <w:szCs w:val="24"/>
        </w:rPr>
        <w:t xml:space="preserve"> </w:t>
      </w:r>
      <w:r w:rsidRPr="001B1984">
        <w:rPr>
          <w:rFonts w:ascii="Times New Roman" w:hAnsi="Times New Roman" w:cs="Times New Roman"/>
          <w:sz w:val="24"/>
          <w:szCs w:val="24"/>
        </w:rPr>
        <w:t>некоторых ОВ изменяет свою окраску, листья</w:t>
      </w:r>
      <w:r>
        <w:rPr>
          <w:rFonts w:ascii="Times New Roman" w:hAnsi="Times New Roman" w:cs="Times New Roman"/>
          <w:sz w:val="24"/>
          <w:szCs w:val="24"/>
        </w:rPr>
        <w:t xml:space="preserve"> </w:t>
      </w:r>
      <w:r w:rsidRPr="001B1984">
        <w:rPr>
          <w:rFonts w:ascii="Times New Roman" w:hAnsi="Times New Roman" w:cs="Times New Roman"/>
          <w:sz w:val="24"/>
          <w:szCs w:val="24"/>
        </w:rPr>
        <w:t>желтеют и буреют, а затем гибнут.</w:t>
      </w:r>
      <w:r w:rsidRPr="001B1984">
        <w:rPr>
          <w:rFonts w:ascii="Times New Roman" w:hAnsi="Times New Roman" w:cs="Times New Roman"/>
          <w:sz w:val="24"/>
          <w:szCs w:val="24"/>
        </w:rPr>
        <w:tab/>
      </w:r>
      <w:r w:rsidRPr="001B1984">
        <w:rPr>
          <w:rFonts w:ascii="Times New Roman" w:hAnsi="Times New Roman" w:cs="Times New Roman"/>
          <w:sz w:val="24"/>
          <w:szCs w:val="24"/>
        </w:rPr>
        <w:tab/>
      </w:r>
      <w:r w:rsidRPr="001B1984">
        <w:rPr>
          <w:rFonts w:ascii="Times New Roman" w:hAnsi="Times New Roman" w:cs="Times New Roman"/>
          <w:sz w:val="24"/>
          <w:szCs w:val="24"/>
        </w:rPr>
        <w:tab/>
      </w:r>
      <w:r w:rsidRPr="001B1984">
        <w:rPr>
          <w:rFonts w:ascii="Times New Roman" w:hAnsi="Times New Roman" w:cs="Times New Roman"/>
          <w:sz w:val="24"/>
          <w:szCs w:val="24"/>
        </w:rPr>
        <w:tab/>
      </w:r>
    </w:p>
    <w:p w:rsidR="00D26505" w:rsidRDefault="00D26505" w:rsidP="005C7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C403D8">
        <w:rPr>
          <w:rFonts w:ascii="Times New Roman" w:hAnsi="Times New Roman" w:cs="Times New Roman"/>
          <w:sz w:val="24"/>
          <w:szCs w:val="24"/>
        </w:rPr>
        <w:t>Люди  и  животные  могут  получать</w:t>
      </w:r>
      <w:r>
        <w:rPr>
          <w:rFonts w:ascii="Times New Roman" w:hAnsi="Times New Roman" w:cs="Times New Roman"/>
          <w:sz w:val="24"/>
          <w:szCs w:val="24"/>
        </w:rPr>
        <w:t xml:space="preserve"> </w:t>
      </w:r>
      <w:r w:rsidRPr="00C403D8">
        <w:rPr>
          <w:rFonts w:ascii="Times New Roman" w:hAnsi="Times New Roman" w:cs="Times New Roman"/>
          <w:sz w:val="24"/>
          <w:szCs w:val="24"/>
        </w:rPr>
        <w:t>поражения  при  воздействии  на  них</w:t>
      </w:r>
      <w:r>
        <w:rPr>
          <w:rFonts w:ascii="Times New Roman" w:hAnsi="Times New Roman" w:cs="Times New Roman"/>
          <w:sz w:val="24"/>
          <w:szCs w:val="24"/>
        </w:rPr>
        <w:t xml:space="preserve"> </w:t>
      </w:r>
      <w:r w:rsidRPr="00C403D8">
        <w:rPr>
          <w:rFonts w:ascii="Times New Roman" w:hAnsi="Times New Roman" w:cs="Times New Roman"/>
          <w:sz w:val="24"/>
          <w:szCs w:val="24"/>
        </w:rPr>
        <w:t>сильнодействующих ядовитых веществ (СДЯВ),</w:t>
      </w:r>
      <w:r>
        <w:rPr>
          <w:rFonts w:ascii="Times New Roman" w:hAnsi="Times New Roman" w:cs="Times New Roman"/>
          <w:sz w:val="24"/>
          <w:szCs w:val="24"/>
        </w:rPr>
        <w:t xml:space="preserve"> </w:t>
      </w:r>
      <w:r w:rsidRPr="00C403D8">
        <w:rPr>
          <w:rFonts w:ascii="Times New Roman" w:hAnsi="Times New Roman" w:cs="Times New Roman"/>
          <w:sz w:val="24"/>
          <w:szCs w:val="24"/>
        </w:rPr>
        <w:t>поступающих  во  внешнюю  среду  при</w:t>
      </w:r>
      <w:r>
        <w:rPr>
          <w:rFonts w:ascii="Times New Roman" w:hAnsi="Times New Roman" w:cs="Times New Roman"/>
          <w:sz w:val="24"/>
          <w:szCs w:val="24"/>
        </w:rPr>
        <w:t xml:space="preserve"> </w:t>
      </w:r>
      <w:r w:rsidRPr="00C403D8">
        <w:rPr>
          <w:rFonts w:ascii="Times New Roman" w:hAnsi="Times New Roman" w:cs="Times New Roman"/>
          <w:sz w:val="24"/>
          <w:szCs w:val="24"/>
        </w:rPr>
        <w:t>разрушении мест их хранения или в результате</w:t>
      </w:r>
      <w:r>
        <w:rPr>
          <w:rFonts w:ascii="Times New Roman" w:hAnsi="Times New Roman" w:cs="Times New Roman"/>
          <w:sz w:val="24"/>
          <w:szCs w:val="24"/>
        </w:rPr>
        <w:t xml:space="preserve"> </w:t>
      </w:r>
      <w:r w:rsidRPr="00C403D8">
        <w:rPr>
          <w:rFonts w:ascii="Times New Roman" w:hAnsi="Times New Roman" w:cs="Times New Roman"/>
          <w:sz w:val="24"/>
          <w:szCs w:val="24"/>
        </w:rPr>
        <w:t>аварий на предприятиях, производящих или</w:t>
      </w:r>
      <w:r>
        <w:rPr>
          <w:rFonts w:ascii="Times New Roman" w:hAnsi="Times New Roman" w:cs="Times New Roman"/>
          <w:sz w:val="24"/>
          <w:szCs w:val="24"/>
        </w:rPr>
        <w:t xml:space="preserve"> </w:t>
      </w:r>
      <w:r w:rsidRPr="00C403D8">
        <w:rPr>
          <w:rFonts w:ascii="Times New Roman" w:hAnsi="Times New Roman" w:cs="Times New Roman"/>
          <w:sz w:val="24"/>
          <w:szCs w:val="24"/>
        </w:rPr>
        <w:t>применяющих такие вещества.</w:t>
      </w:r>
    </w:p>
    <w:p w:rsidR="00D26505" w:rsidRDefault="00D26505" w:rsidP="005C7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934327">
        <w:rPr>
          <w:rFonts w:ascii="Times New Roman" w:hAnsi="Times New Roman" w:cs="Times New Roman"/>
          <w:sz w:val="24"/>
          <w:szCs w:val="24"/>
        </w:rPr>
        <w:t>Под оценкой химической обстановки понимают определение масштаба и характера</w:t>
      </w:r>
      <w:r>
        <w:rPr>
          <w:rFonts w:ascii="Times New Roman" w:hAnsi="Times New Roman" w:cs="Times New Roman"/>
          <w:sz w:val="24"/>
          <w:szCs w:val="24"/>
        </w:rPr>
        <w:t xml:space="preserve"> </w:t>
      </w:r>
      <w:r w:rsidRPr="00934327">
        <w:rPr>
          <w:rFonts w:ascii="Times New Roman" w:hAnsi="Times New Roman" w:cs="Times New Roman"/>
          <w:sz w:val="24"/>
          <w:szCs w:val="24"/>
        </w:rPr>
        <w:t>заражения отравляющими и сильнодействующими ядовитыми веществами, анализ, их влияния</w:t>
      </w:r>
      <w:r>
        <w:rPr>
          <w:rFonts w:ascii="Times New Roman" w:hAnsi="Times New Roman" w:cs="Times New Roman"/>
          <w:sz w:val="24"/>
          <w:szCs w:val="24"/>
        </w:rPr>
        <w:t xml:space="preserve"> </w:t>
      </w:r>
      <w:r w:rsidRPr="00934327">
        <w:rPr>
          <w:rFonts w:ascii="Times New Roman" w:hAnsi="Times New Roman" w:cs="Times New Roman"/>
          <w:sz w:val="24"/>
          <w:szCs w:val="24"/>
        </w:rPr>
        <w:t>на деятельность объектов, сил ГО и населения.</w:t>
      </w:r>
    </w:p>
    <w:p w:rsidR="00D26505" w:rsidRPr="0064733F"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64733F">
        <w:rPr>
          <w:rFonts w:ascii="Times New Roman" w:hAnsi="Times New Roman" w:cs="Times New Roman"/>
          <w:sz w:val="24"/>
          <w:szCs w:val="24"/>
        </w:rPr>
        <w:t>При выявлении химической обстановки, возникшей в результате применения</w:t>
      </w:r>
      <w:r>
        <w:rPr>
          <w:rFonts w:ascii="Times New Roman" w:hAnsi="Times New Roman" w:cs="Times New Roman"/>
          <w:sz w:val="24"/>
          <w:szCs w:val="24"/>
        </w:rPr>
        <w:t xml:space="preserve"> </w:t>
      </w:r>
      <w:r w:rsidRPr="0064733F">
        <w:rPr>
          <w:rFonts w:ascii="Times New Roman" w:hAnsi="Times New Roman" w:cs="Times New Roman"/>
          <w:sz w:val="24"/>
          <w:szCs w:val="24"/>
        </w:rPr>
        <w:t>противником ОВ, определяют: средства применения, границы очагов химического поражения,</w:t>
      </w:r>
      <w:r>
        <w:rPr>
          <w:rFonts w:ascii="Times New Roman" w:hAnsi="Times New Roman" w:cs="Times New Roman"/>
          <w:sz w:val="24"/>
          <w:szCs w:val="24"/>
        </w:rPr>
        <w:t xml:space="preserve"> </w:t>
      </w:r>
      <w:r w:rsidRPr="0064733F">
        <w:rPr>
          <w:rFonts w:ascii="Times New Roman" w:hAnsi="Times New Roman" w:cs="Times New Roman"/>
          <w:sz w:val="24"/>
          <w:szCs w:val="24"/>
        </w:rPr>
        <w:t>площадь зоны заражения и тип ОВ. На основе этих данных оценивают: глубину</w:t>
      </w:r>
      <w:r>
        <w:rPr>
          <w:rFonts w:ascii="Times New Roman" w:hAnsi="Times New Roman" w:cs="Times New Roman"/>
          <w:sz w:val="24"/>
          <w:szCs w:val="24"/>
        </w:rPr>
        <w:t xml:space="preserve"> </w:t>
      </w:r>
      <w:r w:rsidRPr="0064733F">
        <w:rPr>
          <w:rFonts w:ascii="Times New Roman" w:hAnsi="Times New Roman" w:cs="Times New Roman"/>
          <w:sz w:val="24"/>
          <w:szCs w:val="24"/>
        </w:rPr>
        <w:t>распространения зараженного воздуха, стойкость ОВ на местности и технике, время</w:t>
      </w:r>
      <w:r>
        <w:rPr>
          <w:rFonts w:ascii="Times New Roman" w:hAnsi="Times New Roman" w:cs="Times New Roman"/>
          <w:sz w:val="24"/>
          <w:szCs w:val="24"/>
        </w:rPr>
        <w:t xml:space="preserve"> </w:t>
      </w:r>
      <w:r w:rsidRPr="0064733F">
        <w:rPr>
          <w:rFonts w:ascii="Times New Roman" w:hAnsi="Times New Roman" w:cs="Times New Roman"/>
          <w:sz w:val="24"/>
          <w:szCs w:val="24"/>
        </w:rPr>
        <w:t>пребывания людей в средствах защиты кожи, возможные поражения людей, заражения</w:t>
      </w:r>
      <w:r>
        <w:rPr>
          <w:rFonts w:ascii="Times New Roman" w:hAnsi="Times New Roman" w:cs="Times New Roman"/>
          <w:sz w:val="24"/>
          <w:szCs w:val="24"/>
        </w:rPr>
        <w:t xml:space="preserve"> </w:t>
      </w:r>
      <w:r w:rsidRPr="0064733F">
        <w:rPr>
          <w:rFonts w:ascii="Times New Roman" w:hAnsi="Times New Roman" w:cs="Times New Roman"/>
          <w:sz w:val="24"/>
          <w:szCs w:val="24"/>
        </w:rPr>
        <w:t>сооружений, техники и имущества.</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64733F">
        <w:rPr>
          <w:rFonts w:ascii="Times New Roman" w:hAnsi="Times New Roman" w:cs="Times New Roman"/>
          <w:sz w:val="24"/>
          <w:szCs w:val="24"/>
        </w:rPr>
        <w:t>Определение границ района применения противником ОВ производится силами</w:t>
      </w:r>
      <w:r>
        <w:rPr>
          <w:rFonts w:ascii="Times New Roman" w:hAnsi="Times New Roman" w:cs="Times New Roman"/>
          <w:sz w:val="24"/>
          <w:szCs w:val="24"/>
        </w:rPr>
        <w:t xml:space="preserve"> </w:t>
      </w:r>
      <w:r w:rsidRPr="0064733F">
        <w:rPr>
          <w:rFonts w:ascii="Times New Roman" w:hAnsi="Times New Roman" w:cs="Times New Roman"/>
          <w:sz w:val="24"/>
          <w:szCs w:val="24"/>
        </w:rPr>
        <w:t>разведки или по данным информации вышестоящего штаба ГО.</w:t>
      </w:r>
      <w:r>
        <w:rPr>
          <w:rFonts w:ascii="Times New Roman" w:hAnsi="Times New Roman" w:cs="Times New Roman"/>
          <w:sz w:val="24"/>
          <w:szCs w:val="24"/>
        </w:rPr>
        <w:t xml:space="preserve"> </w:t>
      </w:r>
      <w:r w:rsidRPr="0064733F">
        <w:rPr>
          <w:rFonts w:ascii="Times New Roman" w:hAnsi="Times New Roman" w:cs="Times New Roman"/>
          <w:sz w:val="24"/>
          <w:szCs w:val="24"/>
        </w:rPr>
        <w:t>Устанавливается количество средств, участвующих в химическом нападении (число</w:t>
      </w:r>
      <w:r>
        <w:rPr>
          <w:rFonts w:ascii="Times New Roman" w:hAnsi="Times New Roman" w:cs="Times New Roman"/>
          <w:sz w:val="24"/>
          <w:szCs w:val="24"/>
        </w:rPr>
        <w:t xml:space="preserve"> </w:t>
      </w:r>
      <w:r w:rsidRPr="0064733F">
        <w:rPr>
          <w:rFonts w:ascii="Times New Roman" w:hAnsi="Times New Roman" w:cs="Times New Roman"/>
          <w:sz w:val="24"/>
          <w:szCs w:val="24"/>
        </w:rPr>
        <w:t>самолетов, их типы, количество ракет), вид применения отравляющих веществ (химические</w:t>
      </w:r>
      <w:r>
        <w:rPr>
          <w:rFonts w:ascii="Times New Roman" w:hAnsi="Times New Roman" w:cs="Times New Roman"/>
          <w:sz w:val="24"/>
          <w:szCs w:val="24"/>
        </w:rPr>
        <w:t xml:space="preserve"> </w:t>
      </w:r>
      <w:r w:rsidRPr="0064733F">
        <w:rPr>
          <w:rFonts w:ascii="Times New Roman" w:hAnsi="Times New Roman" w:cs="Times New Roman"/>
          <w:sz w:val="24"/>
          <w:szCs w:val="24"/>
        </w:rPr>
        <w:t>бомбы, ракеты, выливные авиационные приборы и др.).</w:t>
      </w:r>
    </w:p>
    <w:p w:rsidR="00D26505" w:rsidRDefault="00D26505" w:rsidP="0063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64733F">
        <w:rPr>
          <w:rFonts w:ascii="Times New Roman" w:hAnsi="Times New Roman" w:cs="Times New Roman"/>
          <w:sz w:val="24"/>
          <w:szCs w:val="24"/>
        </w:rPr>
        <w:t>При действии химического боеприпаса или боевого прибора образуется облако ОВ,</w:t>
      </w:r>
      <w:r>
        <w:rPr>
          <w:rFonts w:ascii="Times New Roman" w:hAnsi="Times New Roman" w:cs="Times New Roman"/>
          <w:sz w:val="24"/>
          <w:szCs w:val="24"/>
        </w:rPr>
        <w:t xml:space="preserve"> </w:t>
      </w:r>
      <w:r w:rsidRPr="0064733F">
        <w:rPr>
          <w:rFonts w:ascii="Times New Roman" w:hAnsi="Times New Roman" w:cs="Times New Roman"/>
          <w:sz w:val="24"/>
          <w:szCs w:val="24"/>
        </w:rPr>
        <w:t>которое называется первичным облаком. Состав этого облака зависит от типа и способа</w:t>
      </w:r>
      <w:r>
        <w:rPr>
          <w:rFonts w:ascii="Times New Roman" w:hAnsi="Times New Roman" w:cs="Times New Roman"/>
          <w:sz w:val="24"/>
          <w:szCs w:val="24"/>
        </w:rPr>
        <w:t xml:space="preserve"> </w:t>
      </w:r>
      <w:r w:rsidRPr="0064733F">
        <w:rPr>
          <w:rFonts w:ascii="Times New Roman" w:hAnsi="Times New Roman" w:cs="Times New Roman"/>
          <w:sz w:val="24"/>
          <w:szCs w:val="24"/>
        </w:rPr>
        <w:t>перевода ОВ в боевое состояние. При применении противником ОВ типа зарин первичное</w:t>
      </w:r>
      <w:r>
        <w:rPr>
          <w:rFonts w:ascii="Times New Roman" w:hAnsi="Times New Roman" w:cs="Times New Roman"/>
          <w:sz w:val="24"/>
          <w:szCs w:val="24"/>
        </w:rPr>
        <w:t xml:space="preserve"> </w:t>
      </w:r>
      <w:r w:rsidRPr="0064733F">
        <w:rPr>
          <w:rFonts w:ascii="Times New Roman" w:hAnsi="Times New Roman" w:cs="Times New Roman"/>
          <w:sz w:val="24"/>
          <w:szCs w:val="24"/>
        </w:rPr>
        <w:t>облако состоит из паров этого ОВ, а применение ОВ типа 5$и—Икс приводит к образованию</w:t>
      </w:r>
      <w:r>
        <w:rPr>
          <w:rFonts w:ascii="Times New Roman" w:hAnsi="Times New Roman" w:cs="Times New Roman"/>
          <w:sz w:val="24"/>
          <w:szCs w:val="24"/>
        </w:rPr>
        <w:t xml:space="preserve"> </w:t>
      </w:r>
      <w:r w:rsidRPr="0064733F">
        <w:rPr>
          <w:rFonts w:ascii="Times New Roman" w:hAnsi="Times New Roman" w:cs="Times New Roman"/>
          <w:sz w:val="24"/>
          <w:szCs w:val="24"/>
        </w:rPr>
        <w:t>облака, состоящего главным образом из аэрозольных частиц. При использовании противником</w:t>
      </w:r>
      <w:r>
        <w:rPr>
          <w:rFonts w:ascii="Times New Roman" w:hAnsi="Times New Roman" w:cs="Times New Roman"/>
          <w:sz w:val="24"/>
          <w:szCs w:val="24"/>
        </w:rPr>
        <w:t xml:space="preserve"> </w:t>
      </w:r>
      <w:r w:rsidRPr="0064733F">
        <w:rPr>
          <w:rFonts w:ascii="Times New Roman" w:hAnsi="Times New Roman" w:cs="Times New Roman"/>
          <w:sz w:val="24"/>
          <w:szCs w:val="24"/>
        </w:rPr>
        <w:t>выливных авиационных приборов образуется облако грубодисперсного аэрозоля и капель ОВ,</w:t>
      </w:r>
      <w:r>
        <w:rPr>
          <w:rFonts w:ascii="Times New Roman" w:hAnsi="Times New Roman" w:cs="Times New Roman"/>
          <w:sz w:val="24"/>
          <w:szCs w:val="24"/>
        </w:rPr>
        <w:t xml:space="preserve"> </w:t>
      </w:r>
      <w:r w:rsidRPr="0064733F">
        <w:rPr>
          <w:rFonts w:ascii="Times New Roman" w:hAnsi="Times New Roman" w:cs="Times New Roman"/>
          <w:sz w:val="24"/>
          <w:szCs w:val="24"/>
        </w:rPr>
        <w:t>которые, оседая, заражают объекты, местность, водоисточники, технику и людей, ОВ,</w:t>
      </w:r>
      <w:r>
        <w:rPr>
          <w:rFonts w:ascii="Times New Roman" w:hAnsi="Times New Roman" w:cs="Times New Roman"/>
          <w:sz w:val="24"/>
          <w:szCs w:val="24"/>
        </w:rPr>
        <w:t xml:space="preserve"> </w:t>
      </w:r>
      <w:r w:rsidRPr="0064733F">
        <w:rPr>
          <w:rFonts w:ascii="Times New Roman" w:hAnsi="Times New Roman" w:cs="Times New Roman"/>
          <w:sz w:val="24"/>
          <w:szCs w:val="24"/>
        </w:rPr>
        <w:t>находящееся в виде аэрозоля и капель на различных поверхностях, с течением времени</w:t>
      </w:r>
      <w:r>
        <w:rPr>
          <w:rFonts w:ascii="Times New Roman" w:hAnsi="Times New Roman" w:cs="Times New Roman"/>
          <w:sz w:val="24"/>
          <w:szCs w:val="24"/>
        </w:rPr>
        <w:t xml:space="preserve"> </w:t>
      </w:r>
      <w:r w:rsidRPr="0064733F">
        <w:rPr>
          <w:rFonts w:ascii="Times New Roman" w:hAnsi="Times New Roman" w:cs="Times New Roman"/>
          <w:sz w:val="24"/>
          <w:szCs w:val="24"/>
        </w:rPr>
        <w:t>испаряются. В результате испарения аэрозольных частиц и капель ОВ с зараженной местности</w:t>
      </w:r>
      <w:r>
        <w:rPr>
          <w:rFonts w:ascii="Times New Roman" w:hAnsi="Times New Roman" w:cs="Times New Roman"/>
          <w:sz w:val="24"/>
          <w:szCs w:val="24"/>
        </w:rPr>
        <w:t xml:space="preserve"> </w:t>
      </w:r>
      <w:r w:rsidRPr="0064733F">
        <w:rPr>
          <w:rFonts w:ascii="Times New Roman" w:hAnsi="Times New Roman" w:cs="Times New Roman"/>
          <w:sz w:val="24"/>
          <w:szCs w:val="24"/>
        </w:rPr>
        <w:t>образуется вторичное облако ОВ, состоящее только из паров данного 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Руководящим документом по прогнозированию масштабов зон заражения на случай пролива или выброса АХОВ в системе МЧС является «Методика прогнозирования масштабов заражения ОХВ (СДЯВ) при авариях (разрушениях) на ХОО и на транспорте» (Москва, 1990).</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Она позволяет прогнозировать:</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1) продолжительность поражающего действия (время испарения) АХОВ;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2) глубину зоны заражения;</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3) время подхода зараженного воздуха к определенному рубежу (объекту, населенному пункту);</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4) площади зон возможного и фактического заражения.</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При аварии на ХОО (химически опасный объект) в результате разлива или выброса АХОВ в атмосферу может создаваться сложная химическая обстановка с образованием зоны химического заражения и очагов химического поражения.</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Под зоной химического заражения понимается участок разлива АХОВ и территория, над которой распространятся облако зараженного воздуха с заданной концентрацией.</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Величина зоны химического заражения зависит от физико-химических свойств, токсичности, количества разлива (выброшенного в атмосферу) АХОВ, метеоусловий и характера местности.</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Размеры зоны химического заражения характеризуются глубиной и шириной распространения облака зараженного воздуха с поражающими концентрациями и площадью разлива (горения) АХОВ. Внутри зоны могут быть районы со смертельными концентрациями.</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Основной характеристикой зоны химического заражения является глубина распространения облака зараженного воздуха. Она может колебаться от нескольких десятков метров до десятков километров.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Глубина зоны химического заражения для АХОВ определяется глубиной распространения первичного и вторичного облаков зараженного воздуха и в значительной степени зависит от метеоусловий, рельефа местности и плотности застройки объектов.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i/>
          <w:iCs/>
          <w:sz w:val="24"/>
          <w:szCs w:val="24"/>
        </w:rPr>
        <w:t>Площадь зоны возможного заражения</w:t>
      </w:r>
      <w:r w:rsidRPr="00271EE4">
        <w:rPr>
          <w:rFonts w:ascii="Times New Roman" w:hAnsi="Times New Roman" w:cs="Times New Roman"/>
          <w:sz w:val="24"/>
          <w:szCs w:val="24"/>
        </w:rPr>
        <w:t xml:space="preserve"> – площадь территории, в пределах которой под воздействием направления ветра может перемещаться облако АХОВ. </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Зона возможного заражения наносится в виде сектора. Данный сектор характеризует территорию, на которой должны приниматься меры по обеспечению безопасности персонала ХОО и населения, т.к. в этом секторе с большой вероятностью (до 100%) будет располагаться зона фактического заражения.</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i/>
          <w:iCs/>
          <w:sz w:val="24"/>
          <w:szCs w:val="24"/>
        </w:rPr>
        <w:t>Площадь зоны фактического заражения</w:t>
      </w:r>
      <w:r w:rsidRPr="00271EE4">
        <w:rPr>
          <w:rFonts w:ascii="Times New Roman" w:hAnsi="Times New Roman" w:cs="Times New Roman"/>
          <w:sz w:val="24"/>
          <w:szCs w:val="24"/>
        </w:rPr>
        <w:t xml:space="preserve"> – площадь территории, зараженной АХОВ в опасных для жизни концентрациях.</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Различают заблаговременное прогнозирование (при отсутствии факта аварии) и прогнозирование химической обстановки при свершившейся аварии. Ввиду специфики химического заражения среды последний метод является основным. Основное различие между ними состоит в исходных данных, принимаемых для расчета.</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В первом случае в качестве исходных данных принимается: величина выброса </w:t>
      </w:r>
      <w:r w:rsidRPr="00271EE4">
        <w:rPr>
          <w:rFonts w:ascii="Times New Roman" w:hAnsi="Times New Roman" w:cs="Times New Roman"/>
          <w:position w:val="-10"/>
          <w:sz w:val="24"/>
          <w:szCs w:val="24"/>
        </w:rPr>
        <w:object w:dxaOrig="300" w:dyaOrig="320">
          <v:shape id="_x0000_i1056" type="#_x0000_t75" style="width:15pt;height:15.6pt" o:ole="">
            <v:imagedata r:id="rId61" o:title=""/>
          </v:shape>
          <o:OLEObject Type="Embed" ProgID="Equation.3" ShapeID="_x0000_i1056" DrawAspect="Content" ObjectID="_1730291670" r:id="rId62"/>
        </w:object>
      </w:r>
      <w:r w:rsidRPr="00271EE4">
        <w:rPr>
          <w:rFonts w:ascii="Times New Roman" w:hAnsi="Times New Roman" w:cs="Times New Roman"/>
          <w:sz w:val="24"/>
          <w:szCs w:val="24"/>
        </w:rPr>
        <w:t xml:space="preserve"> – содержание АХОВ в максимальной по объему единичной емкости; метеоусловия (наименее благоприятные: инверсия, скорость приземного ветра – 1 м/c, температура </w:t>
      </w:r>
      <w:r w:rsidRPr="00271EE4">
        <w:rPr>
          <w:rFonts w:ascii="Times New Roman" w:hAnsi="Times New Roman" w:cs="Times New Roman"/>
          <w:sz w:val="24"/>
          <w:szCs w:val="24"/>
          <w:lang w:val="en-US"/>
        </w:rPr>
        <w:t>t</w:t>
      </w:r>
      <w:r w:rsidRPr="00271EE4">
        <w:rPr>
          <w:rFonts w:ascii="Times New Roman" w:hAnsi="Times New Roman" w:cs="Times New Roman"/>
          <w:sz w:val="24"/>
          <w:szCs w:val="24"/>
        </w:rPr>
        <w:t xml:space="preserve"> = 20º</w:t>
      </w:r>
      <w:r w:rsidRPr="00271EE4">
        <w:rPr>
          <w:rFonts w:ascii="Times New Roman" w:hAnsi="Times New Roman" w:cs="Times New Roman"/>
          <w:sz w:val="24"/>
          <w:szCs w:val="24"/>
          <w:lang w:val="en-US"/>
        </w:rPr>
        <w:t>C</w:t>
      </w:r>
      <w:r w:rsidRPr="00271EE4">
        <w:rPr>
          <w:rFonts w:ascii="Times New Roman" w:hAnsi="Times New Roman" w:cs="Times New Roman"/>
          <w:sz w:val="24"/>
          <w:szCs w:val="24"/>
        </w:rPr>
        <w:t xml:space="preserve"> – средняя для самого жаркого месяца).</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Для второго случая берутся реальные метеоусловия и конкретные данные о количестве выброшенного (разлившегося) АХОВ.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АХОВ на объекте могут храниться и использоваться:</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1) в газообразном виде при атмосферном или повышенном давлении;</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2) в жидком виде (АХОВ, температура кипения которых выше температуры окружающей среды);</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3) в виде сжиженного газа (хранение под давлением или изотермическое).</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В зависимости от способа хранения в случае аварии на ХОО масштабы заражения АХОВ рассчитываются по первичному и вторичному облаку:</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1) для сжатых газов – только по первичному облаку;</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2) для сжиженных газов – по первичному и вторичному облаку;</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3) для ядовитых жидкостей, кипящих выше температуры окружающей среды, – только по вторичному облаку.</w:t>
      </w:r>
    </w:p>
    <w:p w:rsidR="00D26505" w:rsidRPr="006179CC" w:rsidRDefault="00D26505" w:rsidP="00637BE5">
      <w:pPr>
        <w:spacing w:after="0"/>
        <w:ind w:firstLine="709"/>
        <w:jc w:val="both"/>
        <w:rPr>
          <w:rFonts w:ascii="Times New Roman" w:hAnsi="Times New Roman" w:cs="Times New Roman"/>
          <w:sz w:val="24"/>
          <w:szCs w:val="24"/>
        </w:rPr>
      </w:pPr>
      <w:r w:rsidRPr="006179CC">
        <w:rPr>
          <w:rFonts w:ascii="Times New Roman" w:hAnsi="Times New Roman" w:cs="Times New Roman"/>
          <w:i/>
          <w:iCs/>
          <w:sz w:val="24"/>
          <w:szCs w:val="24"/>
        </w:rPr>
        <w:t>Первичное облако</w:t>
      </w:r>
      <w:r w:rsidRPr="006179CC">
        <w:rPr>
          <w:rFonts w:ascii="Times New Roman" w:hAnsi="Times New Roman" w:cs="Times New Roman"/>
          <w:sz w:val="24"/>
          <w:szCs w:val="24"/>
        </w:rPr>
        <w:t xml:space="preserve"> – облако АХОВ, образующееся в результате мгновенного (1-3 мин) перехода в атмосферу части АХОВ из ёмкости при её разрушении.</w:t>
      </w:r>
    </w:p>
    <w:p w:rsidR="00D26505" w:rsidRPr="006179CC" w:rsidRDefault="00D26505" w:rsidP="00637BE5">
      <w:pPr>
        <w:spacing w:after="0"/>
        <w:ind w:firstLine="709"/>
        <w:jc w:val="both"/>
        <w:rPr>
          <w:rFonts w:ascii="Times New Roman" w:hAnsi="Times New Roman" w:cs="Times New Roman"/>
          <w:sz w:val="24"/>
          <w:szCs w:val="24"/>
        </w:rPr>
      </w:pPr>
      <w:r w:rsidRPr="006179CC">
        <w:rPr>
          <w:rFonts w:ascii="Times New Roman" w:hAnsi="Times New Roman" w:cs="Times New Roman"/>
          <w:i/>
          <w:iCs/>
          <w:sz w:val="24"/>
          <w:szCs w:val="24"/>
        </w:rPr>
        <w:t>Вторичное облако</w:t>
      </w:r>
      <w:r w:rsidRPr="006179CC">
        <w:rPr>
          <w:rFonts w:ascii="Times New Roman" w:hAnsi="Times New Roman" w:cs="Times New Roman"/>
          <w:sz w:val="24"/>
          <w:szCs w:val="24"/>
        </w:rPr>
        <w:t xml:space="preserve"> –  облако АХОВ, образующееся в результате испарения разлившегося вещества с подстилающей поверхности.</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Внешние границы зоны заражения АХОВ рассчитываются по пороговой токсодозе при ингаляционном воздействии на организм.</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Исходными данными для прогнозирования масштабов заражения являются:</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общее количество АХОВ на объекте и данные по их размещению (хранению) – сколько в емкостях, сколько в трубопроводах;</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количество АХОВ, выброшенных в атмосферу, и характер их разлива на подстилающей поверхности (свободно, в поддон или обваловку);</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высота поддона или обваловки (Н) складских помещений, м;</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метеоусловия: температура воздуха, скорость ветра на высоте 10 м, степень вертикальной устойчивости воздуха (СВУВ).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Различают три вида СВУВ: инверсию, изотермию и конвекцию.</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СВУВ существенно влияет на глубину зоны химического заражения. Это происходит из-за характерных для каждой степени температурных режимов в приземном слое воздуха: </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w:t>
      </w:r>
      <w:r w:rsidRPr="00271EE4">
        <w:rPr>
          <w:rFonts w:ascii="Times New Roman" w:hAnsi="Times New Roman" w:cs="Times New Roman"/>
          <w:i/>
          <w:iCs/>
          <w:sz w:val="24"/>
          <w:szCs w:val="24"/>
        </w:rPr>
        <w:t>инверсия</w:t>
      </w:r>
      <w:r w:rsidRPr="00271EE4">
        <w:rPr>
          <w:rFonts w:ascii="Times New Roman" w:hAnsi="Times New Roman" w:cs="Times New Roman"/>
          <w:sz w:val="24"/>
          <w:szCs w:val="24"/>
        </w:rPr>
        <w:t xml:space="preserve"> (устойчивая) – нижние слои воздуха холоднее верхних, что препятствует рассеиванию загрязнения по высоте, способствует сохранению высоких концентраций и большой глубине распространения. Характерна для ясной ночи, морозного зимнего дня, а также для утренних и вечерних часов;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w:t>
      </w:r>
      <w:r w:rsidRPr="00271EE4">
        <w:rPr>
          <w:rFonts w:ascii="Times New Roman" w:hAnsi="Times New Roman" w:cs="Times New Roman"/>
          <w:i/>
          <w:iCs/>
          <w:sz w:val="24"/>
          <w:szCs w:val="24"/>
        </w:rPr>
        <w:t>конвекция</w:t>
      </w:r>
      <w:r w:rsidRPr="00271EE4">
        <w:rPr>
          <w:rFonts w:ascii="Times New Roman" w:hAnsi="Times New Roman" w:cs="Times New Roman"/>
          <w:sz w:val="24"/>
          <w:szCs w:val="24"/>
        </w:rPr>
        <w:t xml:space="preserve"> (неустойчивая) – нижние слои воздуха нагреты сильнее верхних, происходит быстрое рассеивание загрязненного воздуха, что способствует уменьшению его поражающего действия и распространению по глубине. Характерна для солнечной погоды;</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w:t>
      </w:r>
      <w:r w:rsidRPr="00271EE4">
        <w:rPr>
          <w:rFonts w:ascii="Times New Roman" w:hAnsi="Times New Roman" w:cs="Times New Roman"/>
          <w:i/>
          <w:iCs/>
          <w:sz w:val="24"/>
          <w:szCs w:val="24"/>
        </w:rPr>
        <w:t>изотермия</w:t>
      </w:r>
      <w:r w:rsidRPr="00271EE4">
        <w:rPr>
          <w:rFonts w:ascii="Times New Roman" w:hAnsi="Times New Roman" w:cs="Times New Roman"/>
          <w:sz w:val="24"/>
          <w:szCs w:val="24"/>
        </w:rPr>
        <w:t xml:space="preserve"> (безразличная) – температура верхних и нижних слоев воздуха существенно не отличается, сохраняется стабильное равновесие. Состояние пограничное между конвекцией и инверсией. Характерна для переменной облачности в течение дня, облачного дня и ночи, а также дождливой погоды.</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В большинстве случаев при расчетах можно принимать, что СВУВ сохраняется неизменной:</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утром и вечером – не более 3 ч;</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днем и ночью, весной и осенью, днем зимой и ночью летом – не более 6 ч;</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днем летом и ночью зимой – не более 9 ч.</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Существенное влияние на глубину зоны химического заражения оказывает площадь разлива АХОВ. Она может колебаться в широких пределах – от нескольких сотен до нескольких тысяч квадратных метров.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Наличие земляной обваловки, поддона, железобетонной ограждающей стенки ограничивает площадь разлива АХОВ и способствует сокращению глубины распространения зараженной атмосферы.</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В зависимости от глубины распространения облака АХОВ в зоне заражения может один или несколько очагов химического поражения.</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i/>
          <w:iCs/>
          <w:sz w:val="24"/>
          <w:szCs w:val="24"/>
        </w:rPr>
        <w:t>Очаг химического поражения</w:t>
      </w:r>
      <w:r w:rsidRPr="00271EE4">
        <w:rPr>
          <w:rFonts w:ascii="Times New Roman" w:hAnsi="Times New Roman" w:cs="Times New Roman"/>
          <w:sz w:val="24"/>
          <w:szCs w:val="24"/>
        </w:rPr>
        <w:t xml:space="preserve"> – территория с находящимися на ней объектами, в пределах которой в результате воздействия АХОВ произошли массовые поражения людей, с.-х. животных и растений. Такими объектами могут быть административные, промышленные, сельскохозяйственные предприятия и учреждения, жилые кварталы населенных пунктов, городов и др. объекты.</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u w:val="single"/>
        </w:rPr>
        <w:t>Основные допущения и ограничения методики</w:t>
      </w:r>
      <w:r w:rsidRPr="00271EE4">
        <w:rPr>
          <w:rFonts w:ascii="Times New Roman" w:hAnsi="Times New Roman" w:cs="Times New Roman"/>
          <w:sz w:val="24"/>
          <w:szCs w:val="24"/>
        </w:rPr>
        <w:t>:</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1. Емкости, содержащие АХОВ, разрушаются полностью;</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2. Толщина слоя жидкости для АХОВ (</w:t>
      </w:r>
      <w:r w:rsidRPr="00271EE4">
        <w:rPr>
          <w:rFonts w:ascii="Times New Roman" w:hAnsi="Times New Roman" w:cs="Times New Roman"/>
          <w:position w:val="-6"/>
          <w:sz w:val="24"/>
          <w:szCs w:val="24"/>
        </w:rPr>
        <w:object w:dxaOrig="180" w:dyaOrig="260">
          <v:shape id="_x0000_i1057" type="#_x0000_t75" style="width:9pt;height:12.6pt" o:ole="">
            <v:imagedata r:id="rId63" o:title=""/>
          </v:shape>
          <o:OLEObject Type="Embed" ProgID="Equation.3" ShapeID="_x0000_i1057" DrawAspect="Content" ObjectID="_1730291671" r:id="rId64"/>
        </w:object>
      </w:r>
      <w:r w:rsidRPr="00271EE4">
        <w:rPr>
          <w:rFonts w:ascii="Times New Roman" w:hAnsi="Times New Roman" w:cs="Times New Roman"/>
          <w:sz w:val="24"/>
          <w:szCs w:val="24"/>
        </w:rPr>
        <w:t>), разлившихся свободно по подстилающей поверхности, принимается равной 0,05 м по всей площади разлива; для АХОВ, разлившихся в поддон или в обвалование, определяется из соотношений:</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а) при разливах из емкостей, имеющих самостоятельный поддон (обвалование),</w:t>
      </w:r>
    </w:p>
    <w:p w:rsidR="00D26505" w:rsidRPr="00271EE4" w:rsidRDefault="00D26505" w:rsidP="00D624B4">
      <w:pPr>
        <w:spacing w:after="0"/>
        <w:ind w:firstLine="709"/>
        <w:jc w:val="right"/>
        <w:rPr>
          <w:rFonts w:ascii="Times New Roman" w:hAnsi="Times New Roman" w:cs="Times New Roman"/>
          <w:sz w:val="24"/>
          <w:szCs w:val="24"/>
        </w:rPr>
      </w:pPr>
      <w:r w:rsidRPr="00271EE4">
        <w:rPr>
          <w:rFonts w:ascii="Times New Roman" w:hAnsi="Times New Roman" w:cs="Times New Roman"/>
          <w:position w:val="-8"/>
          <w:sz w:val="24"/>
          <w:szCs w:val="24"/>
        </w:rPr>
        <w:object w:dxaOrig="1080" w:dyaOrig="279">
          <v:shape id="_x0000_i1058" type="#_x0000_t75" style="width:54.6pt;height:14.4pt" o:ole="">
            <v:imagedata r:id="rId65" o:title=""/>
          </v:shape>
          <o:OLEObject Type="Embed" ProgID="Equation.3" ShapeID="_x0000_i1058" DrawAspect="Content" ObjectID="_1730291672" r:id="rId66"/>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(7</w:t>
      </w:r>
      <w:r w:rsidRPr="00271EE4">
        <w:rPr>
          <w:rFonts w:ascii="Times New Roman" w:hAnsi="Times New Roman" w:cs="Times New Roman"/>
          <w:sz w:val="24"/>
          <w:szCs w:val="24"/>
        </w:rPr>
        <w:t>)</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4"/>
          <w:sz w:val="24"/>
          <w:szCs w:val="24"/>
        </w:rPr>
        <w:object w:dxaOrig="279" w:dyaOrig="240">
          <v:shape id="_x0000_i1059" type="#_x0000_t75" style="width:14.4pt;height:12.6pt" o:ole="">
            <v:imagedata r:id="rId67" o:title=""/>
          </v:shape>
          <o:OLEObject Type="Embed" ProgID="Equation.3" ShapeID="_x0000_i1059" DrawAspect="Content" ObjectID="_1730291673" r:id="rId68"/>
        </w:object>
      </w:r>
      <w:r w:rsidRPr="00271EE4">
        <w:rPr>
          <w:rFonts w:ascii="Times New Roman" w:hAnsi="Times New Roman" w:cs="Times New Roman"/>
          <w:sz w:val="24"/>
          <w:szCs w:val="24"/>
        </w:rPr>
        <w:t>– высота поддона (обвалования), м;</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б) при разливах из емкостей, расположенных группой, имеющих общий поддон (обвалование):</w:t>
      </w:r>
    </w:p>
    <w:p w:rsidR="00D26505" w:rsidRPr="00271EE4" w:rsidRDefault="00D26505" w:rsidP="00D624B4">
      <w:pPr>
        <w:spacing w:after="0"/>
        <w:ind w:firstLine="709"/>
        <w:jc w:val="right"/>
        <w:rPr>
          <w:rFonts w:ascii="Times New Roman" w:hAnsi="Times New Roman" w:cs="Times New Roman"/>
          <w:sz w:val="24"/>
          <w:szCs w:val="24"/>
        </w:rPr>
      </w:pPr>
      <w:r w:rsidRPr="00271EE4">
        <w:rPr>
          <w:rFonts w:ascii="Times New Roman" w:hAnsi="Times New Roman" w:cs="Times New Roman"/>
          <w:position w:val="-22"/>
          <w:sz w:val="24"/>
          <w:szCs w:val="24"/>
        </w:rPr>
        <w:object w:dxaOrig="859" w:dyaOrig="580">
          <v:shape id="_x0000_i1060" type="#_x0000_t75" style="width:42pt;height:30pt" o:ole="">
            <v:imagedata r:id="rId69" o:title=""/>
          </v:shape>
          <o:OLEObject Type="Embed" ProgID="Equation.3" ShapeID="_x0000_i1060" DrawAspect="Content" ObjectID="_1730291674" r:id="rId70"/>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(8</w:t>
      </w:r>
      <w:r w:rsidRPr="00271EE4">
        <w:rPr>
          <w:rFonts w:ascii="Times New Roman" w:hAnsi="Times New Roman" w:cs="Times New Roman"/>
          <w:sz w:val="24"/>
          <w:szCs w:val="24"/>
        </w:rPr>
        <w:t>)</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10"/>
          <w:sz w:val="24"/>
          <w:szCs w:val="24"/>
        </w:rPr>
        <w:object w:dxaOrig="240" w:dyaOrig="300">
          <v:shape id="_x0000_i1061" type="#_x0000_t75" style="width:12.6pt;height:15pt" o:ole="">
            <v:imagedata r:id="rId71" o:title=""/>
          </v:shape>
          <o:OLEObject Type="Embed" ProgID="Equation.3" ShapeID="_x0000_i1061" DrawAspect="Content" ObjectID="_1730291675" r:id="rId72"/>
        </w:object>
      </w:r>
      <w:r w:rsidRPr="00271EE4">
        <w:rPr>
          <w:rFonts w:ascii="Times New Roman" w:hAnsi="Times New Roman" w:cs="Times New Roman"/>
          <w:sz w:val="24"/>
          <w:szCs w:val="24"/>
        </w:rPr>
        <w:t>– количество выброшенного (разлившегося) при аварии вещества, т;</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6"/>
          <w:sz w:val="24"/>
          <w:szCs w:val="24"/>
        </w:rPr>
        <w:object w:dxaOrig="220" w:dyaOrig="260">
          <v:shape id="_x0000_i1062" type="#_x0000_t75" style="width:12pt;height:12.6pt" o:ole="">
            <v:imagedata r:id="rId73" o:title=""/>
          </v:shape>
          <o:OLEObject Type="Embed" ProgID="Equation.3" ShapeID="_x0000_i1062" DrawAspect="Content" ObjectID="_1730291676" r:id="rId74"/>
        </w:object>
      </w:r>
      <w:r w:rsidRPr="00271EE4">
        <w:rPr>
          <w:rFonts w:ascii="Times New Roman" w:hAnsi="Times New Roman" w:cs="Times New Roman"/>
          <w:sz w:val="24"/>
          <w:szCs w:val="24"/>
        </w:rPr>
        <w:t>– плотность вещества, т/м</w:t>
      </w:r>
      <w:r w:rsidRPr="00271EE4">
        <w:rPr>
          <w:rFonts w:ascii="Times New Roman" w:hAnsi="Times New Roman" w:cs="Times New Roman"/>
          <w:sz w:val="24"/>
          <w:szCs w:val="24"/>
          <w:vertAlign w:val="superscript"/>
        </w:rPr>
        <w:t>3</w:t>
      </w:r>
      <w:r w:rsidRPr="00271EE4">
        <w:rPr>
          <w:rFonts w:ascii="Times New Roman" w:hAnsi="Times New Roman" w:cs="Times New Roman"/>
          <w:sz w:val="24"/>
          <w:szCs w:val="24"/>
        </w:rPr>
        <w:t>;</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4"/>
          <w:sz w:val="24"/>
          <w:szCs w:val="24"/>
        </w:rPr>
        <w:object w:dxaOrig="240" w:dyaOrig="240">
          <v:shape id="_x0000_i1063" type="#_x0000_t75" style="width:12.6pt;height:12.6pt" o:ole="">
            <v:imagedata r:id="rId75" o:title=""/>
          </v:shape>
          <o:OLEObject Type="Embed" ProgID="Equation.3" ShapeID="_x0000_i1063" DrawAspect="Content" ObjectID="_1730291677" r:id="rId76"/>
        </w:object>
      </w:r>
      <w:r w:rsidRPr="00271EE4">
        <w:rPr>
          <w:rFonts w:ascii="Times New Roman" w:hAnsi="Times New Roman" w:cs="Times New Roman"/>
          <w:sz w:val="24"/>
          <w:szCs w:val="24"/>
        </w:rPr>
        <w:t>– реальная площадь разлива в поддон (обваловку), м</w:t>
      </w:r>
      <w:r w:rsidRPr="00271EE4">
        <w:rPr>
          <w:rFonts w:ascii="Times New Roman" w:hAnsi="Times New Roman" w:cs="Times New Roman"/>
          <w:sz w:val="24"/>
          <w:szCs w:val="24"/>
          <w:vertAlign w:val="superscript"/>
        </w:rPr>
        <w:t>2</w:t>
      </w:r>
      <w:r w:rsidRPr="00271EE4">
        <w:rPr>
          <w:rFonts w:ascii="Times New Roman" w:hAnsi="Times New Roman" w:cs="Times New Roman"/>
          <w:sz w:val="24"/>
          <w:szCs w:val="24"/>
        </w:rPr>
        <w:t>;</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3. Предельная продолжительность сохранения метеоусловий </w:t>
      </w:r>
      <w:r w:rsidRPr="00271EE4">
        <w:rPr>
          <w:rFonts w:ascii="Times New Roman" w:hAnsi="Times New Roman" w:cs="Times New Roman"/>
          <w:sz w:val="24"/>
          <w:szCs w:val="24"/>
          <w:lang w:val="en-US"/>
        </w:rPr>
        <w:t>N</w:t>
      </w:r>
      <w:r w:rsidRPr="00271EE4">
        <w:rPr>
          <w:rFonts w:ascii="Times New Roman" w:hAnsi="Times New Roman" w:cs="Times New Roman"/>
          <w:sz w:val="24"/>
          <w:szCs w:val="24"/>
        </w:rPr>
        <w:t xml:space="preserve"> =4 ч.</w:t>
      </w:r>
    </w:p>
    <w:p w:rsidR="00D26505" w:rsidRPr="00271EE4" w:rsidRDefault="00D26505" w:rsidP="00637BE5">
      <w:pPr>
        <w:spacing w:after="0"/>
        <w:ind w:firstLine="709"/>
        <w:jc w:val="center"/>
        <w:rPr>
          <w:rFonts w:ascii="Times New Roman" w:hAnsi="Times New Roman" w:cs="Times New Roman"/>
          <w:sz w:val="24"/>
          <w:szCs w:val="24"/>
        </w:rPr>
      </w:pPr>
    </w:p>
    <w:p w:rsidR="00D26505" w:rsidRPr="00271EE4" w:rsidRDefault="00D26505" w:rsidP="00637BE5">
      <w:pPr>
        <w:spacing w:after="0"/>
        <w:ind w:firstLine="709"/>
        <w:rPr>
          <w:rFonts w:ascii="Times New Roman" w:hAnsi="Times New Roman" w:cs="Times New Roman"/>
          <w:b/>
          <w:bCs/>
          <w:sz w:val="24"/>
          <w:szCs w:val="24"/>
        </w:rPr>
      </w:pPr>
      <w:r w:rsidRPr="00271EE4">
        <w:rPr>
          <w:rFonts w:ascii="Times New Roman" w:hAnsi="Times New Roman" w:cs="Times New Roman"/>
          <w:b/>
          <w:bCs/>
          <w:sz w:val="24"/>
          <w:szCs w:val="24"/>
        </w:rPr>
        <w:t>Сущность методики прогнозирования масштабов заражения АХОВ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Основной характеристикой АХОВ, определяющей масштабы заражения, является количество пролившегося (выброшенного) вещества. Учитывая многообразие АХОВ, их количественные характеристики пролива (выброса) определяются по их эквивалентным значениям к другому АХОВ.</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i/>
          <w:iCs/>
          <w:sz w:val="24"/>
          <w:szCs w:val="24"/>
        </w:rPr>
        <w:t>Под эквивалентным количеством АХОВ</w:t>
      </w:r>
      <w:r w:rsidRPr="00271EE4">
        <w:rPr>
          <w:rFonts w:ascii="Times New Roman" w:hAnsi="Times New Roman" w:cs="Times New Roman"/>
          <w:sz w:val="24"/>
          <w:szCs w:val="24"/>
        </w:rPr>
        <w:t xml:space="preserve"> (</w:t>
      </w:r>
      <w:r w:rsidRPr="00271EE4">
        <w:rPr>
          <w:rFonts w:ascii="Times New Roman" w:hAnsi="Times New Roman" w:cs="Times New Roman"/>
          <w:position w:val="-10"/>
          <w:sz w:val="24"/>
          <w:szCs w:val="24"/>
        </w:rPr>
        <w:object w:dxaOrig="279" w:dyaOrig="320">
          <v:shape id="_x0000_i1064" type="#_x0000_t75" style="width:14.4pt;height:15.6pt" o:ole="">
            <v:imagedata r:id="rId77" o:title=""/>
          </v:shape>
          <o:OLEObject Type="Embed" ProgID="Equation.3" ShapeID="_x0000_i1064" DrawAspect="Content" ObjectID="_1730291678" r:id="rId78"/>
        </w:object>
      </w:r>
      <w:r w:rsidRPr="00271EE4">
        <w:rPr>
          <w:rFonts w:ascii="Times New Roman" w:hAnsi="Times New Roman" w:cs="Times New Roman"/>
          <w:sz w:val="24"/>
          <w:szCs w:val="24"/>
        </w:rPr>
        <w:t xml:space="preserve">) понимается такое количество хлора, масштаб заражения которым при инверсии эквивалентен масштабу заражения при данной СВУВ количеством данного вещества, перешедшим в первичное – </w:t>
      </w:r>
      <w:r w:rsidRPr="00271EE4">
        <w:rPr>
          <w:rFonts w:ascii="Times New Roman" w:hAnsi="Times New Roman" w:cs="Times New Roman"/>
          <w:position w:val="-10"/>
          <w:sz w:val="24"/>
          <w:szCs w:val="24"/>
        </w:rPr>
        <w:object w:dxaOrig="340" w:dyaOrig="320">
          <v:shape id="_x0000_i1065" type="#_x0000_t75" style="width:17.4pt;height:15.6pt" o:ole="">
            <v:imagedata r:id="rId79" o:title=""/>
          </v:shape>
          <o:OLEObject Type="Embed" ProgID="Equation.3" ShapeID="_x0000_i1065" DrawAspect="Content" ObjectID="_1730291679" r:id="rId80"/>
        </w:object>
      </w:r>
      <w:r w:rsidRPr="00271EE4">
        <w:rPr>
          <w:rFonts w:ascii="Times New Roman" w:hAnsi="Times New Roman" w:cs="Times New Roman"/>
          <w:sz w:val="24"/>
          <w:szCs w:val="24"/>
        </w:rPr>
        <w:t xml:space="preserve">(вторичное – </w:t>
      </w:r>
      <w:r w:rsidRPr="00271EE4">
        <w:rPr>
          <w:rFonts w:ascii="Times New Roman" w:hAnsi="Times New Roman" w:cs="Times New Roman"/>
          <w:position w:val="-10"/>
          <w:sz w:val="24"/>
          <w:szCs w:val="24"/>
        </w:rPr>
        <w:object w:dxaOrig="360" w:dyaOrig="320">
          <v:shape id="_x0000_i1066" type="#_x0000_t75" style="width:17.4pt;height:15.6pt" o:ole="">
            <v:imagedata r:id="rId81" o:title=""/>
          </v:shape>
          <o:OLEObject Type="Embed" ProgID="Equation.3" ShapeID="_x0000_i1066" DrawAspect="Content" ObjectID="_1730291680" r:id="rId82"/>
        </w:object>
      </w:r>
      <w:r w:rsidRPr="00271EE4">
        <w:rPr>
          <w:rFonts w:ascii="Times New Roman" w:hAnsi="Times New Roman" w:cs="Times New Roman"/>
          <w:sz w:val="24"/>
          <w:szCs w:val="24"/>
        </w:rPr>
        <w:t>) облако.</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Эквивалентные количества </w:t>
      </w:r>
      <w:r w:rsidRPr="00271EE4">
        <w:rPr>
          <w:rFonts w:ascii="Times New Roman" w:hAnsi="Times New Roman" w:cs="Times New Roman"/>
          <w:position w:val="-10"/>
          <w:sz w:val="24"/>
          <w:szCs w:val="24"/>
        </w:rPr>
        <w:object w:dxaOrig="340" w:dyaOrig="320">
          <v:shape id="_x0000_i1067" type="#_x0000_t75" style="width:17.4pt;height:15.6pt" o:ole="">
            <v:imagedata r:id="rId79" o:title=""/>
          </v:shape>
          <o:OLEObject Type="Embed" ProgID="Equation.3" ShapeID="_x0000_i1067" DrawAspect="Content" ObjectID="_1730291681" r:id="rId83"/>
        </w:object>
      </w:r>
      <w:r w:rsidRPr="00271EE4">
        <w:rPr>
          <w:rFonts w:ascii="Times New Roman" w:hAnsi="Times New Roman" w:cs="Times New Roman"/>
          <w:sz w:val="24"/>
          <w:szCs w:val="24"/>
        </w:rPr>
        <w:t xml:space="preserve"> и </w:t>
      </w:r>
      <w:r w:rsidRPr="00271EE4">
        <w:rPr>
          <w:rFonts w:ascii="Times New Roman" w:hAnsi="Times New Roman" w:cs="Times New Roman"/>
          <w:position w:val="-10"/>
          <w:sz w:val="24"/>
          <w:szCs w:val="24"/>
        </w:rPr>
        <w:object w:dxaOrig="360" w:dyaOrig="320">
          <v:shape id="_x0000_i1068" type="#_x0000_t75" style="width:17.4pt;height:15.6pt" o:ole="">
            <v:imagedata r:id="rId81" o:title=""/>
          </v:shape>
          <o:OLEObject Type="Embed" ProgID="Equation.3" ShapeID="_x0000_i1068" DrawAspect="Content" ObjectID="_1730291682" r:id="rId84"/>
        </w:object>
      </w:r>
      <w:r w:rsidRPr="00271EE4">
        <w:rPr>
          <w:rFonts w:ascii="Times New Roman" w:hAnsi="Times New Roman" w:cs="Times New Roman"/>
          <w:sz w:val="24"/>
          <w:szCs w:val="24"/>
        </w:rPr>
        <w:t xml:space="preserve">, время испарения </w:t>
      </w:r>
      <w:r w:rsidRPr="00271EE4">
        <w:rPr>
          <w:rFonts w:ascii="Times New Roman" w:hAnsi="Times New Roman" w:cs="Times New Roman"/>
          <w:position w:val="-4"/>
          <w:sz w:val="24"/>
          <w:szCs w:val="24"/>
        </w:rPr>
        <w:object w:dxaOrig="220" w:dyaOrig="240">
          <v:shape id="_x0000_i1069" type="#_x0000_t75" style="width:12pt;height:12.6pt" o:ole="">
            <v:imagedata r:id="rId85" o:title=""/>
          </v:shape>
          <o:OLEObject Type="Embed" ProgID="Equation.3" ShapeID="_x0000_i1069" DrawAspect="Content" ObjectID="_1730291683" r:id="rId86"/>
        </w:object>
      </w:r>
      <w:r w:rsidRPr="00271EE4">
        <w:rPr>
          <w:rFonts w:ascii="Times New Roman" w:hAnsi="Times New Roman" w:cs="Times New Roman"/>
          <w:sz w:val="24"/>
          <w:szCs w:val="24"/>
        </w:rPr>
        <w:t xml:space="preserve">, площади зон возможного </w:t>
      </w:r>
      <w:r w:rsidRPr="00271EE4">
        <w:rPr>
          <w:rFonts w:ascii="Times New Roman" w:hAnsi="Times New Roman" w:cs="Times New Roman"/>
          <w:position w:val="-10"/>
          <w:sz w:val="24"/>
          <w:szCs w:val="24"/>
        </w:rPr>
        <w:object w:dxaOrig="279" w:dyaOrig="320">
          <v:shape id="_x0000_i1070" type="#_x0000_t75" style="width:14.4pt;height:15.6pt" o:ole="">
            <v:imagedata r:id="rId87" o:title=""/>
          </v:shape>
          <o:OLEObject Type="Embed" ProgID="Equation.3" ShapeID="_x0000_i1070" DrawAspect="Content" ObjectID="_1730291684" r:id="rId88"/>
        </w:object>
      </w:r>
      <w:r w:rsidRPr="00271EE4">
        <w:rPr>
          <w:rFonts w:ascii="Times New Roman" w:hAnsi="Times New Roman" w:cs="Times New Roman"/>
          <w:sz w:val="24"/>
          <w:szCs w:val="24"/>
        </w:rPr>
        <w:t xml:space="preserve"> и фактического </w:t>
      </w:r>
      <w:r w:rsidRPr="00271EE4">
        <w:rPr>
          <w:rFonts w:ascii="Times New Roman" w:hAnsi="Times New Roman" w:cs="Times New Roman"/>
          <w:position w:val="-14"/>
          <w:sz w:val="24"/>
          <w:szCs w:val="24"/>
        </w:rPr>
        <w:object w:dxaOrig="300" w:dyaOrig="360">
          <v:shape id="_x0000_i1071" type="#_x0000_t75" style="width:15pt;height:17.4pt" o:ole="">
            <v:imagedata r:id="rId89" o:title=""/>
          </v:shape>
          <o:OLEObject Type="Embed" ProgID="Equation.3" ShapeID="_x0000_i1071" DrawAspect="Content" ObjectID="_1730291685" r:id="rId90"/>
        </w:object>
      </w:r>
      <w:r w:rsidRPr="00271EE4">
        <w:rPr>
          <w:rFonts w:ascii="Times New Roman" w:hAnsi="Times New Roman" w:cs="Times New Roman"/>
          <w:sz w:val="24"/>
          <w:szCs w:val="24"/>
        </w:rPr>
        <w:t xml:space="preserve"> заражения определяются с помощью коэффициентов, которые учитывают условия хранения, физико-химические свойства АХОВ, метеоусловия и другие параметры.</w:t>
      </w:r>
    </w:p>
    <w:p w:rsidR="00D26505" w:rsidRPr="00271EE4" w:rsidRDefault="00D26505" w:rsidP="00637BE5">
      <w:pPr>
        <w:spacing w:after="0"/>
        <w:ind w:firstLine="709"/>
        <w:jc w:val="both"/>
        <w:rPr>
          <w:rFonts w:ascii="Times New Roman" w:hAnsi="Times New Roman" w:cs="Times New Roman"/>
          <w:sz w:val="24"/>
          <w:szCs w:val="24"/>
          <w:u w:val="single"/>
        </w:rPr>
      </w:pPr>
      <w:r w:rsidRPr="00271EE4">
        <w:rPr>
          <w:rFonts w:ascii="Times New Roman" w:hAnsi="Times New Roman" w:cs="Times New Roman"/>
          <w:sz w:val="24"/>
          <w:szCs w:val="24"/>
          <w:u w:val="single"/>
        </w:rPr>
        <w:t>Коэффициенты, используемые в Методике</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00" w:dyaOrig="320">
          <v:shape id="_x0000_i1072" type="#_x0000_t75" style="width:15pt;height:15.6pt" o:ole="">
            <v:imagedata r:id="rId91" o:title=""/>
          </v:shape>
          <o:OLEObject Type="Embed" ProgID="Equation.3" ShapeID="_x0000_i1072" DrawAspect="Content" ObjectID="_1730291686" r:id="rId92"/>
        </w:object>
      </w:r>
      <w:r w:rsidRPr="00271EE4">
        <w:rPr>
          <w:rFonts w:ascii="Times New Roman" w:hAnsi="Times New Roman" w:cs="Times New Roman"/>
          <w:sz w:val="24"/>
          <w:szCs w:val="24"/>
        </w:rPr>
        <w:t xml:space="preserve"> – зависит от условий хранений АХОВ, определяется по табл. П.6;</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73" type="#_x0000_t75" style="width:15.6pt;height:15.6pt" o:ole="">
            <v:imagedata r:id="rId93" o:title=""/>
          </v:shape>
          <o:OLEObject Type="Embed" ProgID="Equation.3" ShapeID="_x0000_i1073" DrawAspect="Content" ObjectID="_1730291687" r:id="rId94"/>
        </w:object>
      </w:r>
      <w:r w:rsidRPr="00271EE4">
        <w:rPr>
          <w:rFonts w:ascii="Times New Roman" w:hAnsi="Times New Roman" w:cs="Times New Roman"/>
          <w:sz w:val="24"/>
          <w:szCs w:val="24"/>
        </w:rPr>
        <w:t xml:space="preserve"> – зависит от физико-химических свойств АХОВ, определяется по табл. П.6;</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74" type="#_x0000_t75" style="width:15.6pt;height:15.6pt" o:ole="">
            <v:imagedata r:id="rId95" o:title=""/>
          </v:shape>
          <o:OLEObject Type="Embed" ProgID="Equation.3" ShapeID="_x0000_i1074" DrawAspect="Content" ObjectID="_1730291688" r:id="rId96"/>
        </w:object>
      </w:r>
      <w:r w:rsidRPr="00271EE4">
        <w:rPr>
          <w:rFonts w:ascii="Times New Roman" w:hAnsi="Times New Roman" w:cs="Times New Roman"/>
          <w:sz w:val="24"/>
          <w:szCs w:val="24"/>
        </w:rPr>
        <w:t xml:space="preserve"> – коэффициент, равный отношению пороговой токсодозы хлора к пороговой токсодозе АХОВ, определяется по табл. П.6;</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75" type="#_x0000_t75" style="width:15.6pt;height:15.6pt" o:ole="">
            <v:imagedata r:id="rId97" o:title=""/>
          </v:shape>
          <o:OLEObject Type="Embed" ProgID="Equation.3" ShapeID="_x0000_i1075" DrawAspect="Content" ObjectID="_1730291689" r:id="rId98"/>
        </w:object>
      </w:r>
      <w:r w:rsidRPr="00271EE4">
        <w:rPr>
          <w:rFonts w:ascii="Times New Roman" w:hAnsi="Times New Roman" w:cs="Times New Roman"/>
          <w:sz w:val="24"/>
          <w:szCs w:val="24"/>
        </w:rPr>
        <w:t xml:space="preserve"> – учитывает скорость ветра, определяется по табл. П.8;</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76" type="#_x0000_t75" style="width:15.6pt;height:15.6pt" o:ole="">
            <v:imagedata r:id="rId99" o:title=""/>
          </v:shape>
          <o:OLEObject Type="Embed" ProgID="Equation.3" ShapeID="_x0000_i1076" DrawAspect="Content" ObjectID="_1730291690" r:id="rId100"/>
        </w:object>
      </w:r>
      <w:r w:rsidRPr="00271EE4">
        <w:rPr>
          <w:rFonts w:ascii="Times New Roman" w:hAnsi="Times New Roman" w:cs="Times New Roman"/>
          <w:sz w:val="24"/>
          <w:szCs w:val="24"/>
        </w:rPr>
        <w:t xml:space="preserve"> – учитывает СВУВ и равен: 1 – для инверсии, 0,23 – для изотермии, 0,08 – для конвекции;</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77" type="#_x0000_t75" style="width:15.6pt;height:15.6pt" o:ole="">
            <v:imagedata r:id="rId101" o:title=""/>
          </v:shape>
          <o:OLEObject Type="Embed" ProgID="Equation.3" ShapeID="_x0000_i1077" DrawAspect="Content" ObjectID="_1730291691" r:id="rId102"/>
        </w:object>
      </w:r>
      <w:r w:rsidRPr="00271EE4">
        <w:rPr>
          <w:rFonts w:ascii="Times New Roman" w:hAnsi="Times New Roman" w:cs="Times New Roman"/>
          <w:sz w:val="24"/>
          <w:szCs w:val="24"/>
        </w:rPr>
        <w:t xml:space="preserve"> – коэффициент, учитывающий время, прошедшее с начала аварии </w:t>
      </w:r>
      <w:r w:rsidRPr="00271EE4">
        <w:rPr>
          <w:rFonts w:ascii="Times New Roman" w:hAnsi="Times New Roman" w:cs="Times New Roman"/>
          <w:position w:val="-6"/>
          <w:sz w:val="24"/>
          <w:szCs w:val="24"/>
        </w:rPr>
        <w:object w:dxaOrig="260" w:dyaOrig="260">
          <v:shape id="_x0000_i1078" type="#_x0000_t75" style="width:12.6pt;height:12.6pt" o:ole="">
            <v:imagedata r:id="rId103" o:title=""/>
          </v:shape>
          <o:OLEObject Type="Embed" ProgID="Equation.3" ShapeID="_x0000_i1078" DrawAspect="Content" ObjectID="_1730291692" r:id="rId104"/>
        </w:object>
      </w:r>
      <w:r w:rsidRPr="00271EE4">
        <w:rPr>
          <w:rFonts w:ascii="Times New Roman" w:hAnsi="Times New Roman" w:cs="Times New Roman"/>
          <w:sz w:val="24"/>
          <w:szCs w:val="24"/>
        </w:rPr>
        <w:t>, равный</w:t>
      </w:r>
    </w:p>
    <w:p w:rsidR="00D26505" w:rsidRPr="00271EE4" w:rsidRDefault="00D26505" w:rsidP="00D624B4">
      <w:pPr>
        <w:spacing w:after="0"/>
        <w:ind w:firstLine="709"/>
        <w:jc w:val="right"/>
        <w:rPr>
          <w:rFonts w:ascii="Times New Roman" w:hAnsi="Times New Roman" w:cs="Times New Roman"/>
          <w:sz w:val="24"/>
          <w:szCs w:val="24"/>
        </w:rPr>
      </w:pPr>
      <w:r w:rsidRPr="00271EE4">
        <w:rPr>
          <w:rFonts w:ascii="Times New Roman" w:hAnsi="Times New Roman" w:cs="Times New Roman"/>
          <w:position w:val="-54"/>
          <w:sz w:val="24"/>
          <w:szCs w:val="24"/>
        </w:rPr>
        <w:object w:dxaOrig="2079" w:dyaOrig="1180">
          <v:shape id="_x0000_i1079" type="#_x0000_t75" style="width:105pt;height:59.4pt" o:ole="">
            <v:imagedata r:id="rId105" o:title=""/>
          </v:shape>
          <o:OLEObject Type="Embed" ProgID="Equation.3" ShapeID="_x0000_i1079" DrawAspect="Content" ObjectID="_1730291693" r:id="rId106"/>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(9</w:t>
      </w:r>
      <w:r w:rsidRPr="00271EE4">
        <w:rPr>
          <w:rFonts w:ascii="Times New Roman" w:hAnsi="Times New Roman" w:cs="Times New Roman"/>
          <w:sz w:val="24"/>
          <w:szCs w:val="24"/>
        </w:rPr>
        <w:t>)</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u w:val="single"/>
        </w:rPr>
        <w:t>Примечание</w:t>
      </w:r>
      <w:r w:rsidRPr="00271EE4">
        <w:rPr>
          <w:rFonts w:ascii="Times New Roman" w:hAnsi="Times New Roman" w:cs="Times New Roman"/>
          <w:sz w:val="24"/>
          <w:szCs w:val="24"/>
        </w:rPr>
        <w:t xml:space="preserve">: при </w:t>
      </w:r>
      <w:r w:rsidRPr="00271EE4">
        <w:rPr>
          <w:rFonts w:ascii="Times New Roman" w:hAnsi="Times New Roman" w:cs="Times New Roman"/>
          <w:position w:val="-6"/>
          <w:sz w:val="24"/>
          <w:szCs w:val="24"/>
        </w:rPr>
        <w:object w:dxaOrig="620" w:dyaOrig="260">
          <v:shape id="_x0000_i1080" type="#_x0000_t75" style="width:30pt;height:12.6pt" o:ole="">
            <v:imagedata r:id="rId107" o:title=""/>
          </v:shape>
          <o:OLEObject Type="Embed" ProgID="Equation.3" ShapeID="_x0000_i1080" DrawAspect="Content" ObjectID="_1730291694" r:id="rId108"/>
        </w:object>
      </w:r>
      <w:r w:rsidRPr="00271EE4">
        <w:rPr>
          <w:rFonts w:ascii="Times New Roman" w:hAnsi="Times New Roman" w:cs="Times New Roman"/>
          <w:sz w:val="24"/>
          <w:szCs w:val="24"/>
        </w:rPr>
        <w:t xml:space="preserve"> – глубина зоны заражения определяется за время полного испарения АХОВ; при </w:t>
      </w:r>
      <w:r w:rsidRPr="00271EE4">
        <w:rPr>
          <w:rFonts w:ascii="Times New Roman" w:hAnsi="Times New Roman" w:cs="Times New Roman"/>
          <w:position w:val="-6"/>
          <w:sz w:val="24"/>
          <w:szCs w:val="24"/>
        </w:rPr>
        <w:object w:dxaOrig="620" w:dyaOrig="260">
          <v:shape id="_x0000_i1081" type="#_x0000_t75" style="width:30pt;height:12.6pt" o:ole="">
            <v:imagedata r:id="rId109" o:title=""/>
          </v:shape>
          <o:OLEObject Type="Embed" ProgID="Equation.3" ShapeID="_x0000_i1081" DrawAspect="Content" ObjectID="_1730291695" r:id="rId110"/>
        </w:object>
      </w:r>
      <w:r w:rsidRPr="00271EE4">
        <w:rPr>
          <w:rFonts w:ascii="Times New Roman" w:hAnsi="Times New Roman" w:cs="Times New Roman"/>
          <w:sz w:val="24"/>
          <w:szCs w:val="24"/>
        </w:rPr>
        <w:t xml:space="preserve"> – глубина зоны заражения определяется за время, прошедшее после аварии.</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Здесь </w:t>
      </w:r>
      <w:r w:rsidRPr="00271EE4">
        <w:rPr>
          <w:rFonts w:ascii="Times New Roman" w:hAnsi="Times New Roman" w:cs="Times New Roman"/>
          <w:position w:val="-6"/>
          <w:sz w:val="24"/>
          <w:szCs w:val="24"/>
        </w:rPr>
        <w:object w:dxaOrig="260" w:dyaOrig="260">
          <v:shape id="_x0000_i1082" type="#_x0000_t75" style="width:12.6pt;height:12.6pt" o:ole="">
            <v:imagedata r:id="rId111" o:title=""/>
          </v:shape>
          <o:OLEObject Type="Embed" ProgID="Equation.3" ShapeID="_x0000_i1082" DrawAspect="Content" ObjectID="_1730291696" r:id="rId112"/>
        </w:object>
      </w:r>
      <w:r w:rsidRPr="00271EE4">
        <w:rPr>
          <w:rFonts w:ascii="Times New Roman" w:hAnsi="Times New Roman" w:cs="Times New Roman"/>
          <w:sz w:val="24"/>
          <w:szCs w:val="24"/>
        </w:rPr>
        <w:t xml:space="preserve"> – время прошедшее после аварии, ч; </w:t>
      </w:r>
      <w:r w:rsidRPr="00271EE4">
        <w:rPr>
          <w:rFonts w:ascii="Times New Roman" w:hAnsi="Times New Roman" w:cs="Times New Roman"/>
          <w:position w:val="-4"/>
          <w:sz w:val="24"/>
          <w:szCs w:val="24"/>
        </w:rPr>
        <w:object w:dxaOrig="220" w:dyaOrig="240">
          <v:shape id="_x0000_i1083" type="#_x0000_t75" style="width:12pt;height:12.6pt" o:ole="">
            <v:imagedata r:id="rId113" o:title=""/>
          </v:shape>
          <o:OLEObject Type="Embed" ProgID="Equation.3" ShapeID="_x0000_i1083" DrawAspect="Content" ObjectID="_1730291697" r:id="rId114"/>
        </w:object>
      </w:r>
      <w:r w:rsidRPr="00271EE4">
        <w:rPr>
          <w:rFonts w:ascii="Times New Roman" w:hAnsi="Times New Roman" w:cs="Times New Roman"/>
          <w:sz w:val="24"/>
          <w:szCs w:val="24"/>
        </w:rPr>
        <w:t xml:space="preserve"> – время испарения АХОВ, ч;</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84" type="#_x0000_t75" style="width:15.6pt;height:15.6pt" o:ole="">
            <v:imagedata r:id="rId115" o:title=""/>
          </v:shape>
          <o:OLEObject Type="Embed" ProgID="Equation.3" ShapeID="_x0000_i1084" DrawAspect="Content" ObjectID="_1730291698" r:id="rId116"/>
        </w:object>
      </w:r>
      <w:r w:rsidRPr="00271EE4">
        <w:rPr>
          <w:rFonts w:ascii="Times New Roman" w:hAnsi="Times New Roman" w:cs="Times New Roman"/>
          <w:sz w:val="24"/>
          <w:szCs w:val="24"/>
        </w:rPr>
        <w:t xml:space="preserve"> – учитывает влияние температуры воздуха (см. табл. П.6), причем: числитель – для первичного, а знаменатель для вторичного облака, для сжатых газов равен 1;</w:t>
      </w:r>
    </w:p>
    <w:p w:rsidR="00D26505" w:rsidRPr="00271EE4" w:rsidRDefault="00D26505" w:rsidP="00637BE5">
      <w:pPr>
        <w:spacing w:after="0"/>
        <w:ind w:firstLine="709"/>
        <w:jc w:val="both"/>
        <w:rPr>
          <w:rFonts w:ascii="Times New Roman" w:hAnsi="Times New Roman" w:cs="Times New Roman"/>
          <w:sz w:val="24"/>
          <w:szCs w:val="24"/>
        </w:rPr>
      </w:pPr>
      <w:r w:rsidRPr="00271EE4">
        <w:rPr>
          <w:rFonts w:ascii="Times New Roman" w:hAnsi="Times New Roman" w:cs="Times New Roman"/>
          <w:position w:val="-10"/>
          <w:sz w:val="24"/>
          <w:szCs w:val="24"/>
        </w:rPr>
        <w:object w:dxaOrig="320" w:dyaOrig="320">
          <v:shape id="_x0000_i1085" type="#_x0000_t75" style="width:15.6pt;height:15.6pt" o:ole="">
            <v:imagedata r:id="rId117" o:title=""/>
          </v:shape>
          <o:OLEObject Type="Embed" ProgID="Equation.3" ShapeID="_x0000_i1085" DrawAspect="Content" ObjectID="_1730291699" r:id="rId118"/>
        </w:object>
      </w:r>
      <w:r w:rsidRPr="00271EE4">
        <w:rPr>
          <w:rFonts w:ascii="Times New Roman" w:hAnsi="Times New Roman" w:cs="Times New Roman"/>
          <w:sz w:val="24"/>
          <w:szCs w:val="24"/>
        </w:rPr>
        <w:t xml:space="preserve"> – зависит от СВУВ и принимается равным: 0,081 – при инверсии, 0,133 – изотермии, 0,235 – конвекции.</w:t>
      </w:r>
    </w:p>
    <w:p w:rsidR="00D26505" w:rsidRPr="00271EE4" w:rsidRDefault="00D26505" w:rsidP="00271EE4">
      <w:pPr>
        <w:spacing w:after="0"/>
        <w:ind w:firstLine="709"/>
        <w:jc w:val="both"/>
        <w:rPr>
          <w:rFonts w:ascii="Times New Roman" w:hAnsi="Times New Roman" w:cs="Times New Roman"/>
          <w:b/>
          <w:bCs/>
          <w:sz w:val="24"/>
          <w:szCs w:val="24"/>
        </w:rPr>
      </w:pPr>
      <w:r w:rsidRPr="00271EE4">
        <w:rPr>
          <w:rFonts w:ascii="Times New Roman" w:hAnsi="Times New Roman" w:cs="Times New Roman"/>
          <w:b/>
          <w:bCs/>
          <w:sz w:val="24"/>
          <w:szCs w:val="24"/>
        </w:rPr>
        <w:t>Порядок прогнозирования масштабов заражения АХОВ</w:t>
      </w:r>
    </w:p>
    <w:p w:rsidR="00D26505" w:rsidRPr="00271EE4" w:rsidRDefault="00D26505" w:rsidP="00271EE4">
      <w:pPr>
        <w:spacing w:after="0"/>
        <w:ind w:firstLine="709"/>
        <w:jc w:val="both"/>
        <w:rPr>
          <w:rFonts w:ascii="Times New Roman" w:hAnsi="Times New Roman" w:cs="Times New Roman"/>
          <w:i/>
          <w:iCs/>
          <w:sz w:val="24"/>
          <w:szCs w:val="24"/>
        </w:rPr>
      </w:pPr>
      <w:r w:rsidRPr="00271EE4">
        <w:rPr>
          <w:rFonts w:ascii="Times New Roman" w:hAnsi="Times New Roman" w:cs="Times New Roman"/>
          <w:i/>
          <w:iCs/>
          <w:sz w:val="24"/>
          <w:szCs w:val="24"/>
        </w:rPr>
        <w:t>а) Прогнозирование масштабов заражения ОХВ при аварии на ХОО</w:t>
      </w:r>
    </w:p>
    <w:p w:rsidR="00D26505" w:rsidRPr="00271EE4" w:rsidRDefault="00D26505" w:rsidP="00271EE4">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1. Определение эквивалентного количества вещества по первичному облаку:</w:t>
      </w:r>
    </w:p>
    <w:p w:rsidR="00D26505" w:rsidRPr="00271EE4" w:rsidRDefault="00D26505" w:rsidP="00D624B4">
      <w:pPr>
        <w:spacing w:after="0"/>
        <w:ind w:firstLine="709"/>
        <w:jc w:val="right"/>
        <w:rPr>
          <w:rFonts w:ascii="Times New Roman" w:hAnsi="Times New Roman" w:cs="Times New Roman"/>
          <w:sz w:val="24"/>
          <w:szCs w:val="24"/>
        </w:rPr>
      </w:pPr>
      <w:r w:rsidRPr="00271EE4">
        <w:rPr>
          <w:rFonts w:ascii="Times New Roman" w:hAnsi="Times New Roman" w:cs="Times New Roman"/>
          <w:position w:val="-10"/>
          <w:sz w:val="24"/>
          <w:szCs w:val="24"/>
        </w:rPr>
        <w:object w:dxaOrig="2280" w:dyaOrig="360">
          <v:shape id="_x0000_i1086" type="#_x0000_t75" style="width:114pt;height:17.4pt" o:ole="">
            <v:imagedata r:id="rId119" o:title=""/>
          </v:shape>
          <o:OLEObject Type="Embed" ProgID="Equation.3" ShapeID="_x0000_i1086" DrawAspect="Content" ObjectID="_1730291700" r:id="rId120"/>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(10</w:t>
      </w:r>
      <w:r w:rsidRPr="00271EE4">
        <w:rPr>
          <w:rFonts w:ascii="Times New Roman" w:hAnsi="Times New Roman" w:cs="Times New Roman"/>
          <w:sz w:val="24"/>
          <w:szCs w:val="24"/>
        </w:rPr>
        <w:t>)</w:t>
      </w:r>
    </w:p>
    <w:p w:rsidR="00D26505" w:rsidRPr="00271EE4" w:rsidRDefault="00D26505" w:rsidP="00271EE4">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10"/>
          <w:sz w:val="24"/>
          <w:szCs w:val="24"/>
        </w:rPr>
        <w:object w:dxaOrig="300" w:dyaOrig="320">
          <v:shape id="_x0000_i1087" type="#_x0000_t75" style="width:15pt;height:15.6pt" o:ole="">
            <v:imagedata r:id="rId121" o:title=""/>
          </v:shape>
          <o:OLEObject Type="Embed" ProgID="Equation.3" ShapeID="_x0000_i1087" DrawAspect="Content" ObjectID="_1730291701" r:id="rId122"/>
        </w:object>
      </w:r>
      <w:r w:rsidRPr="00271EE4">
        <w:rPr>
          <w:rFonts w:ascii="Times New Roman" w:hAnsi="Times New Roman" w:cs="Times New Roman"/>
          <w:sz w:val="24"/>
          <w:szCs w:val="24"/>
        </w:rPr>
        <w:t xml:space="preserve"> – количество пролившегося (выброшенного) при аварии АХОВ, т.</w:t>
      </w:r>
    </w:p>
    <w:p w:rsidR="00D26505" w:rsidRPr="00271EE4" w:rsidRDefault="00D26505" w:rsidP="00271EE4">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2. Определение продолжительности поражающего действия (времени испарения) АХОВ:</w:t>
      </w:r>
    </w:p>
    <w:p w:rsidR="00D26505" w:rsidRPr="00271EE4" w:rsidRDefault="00D26505" w:rsidP="00DF0049">
      <w:pPr>
        <w:spacing w:after="0"/>
        <w:ind w:firstLine="709"/>
        <w:jc w:val="right"/>
        <w:rPr>
          <w:rFonts w:ascii="Times New Roman" w:hAnsi="Times New Roman" w:cs="Times New Roman"/>
          <w:sz w:val="24"/>
          <w:szCs w:val="24"/>
        </w:rPr>
      </w:pPr>
      <w:r w:rsidRPr="00271EE4">
        <w:rPr>
          <w:rFonts w:ascii="Times New Roman" w:hAnsi="Times New Roman" w:cs="Times New Roman"/>
          <w:position w:val="-28"/>
          <w:sz w:val="24"/>
          <w:szCs w:val="24"/>
        </w:rPr>
        <w:object w:dxaOrig="1500" w:dyaOrig="639">
          <v:shape id="_x0000_i1088" type="#_x0000_t75" style="width:74.4pt;height:31.8pt" o:ole="">
            <v:imagedata r:id="rId123" o:title=""/>
          </v:shape>
          <o:OLEObject Type="Embed" ProgID="Equation.3" ShapeID="_x0000_i1088" DrawAspect="Content" ObjectID="_1730291702" r:id="rId124"/>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(11</w:t>
      </w:r>
      <w:r w:rsidRPr="00271EE4">
        <w:rPr>
          <w:rFonts w:ascii="Times New Roman" w:hAnsi="Times New Roman" w:cs="Times New Roman"/>
          <w:sz w:val="24"/>
          <w:szCs w:val="24"/>
        </w:rPr>
        <w:t>)</w:t>
      </w:r>
    </w:p>
    <w:p w:rsidR="00D26505" w:rsidRPr="00271EE4" w:rsidRDefault="00D26505" w:rsidP="00271EE4">
      <w:pPr>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6"/>
          <w:sz w:val="24"/>
          <w:szCs w:val="24"/>
        </w:rPr>
        <w:object w:dxaOrig="220" w:dyaOrig="260">
          <v:shape id="_x0000_i1089" type="#_x0000_t75" style="width:12pt;height:12.6pt" o:ole="">
            <v:imagedata r:id="rId125" o:title=""/>
          </v:shape>
          <o:OLEObject Type="Embed" ProgID="Equation.3" ShapeID="_x0000_i1089" DrawAspect="Content" ObjectID="_1730291703" r:id="rId126"/>
        </w:object>
      </w:r>
      <w:r w:rsidRPr="00271EE4">
        <w:rPr>
          <w:rFonts w:ascii="Times New Roman" w:hAnsi="Times New Roman" w:cs="Times New Roman"/>
          <w:sz w:val="24"/>
          <w:szCs w:val="24"/>
        </w:rPr>
        <w:t xml:space="preserve"> – плотность АХОВ, т/м</w:t>
      </w:r>
      <w:r w:rsidRPr="00271EE4">
        <w:rPr>
          <w:rFonts w:ascii="Times New Roman" w:hAnsi="Times New Roman" w:cs="Times New Roman"/>
          <w:sz w:val="24"/>
          <w:szCs w:val="24"/>
          <w:vertAlign w:val="superscript"/>
        </w:rPr>
        <w:t>3</w:t>
      </w:r>
      <w:r w:rsidRPr="00271EE4">
        <w:rPr>
          <w:rFonts w:ascii="Times New Roman" w:hAnsi="Times New Roman" w:cs="Times New Roman"/>
          <w:sz w:val="24"/>
          <w:szCs w:val="24"/>
        </w:rPr>
        <w:t xml:space="preserve"> (определяется по табл. П.7).</w:t>
      </w:r>
    </w:p>
    <w:p w:rsidR="00D26505" w:rsidRPr="00271EE4" w:rsidRDefault="00D26505" w:rsidP="00271EE4">
      <w:pPr>
        <w:tabs>
          <w:tab w:val="left" w:pos="0"/>
          <w:tab w:val="left" w:pos="285"/>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Такая последовательность необходима потому, что коэффициент </w:t>
      </w:r>
      <w:r w:rsidRPr="00271EE4">
        <w:rPr>
          <w:rFonts w:ascii="Times New Roman" w:hAnsi="Times New Roman" w:cs="Times New Roman"/>
          <w:position w:val="-10"/>
          <w:sz w:val="24"/>
          <w:szCs w:val="24"/>
        </w:rPr>
        <w:object w:dxaOrig="320" w:dyaOrig="320">
          <v:shape id="_x0000_i1090" type="#_x0000_t75" style="width:15.6pt;height:15.6pt" o:ole="">
            <v:imagedata r:id="rId127" o:title=""/>
          </v:shape>
          <o:OLEObject Type="Embed" ProgID="Equation.3" ShapeID="_x0000_i1090" DrawAspect="Content" ObjectID="_1730291704" r:id="rId128"/>
        </w:object>
      </w:r>
      <w:r w:rsidRPr="00271EE4">
        <w:rPr>
          <w:rFonts w:ascii="Times New Roman" w:hAnsi="Times New Roman" w:cs="Times New Roman"/>
          <w:sz w:val="24"/>
          <w:szCs w:val="24"/>
        </w:rPr>
        <w:t xml:space="preserve">, входящий в формулу при определении </w:t>
      </w:r>
      <w:r w:rsidRPr="00271EE4">
        <w:rPr>
          <w:rFonts w:ascii="Times New Roman" w:hAnsi="Times New Roman" w:cs="Times New Roman"/>
          <w:position w:val="-10"/>
          <w:sz w:val="24"/>
          <w:szCs w:val="24"/>
        </w:rPr>
        <w:object w:dxaOrig="380" w:dyaOrig="320">
          <v:shape id="_x0000_i1091" type="#_x0000_t75" style="width:19.2pt;height:15.6pt" o:ole="">
            <v:imagedata r:id="rId129" o:title=""/>
          </v:shape>
          <o:OLEObject Type="Embed" ProgID="Equation.3" ShapeID="_x0000_i1091" DrawAspect="Content" ObjectID="_1730291705" r:id="rId130"/>
        </w:object>
      </w:r>
      <w:r w:rsidRPr="00271EE4">
        <w:rPr>
          <w:rFonts w:ascii="Times New Roman" w:hAnsi="Times New Roman" w:cs="Times New Roman"/>
          <w:sz w:val="24"/>
          <w:szCs w:val="24"/>
        </w:rPr>
        <w:t xml:space="preserve">, определяется в зависимости от </w:t>
      </w:r>
      <w:r w:rsidRPr="00271EE4">
        <w:rPr>
          <w:rFonts w:ascii="Times New Roman" w:hAnsi="Times New Roman" w:cs="Times New Roman"/>
          <w:position w:val="-4"/>
          <w:sz w:val="24"/>
          <w:szCs w:val="24"/>
        </w:rPr>
        <w:object w:dxaOrig="220" w:dyaOrig="260">
          <v:shape id="_x0000_i1092" type="#_x0000_t75" style="width:12pt;height:12.6pt" o:ole="">
            <v:imagedata r:id="rId131" o:title=""/>
          </v:shape>
          <o:OLEObject Type="Embed" ProgID="Equation.3" ShapeID="_x0000_i1092" DrawAspect="Content" ObjectID="_1730291706" r:id="rId132"/>
        </w:objec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3. Определение эквивалентного количества АХОВ по вторичному облаку:</w:t>
      </w:r>
    </w:p>
    <w:p w:rsidR="00D26505" w:rsidRPr="00271EE4" w:rsidRDefault="00D26505" w:rsidP="00DF0049">
      <w:pPr>
        <w:tabs>
          <w:tab w:val="left" w:pos="0"/>
        </w:tabs>
        <w:spacing w:after="0"/>
        <w:ind w:firstLine="709"/>
        <w:jc w:val="right"/>
        <w:rPr>
          <w:rFonts w:ascii="Times New Roman" w:hAnsi="Times New Roman" w:cs="Times New Roman"/>
          <w:sz w:val="24"/>
          <w:szCs w:val="24"/>
        </w:rPr>
      </w:pPr>
      <w:r w:rsidRPr="00271EE4">
        <w:rPr>
          <w:rFonts w:ascii="Times New Roman" w:hAnsi="Times New Roman" w:cs="Times New Roman"/>
          <w:position w:val="-22"/>
          <w:sz w:val="24"/>
          <w:szCs w:val="24"/>
        </w:rPr>
        <w:object w:dxaOrig="4060" w:dyaOrig="580">
          <v:shape id="_x0000_i1093" type="#_x0000_t75" style="width:202.8pt;height:30pt" o:ole="">
            <v:imagedata r:id="rId133" o:title=""/>
          </v:shape>
          <o:OLEObject Type="Embed" ProgID="Equation.3" ShapeID="_x0000_i1093" DrawAspect="Content" ObjectID="_1730291707" r:id="rId134"/>
        </w:object>
      </w:r>
      <w:r>
        <w:rPr>
          <w:rFonts w:ascii="Times New Roman" w:hAnsi="Times New Roman" w:cs="Times New Roman"/>
          <w:sz w:val="24"/>
          <w:szCs w:val="24"/>
        </w:rPr>
        <w:t xml:space="preserve">                                     (12</w: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4. Определение глубины зоны заражения </w:t>
      </w:r>
      <w:r w:rsidRPr="00271EE4">
        <w:rPr>
          <w:rFonts w:ascii="Times New Roman" w:hAnsi="Times New Roman" w:cs="Times New Roman"/>
          <w:position w:val="-4"/>
          <w:sz w:val="24"/>
          <w:szCs w:val="24"/>
        </w:rPr>
        <w:object w:dxaOrig="240" w:dyaOrig="240">
          <v:shape id="_x0000_i1094" type="#_x0000_t75" style="width:12.6pt;height:12.6pt" o:ole="">
            <v:imagedata r:id="rId135" o:title=""/>
          </v:shape>
          <o:OLEObject Type="Embed" ProgID="Equation.3" ShapeID="_x0000_i1094" DrawAspect="Content" ObjectID="_1730291708" r:id="rId136"/>
        </w:objec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Глубины зон первичного (</w:t>
      </w:r>
      <w:r w:rsidRPr="00271EE4">
        <w:rPr>
          <w:rFonts w:ascii="Times New Roman" w:hAnsi="Times New Roman" w:cs="Times New Roman"/>
          <w:position w:val="-10"/>
          <w:sz w:val="24"/>
          <w:szCs w:val="24"/>
        </w:rPr>
        <w:object w:dxaOrig="279" w:dyaOrig="320">
          <v:shape id="_x0000_i1095" type="#_x0000_t75" style="width:14.4pt;height:15.6pt" o:ole="">
            <v:imagedata r:id="rId137" o:title=""/>
          </v:shape>
          <o:OLEObject Type="Embed" ProgID="Equation.3" ShapeID="_x0000_i1095" DrawAspect="Content" ObjectID="_1730291709" r:id="rId138"/>
        </w:object>
      </w:r>
      <w:r w:rsidRPr="00271EE4">
        <w:rPr>
          <w:rFonts w:ascii="Times New Roman" w:hAnsi="Times New Roman" w:cs="Times New Roman"/>
          <w:sz w:val="24"/>
          <w:szCs w:val="24"/>
        </w:rPr>
        <w:t>) и вторичного (</w:t>
      </w:r>
      <w:r w:rsidRPr="00271EE4">
        <w:rPr>
          <w:rFonts w:ascii="Times New Roman" w:hAnsi="Times New Roman" w:cs="Times New Roman"/>
          <w:position w:val="-10"/>
          <w:sz w:val="24"/>
          <w:szCs w:val="24"/>
        </w:rPr>
        <w:object w:dxaOrig="300" w:dyaOrig="320">
          <v:shape id="_x0000_i1096" type="#_x0000_t75" style="width:15pt;height:15.6pt" o:ole="">
            <v:imagedata r:id="rId139" o:title=""/>
          </v:shape>
          <o:OLEObject Type="Embed" ProgID="Equation.3" ShapeID="_x0000_i1096" DrawAspect="Content" ObjectID="_1730291710" r:id="rId140"/>
        </w:object>
      </w:r>
      <w:r w:rsidRPr="00271EE4">
        <w:rPr>
          <w:rFonts w:ascii="Times New Roman" w:hAnsi="Times New Roman" w:cs="Times New Roman"/>
          <w:sz w:val="24"/>
          <w:szCs w:val="24"/>
        </w:rPr>
        <w:t xml:space="preserve">) облака определяются в зависимости от </w:t>
      </w:r>
      <w:r w:rsidRPr="00271EE4">
        <w:rPr>
          <w:rFonts w:ascii="Times New Roman" w:hAnsi="Times New Roman" w:cs="Times New Roman"/>
          <w:position w:val="-10"/>
          <w:sz w:val="24"/>
          <w:szCs w:val="24"/>
        </w:rPr>
        <w:object w:dxaOrig="340" w:dyaOrig="320">
          <v:shape id="_x0000_i1097" type="#_x0000_t75" style="width:17.4pt;height:15.6pt" o:ole="">
            <v:imagedata r:id="rId141" o:title=""/>
          </v:shape>
          <o:OLEObject Type="Embed" ProgID="Equation.3" ShapeID="_x0000_i1097" DrawAspect="Content" ObjectID="_1730291711" r:id="rId142"/>
        </w:object>
      </w:r>
      <w:r w:rsidRPr="00271EE4">
        <w:rPr>
          <w:rFonts w:ascii="Times New Roman" w:hAnsi="Times New Roman" w:cs="Times New Roman"/>
          <w:sz w:val="24"/>
          <w:szCs w:val="24"/>
        </w:rPr>
        <w:t xml:space="preserve"> и </w:t>
      </w:r>
      <w:r w:rsidRPr="00271EE4">
        <w:rPr>
          <w:rFonts w:ascii="Times New Roman" w:hAnsi="Times New Roman" w:cs="Times New Roman"/>
          <w:position w:val="-10"/>
          <w:sz w:val="24"/>
          <w:szCs w:val="24"/>
        </w:rPr>
        <w:object w:dxaOrig="360" w:dyaOrig="320">
          <v:shape id="_x0000_i1098" type="#_x0000_t75" style="width:17.4pt;height:15.6pt" o:ole="">
            <v:imagedata r:id="rId143" o:title=""/>
          </v:shape>
          <o:OLEObject Type="Embed" ProgID="Equation.3" ShapeID="_x0000_i1098" DrawAspect="Content" ObjectID="_1730291712" r:id="rId144"/>
        </w:object>
      </w:r>
      <w:r w:rsidRPr="00271EE4">
        <w:rPr>
          <w:rFonts w:ascii="Times New Roman" w:hAnsi="Times New Roman" w:cs="Times New Roman"/>
          <w:sz w:val="24"/>
          <w:szCs w:val="24"/>
        </w:rPr>
        <w:t xml:space="preserve"> и скорости ветра по табл. П.7.</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Полная глубина зоны заражения </w:t>
      </w:r>
      <w:r w:rsidRPr="00271EE4">
        <w:rPr>
          <w:rFonts w:ascii="Times New Roman" w:hAnsi="Times New Roman" w:cs="Times New Roman"/>
          <w:position w:val="-10"/>
          <w:sz w:val="24"/>
          <w:szCs w:val="24"/>
        </w:rPr>
        <w:object w:dxaOrig="300" w:dyaOrig="320">
          <v:shape id="_x0000_i1099" type="#_x0000_t75" style="width:15pt;height:15.6pt" o:ole="">
            <v:imagedata r:id="rId145" o:title=""/>
          </v:shape>
          <o:OLEObject Type="Embed" ProgID="Equation.3" ShapeID="_x0000_i1099" DrawAspect="Content" ObjectID="_1730291713" r:id="rId146"/>
        </w:object>
      </w:r>
      <w:r w:rsidRPr="00271EE4">
        <w:rPr>
          <w:rFonts w:ascii="Times New Roman" w:hAnsi="Times New Roman" w:cs="Times New Roman"/>
          <w:sz w:val="24"/>
          <w:szCs w:val="24"/>
        </w:rPr>
        <w:t xml:space="preserve"> определяется по формуле:</w:t>
      </w:r>
    </w:p>
    <w:p w:rsidR="00D26505" w:rsidRPr="00271EE4" w:rsidRDefault="00D26505" w:rsidP="00DF0049">
      <w:pPr>
        <w:tabs>
          <w:tab w:val="left" w:pos="0"/>
        </w:tabs>
        <w:spacing w:after="0"/>
        <w:ind w:firstLine="709"/>
        <w:jc w:val="right"/>
        <w:rPr>
          <w:rFonts w:ascii="Times New Roman" w:hAnsi="Times New Roman" w:cs="Times New Roman"/>
          <w:sz w:val="24"/>
          <w:szCs w:val="24"/>
        </w:rPr>
      </w:pPr>
      <w:r w:rsidRPr="00271EE4">
        <w:rPr>
          <w:rFonts w:ascii="Times New Roman" w:hAnsi="Times New Roman" w:cs="Times New Roman"/>
          <w:position w:val="-10"/>
          <w:sz w:val="24"/>
          <w:szCs w:val="24"/>
        </w:rPr>
        <w:object w:dxaOrig="1939" w:dyaOrig="320">
          <v:shape id="_x0000_i1100" type="#_x0000_t75" style="width:96pt;height:15.6pt" o:ole="">
            <v:imagedata r:id="rId147" o:title=""/>
          </v:shape>
          <o:OLEObject Type="Embed" ProgID="Equation.3" ShapeID="_x0000_i1100" DrawAspect="Content" ObjectID="_1730291714" r:id="rId148"/>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(13</w: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10"/>
          <w:sz w:val="24"/>
          <w:szCs w:val="24"/>
        </w:rPr>
        <w:object w:dxaOrig="480" w:dyaOrig="320">
          <v:shape id="_x0000_i1101" type="#_x0000_t75" style="width:24pt;height:15.6pt" o:ole="">
            <v:imagedata r:id="rId149" o:title=""/>
          </v:shape>
          <o:OLEObject Type="Embed" ProgID="Equation.3" ShapeID="_x0000_i1101" DrawAspect="Content" ObjectID="_1730291715" r:id="rId150"/>
        </w:object>
      </w:r>
      <w:r w:rsidRPr="00271EE4">
        <w:rPr>
          <w:rFonts w:ascii="Times New Roman" w:hAnsi="Times New Roman" w:cs="Times New Roman"/>
          <w:sz w:val="24"/>
          <w:szCs w:val="24"/>
        </w:rPr>
        <w:t xml:space="preserve"> – наибольший, а </w:t>
      </w:r>
      <w:r w:rsidRPr="00271EE4">
        <w:rPr>
          <w:rFonts w:ascii="Times New Roman" w:hAnsi="Times New Roman" w:cs="Times New Roman"/>
          <w:position w:val="-10"/>
          <w:sz w:val="24"/>
          <w:szCs w:val="24"/>
        </w:rPr>
        <w:object w:dxaOrig="460" w:dyaOrig="320">
          <v:shape id="_x0000_i1102" type="#_x0000_t75" style="width:23.4pt;height:15.6pt" o:ole="">
            <v:imagedata r:id="rId151" o:title=""/>
          </v:shape>
          <o:OLEObject Type="Embed" ProgID="Equation.3" ShapeID="_x0000_i1102" DrawAspect="Content" ObjectID="_1730291716" r:id="rId152"/>
        </w:object>
      </w:r>
      <w:r w:rsidRPr="00271EE4">
        <w:rPr>
          <w:rFonts w:ascii="Times New Roman" w:hAnsi="Times New Roman" w:cs="Times New Roman"/>
          <w:sz w:val="24"/>
          <w:szCs w:val="24"/>
        </w:rPr>
        <w:t xml:space="preserve"> – наименьший из размеров </w:t>
      </w:r>
      <w:r w:rsidRPr="00271EE4">
        <w:rPr>
          <w:rFonts w:ascii="Times New Roman" w:hAnsi="Times New Roman" w:cs="Times New Roman"/>
          <w:position w:val="-10"/>
          <w:sz w:val="24"/>
          <w:szCs w:val="24"/>
        </w:rPr>
        <w:object w:dxaOrig="279" w:dyaOrig="320">
          <v:shape id="_x0000_i1103" type="#_x0000_t75" style="width:14.4pt;height:15.6pt" o:ole="">
            <v:imagedata r:id="rId153" o:title=""/>
          </v:shape>
          <o:OLEObject Type="Embed" ProgID="Equation.3" ShapeID="_x0000_i1103" DrawAspect="Content" ObjectID="_1730291717" r:id="rId154"/>
        </w:object>
      </w:r>
      <w:r w:rsidRPr="00271EE4">
        <w:rPr>
          <w:rFonts w:ascii="Times New Roman" w:hAnsi="Times New Roman" w:cs="Times New Roman"/>
          <w:sz w:val="24"/>
          <w:szCs w:val="24"/>
        </w:rPr>
        <w:t xml:space="preserve"> и </w:t>
      </w:r>
      <w:r w:rsidRPr="00271EE4">
        <w:rPr>
          <w:rFonts w:ascii="Times New Roman" w:hAnsi="Times New Roman" w:cs="Times New Roman"/>
          <w:position w:val="-10"/>
          <w:sz w:val="24"/>
          <w:szCs w:val="24"/>
        </w:rPr>
        <w:object w:dxaOrig="320" w:dyaOrig="340">
          <v:shape id="_x0000_i1104" type="#_x0000_t75" style="width:15.6pt;height:17.4pt" o:ole="">
            <v:imagedata r:id="rId155" o:title=""/>
          </v:shape>
          <o:OLEObject Type="Embed" ProgID="Equation.3" ShapeID="_x0000_i1104" DrawAspect="Content" ObjectID="_1730291718" r:id="rId156"/>
        </w:objec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Следует учитывать, что теоретически рассчитанное значение глубины зоны заражения (</w:t>
      </w:r>
      <w:r w:rsidRPr="00271EE4">
        <w:rPr>
          <w:rFonts w:ascii="Times New Roman" w:hAnsi="Times New Roman" w:cs="Times New Roman"/>
          <w:position w:val="-10"/>
          <w:sz w:val="24"/>
          <w:szCs w:val="24"/>
        </w:rPr>
        <w:object w:dxaOrig="300" w:dyaOrig="320">
          <v:shape id="_x0000_i1105" type="#_x0000_t75" style="width:15pt;height:15.6pt" o:ole="">
            <v:imagedata r:id="rId157" o:title=""/>
          </v:shape>
          <o:OLEObject Type="Embed" ProgID="Equation.3" ShapeID="_x0000_i1105" DrawAspect="Content" ObjectID="_1730291719" r:id="rId158"/>
        </w:object>
      </w:r>
      <w:r w:rsidRPr="00271EE4">
        <w:rPr>
          <w:rFonts w:ascii="Times New Roman" w:hAnsi="Times New Roman" w:cs="Times New Roman"/>
          <w:sz w:val="24"/>
          <w:szCs w:val="24"/>
        </w:rPr>
        <w:t xml:space="preserve">), образованный за время </w:t>
      </w:r>
      <w:r w:rsidRPr="00271EE4">
        <w:rPr>
          <w:rFonts w:ascii="Times New Roman" w:hAnsi="Times New Roman" w:cs="Times New Roman"/>
          <w:position w:val="-6"/>
          <w:sz w:val="24"/>
          <w:szCs w:val="24"/>
        </w:rPr>
        <w:object w:dxaOrig="279" w:dyaOrig="279">
          <v:shape id="_x0000_i1106" type="#_x0000_t75" style="width:14.4pt;height:14.4pt" o:ole="">
            <v:imagedata r:id="rId159" o:title=""/>
          </v:shape>
          <o:OLEObject Type="Embed" ProgID="Equation.3" ShapeID="_x0000_i1106" DrawAspect="Content" ObjectID="_1730291720" r:id="rId160"/>
        </w:object>
      </w:r>
      <w:r w:rsidRPr="00271EE4">
        <w:rPr>
          <w:rFonts w:ascii="Times New Roman" w:hAnsi="Times New Roman" w:cs="Times New Roman"/>
          <w:sz w:val="24"/>
          <w:szCs w:val="24"/>
        </w:rPr>
        <w:t>, не может превосходить глубины переноса (</w:t>
      </w:r>
      <w:r w:rsidRPr="00271EE4">
        <w:rPr>
          <w:rFonts w:ascii="Times New Roman" w:hAnsi="Times New Roman" w:cs="Times New Roman"/>
          <w:position w:val="-10"/>
          <w:sz w:val="24"/>
          <w:szCs w:val="24"/>
        </w:rPr>
        <w:object w:dxaOrig="480" w:dyaOrig="340">
          <v:shape id="_x0000_i1107" type="#_x0000_t75" style="width:24pt;height:17.4pt" o:ole="">
            <v:imagedata r:id="rId161" o:title=""/>
          </v:shape>
          <o:OLEObject Type="Embed" ProgID="Equation.3" ShapeID="_x0000_i1107" DrawAspect="Content" ObjectID="_1730291721" r:id="rId162"/>
        </w:object>
      </w:r>
      <w:r w:rsidRPr="00271EE4">
        <w:rPr>
          <w:rFonts w:ascii="Times New Roman" w:hAnsi="Times New Roman" w:cs="Times New Roman"/>
          <w:sz w:val="24"/>
          <w:szCs w:val="24"/>
        </w:rPr>
        <w:t xml:space="preserve">) воздушных масс за тот же период. Поэтому полученное значение </w:t>
      </w:r>
      <w:r w:rsidRPr="00271EE4">
        <w:rPr>
          <w:rFonts w:ascii="Times New Roman" w:hAnsi="Times New Roman" w:cs="Times New Roman"/>
          <w:position w:val="-10"/>
          <w:sz w:val="24"/>
          <w:szCs w:val="24"/>
        </w:rPr>
        <w:object w:dxaOrig="320" w:dyaOrig="340">
          <v:shape id="_x0000_i1108" type="#_x0000_t75" style="width:15.6pt;height:17.4pt" o:ole="">
            <v:imagedata r:id="rId163" o:title=""/>
          </v:shape>
          <o:OLEObject Type="Embed" ProgID="Equation.3" ShapeID="_x0000_i1108" DrawAspect="Content" ObjectID="_1730291722" r:id="rId164"/>
        </w:object>
      </w:r>
      <w:r w:rsidRPr="00271EE4">
        <w:rPr>
          <w:rFonts w:ascii="Times New Roman" w:hAnsi="Times New Roman" w:cs="Times New Roman"/>
          <w:sz w:val="24"/>
          <w:szCs w:val="24"/>
        </w:rPr>
        <w:t xml:space="preserve"> сравнивается с </w:t>
      </w:r>
      <w:r w:rsidRPr="00271EE4">
        <w:rPr>
          <w:rFonts w:ascii="Times New Roman" w:hAnsi="Times New Roman" w:cs="Times New Roman"/>
          <w:position w:val="-10"/>
          <w:sz w:val="24"/>
          <w:szCs w:val="24"/>
        </w:rPr>
        <w:object w:dxaOrig="480" w:dyaOrig="340">
          <v:shape id="_x0000_i1109" type="#_x0000_t75" style="width:24pt;height:17.4pt" o:ole="">
            <v:imagedata r:id="rId165" o:title=""/>
          </v:shape>
          <o:OLEObject Type="Embed" ProgID="Equation.3" ShapeID="_x0000_i1109" DrawAspect="Content" ObjectID="_1730291723" r:id="rId166"/>
        </w:object>
      </w:r>
      <w:r w:rsidRPr="00271EE4">
        <w:rPr>
          <w:rFonts w:ascii="Times New Roman" w:hAnsi="Times New Roman" w:cs="Times New Roman"/>
          <w:sz w:val="24"/>
          <w:szCs w:val="24"/>
        </w:rPr>
        <w:t xml:space="preserve"> и меньшее из них принимается за окончательную расчетную глубину зоны заражения (</w:t>
      </w:r>
      <w:r w:rsidRPr="00271EE4">
        <w:rPr>
          <w:rFonts w:ascii="Times New Roman" w:hAnsi="Times New Roman" w:cs="Times New Roman"/>
          <w:position w:val="-4"/>
          <w:sz w:val="24"/>
          <w:szCs w:val="24"/>
        </w:rPr>
        <w:object w:dxaOrig="260" w:dyaOrig="260">
          <v:shape id="_x0000_i1110" type="#_x0000_t75" style="width:12.6pt;height:12.6pt" o:ole="">
            <v:imagedata r:id="rId167" o:title=""/>
          </v:shape>
          <o:OLEObject Type="Embed" ProgID="Equation.3" ShapeID="_x0000_i1110" DrawAspect="Content" ObjectID="_1730291724" r:id="rId168"/>
        </w:objec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Глубина переноса воздушных масс (в км) определяется по формуле:</w:t>
      </w:r>
    </w:p>
    <w:p w:rsidR="00D26505" w:rsidRPr="00271EE4" w:rsidRDefault="00D26505" w:rsidP="00DF0049">
      <w:pPr>
        <w:tabs>
          <w:tab w:val="left" w:pos="0"/>
        </w:tabs>
        <w:spacing w:after="0"/>
        <w:ind w:firstLine="709"/>
        <w:jc w:val="right"/>
        <w:rPr>
          <w:rFonts w:ascii="Times New Roman" w:hAnsi="Times New Roman" w:cs="Times New Roman"/>
          <w:sz w:val="24"/>
          <w:szCs w:val="24"/>
        </w:rPr>
      </w:pPr>
      <w:r w:rsidRPr="00271EE4">
        <w:rPr>
          <w:rFonts w:ascii="Times New Roman" w:hAnsi="Times New Roman" w:cs="Times New Roman"/>
          <w:position w:val="-10"/>
          <w:sz w:val="24"/>
          <w:szCs w:val="24"/>
        </w:rPr>
        <w:object w:dxaOrig="1240" w:dyaOrig="340">
          <v:shape id="_x0000_i1111" type="#_x0000_t75" style="width:62.4pt;height:17.4pt" o:ole="">
            <v:imagedata r:id="rId169" o:title=""/>
          </v:shape>
          <o:OLEObject Type="Embed" ProgID="Equation.3" ShapeID="_x0000_i1111" DrawAspect="Content" ObjectID="_1730291725" r:id="rId170"/>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(14</w: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6"/>
          <w:sz w:val="24"/>
          <w:szCs w:val="24"/>
        </w:rPr>
        <w:object w:dxaOrig="260" w:dyaOrig="279">
          <v:shape id="_x0000_i1112" type="#_x0000_t75" style="width:12.6pt;height:14.4pt" o:ole="">
            <v:imagedata r:id="rId171" o:title=""/>
          </v:shape>
          <o:OLEObject Type="Embed" ProgID="Equation.3" ShapeID="_x0000_i1112" DrawAspect="Content" ObjectID="_1730291726" r:id="rId172"/>
        </w:object>
      </w:r>
      <w:r w:rsidRPr="00271EE4">
        <w:rPr>
          <w:rFonts w:ascii="Times New Roman" w:hAnsi="Times New Roman" w:cs="Times New Roman"/>
          <w:sz w:val="24"/>
          <w:szCs w:val="24"/>
        </w:rPr>
        <w:t xml:space="preserve"> – скорость переноса переднего фронта облака АХОВ, км/ч (определяется по табл. П.9).</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Глубина зоны возможного химического заражения определяется по формуле:</w:t>
      </w:r>
    </w:p>
    <w:p w:rsidR="00D26505" w:rsidRPr="00271EE4" w:rsidRDefault="00D26505" w:rsidP="00DF0049">
      <w:pPr>
        <w:tabs>
          <w:tab w:val="left" w:pos="0"/>
        </w:tabs>
        <w:spacing w:after="0"/>
        <w:ind w:firstLine="709"/>
        <w:jc w:val="right"/>
        <w:rPr>
          <w:rFonts w:ascii="Times New Roman" w:hAnsi="Times New Roman" w:cs="Times New Roman"/>
          <w:sz w:val="24"/>
          <w:szCs w:val="24"/>
        </w:rPr>
      </w:pPr>
      <w:r w:rsidRPr="00271EE4">
        <w:rPr>
          <w:rFonts w:ascii="Times New Roman" w:hAnsi="Times New Roman" w:cs="Times New Roman"/>
          <w:position w:val="-10"/>
          <w:sz w:val="24"/>
          <w:szCs w:val="24"/>
        </w:rPr>
        <w:object w:dxaOrig="1900" w:dyaOrig="340">
          <v:shape id="_x0000_i1113" type="#_x0000_t75" style="width:95.4pt;height:17.4pt" o:ole="">
            <v:imagedata r:id="rId173" o:title=""/>
          </v:shape>
          <o:OLEObject Type="Embed" ProgID="Equation.3" ShapeID="_x0000_i1113" DrawAspect="Content" ObjectID="_1730291727" r:id="rId174"/>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(15</w: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u w:val="single"/>
        </w:rPr>
      </w:pPr>
      <w:r w:rsidRPr="00271EE4">
        <w:rPr>
          <w:rFonts w:ascii="Times New Roman" w:hAnsi="Times New Roman" w:cs="Times New Roman"/>
          <w:sz w:val="24"/>
          <w:szCs w:val="24"/>
        </w:rPr>
        <w:t xml:space="preserve">5. Определение площадей зон возможного </w:t>
      </w:r>
      <w:r w:rsidRPr="00271EE4">
        <w:rPr>
          <w:rFonts w:ascii="Times New Roman" w:hAnsi="Times New Roman" w:cs="Times New Roman"/>
          <w:position w:val="-10"/>
          <w:sz w:val="24"/>
          <w:szCs w:val="24"/>
        </w:rPr>
        <w:object w:dxaOrig="460" w:dyaOrig="340">
          <v:shape id="_x0000_i1114" type="#_x0000_t75" style="width:23.4pt;height:17.4pt" o:ole="">
            <v:imagedata r:id="rId175" o:title=""/>
          </v:shape>
          <o:OLEObject Type="Embed" ProgID="Equation.3" ShapeID="_x0000_i1114" DrawAspect="Content" ObjectID="_1730291728" r:id="rId176"/>
        </w:object>
      </w:r>
      <w:r w:rsidRPr="00271EE4">
        <w:rPr>
          <w:rFonts w:ascii="Times New Roman" w:hAnsi="Times New Roman" w:cs="Times New Roman"/>
          <w:sz w:val="24"/>
          <w:szCs w:val="24"/>
        </w:rPr>
        <w:t xml:space="preserve"> и фактического </w:t>
      </w:r>
      <w:r w:rsidRPr="00271EE4">
        <w:rPr>
          <w:rFonts w:ascii="Times New Roman" w:hAnsi="Times New Roman" w:cs="Times New Roman"/>
          <w:position w:val="-14"/>
          <w:sz w:val="24"/>
          <w:szCs w:val="24"/>
        </w:rPr>
        <w:object w:dxaOrig="480" w:dyaOrig="380">
          <v:shape id="_x0000_i1115" type="#_x0000_t75" style="width:24pt;height:19.2pt" o:ole="">
            <v:imagedata r:id="rId177" o:title=""/>
          </v:shape>
          <o:OLEObject Type="Embed" ProgID="Equation.3" ShapeID="_x0000_i1115" DrawAspect="Content" ObjectID="_1730291729" r:id="rId178"/>
        </w:object>
      </w:r>
      <w:r w:rsidRPr="00271EE4">
        <w:rPr>
          <w:rFonts w:ascii="Times New Roman" w:hAnsi="Times New Roman" w:cs="Times New Roman"/>
          <w:sz w:val="24"/>
          <w:szCs w:val="24"/>
        </w:rPr>
        <w:t xml:space="preserve"> заражения.</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Площадь зоны возможного заражения </w:t>
      </w:r>
      <w:r w:rsidRPr="00271EE4">
        <w:rPr>
          <w:rFonts w:ascii="Times New Roman" w:hAnsi="Times New Roman" w:cs="Times New Roman"/>
          <w:position w:val="-10"/>
          <w:sz w:val="24"/>
          <w:szCs w:val="24"/>
        </w:rPr>
        <w:object w:dxaOrig="279" w:dyaOrig="340">
          <v:shape id="_x0000_i1116" type="#_x0000_t75" style="width:14.4pt;height:17.4pt" o:ole="">
            <v:imagedata r:id="rId179" o:title=""/>
          </v:shape>
          <o:OLEObject Type="Embed" ProgID="Equation.3" ShapeID="_x0000_i1116" DrawAspect="Content" ObjectID="_1730291730" r:id="rId180"/>
        </w:object>
      </w:r>
      <w:r w:rsidRPr="00271EE4">
        <w:rPr>
          <w:rFonts w:ascii="Times New Roman" w:hAnsi="Times New Roman" w:cs="Times New Roman"/>
          <w:sz w:val="24"/>
          <w:szCs w:val="24"/>
        </w:rPr>
        <w:t xml:space="preserve"> определяется как площадь сектора (в км</w:t>
      </w:r>
      <w:r w:rsidRPr="00271EE4">
        <w:rPr>
          <w:rFonts w:ascii="Times New Roman" w:hAnsi="Times New Roman" w:cs="Times New Roman"/>
          <w:sz w:val="24"/>
          <w:szCs w:val="24"/>
          <w:vertAlign w:val="superscript"/>
        </w:rPr>
        <w:t>2</w:t>
      </w:r>
      <w:r w:rsidRPr="00271EE4">
        <w:rPr>
          <w:rFonts w:ascii="Times New Roman" w:hAnsi="Times New Roman" w:cs="Times New Roman"/>
          <w:sz w:val="24"/>
          <w:szCs w:val="24"/>
        </w:rPr>
        <w:t>):</w:t>
      </w:r>
    </w:p>
    <w:p w:rsidR="00D26505" w:rsidRPr="00271EE4" w:rsidRDefault="00D26505" w:rsidP="00D624B4">
      <w:pPr>
        <w:tabs>
          <w:tab w:val="left" w:pos="0"/>
        </w:tabs>
        <w:spacing w:after="0"/>
        <w:ind w:firstLine="709"/>
        <w:jc w:val="right"/>
        <w:rPr>
          <w:rFonts w:ascii="Times New Roman" w:hAnsi="Times New Roman" w:cs="Times New Roman"/>
          <w:sz w:val="24"/>
          <w:szCs w:val="24"/>
        </w:rPr>
      </w:pPr>
      <w:r w:rsidRPr="00271EE4">
        <w:rPr>
          <w:rFonts w:ascii="Times New Roman" w:hAnsi="Times New Roman" w:cs="Times New Roman"/>
          <w:position w:val="-24"/>
          <w:sz w:val="24"/>
          <w:szCs w:val="24"/>
        </w:rPr>
        <w:object w:dxaOrig="1400" w:dyaOrig="660">
          <v:shape id="_x0000_i1117" type="#_x0000_t75" style="width:67.2pt;height:33pt" o:ole="">
            <v:imagedata r:id="rId181" o:title=""/>
          </v:shape>
          <o:OLEObject Type="Embed" ProgID="Equation.3" ShapeID="_x0000_i1117" DrawAspect="Content" ObjectID="_1730291731" r:id="rId182"/>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(16</w: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10"/>
          <w:sz w:val="24"/>
          <w:szCs w:val="24"/>
        </w:rPr>
        <w:object w:dxaOrig="220" w:dyaOrig="260">
          <v:shape id="_x0000_i1118" type="#_x0000_t75" style="width:12pt;height:12.6pt" o:ole="">
            <v:imagedata r:id="rId183" o:title=""/>
          </v:shape>
          <o:OLEObject Type="Embed" ProgID="Equation.3" ShapeID="_x0000_i1118" DrawAspect="Content" ObjectID="_1730291732" r:id="rId184"/>
        </w:object>
      </w:r>
      <w:r w:rsidRPr="00271EE4">
        <w:rPr>
          <w:rFonts w:ascii="Times New Roman" w:hAnsi="Times New Roman" w:cs="Times New Roman"/>
          <w:sz w:val="24"/>
          <w:szCs w:val="24"/>
        </w:rPr>
        <w:t xml:space="preserve"> – угловые размеры сектора (зоны возможного заражения), град (определяется по табл. П.11).</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Площадь зоны фактического заражения </w:t>
      </w:r>
      <w:r w:rsidRPr="00271EE4">
        <w:rPr>
          <w:rFonts w:ascii="Times New Roman" w:hAnsi="Times New Roman" w:cs="Times New Roman"/>
          <w:position w:val="-14"/>
          <w:sz w:val="24"/>
          <w:szCs w:val="24"/>
        </w:rPr>
        <w:object w:dxaOrig="320" w:dyaOrig="380">
          <v:shape id="_x0000_i1119" type="#_x0000_t75" style="width:15.6pt;height:19.2pt" o:ole="">
            <v:imagedata r:id="rId185" o:title=""/>
          </v:shape>
          <o:OLEObject Type="Embed" ProgID="Equation.3" ShapeID="_x0000_i1119" DrawAspect="Content" ObjectID="_1730291733" r:id="rId186"/>
        </w:object>
      </w:r>
      <w:r w:rsidRPr="00271EE4">
        <w:rPr>
          <w:rFonts w:ascii="Times New Roman" w:hAnsi="Times New Roman" w:cs="Times New Roman"/>
          <w:sz w:val="24"/>
          <w:szCs w:val="24"/>
        </w:rPr>
        <w:t xml:space="preserve"> определяется по формуле:</w:t>
      </w:r>
    </w:p>
    <w:p w:rsidR="00D26505" w:rsidRPr="00271EE4" w:rsidRDefault="00D26505" w:rsidP="00D624B4">
      <w:pPr>
        <w:tabs>
          <w:tab w:val="left" w:pos="0"/>
          <w:tab w:val="left" w:pos="7371"/>
        </w:tabs>
        <w:spacing w:after="0"/>
        <w:ind w:firstLine="709"/>
        <w:jc w:val="right"/>
        <w:rPr>
          <w:rFonts w:ascii="Times New Roman" w:hAnsi="Times New Roman" w:cs="Times New Roman"/>
          <w:sz w:val="24"/>
          <w:szCs w:val="24"/>
        </w:rPr>
      </w:pPr>
      <w:r w:rsidRPr="00271EE4">
        <w:rPr>
          <w:rFonts w:ascii="Times New Roman" w:hAnsi="Times New Roman" w:cs="Times New Roman"/>
          <w:position w:val="-14"/>
          <w:sz w:val="24"/>
          <w:szCs w:val="24"/>
        </w:rPr>
        <w:object w:dxaOrig="1760" w:dyaOrig="400">
          <v:shape id="_x0000_i1120" type="#_x0000_t75" style="width:86.4pt;height:20.4pt" o:ole="">
            <v:imagedata r:id="rId187" o:title=""/>
          </v:shape>
          <o:OLEObject Type="Embed" ProgID="Equation.3" ShapeID="_x0000_i1120" DrawAspect="Content" ObjectID="_1730291734" r:id="rId188"/>
        </w:object>
      </w:r>
      <w:r w:rsidRPr="00271EE4">
        <w:rPr>
          <w:rFonts w:ascii="Times New Roman" w:hAnsi="Times New Roman" w:cs="Times New Roman"/>
          <w:sz w:val="24"/>
          <w:szCs w:val="24"/>
        </w:rPr>
        <w:t xml:space="preserve">.                    </w:t>
      </w:r>
      <w:r>
        <w:rPr>
          <w:rFonts w:ascii="Times New Roman" w:hAnsi="Times New Roman" w:cs="Times New Roman"/>
          <w:sz w:val="24"/>
          <w:szCs w:val="24"/>
        </w:rPr>
        <w:t xml:space="preserve">                              (17</w: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6. Определение времени подхода облака АХОВ к заданному рубежу.</w:t>
      </w:r>
    </w:p>
    <w:p w:rsidR="00D26505" w:rsidRPr="00271EE4" w:rsidRDefault="00D26505" w:rsidP="00D624B4">
      <w:pPr>
        <w:tabs>
          <w:tab w:val="left" w:pos="0"/>
        </w:tabs>
        <w:spacing w:after="0"/>
        <w:ind w:firstLine="709"/>
        <w:jc w:val="right"/>
        <w:rPr>
          <w:rFonts w:ascii="Times New Roman" w:hAnsi="Times New Roman" w:cs="Times New Roman"/>
          <w:sz w:val="24"/>
          <w:szCs w:val="24"/>
        </w:rPr>
      </w:pPr>
      <w:r w:rsidRPr="00271EE4">
        <w:rPr>
          <w:rFonts w:ascii="Times New Roman" w:hAnsi="Times New Roman" w:cs="Times New Roman"/>
          <w:position w:val="-24"/>
          <w:sz w:val="24"/>
          <w:szCs w:val="24"/>
        </w:rPr>
        <w:object w:dxaOrig="660" w:dyaOrig="620">
          <v:shape id="_x0000_i1121" type="#_x0000_t75" style="width:33pt;height:30pt" o:ole="">
            <v:imagedata r:id="rId189" o:title=""/>
          </v:shape>
          <o:OLEObject Type="Embed" ProgID="Equation.3" ShapeID="_x0000_i1121" DrawAspect="Content" ObjectID="_1730291735" r:id="rId190"/>
        </w:object>
      </w:r>
      <w:r w:rsidRPr="00271EE4">
        <w:rPr>
          <w:rFonts w:ascii="Times New Roman" w:hAnsi="Times New Roman" w:cs="Times New Roman"/>
          <w:sz w:val="24"/>
          <w:szCs w:val="24"/>
        </w:rPr>
        <w:t xml:space="preserve">[час],                                                </w:t>
      </w:r>
      <w:r>
        <w:rPr>
          <w:rFonts w:ascii="Times New Roman" w:hAnsi="Times New Roman" w:cs="Times New Roman"/>
          <w:sz w:val="24"/>
          <w:szCs w:val="24"/>
        </w:rPr>
        <w:t xml:space="preserve">     (18</w: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где </w:t>
      </w:r>
      <w:r w:rsidRPr="00271EE4">
        <w:rPr>
          <w:rFonts w:ascii="Times New Roman" w:hAnsi="Times New Roman" w:cs="Times New Roman"/>
          <w:position w:val="-4"/>
          <w:sz w:val="24"/>
          <w:szCs w:val="24"/>
        </w:rPr>
        <w:object w:dxaOrig="279" w:dyaOrig="260">
          <v:shape id="_x0000_i1122" type="#_x0000_t75" style="width:14.4pt;height:12.6pt" o:ole="">
            <v:imagedata r:id="rId191" o:title=""/>
          </v:shape>
          <o:OLEObject Type="Embed" ProgID="Equation.3" ShapeID="_x0000_i1122" DrawAspect="Content" ObjectID="_1730291736" r:id="rId192"/>
        </w:object>
      </w:r>
      <w:r w:rsidRPr="00271EE4">
        <w:rPr>
          <w:rFonts w:ascii="Times New Roman" w:hAnsi="Times New Roman" w:cs="Times New Roman"/>
          <w:sz w:val="24"/>
          <w:szCs w:val="24"/>
        </w:rPr>
        <w:t xml:space="preserve"> - расстояние от источника заражения до заданного рубежа, км.</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7. Нанесение на карту (схему) зоны заражения</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При аварии (разрушении) объектов с АХОВ условные обозначения наносятся на карту (план, схему) в следующей последовательности:</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1) точкой синего цвета отмечается место аварии, проводится ось в направлении распространения облака зараженного воздуха;</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2) циркулем с раствором равным Г (в масштабе карты, схемы) на оси следа откладывают глубину зоны возможного заражения АХОВ;</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3) зона возможного химического заражения штрихуется желтым цветом;</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4) возле места аварии синим цветом делается поясняющая надпись. В ее числителе – тип и количество выброшенного АХОВ, в знаменателе – время и дата аварии.</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Зона фактического заражения, имеющая форму эллипса, включается в зону возможного заражения. Она при прогнозировании обычно не наносится. Ее фактическое положение устанавливается по данным химической разведки.</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Ширина зоны химического заражения АХОВ приближенно может быть определена по СВУВ: при инверсии принимается равным 0,03 глубины зоны; при изотермии – 0,15; при конвекции – 0,8.</w:t>
      </w:r>
    </w:p>
    <w:p w:rsidR="00D26505" w:rsidRPr="00271EE4" w:rsidRDefault="00D26505" w:rsidP="00271EE4">
      <w:pPr>
        <w:tabs>
          <w:tab w:val="left" w:pos="0"/>
        </w:tabs>
        <w:spacing w:after="0"/>
        <w:ind w:firstLine="709"/>
        <w:jc w:val="both"/>
        <w:rPr>
          <w:rFonts w:ascii="Times New Roman" w:hAnsi="Times New Roman" w:cs="Times New Roman"/>
          <w:i/>
          <w:iCs/>
          <w:sz w:val="24"/>
          <w:szCs w:val="24"/>
        </w:rPr>
      </w:pPr>
      <w:r w:rsidRPr="00271EE4">
        <w:rPr>
          <w:rFonts w:ascii="Times New Roman" w:hAnsi="Times New Roman" w:cs="Times New Roman"/>
          <w:i/>
          <w:iCs/>
          <w:sz w:val="24"/>
          <w:szCs w:val="24"/>
        </w:rPr>
        <w:t>б) Прогнозирование масштабов заражения ОХВ при разрушении ХОО</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В случае разрушения ХОО в первую очередь рассчитывается продолжительность поражающего действия (испарения) для каждого АХОВ, а затем определяется суммарное эквивалентное количество </w:t>
      </w:r>
      <w:r w:rsidRPr="00271EE4">
        <w:rPr>
          <w:rFonts w:ascii="Times New Roman" w:hAnsi="Times New Roman" w:cs="Times New Roman"/>
          <w:position w:val="-10"/>
          <w:sz w:val="24"/>
          <w:szCs w:val="24"/>
        </w:rPr>
        <w:object w:dxaOrig="300" w:dyaOrig="320">
          <v:shape id="_x0000_i1123" type="#_x0000_t75" style="width:15pt;height:15.6pt" o:ole="">
            <v:imagedata r:id="rId193" o:title=""/>
          </v:shape>
          <o:OLEObject Type="Embed" ProgID="Equation.3" ShapeID="_x0000_i1123" DrawAspect="Content" ObjectID="_1730291737" r:id="rId194"/>
        </w:object>
      </w:r>
      <w:r w:rsidRPr="00271EE4">
        <w:rPr>
          <w:rFonts w:ascii="Times New Roman" w:hAnsi="Times New Roman" w:cs="Times New Roman"/>
          <w:sz w:val="24"/>
          <w:szCs w:val="24"/>
        </w:rPr>
        <w:t xml:space="preserve"> всех АХОВ по формуле:</w:t>
      </w:r>
    </w:p>
    <w:p w:rsidR="00D26505" w:rsidRPr="00271EE4" w:rsidRDefault="00D26505" w:rsidP="00D624B4">
      <w:pPr>
        <w:tabs>
          <w:tab w:val="left" w:pos="0"/>
        </w:tabs>
        <w:spacing w:after="0"/>
        <w:ind w:firstLine="709"/>
        <w:jc w:val="right"/>
        <w:rPr>
          <w:rFonts w:ascii="Times New Roman" w:hAnsi="Times New Roman" w:cs="Times New Roman"/>
          <w:sz w:val="24"/>
          <w:szCs w:val="24"/>
        </w:rPr>
      </w:pPr>
      <w:r w:rsidRPr="00271EE4">
        <w:rPr>
          <w:rFonts w:ascii="Times New Roman" w:hAnsi="Times New Roman" w:cs="Times New Roman"/>
          <w:position w:val="-28"/>
          <w:sz w:val="24"/>
          <w:szCs w:val="24"/>
        </w:rPr>
        <w:object w:dxaOrig="3860" w:dyaOrig="639">
          <v:shape id="_x0000_i1124" type="#_x0000_t75" style="width:192pt;height:31.8pt" o:ole="">
            <v:imagedata r:id="rId195" o:title=""/>
          </v:shape>
          <o:OLEObject Type="Embed" ProgID="Equation.3" ShapeID="_x0000_i1124" DrawAspect="Content" ObjectID="_1730291738" r:id="rId196"/>
        </w:object>
      </w:r>
      <w:r>
        <w:rPr>
          <w:rFonts w:ascii="Times New Roman" w:hAnsi="Times New Roman" w:cs="Times New Roman"/>
          <w:sz w:val="24"/>
          <w:szCs w:val="24"/>
        </w:rPr>
        <w:t>.                                (19</w:t>
      </w:r>
      <w:r w:rsidRPr="00271EE4">
        <w:rPr>
          <w:rFonts w:ascii="Times New Roman" w:hAnsi="Times New Roman" w:cs="Times New Roman"/>
          <w:sz w:val="24"/>
          <w:szCs w:val="24"/>
        </w:rPr>
        <w:t>)</w:t>
      </w:r>
    </w:p>
    <w:p w:rsidR="00D26505" w:rsidRPr="00271EE4"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 xml:space="preserve">Глубина зоны заражения </w:t>
      </w:r>
      <w:r w:rsidRPr="00271EE4">
        <w:rPr>
          <w:rFonts w:ascii="Times New Roman" w:hAnsi="Times New Roman" w:cs="Times New Roman"/>
          <w:position w:val="-10"/>
          <w:sz w:val="24"/>
          <w:szCs w:val="24"/>
        </w:rPr>
        <w:object w:dxaOrig="300" w:dyaOrig="320">
          <v:shape id="_x0000_i1125" type="#_x0000_t75" style="width:15pt;height:15.6pt" o:ole="">
            <v:imagedata r:id="rId197" o:title=""/>
          </v:shape>
          <o:OLEObject Type="Embed" ProgID="Equation.3" ShapeID="_x0000_i1125" DrawAspect="Content" ObjectID="_1730291739" r:id="rId198"/>
        </w:object>
      </w:r>
      <w:r w:rsidRPr="00271EE4">
        <w:rPr>
          <w:rFonts w:ascii="Times New Roman" w:hAnsi="Times New Roman" w:cs="Times New Roman"/>
          <w:sz w:val="24"/>
          <w:szCs w:val="24"/>
        </w:rPr>
        <w:t xml:space="preserve"> определяется по табл. П.7 в зависимости от суммарного </w:t>
      </w:r>
      <w:r w:rsidRPr="00271EE4">
        <w:rPr>
          <w:rFonts w:ascii="Times New Roman" w:hAnsi="Times New Roman" w:cs="Times New Roman"/>
          <w:position w:val="-10"/>
          <w:sz w:val="24"/>
          <w:szCs w:val="24"/>
        </w:rPr>
        <w:object w:dxaOrig="279" w:dyaOrig="320">
          <v:shape id="_x0000_i1126" type="#_x0000_t75" style="width:14.4pt;height:15.6pt" o:ole="">
            <v:imagedata r:id="rId199" o:title=""/>
          </v:shape>
          <o:OLEObject Type="Embed" ProgID="Equation.3" ShapeID="_x0000_i1126" DrawAspect="Content" ObjectID="_1730291740" r:id="rId200"/>
        </w:object>
      </w:r>
      <w:r w:rsidRPr="00271EE4">
        <w:rPr>
          <w:rFonts w:ascii="Times New Roman" w:hAnsi="Times New Roman" w:cs="Times New Roman"/>
          <w:sz w:val="24"/>
          <w:szCs w:val="24"/>
        </w:rPr>
        <w:t xml:space="preserve"> и скорости ветра 1 м/с, а затем сравнивается с предельно возможным значением глубины переноса воздушных масс </w:t>
      </w:r>
      <w:r w:rsidRPr="00271EE4">
        <w:rPr>
          <w:rFonts w:ascii="Times New Roman" w:hAnsi="Times New Roman" w:cs="Times New Roman"/>
          <w:position w:val="-10"/>
          <w:sz w:val="24"/>
          <w:szCs w:val="24"/>
        </w:rPr>
        <w:object w:dxaOrig="460" w:dyaOrig="320">
          <v:shape id="_x0000_i1127" type="#_x0000_t75" style="width:23.4pt;height:15.6pt" o:ole="">
            <v:imagedata r:id="rId201" o:title=""/>
          </v:shape>
          <o:OLEObject Type="Embed" ProgID="Equation.3" ShapeID="_x0000_i1127" DrawAspect="Content" ObjectID="_1730291741" r:id="rId202"/>
        </w:object>
      </w:r>
      <w:r w:rsidRPr="00271EE4">
        <w:rPr>
          <w:rFonts w:ascii="Times New Roman" w:hAnsi="Times New Roman" w:cs="Times New Roman"/>
          <w:sz w:val="24"/>
          <w:szCs w:val="24"/>
        </w:rPr>
        <w:t xml:space="preserve">. За окончательную расчетную глубину зоны заражения </w:t>
      </w:r>
      <w:r w:rsidRPr="00271EE4">
        <w:rPr>
          <w:rFonts w:ascii="Times New Roman" w:hAnsi="Times New Roman" w:cs="Times New Roman"/>
          <w:position w:val="-4"/>
          <w:sz w:val="24"/>
          <w:szCs w:val="24"/>
        </w:rPr>
        <w:object w:dxaOrig="260" w:dyaOrig="260">
          <v:shape id="_x0000_i1128" type="#_x0000_t75" style="width:12.6pt;height:12.6pt" o:ole="">
            <v:imagedata r:id="rId167" o:title=""/>
          </v:shape>
          <o:OLEObject Type="Embed" ProgID="Equation.3" ShapeID="_x0000_i1128" DrawAspect="Content" ObjectID="_1730291742" r:id="rId203"/>
        </w:object>
      </w:r>
      <w:r w:rsidRPr="00271EE4">
        <w:rPr>
          <w:rFonts w:ascii="Times New Roman" w:hAnsi="Times New Roman" w:cs="Times New Roman"/>
          <w:sz w:val="24"/>
          <w:szCs w:val="24"/>
        </w:rPr>
        <w:t xml:space="preserve"> принимается меньшее из двух сравниваемых между собой значений.</w:t>
      </w:r>
    </w:p>
    <w:p w:rsidR="00D26505" w:rsidRDefault="00D26505" w:rsidP="00271EE4">
      <w:pPr>
        <w:tabs>
          <w:tab w:val="left" w:pos="0"/>
        </w:tabs>
        <w:spacing w:after="0"/>
        <w:ind w:firstLine="709"/>
        <w:jc w:val="both"/>
        <w:rPr>
          <w:rFonts w:ascii="Times New Roman" w:hAnsi="Times New Roman" w:cs="Times New Roman"/>
          <w:sz w:val="24"/>
          <w:szCs w:val="24"/>
        </w:rPr>
      </w:pPr>
      <w:r w:rsidRPr="00271EE4">
        <w:rPr>
          <w:rFonts w:ascii="Times New Roman" w:hAnsi="Times New Roman" w:cs="Times New Roman"/>
          <w:sz w:val="24"/>
          <w:szCs w:val="24"/>
        </w:rPr>
        <w:t>Площади зон заражения и время подхода облака АХОВ к заданному рубежу определяется аналогично.</w:t>
      </w:r>
    </w:p>
    <w:p w:rsidR="00D26505" w:rsidRDefault="00D26505" w:rsidP="00271EE4">
      <w:pPr>
        <w:tabs>
          <w:tab w:val="left" w:pos="0"/>
        </w:tabs>
        <w:spacing w:after="0"/>
        <w:ind w:firstLine="709"/>
        <w:jc w:val="both"/>
        <w:rPr>
          <w:rFonts w:ascii="Times New Roman" w:hAnsi="Times New Roman" w:cs="Times New Roman"/>
          <w:sz w:val="24"/>
          <w:szCs w:val="24"/>
        </w:rPr>
      </w:pPr>
    </w:p>
    <w:p w:rsidR="00D26505" w:rsidRDefault="00D26505" w:rsidP="00271EE4">
      <w:pPr>
        <w:spacing w:after="0"/>
        <w:ind w:firstLine="709"/>
        <w:jc w:val="both"/>
        <w:rPr>
          <w:rFonts w:ascii="Times New Roman" w:hAnsi="Times New Roman" w:cs="Times New Roman"/>
          <w:sz w:val="24"/>
          <w:szCs w:val="24"/>
        </w:rPr>
      </w:pPr>
    </w:p>
    <w:p w:rsidR="00D26505" w:rsidRPr="007142BD" w:rsidRDefault="00D26505" w:rsidP="005D0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7142BD">
        <w:rPr>
          <w:rFonts w:ascii="Times New Roman" w:hAnsi="Times New Roman" w:cs="Times New Roman"/>
          <w:color w:val="000000"/>
          <w:sz w:val="24"/>
          <w:szCs w:val="24"/>
        </w:rPr>
        <w:t>Задача 1. Определить расстояние R</w:t>
      </w:r>
      <w:r w:rsidRPr="007142BD">
        <w:rPr>
          <w:rFonts w:ascii="Times New Roman" w:hAnsi="Times New Roman" w:cs="Times New Roman"/>
          <w:color w:val="000000"/>
          <w:sz w:val="24"/>
          <w:szCs w:val="24"/>
          <w:vertAlign w:val="subscript"/>
        </w:rPr>
        <w:t>2</w:t>
      </w:r>
      <w:r w:rsidRPr="007142BD">
        <w:rPr>
          <w:rFonts w:ascii="Times New Roman" w:hAnsi="Times New Roman" w:cs="Times New Roman"/>
          <w:color w:val="000000"/>
          <w:sz w:val="24"/>
          <w:szCs w:val="24"/>
        </w:rPr>
        <w:t xml:space="preserve"> , на котором будет наблюдаться избыточное давление   ∆Рф=30 кПа при воздушном ядерном взрыве мощностью q</w:t>
      </w:r>
      <w:r w:rsidRPr="007142BD">
        <w:rPr>
          <w:rFonts w:ascii="Times New Roman" w:hAnsi="Times New Roman" w:cs="Times New Roman"/>
          <w:color w:val="000000"/>
          <w:sz w:val="24"/>
          <w:szCs w:val="24"/>
          <w:vertAlign w:val="subscript"/>
        </w:rPr>
        <w:t>2</w:t>
      </w:r>
      <w:r w:rsidRPr="007142BD">
        <w:rPr>
          <w:rFonts w:ascii="Times New Roman" w:hAnsi="Times New Roman" w:cs="Times New Roman"/>
          <w:color w:val="000000"/>
          <w:sz w:val="24"/>
          <w:szCs w:val="24"/>
        </w:rPr>
        <w:t xml:space="preserve"> =0,5 Мт.</w:t>
      </w:r>
    </w:p>
    <w:p w:rsidR="00D26505" w:rsidRPr="007142BD" w:rsidRDefault="00D26505" w:rsidP="005D0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7142BD">
        <w:rPr>
          <w:rFonts w:ascii="Times New Roman" w:hAnsi="Times New Roman" w:cs="Times New Roman"/>
          <w:sz w:val="24"/>
          <w:szCs w:val="24"/>
        </w:rPr>
        <w:t>Задача 2. Объект находится в 7,6 км к югу от центра предполагаемого наземного ядерного взрыва мощностью 1 Мт; ожидаемый радиус круга рассеивания Rрас = 2,2 км (с вероятностью попадания в цель 90%). Определить значение параметров ударной волны и светового излучения, которые могут воздействовать на объект. Наиболее вероятные метеорологические условия: ветер восточный, скорость 5 м/с, видимость — до 5 км.</w:t>
      </w:r>
    </w:p>
    <w:p w:rsidR="00D26505" w:rsidRPr="007142BD" w:rsidRDefault="00D26505" w:rsidP="005D0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7142BD">
        <w:rPr>
          <w:rFonts w:ascii="Times New Roman" w:hAnsi="Times New Roman" w:cs="Times New Roman"/>
          <w:sz w:val="24"/>
          <w:szCs w:val="24"/>
        </w:rPr>
        <w:t>Задача 3. В 11 ч 20 мин уровень радиации на территории объекта составлял 5,3 Р/ч.</w:t>
      </w:r>
      <w:r>
        <w:rPr>
          <w:rFonts w:ascii="Times New Roman" w:hAnsi="Times New Roman" w:cs="Times New Roman"/>
          <w:sz w:val="24"/>
          <w:szCs w:val="24"/>
        </w:rPr>
        <w:t xml:space="preserve"> </w:t>
      </w:r>
      <w:r w:rsidRPr="007142BD">
        <w:rPr>
          <w:rFonts w:ascii="Times New Roman" w:hAnsi="Times New Roman" w:cs="Times New Roman"/>
          <w:sz w:val="24"/>
          <w:szCs w:val="24"/>
        </w:rPr>
        <w:t>Определить уровень радиации на 1 ч после взрыва, если ядерный удар нанесен в 8 ч 20 мин.</w:t>
      </w:r>
    </w:p>
    <w:p w:rsidR="00D26505" w:rsidRPr="003D69C1" w:rsidRDefault="00D26505" w:rsidP="005D0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3D69C1">
        <w:rPr>
          <w:rFonts w:ascii="Times New Roman" w:hAnsi="Times New Roman" w:cs="Times New Roman"/>
          <w:sz w:val="24"/>
          <w:szCs w:val="24"/>
        </w:rPr>
        <w:t>Задача 4.В районе нахождения разведывательного звена были измерены уровни</w:t>
      </w:r>
      <w:r>
        <w:rPr>
          <w:rFonts w:ascii="Times New Roman" w:hAnsi="Times New Roman" w:cs="Times New Roman"/>
          <w:sz w:val="24"/>
          <w:szCs w:val="24"/>
        </w:rPr>
        <w:t xml:space="preserve"> </w:t>
      </w:r>
      <w:r w:rsidRPr="003D69C1">
        <w:rPr>
          <w:rFonts w:ascii="Times New Roman" w:hAnsi="Times New Roman" w:cs="Times New Roman"/>
          <w:sz w:val="24"/>
          <w:szCs w:val="24"/>
        </w:rPr>
        <w:t>радиации в 10 ч 30 мин Pi = 50 Р/ч, в 11 ч 30 мин Р 2 = 30 Р/ч. Определить время взрыва.</w:t>
      </w:r>
    </w:p>
    <w:p w:rsidR="00D26505" w:rsidRPr="00271EE4" w:rsidRDefault="00D26505" w:rsidP="00271EE4">
      <w:pPr>
        <w:spacing w:after="0"/>
        <w:ind w:firstLine="709"/>
        <w:jc w:val="both"/>
        <w:rPr>
          <w:rFonts w:ascii="Times New Roman" w:hAnsi="Times New Roman" w:cs="Times New Roman"/>
          <w:sz w:val="24"/>
          <w:szCs w:val="24"/>
        </w:rPr>
      </w:pPr>
      <w:r w:rsidRPr="003C1E93">
        <w:rPr>
          <w:rFonts w:ascii="Times New Roman" w:hAnsi="Times New Roman" w:cs="Times New Roman"/>
          <w:sz w:val="24"/>
          <w:szCs w:val="24"/>
        </w:rPr>
        <w:t xml:space="preserve">Задача </w:t>
      </w:r>
      <w:r>
        <w:rPr>
          <w:rFonts w:ascii="Times New Roman" w:hAnsi="Times New Roman" w:cs="Times New Roman"/>
          <w:sz w:val="24"/>
          <w:szCs w:val="24"/>
        </w:rPr>
        <w:t>5</w:t>
      </w:r>
      <w:r w:rsidRPr="003C1E93">
        <w:rPr>
          <w:rFonts w:ascii="Times New Roman" w:hAnsi="Times New Roman" w:cs="Times New Roman"/>
          <w:sz w:val="24"/>
          <w:szCs w:val="24"/>
        </w:rPr>
        <w:t>.</w:t>
      </w:r>
      <w:r w:rsidRPr="00271EE4">
        <w:rPr>
          <w:rFonts w:ascii="Times New Roman" w:hAnsi="Times New Roman" w:cs="Times New Roman"/>
          <w:b/>
          <w:bCs/>
          <w:sz w:val="24"/>
          <w:szCs w:val="24"/>
        </w:rPr>
        <w:t xml:space="preserve"> </w:t>
      </w:r>
      <w:r w:rsidRPr="00271EE4">
        <w:rPr>
          <w:rFonts w:ascii="Times New Roman" w:hAnsi="Times New Roman" w:cs="Times New Roman"/>
          <w:sz w:val="24"/>
          <w:szCs w:val="24"/>
        </w:rPr>
        <w:t>Оценить возможную химическую обстановку для принятия решения по защите населения и территорий в районе расположения населенного пункта для случая прогноза после свершившейся аварии на складе АХОВ.</w:t>
      </w:r>
    </w:p>
    <w:tbl>
      <w:tblPr>
        <w:tblW w:w="793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25"/>
        <w:gridCol w:w="567"/>
        <w:gridCol w:w="567"/>
        <w:gridCol w:w="850"/>
        <w:gridCol w:w="851"/>
        <w:gridCol w:w="425"/>
        <w:gridCol w:w="1418"/>
        <w:gridCol w:w="567"/>
        <w:gridCol w:w="1842"/>
      </w:tblGrid>
      <w:tr w:rsidR="00D26505" w:rsidRPr="00330518">
        <w:trPr>
          <w:cantSplit/>
          <w:trHeight w:val="2038"/>
        </w:trPr>
        <w:tc>
          <w:tcPr>
            <w:tcW w:w="426" w:type="dxa"/>
            <w:textDirection w:val="btLr"/>
          </w:tcPr>
          <w:p w:rsidR="00D26505" w:rsidRPr="00330518" w:rsidRDefault="00D26505" w:rsidP="00271EE4">
            <w:pPr>
              <w:spacing w:after="0"/>
              <w:rPr>
                <w:rFonts w:ascii="Times New Roman" w:hAnsi="Times New Roman" w:cs="Times New Roman"/>
                <w:sz w:val="24"/>
                <w:szCs w:val="24"/>
              </w:rPr>
            </w:pPr>
            <w:r w:rsidRPr="00330518">
              <w:rPr>
                <w:rFonts w:ascii="Times New Roman" w:hAnsi="Times New Roman" w:cs="Times New Roman"/>
                <w:sz w:val="24"/>
                <w:szCs w:val="24"/>
              </w:rPr>
              <w:t>№ варианта</w:t>
            </w:r>
          </w:p>
        </w:tc>
        <w:tc>
          <w:tcPr>
            <w:tcW w:w="425"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Наименование АХОВ</w:t>
            </w:r>
          </w:p>
        </w:tc>
        <w:tc>
          <w:tcPr>
            <w:tcW w:w="567"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Вид хранения</w:t>
            </w:r>
          </w:p>
        </w:tc>
        <w:tc>
          <w:tcPr>
            <w:tcW w:w="567"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 xml:space="preserve">Количество АХОВ, </w:t>
            </w:r>
            <w:r w:rsidRPr="00330518">
              <w:rPr>
                <w:rFonts w:ascii="Times New Roman" w:hAnsi="Times New Roman" w:cs="Times New Roman"/>
                <w:sz w:val="24"/>
                <w:szCs w:val="24"/>
                <w:lang w:val="en-US"/>
              </w:rPr>
              <w:t>Q</w:t>
            </w:r>
            <w:r w:rsidRPr="00330518">
              <w:rPr>
                <w:rFonts w:ascii="Times New Roman" w:hAnsi="Times New Roman" w:cs="Times New Roman"/>
                <w:sz w:val="24"/>
                <w:szCs w:val="24"/>
                <w:vertAlign w:val="subscript"/>
                <w:lang w:val="en-US"/>
              </w:rPr>
              <w:t>0</w:t>
            </w:r>
            <w:r w:rsidRPr="00330518">
              <w:rPr>
                <w:rFonts w:ascii="Times New Roman" w:hAnsi="Times New Roman" w:cs="Times New Roman"/>
                <w:sz w:val="24"/>
                <w:szCs w:val="24"/>
              </w:rPr>
              <w:t>, т</w:t>
            </w:r>
          </w:p>
        </w:tc>
        <w:tc>
          <w:tcPr>
            <w:tcW w:w="850"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Положение емкости с АХОВ; высота обвалования, Н, м</w:t>
            </w:r>
          </w:p>
        </w:tc>
        <w:tc>
          <w:tcPr>
            <w:tcW w:w="851"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 xml:space="preserve">Обстановка на объекте и </w:t>
            </w:r>
          </w:p>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время аварии</w:t>
            </w:r>
          </w:p>
        </w:tc>
        <w:tc>
          <w:tcPr>
            <w:tcW w:w="425"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 xml:space="preserve">Время, после аварии, </w:t>
            </w:r>
            <w:r w:rsidRPr="00330518">
              <w:rPr>
                <w:rFonts w:ascii="Times New Roman" w:hAnsi="Times New Roman" w:cs="Times New Roman"/>
                <w:sz w:val="24"/>
                <w:szCs w:val="24"/>
                <w:lang w:val="en-US"/>
              </w:rPr>
              <w:t>N</w:t>
            </w:r>
            <w:r w:rsidRPr="00330518">
              <w:rPr>
                <w:rFonts w:ascii="Times New Roman" w:hAnsi="Times New Roman" w:cs="Times New Roman"/>
                <w:sz w:val="24"/>
                <w:szCs w:val="24"/>
              </w:rPr>
              <w:t>, час</w:t>
            </w:r>
          </w:p>
        </w:tc>
        <w:tc>
          <w:tcPr>
            <w:tcW w:w="1418"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 xml:space="preserve">Метеоусловия: температура </w:t>
            </w:r>
            <w:r w:rsidRPr="00330518">
              <w:rPr>
                <w:rFonts w:ascii="Times New Roman" w:hAnsi="Times New Roman" w:cs="Times New Roman"/>
                <w:sz w:val="24"/>
                <w:szCs w:val="24"/>
                <w:lang w:val="en-US"/>
              </w:rPr>
              <w:t>t</w:t>
            </w:r>
            <w:r w:rsidRPr="00330518">
              <w:rPr>
                <w:rFonts w:ascii="Times New Roman" w:hAnsi="Times New Roman" w:cs="Times New Roman"/>
                <w:sz w:val="24"/>
                <w:szCs w:val="24"/>
              </w:rPr>
              <w:t xml:space="preserve">, °С; скорость ветра, </w:t>
            </w:r>
            <w:r w:rsidRPr="00330518">
              <w:rPr>
                <w:rFonts w:ascii="Times New Roman" w:hAnsi="Times New Roman" w:cs="Times New Roman"/>
                <w:sz w:val="24"/>
                <w:szCs w:val="24"/>
                <w:lang w:val="en-US"/>
              </w:rPr>
              <w:t>u</w:t>
            </w:r>
            <w:r w:rsidRPr="00330518">
              <w:rPr>
                <w:rFonts w:ascii="Times New Roman" w:hAnsi="Times New Roman" w:cs="Times New Roman"/>
                <w:sz w:val="24"/>
                <w:szCs w:val="24"/>
                <w:vertAlign w:val="subscript"/>
              </w:rPr>
              <w:t>в</w:t>
            </w:r>
            <w:r w:rsidRPr="00330518">
              <w:rPr>
                <w:rFonts w:ascii="Times New Roman" w:hAnsi="Times New Roman" w:cs="Times New Roman"/>
                <w:sz w:val="24"/>
                <w:szCs w:val="24"/>
              </w:rPr>
              <w:t>, м/с; азимут ветра; время дня; состояние облачности</w:t>
            </w:r>
          </w:p>
        </w:tc>
        <w:tc>
          <w:tcPr>
            <w:tcW w:w="567"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Численность населения А</w:t>
            </w:r>
            <w:r w:rsidRPr="00330518">
              <w:rPr>
                <w:rFonts w:ascii="Times New Roman" w:hAnsi="Times New Roman" w:cs="Times New Roman"/>
                <w:sz w:val="24"/>
                <w:szCs w:val="24"/>
                <w:vertAlign w:val="subscript"/>
              </w:rPr>
              <w:t>0</w:t>
            </w:r>
            <w:r w:rsidRPr="00330518">
              <w:rPr>
                <w:rFonts w:ascii="Times New Roman" w:hAnsi="Times New Roman" w:cs="Times New Roman"/>
                <w:sz w:val="24"/>
                <w:szCs w:val="24"/>
              </w:rPr>
              <w:t>, чел</w:t>
            </w:r>
          </w:p>
        </w:tc>
        <w:tc>
          <w:tcPr>
            <w:tcW w:w="1842"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Условия защищенности людей: нахождение, обеспеченность протиивогазами, %</w:t>
            </w:r>
          </w:p>
        </w:tc>
      </w:tr>
      <w:tr w:rsidR="00D26505" w:rsidRPr="00330518">
        <w:trPr>
          <w:cantSplit/>
          <w:trHeight w:val="2776"/>
        </w:trPr>
        <w:tc>
          <w:tcPr>
            <w:tcW w:w="426" w:type="dxa"/>
          </w:tcPr>
          <w:p w:rsidR="00D26505" w:rsidRPr="00330518" w:rsidRDefault="00D26505" w:rsidP="00DF727C">
            <w:pPr>
              <w:rPr>
                <w:rFonts w:ascii="Times New Roman" w:hAnsi="Times New Roman" w:cs="Times New Roman"/>
                <w:sz w:val="24"/>
                <w:szCs w:val="24"/>
              </w:rPr>
            </w:pPr>
          </w:p>
        </w:tc>
        <w:tc>
          <w:tcPr>
            <w:tcW w:w="425"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Хлор</w:t>
            </w:r>
          </w:p>
        </w:tc>
        <w:tc>
          <w:tcPr>
            <w:tcW w:w="567"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Сжиж. газ</w:t>
            </w:r>
          </w:p>
        </w:tc>
        <w:tc>
          <w:tcPr>
            <w:tcW w:w="567"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100</w:t>
            </w:r>
          </w:p>
        </w:tc>
        <w:tc>
          <w:tcPr>
            <w:tcW w:w="850"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Обваловка,</w:t>
            </w:r>
          </w:p>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0,4</w:t>
            </w:r>
          </w:p>
        </w:tc>
        <w:tc>
          <w:tcPr>
            <w:tcW w:w="851"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Авария,</w:t>
            </w:r>
          </w:p>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30.09,</w:t>
            </w:r>
          </w:p>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10 ч</w:t>
            </w:r>
          </w:p>
        </w:tc>
        <w:tc>
          <w:tcPr>
            <w:tcW w:w="425"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2</w:t>
            </w:r>
          </w:p>
        </w:tc>
        <w:tc>
          <w:tcPr>
            <w:tcW w:w="1418"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16°С; 5 м/с; 270°С; утро; ясно</w:t>
            </w:r>
          </w:p>
        </w:tc>
        <w:tc>
          <w:tcPr>
            <w:tcW w:w="567"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250</w:t>
            </w:r>
          </w:p>
        </w:tc>
        <w:tc>
          <w:tcPr>
            <w:tcW w:w="1842" w:type="dxa"/>
            <w:textDirection w:val="btLr"/>
          </w:tcPr>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 xml:space="preserve">В зданиях, </w:t>
            </w:r>
          </w:p>
          <w:p w:rsidR="00D26505" w:rsidRPr="00330518" w:rsidRDefault="00D26505" w:rsidP="00DF727C">
            <w:pPr>
              <w:rPr>
                <w:rFonts w:ascii="Times New Roman" w:hAnsi="Times New Roman" w:cs="Times New Roman"/>
                <w:sz w:val="24"/>
                <w:szCs w:val="24"/>
              </w:rPr>
            </w:pPr>
            <w:r w:rsidRPr="00330518">
              <w:rPr>
                <w:rFonts w:ascii="Times New Roman" w:hAnsi="Times New Roman" w:cs="Times New Roman"/>
                <w:sz w:val="24"/>
                <w:szCs w:val="24"/>
              </w:rPr>
              <w:t>40%</w:t>
            </w:r>
          </w:p>
        </w:tc>
      </w:tr>
    </w:tbl>
    <w:p w:rsidR="00D26505" w:rsidRPr="00B30A1E" w:rsidRDefault="00D26505" w:rsidP="00DF727C">
      <w:pPr>
        <w:ind w:firstLine="342"/>
        <w:jc w:val="both"/>
      </w:pPr>
    </w:p>
    <w:p w:rsidR="00D26505" w:rsidRPr="0049130D" w:rsidRDefault="00D26505" w:rsidP="001F0F43">
      <w:pPr>
        <w:spacing w:after="0"/>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t>Порядок выполнения работы</w:t>
      </w:r>
    </w:p>
    <w:p w:rsidR="00D26505" w:rsidRPr="00932000" w:rsidRDefault="00D26505" w:rsidP="001F0F43">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1. Записать цель работы.</w:t>
      </w:r>
    </w:p>
    <w:p w:rsidR="00D26505" w:rsidRDefault="00D26505" w:rsidP="001F0F43">
      <w:pPr>
        <w:spacing w:after="0"/>
        <w:ind w:firstLine="709"/>
        <w:jc w:val="both"/>
        <w:rPr>
          <w:rFonts w:ascii="Times New Roman" w:hAnsi="Times New Roman" w:cs="Times New Roman"/>
          <w:sz w:val="24"/>
          <w:szCs w:val="24"/>
        </w:rPr>
      </w:pPr>
      <w:r>
        <w:rPr>
          <w:rFonts w:ascii="Times New Roman" w:hAnsi="Times New Roman" w:cs="Times New Roman"/>
          <w:sz w:val="24"/>
          <w:szCs w:val="24"/>
        </w:rPr>
        <w:t>2.Ознакомиться с методикой  решения</w:t>
      </w:r>
      <w:r w:rsidRPr="009506E8">
        <w:rPr>
          <w:rFonts w:ascii="Times New Roman" w:hAnsi="Times New Roman" w:cs="Times New Roman"/>
          <w:sz w:val="24"/>
          <w:szCs w:val="24"/>
        </w:rPr>
        <w:t xml:space="preserve"> задач по обеспечению безопасности населения при применении вероятным противником </w:t>
      </w:r>
      <w:r>
        <w:rPr>
          <w:rFonts w:ascii="Times New Roman" w:hAnsi="Times New Roman" w:cs="Times New Roman"/>
          <w:sz w:val="24"/>
          <w:szCs w:val="24"/>
        </w:rPr>
        <w:t xml:space="preserve">ядерного и химического </w:t>
      </w:r>
      <w:r w:rsidRPr="009506E8">
        <w:rPr>
          <w:rFonts w:ascii="Times New Roman" w:hAnsi="Times New Roman" w:cs="Times New Roman"/>
          <w:sz w:val="24"/>
          <w:szCs w:val="24"/>
        </w:rPr>
        <w:t>оружия</w:t>
      </w:r>
      <w:r>
        <w:rPr>
          <w:rFonts w:ascii="Times New Roman" w:hAnsi="Times New Roman" w:cs="Times New Roman"/>
          <w:sz w:val="24"/>
          <w:szCs w:val="24"/>
        </w:rPr>
        <w:t>.</w:t>
      </w:r>
    </w:p>
    <w:p w:rsidR="00D26505" w:rsidRDefault="00D26505" w:rsidP="005B7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3. Решение</w:t>
      </w:r>
      <w:r w:rsidRPr="009506E8">
        <w:rPr>
          <w:rFonts w:ascii="Times New Roman" w:hAnsi="Times New Roman" w:cs="Times New Roman"/>
          <w:sz w:val="24"/>
          <w:szCs w:val="24"/>
        </w:rPr>
        <w:t xml:space="preserve"> задач по обеспечению безопа</w:t>
      </w:r>
      <w:r>
        <w:rPr>
          <w:rFonts w:ascii="Times New Roman" w:hAnsi="Times New Roman" w:cs="Times New Roman"/>
          <w:sz w:val="24"/>
          <w:szCs w:val="24"/>
        </w:rPr>
        <w:t xml:space="preserve">сности населения при применении </w:t>
      </w:r>
      <w:r w:rsidRPr="009506E8">
        <w:rPr>
          <w:rFonts w:ascii="Times New Roman" w:hAnsi="Times New Roman" w:cs="Times New Roman"/>
          <w:sz w:val="24"/>
          <w:szCs w:val="24"/>
        </w:rPr>
        <w:t xml:space="preserve">вероятным противником </w:t>
      </w:r>
      <w:r>
        <w:rPr>
          <w:rFonts w:ascii="Times New Roman" w:hAnsi="Times New Roman" w:cs="Times New Roman"/>
          <w:sz w:val="24"/>
          <w:szCs w:val="24"/>
        </w:rPr>
        <w:t xml:space="preserve">ядерного и химического </w:t>
      </w:r>
      <w:r w:rsidRPr="009506E8">
        <w:rPr>
          <w:rFonts w:ascii="Times New Roman" w:hAnsi="Times New Roman" w:cs="Times New Roman"/>
          <w:sz w:val="24"/>
          <w:szCs w:val="24"/>
        </w:rPr>
        <w:t>оружия</w:t>
      </w:r>
      <w:r>
        <w:rPr>
          <w:rFonts w:ascii="Times New Roman" w:hAnsi="Times New Roman" w:cs="Times New Roman"/>
          <w:sz w:val="24"/>
          <w:szCs w:val="24"/>
        </w:rPr>
        <w:t>.</w:t>
      </w:r>
    </w:p>
    <w:p w:rsidR="00D26505" w:rsidRPr="00CD511C" w:rsidRDefault="00D26505" w:rsidP="005B7D14">
      <w:pPr>
        <w:spacing w:after="0"/>
        <w:ind w:firstLine="709"/>
        <w:jc w:val="both"/>
        <w:rPr>
          <w:rFonts w:ascii="Times New Roman" w:hAnsi="Times New Roman" w:cs="Times New Roman"/>
          <w:sz w:val="24"/>
          <w:szCs w:val="24"/>
        </w:rPr>
      </w:pPr>
      <w:r>
        <w:rPr>
          <w:rFonts w:ascii="Times New Roman" w:hAnsi="Times New Roman" w:cs="Times New Roman"/>
          <w:sz w:val="24"/>
          <w:szCs w:val="24"/>
        </w:rPr>
        <w:t>4</w:t>
      </w:r>
      <w:r w:rsidRPr="00FB6352">
        <w:rPr>
          <w:rFonts w:ascii="Times New Roman" w:hAnsi="Times New Roman" w:cs="Times New Roman"/>
          <w:sz w:val="24"/>
          <w:szCs w:val="24"/>
        </w:rPr>
        <w:t>. Показать отчет преподавателю</w:t>
      </w:r>
    </w:p>
    <w:p w:rsidR="00D26505" w:rsidRPr="00A616D5" w:rsidRDefault="00D26505"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A616D5">
        <w:rPr>
          <w:rFonts w:ascii="Times New Roman" w:hAnsi="Times New Roman" w:cs="Times New Roman"/>
          <w:b/>
          <w:bCs/>
          <w:sz w:val="24"/>
          <w:szCs w:val="24"/>
        </w:rPr>
        <w:t>Практическое занятие №4.</w:t>
      </w:r>
    </w:p>
    <w:p w:rsidR="00D26505" w:rsidRPr="00A616D5" w:rsidRDefault="00D26505" w:rsidP="00B91ACA">
      <w:pPr>
        <w:ind w:firstLine="709"/>
        <w:jc w:val="center"/>
        <w:rPr>
          <w:rFonts w:ascii="Times New Roman" w:hAnsi="Times New Roman" w:cs="Times New Roman"/>
          <w:b/>
          <w:bCs/>
          <w:sz w:val="24"/>
          <w:szCs w:val="24"/>
        </w:rPr>
      </w:pPr>
      <w:r w:rsidRPr="00A616D5">
        <w:rPr>
          <w:rFonts w:ascii="Times New Roman" w:hAnsi="Times New Roman" w:cs="Times New Roman"/>
          <w:b/>
          <w:bCs/>
          <w:sz w:val="24"/>
          <w:szCs w:val="24"/>
        </w:rPr>
        <w:t>Основные принципы и нормативно-правовая база защиты населения от чрезвычайных ситуаций мирного и военного времени.</w:t>
      </w:r>
    </w:p>
    <w:p w:rsidR="00D26505" w:rsidRPr="005B7D14" w:rsidRDefault="00D26505" w:rsidP="00B91ACA">
      <w:pPr>
        <w:pStyle w:val="a5"/>
        <w:spacing w:before="0" w:beforeAutospacing="0" w:after="0" w:afterAutospacing="0" w:line="276" w:lineRule="auto"/>
        <w:ind w:firstLine="709"/>
        <w:jc w:val="both"/>
        <w:rPr>
          <w:b/>
          <w:bCs/>
        </w:rPr>
      </w:pPr>
    </w:p>
    <w:p w:rsidR="00D26505" w:rsidRPr="005B7D14" w:rsidRDefault="00D26505" w:rsidP="005B7D14">
      <w:pPr>
        <w:jc w:val="both"/>
        <w:rPr>
          <w:rFonts w:ascii="Times New Roman" w:hAnsi="Times New Roman" w:cs="Times New Roman"/>
          <w:sz w:val="24"/>
          <w:szCs w:val="24"/>
        </w:rPr>
      </w:pPr>
      <w:r w:rsidRPr="005B7D14">
        <w:rPr>
          <w:rFonts w:ascii="Times New Roman" w:hAnsi="Times New Roman" w:cs="Times New Roman"/>
          <w:b/>
          <w:bCs/>
          <w:sz w:val="24"/>
          <w:szCs w:val="24"/>
        </w:rPr>
        <w:t>Цель работы:</w:t>
      </w:r>
      <w:r w:rsidRPr="005B7D14">
        <w:rPr>
          <w:rFonts w:ascii="Times New Roman" w:hAnsi="Times New Roman" w:cs="Times New Roman"/>
          <w:i/>
          <w:iCs/>
          <w:sz w:val="24"/>
          <w:szCs w:val="24"/>
        </w:rPr>
        <w:t xml:space="preserve"> </w:t>
      </w:r>
      <w:r>
        <w:rPr>
          <w:rFonts w:ascii="Times New Roman" w:hAnsi="Times New Roman" w:cs="Times New Roman"/>
          <w:sz w:val="24"/>
          <w:szCs w:val="24"/>
        </w:rPr>
        <w:t>и</w:t>
      </w:r>
      <w:r w:rsidRPr="005B7D14">
        <w:rPr>
          <w:rFonts w:ascii="Times New Roman" w:hAnsi="Times New Roman" w:cs="Times New Roman"/>
          <w:sz w:val="24"/>
          <w:szCs w:val="24"/>
        </w:rPr>
        <w:t>зучени</w:t>
      </w:r>
      <w:r>
        <w:rPr>
          <w:rFonts w:ascii="Times New Roman" w:hAnsi="Times New Roman" w:cs="Times New Roman"/>
          <w:sz w:val="24"/>
          <w:szCs w:val="24"/>
        </w:rPr>
        <w:t>е</w:t>
      </w:r>
      <w:r w:rsidRPr="005B7D14">
        <w:rPr>
          <w:rFonts w:ascii="Times New Roman" w:hAnsi="Times New Roman" w:cs="Times New Roman"/>
          <w:sz w:val="24"/>
          <w:szCs w:val="24"/>
        </w:rPr>
        <w:t xml:space="preserve"> основных принципов и нормативно-правовой база защиты населения от чрезвычайных ситуаций мирного и военного времени.</w:t>
      </w:r>
    </w:p>
    <w:p w:rsidR="00D26505" w:rsidRPr="007A3FBA" w:rsidRDefault="00D26505" w:rsidP="007A3FBA">
      <w:pPr>
        <w:pStyle w:val="a5"/>
        <w:spacing w:before="0" w:beforeAutospacing="0" w:after="0" w:afterAutospacing="0" w:line="276" w:lineRule="auto"/>
        <w:jc w:val="both"/>
      </w:pPr>
      <w:r w:rsidRPr="007A3FBA">
        <w:t>Задание:</w:t>
      </w:r>
      <w:r w:rsidRPr="007A3FBA">
        <w:rPr>
          <w:i/>
          <w:iCs/>
        </w:rPr>
        <w:t xml:space="preserve"> </w:t>
      </w:r>
    </w:p>
    <w:p w:rsidR="00D26505" w:rsidRPr="007A3FBA" w:rsidRDefault="00D26505" w:rsidP="007A3FBA">
      <w:pPr>
        <w:spacing w:after="0"/>
        <w:jc w:val="both"/>
        <w:rPr>
          <w:rFonts w:ascii="Times New Roman" w:hAnsi="Times New Roman" w:cs="Times New Roman"/>
          <w:sz w:val="24"/>
          <w:szCs w:val="24"/>
        </w:rPr>
      </w:pPr>
      <w:r w:rsidRPr="007A3FBA">
        <w:rPr>
          <w:rFonts w:ascii="Times New Roman" w:hAnsi="Times New Roman" w:cs="Times New Roman"/>
          <w:sz w:val="24"/>
          <w:szCs w:val="24"/>
        </w:rPr>
        <w:t xml:space="preserve">1. Ознакомиться с </w:t>
      </w:r>
      <w:r>
        <w:rPr>
          <w:rFonts w:ascii="Times New Roman" w:hAnsi="Times New Roman" w:cs="Times New Roman"/>
          <w:sz w:val="24"/>
          <w:szCs w:val="24"/>
        </w:rPr>
        <w:t>основными</w:t>
      </w:r>
      <w:r w:rsidRPr="007A3FBA">
        <w:rPr>
          <w:rFonts w:ascii="Times New Roman" w:hAnsi="Times New Roman" w:cs="Times New Roman"/>
          <w:sz w:val="24"/>
          <w:szCs w:val="24"/>
        </w:rPr>
        <w:t xml:space="preserve"> принципами, определяющие содержание государственной политики в области защиты нас</w:t>
      </w:r>
      <w:r>
        <w:rPr>
          <w:rFonts w:ascii="Times New Roman" w:hAnsi="Times New Roman" w:cs="Times New Roman"/>
          <w:sz w:val="24"/>
          <w:szCs w:val="24"/>
        </w:rPr>
        <w:t>еления от чрезвычайных ситуаций.</w:t>
      </w:r>
    </w:p>
    <w:p w:rsidR="00D26505" w:rsidRPr="007A3FBA" w:rsidRDefault="00D26505" w:rsidP="007A3FBA">
      <w:pPr>
        <w:pStyle w:val="a5"/>
        <w:spacing w:before="0" w:beforeAutospacing="0" w:line="276" w:lineRule="auto"/>
        <w:jc w:val="both"/>
      </w:pPr>
      <w:r w:rsidRPr="007A3FBA">
        <w:t xml:space="preserve">2. Ознакомиться </w:t>
      </w:r>
      <w:r>
        <w:t>с  законами и другими нормативными правовыми актами</w:t>
      </w:r>
      <w:r w:rsidRPr="007A3FBA">
        <w:t xml:space="preserve"> по защите нас</w:t>
      </w:r>
      <w:r>
        <w:t>еления от чрезвычайных ситуаций.</w:t>
      </w:r>
    </w:p>
    <w:p w:rsidR="00D26505" w:rsidRPr="00A0346D" w:rsidRDefault="00D26505" w:rsidP="00B91ACA">
      <w:pPr>
        <w:pStyle w:val="a5"/>
        <w:spacing w:before="0" w:beforeAutospacing="0" w:after="0" w:afterAutospacing="0" w:line="276" w:lineRule="auto"/>
        <w:ind w:firstLine="709"/>
        <w:jc w:val="both"/>
      </w:pPr>
      <w:r w:rsidRPr="00A0346D">
        <w:t>К настоящему моменту многие страны пришли к выводу, что для успешной борьбы с опасными природными явлениями, техногенными и экологическими катастрофами нужна целенаправленная государственная политика. Россию к решению вопросов предотвращения катастроф и ликвидации их последствий на государственном уровне подвела в 1986 г. Чернобыльская катастрофа.</w:t>
      </w:r>
    </w:p>
    <w:p w:rsidR="00D26505" w:rsidRDefault="00D26505" w:rsidP="00B91ACA">
      <w:pPr>
        <w:pStyle w:val="a5"/>
        <w:spacing w:before="0" w:beforeAutospacing="0" w:after="0" w:afterAutospacing="0" w:line="276" w:lineRule="auto"/>
        <w:ind w:firstLine="709"/>
        <w:jc w:val="both"/>
      </w:pPr>
      <w:r>
        <w:t>Под термином «защита населения» принято понимать комплекс мероприятий РСЧС, взаимосвязанных по месту, времени проведения, цели, ресурсам и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D26505" w:rsidRPr="00A0346D" w:rsidRDefault="00D26505" w:rsidP="00B91ACA">
      <w:pPr>
        <w:pStyle w:val="a5"/>
        <w:spacing w:before="0" w:beforeAutospacing="0" w:after="0" w:afterAutospacing="0" w:line="276" w:lineRule="auto"/>
        <w:ind w:firstLine="709"/>
        <w:jc w:val="both"/>
      </w:pPr>
      <w:r w:rsidRPr="00A0346D">
        <w:t>Защита населения от чрезвычайных ситуаций (ЧС) является важнейшей задачей государственной системы предупреждения и ликвидации чрезвычайных ситуаций, органов государственной власти и управления, а также местного самоуправления всех уровней, руководителей предприятий, учреждений и организаций всех форм собственности.</w:t>
      </w:r>
    </w:p>
    <w:p w:rsidR="00D26505" w:rsidRPr="00A0346D" w:rsidRDefault="00D26505" w:rsidP="00B91ACA">
      <w:pPr>
        <w:pStyle w:val="a5"/>
        <w:spacing w:before="0" w:beforeAutospacing="0" w:after="0" w:afterAutospacing="0" w:line="276" w:lineRule="auto"/>
        <w:ind w:firstLine="709"/>
        <w:jc w:val="both"/>
      </w:pPr>
      <w:r w:rsidRPr="00A0346D">
        <w:t>Катастрофы и стихийные бедствия являются постоянно действующими факторами на развитие экономики и политическую ситуацию. Крупнейшие аварии и катастрофы причиняют больший и часто невосполнимый ущерб окружающий среде. Экономические затраты на ликвидации их последствий достигают сотен миллиардов долларов во всем мире.</w:t>
      </w:r>
    </w:p>
    <w:p w:rsidR="00D26505" w:rsidRDefault="00D26505" w:rsidP="00B91ACA">
      <w:pPr>
        <w:pStyle w:val="a5"/>
        <w:spacing w:before="0" w:beforeAutospacing="0" w:after="0" w:afterAutospacing="0" w:line="276" w:lineRule="auto"/>
        <w:ind w:firstLine="709"/>
        <w:jc w:val="both"/>
      </w:pPr>
      <w:r w:rsidRPr="00A0346D">
        <w:t>Важное место в государственной политике отводится нормативно–творческой деятельности в области гражданской обороны и защиты от чрезвычайных ситуаций. К настоящему времени по этим вопросам разработан ряд федеральных законов, постановлений Правительства Российской Федерации и</w:t>
      </w:r>
      <w:r>
        <w:t xml:space="preserve"> других нормативных документов.</w:t>
      </w:r>
    </w:p>
    <w:p w:rsidR="00D26505" w:rsidRDefault="00D26505" w:rsidP="00B91ACA">
      <w:pPr>
        <w:pStyle w:val="a5"/>
        <w:spacing w:before="0" w:beforeAutospacing="0" w:after="0" w:afterAutospacing="0" w:line="276" w:lineRule="auto"/>
        <w:ind w:firstLine="709"/>
        <w:jc w:val="both"/>
      </w:pPr>
      <w:r w:rsidRPr="00A0346D">
        <w:t>В Законе Российской Федерации “О безопасности”, принятом в 1992 г. дано определение безопасности как состояния защищенности жизненно важных интересов личности, общества и государства от внутренних угроз. Этим законом определены субъекты безопасности и пути ее достижения.</w:t>
      </w:r>
    </w:p>
    <w:p w:rsidR="00D26505" w:rsidRDefault="00D26505" w:rsidP="00B91ACA">
      <w:pPr>
        <w:pStyle w:val="a5"/>
        <w:spacing w:before="0" w:beforeAutospacing="0" w:after="0" w:afterAutospacing="0" w:line="276" w:lineRule="auto"/>
        <w:ind w:firstLine="709"/>
        <w:jc w:val="both"/>
      </w:pPr>
      <w:r>
        <w:t xml:space="preserve">В </w:t>
      </w:r>
      <w:r>
        <w:rPr>
          <w:b/>
          <w:bCs/>
          <w:i/>
          <w:iCs/>
        </w:rPr>
        <w:t>Конституции Российской Федерации,</w:t>
      </w:r>
      <w:r>
        <w:t xml:space="preserve"> принятой в 1993 г., записано, что в совместном ведении Российской Федерации и субъектов Российской Федерации находится «осуществление мер по борьбе с катастрофами, стихийными бедствиями, эпидемиями, ликвидация их последствий». Основной Закон Российской Федерации закрепил права граждан на охрану здоровья, благоприятную окружающую среду, достоверную информацию о ее состоянии, возмещение ущерба, причиненного здоровью или имуществу.</w:t>
      </w:r>
    </w:p>
    <w:p w:rsidR="00D26505" w:rsidRPr="00891ACE" w:rsidRDefault="00D26505" w:rsidP="00B91ACA">
      <w:pPr>
        <w:pStyle w:val="a5"/>
        <w:spacing w:before="0" w:beforeAutospacing="0" w:after="0" w:afterAutospacing="0" w:line="276" w:lineRule="auto"/>
        <w:ind w:firstLine="709"/>
        <w:jc w:val="both"/>
      </w:pPr>
      <w:r w:rsidRPr="00891ACE">
        <w:t>Эти конституционные положения нашли отражение и получили развитие в целом ряде федеральных законов, законов субъектов Российской Федерации, постановлений Правительства Российской Федерации и нормативных документах федеральных органов исполнительной власти.</w:t>
      </w:r>
    </w:p>
    <w:p w:rsidR="00D26505" w:rsidRPr="00B91ACA" w:rsidRDefault="00D26505" w:rsidP="00891ACE">
      <w:pPr>
        <w:pStyle w:val="a5"/>
        <w:spacing w:before="0" w:beforeAutospacing="0" w:after="0" w:afterAutospacing="0" w:line="276" w:lineRule="auto"/>
        <w:ind w:firstLine="709"/>
        <w:jc w:val="both"/>
      </w:pPr>
      <w:r w:rsidRPr="00B91ACA">
        <w:t xml:space="preserve"> В </w:t>
      </w:r>
      <w:r w:rsidRPr="00B91ACA">
        <w:rPr>
          <w:b/>
          <w:bCs/>
        </w:rPr>
        <w:t xml:space="preserve">Федеральном законе РФ «О безопасности» </w:t>
      </w:r>
      <w:r w:rsidRPr="00B91ACA">
        <w:t>от 28 декабря 2010г. № 390-ФЗ дано определение безопасности как состояния защищенности жизненно важных интересов личности, общества и государства от внутренних угроз. Этим законом определены субъекты безопасности и пути ее достижения.</w:t>
      </w:r>
    </w:p>
    <w:p w:rsidR="00D26505" w:rsidRPr="00B91ACA" w:rsidRDefault="00D26505" w:rsidP="00891ACE">
      <w:pPr>
        <w:spacing w:after="0"/>
        <w:ind w:firstLine="709"/>
        <w:jc w:val="both"/>
        <w:rPr>
          <w:rFonts w:ascii="Times New Roman" w:hAnsi="Times New Roman" w:cs="Times New Roman"/>
          <w:sz w:val="24"/>
          <w:szCs w:val="24"/>
          <w:lang w:eastAsia="ru-RU"/>
        </w:rPr>
      </w:pPr>
      <w:r w:rsidRPr="00B91ACA">
        <w:rPr>
          <w:rFonts w:ascii="Times New Roman" w:hAnsi="Times New Roman" w:cs="Times New Roman"/>
          <w:sz w:val="24"/>
          <w:szCs w:val="24"/>
          <w:lang w:eastAsia="ru-RU"/>
        </w:rPr>
        <w:t xml:space="preserve">Общие для Российской Федерации организационно-правовые нормы в области защиты граждан РФ, иностранных граждан и лиц без гражданства, находящихся на территории нашей страны, земельного, водного и воздушного пространства, объектов производственного и социального назначения, а также природной среды от чрезвычайных ситуаций природного и техногенного характера определены в </w:t>
      </w:r>
      <w:r w:rsidRPr="00B91ACA">
        <w:rPr>
          <w:rFonts w:ascii="Times New Roman" w:hAnsi="Times New Roman" w:cs="Times New Roman"/>
          <w:b/>
          <w:bCs/>
          <w:sz w:val="24"/>
          <w:szCs w:val="24"/>
          <w:lang w:eastAsia="ru-RU"/>
        </w:rPr>
        <w:t>Федеральном законе РФ</w:t>
      </w:r>
      <w:r w:rsidRPr="00B91ACA">
        <w:rPr>
          <w:rFonts w:ascii="Times New Roman" w:hAnsi="Times New Roman" w:cs="Times New Roman"/>
          <w:sz w:val="24"/>
          <w:szCs w:val="24"/>
          <w:lang w:eastAsia="ru-RU"/>
        </w:rPr>
        <w:t xml:space="preserve"> от 21 декабря 1994 г. № 68-ФЗ</w:t>
      </w:r>
      <w:r w:rsidRPr="00B91ACA">
        <w:rPr>
          <w:rFonts w:ascii="Times New Roman" w:hAnsi="Times New Roman" w:cs="Times New Roman"/>
          <w:b/>
          <w:bCs/>
          <w:sz w:val="24"/>
          <w:szCs w:val="24"/>
          <w:lang w:eastAsia="ru-RU"/>
        </w:rPr>
        <w:t xml:space="preserve"> «О защите населения и территорий от чрезвычайных ситуаций природного и техногенного характера»</w:t>
      </w:r>
      <w:r w:rsidRPr="00B91ACA">
        <w:rPr>
          <w:rFonts w:ascii="Times New Roman" w:hAnsi="Times New Roman" w:cs="Times New Roman"/>
          <w:sz w:val="24"/>
          <w:szCs w:val="24"/>
          <w:lang w:eastAsia="ru-RU"/>
        </w:rPr>
        <w:t>.Этот закон установил основные принципы защиты населения и территорий от чрезвычайных ситуаций, полномочия органов государственной власти Российской Федерации, органов государственной власти субъектов РФ, органов местного самоуправления, организаций в области защиты населения и территорий, а также и разграничение этих полномочий, вопросы государственного управления в области защиты населения и территорий от чрезвычайных ситуаций, права и обязанности граждан Российской Федерации в этой области, порядок подготовки населения в области защиты от чрезвычайных ситуаций, а также крайне важность создания единой государственной системы предупреждения и ликвидации чрезвычайных ситуаций.</w:t>
      </w:r>
    </w:p>
    <w:p w:rsidR="00D26505" w:rsidRPr="00891ACE" w:rsidRDefault="00D26505" w:rsidP="00891ACE">
      <w:pPr>
        <w:spacing w:after="0"/>
        <w:ind w:firstLine="709"/>
        <w:jc w:val="both"/>
        <w:rPr>
          <w:rFonts w:ascii="Times New Roman" w:hAnsi="Times New Roman" w:cs="Times New Roman"/>
          <w:sz w:val="24"/>
          <w:szCs w:val="24"/>
          <w:lang w:eastAsia="ru-RU"/>
        </w:rPr>
      </w:pPr>
      <w:r w:rsidRPr="00B91ACA">
        <w:rPr>
          <w:rFonts w:ascii="Times New Roman" w:hAnsi="Times New Roman" w:cs="Times New Roman"/>
          <w:sz w:val="24"/>
          <w:szCs w:val="24"/>
          <w:lang w:eastAsia="ru-RU"/>
        </w:rPr>
        <w:t>На основании этого закона разработаны соответствующие законы в субъектах Российской Федерации и другие нормативные правовые</w:t>
      </w:r>
      <w:r w:rsidRPr="00891ACE">
        <w:rPr>
          <w:rFonts w:ascii="Times New Roman" w:hAnsi="Times New Roman" w:cs="Times New Roman"/>
          <w:sz w:val="24"/>
          <w:szCs w:val="24"/>
          <w:lang w:eastAsia="ru-RU"/>
        </w:rPr>
        <w:t xml:space="preserve"> акты, регла</w:t>
      </w:r>
      <w:r>
        <w:rPr>
          <w:rFonts w:ascii="Times New Roman" w:hAnsi="Times New Roman" w:cs="Times New Roman"/>
          <w:sz w:val="24"/>
          <w:szCs w:val="24"/>
          <w:lang w:eastAsia="ru-RU"/>
        </w:rPr>
        <w:t>ментирующие вопросы защиты насел</w:t>
      </w:r>
      <w:r w:rsidRPr="00891ACE">
        <w:rPr>
          <w:rFonts w:ascii="Times New Roman" w:hAnsi="Times New Roman" w:cs="Times New Roman"/>
          <w:sz w:val="24"/>
          <w:szCs w:val="24"/>
          <w:lang w:eastAsia="ru-RU"/>
        </w:rPr>
        <w:t>ения и территорий от чрезвычайных ситуаций и функционирования РСЧС.</w:t>
      </w:r>
    </w:p>
    <w:p w:rsidR="00D26505" w:rsidRPr="00891ACE" w:rsidRDefault="00D26505" w:rsidP="00891ACE">
      <w:pPr>
        <w:spacing w:after="0"/>
        <w:ind w:firstLine="709"/>
        <w:jc w:val="both"/>
        <w:rPr>
          <w:rFonts w:ascii="Times New Roman" w:hAnsi="Times New Roman" w:cs="Times New Roman"/>
          <w:sz w:val="24"/>
          <w:szCs w:val="24"/>
          <w:lang w:eastAsia="ru-RU"/>
        </w:rPr>
      </w:pPr>
      <w:r w:rsidRPr="00891ACE">
        <w:rPr>
          <w:rFonts w:ascii="Times New Roman" w:hAnsi="Times New Roman" w:cs="Times New Roman"/>
          <w:b/>
          <w:bCs/>
          <w:sz w:val="24"/>
          <w:szCs w:val="24"/>
          <w:lang w:eastAsia="ru-RU"/>
        </w:rPr>
        <w:t>Федеральным законом РФ</w:t>
      </w:r>
      <w:r>
        <w:rPr>
          <w:rFonts w:ascii="Times New Roman" w:hAnsi="Times New Roman" w:cs="Times New Roman"/>
          <w:sz w:val="24"/>
          <w:szCs w:val="24"/>
          <w:lang w:eastAsia="ru-RU"/>
        </w:rPr>
        <w:t xml:space="preserve"> от 22 августа 1995 г</w:t>
      </w:r>
      <w:r w:rsidRPr="00891ACE">
        <w:rPr>
          <w:rFonts w:ascii="Times New Roman" w:hAnsi="Times New Roman" w:cs="Times New Roman"/>
          <w:sz w:val="24"/>
          <w:szCs w:val="24"/>
          <w:lang w:eastAsia="ru-RU"/>
        </w:rPr>
        <w:t xml:space="preserve">. № 151-ФЗ </w:t>
      </w:r>
      <w:r w:rsidRPr="00891ACE">
        <w:rPr>
          <w:rFonts w:ascii="Times New Roman" w:hAnsi="Times New Roman" w:cs="Times New Roman"/>
          <w:b/>
          <w:bCs/>
          <w:sz w:val="24"/>
          <w:szCs w:val="24"/>
          <w:lang w:eastAsia="ru-RU"/>
        </w:rPr>
        <w:t xml:space="preserve">«Об аварийно-спасательных службах и статусе спасателей» </w:t>
      </w:r>
      <w:r>
        <w:rPr>
          <w:rFonts w:ascii="Times New Roman" w:hAnsi="Times New Roman" w:cs="Times New Roman"/>
          <w:sz w:val="24"/>
          <w:szCs w:val="24"/>
          <w:lang w:eastAsia="ru-RU"/>
        </w:rPr>
        <w:t>впервые было введено понятие «профессиональный спасатель»</w:t>
      </w:r>
      <w:r w:rsidRPr="00891ACE">
        <w:rPr>
          <w:rFonts w:ascii="Times New Roman" w:hAnsi="Times New Roman" w:cs="Times New Roman"/>
          <w:sz w:val="24"/>
          <w:szCs w:val="24"/>
          <w:lang w:eastAsia="ru-RU"/>
        </w:rPr>
        <w:t xml:space="preserve"> и установлены общие организационно-правовые и экономические основы создания и функционирования аварийно-спасательных служб и аварийно-спасательных формирований на территории Российской Федерации, а также определены отношения между различными органами, организациями и иными юридическими лицами, связанные с деятельностью аварийно-спасательных служб, права, обязанн</w:t>
      </w:r>
      <w:r>
        <w:rPr>
          <w:rFonts w:ascii="Times New Roman" w:hAnsi="Times New Roman" w:cs="Times New Roman"/>
          <w:sz w:val="24"/>
          <w:szCs w:val="24"/>
          <w:lang w:eastAsia="ru-RU"/>
        </w:rPr>
        <w:t>ости и ответственность спасател</w:t>
      </w:r>
      <w:r w:rsidRPr="00891ACE">
        <w:rPr>
          <w:rFonts w:ascii="Times New Roman" w:hAnsi="Times New Roman" w:cs="Times New Roman"/>
          <w:sz w:val="24"/>
          <w:szCs w:val="24"/>
          <w:lang w:eastAsia="ru-RU"/>
        </w:rPr>
        <w:t>ей и основы государственной политики в области их правовой и социальной защиты.</w:t>
      </w:r>
    </w:p>
    <w:p w:rsidR="00D26505" w:rsidRPr="00891ACE" w:rsidRDefault="00D26505" w:rsidP="00891ACE">
      <w:pPr>
        <w:spacing w:after="0"/>
        <w:ind w:firstLine="709"/>
        <w:jc w:val="both"/>
        <w:rPr>
          <w:rFonts w:ascii="Times New Roman" w:hAnsi="Times New Roman" w:cs="Times New Roman"/>
          <w:sz w:val="24"/>
          <w:szCs w:val="24"/>
          <w:lang w:eastAsia="ru-RU"/>
        </w:rPr>
      </w:pPr>
      <w:r w:rsidRPr="00891ACE">
        <w:rPr>
          <w:rFonts w:ascii="Times New Roman" w:hAnsi="Times New Roman" w:cs="Times New Roman"/>
          <w:b/>
          <w:bCs/>
          <w:sz w:val="24"/>
          <w:szCs w:val="24"/>
          <w:lang w:eastAsia="ru-RU"/>
        </w:rPr>
        <w:t>Федеральный закон РФ</w:t>
      </w:r>
      <w:r>
        <w:rPr>
          <w:rFonts w:ascii="Times New Roman" w:hAnsi="Times New Roman" w:cs="Times New Roman"/>
          <w:b/>
          <w:bCs/>
          <w:sz w:val="24"/>
          <w:szCs w:val="24"/>
          <w:lang w:eastAsia="ru-RU"/>
        </w:rPr>
        <w:t xml:space="preserve"> </w:t>
      </w:r>
      <w:r>
        <w:rPr>
          <w:rFonts w:ascii="Times New Roman" w:hAnsi="Times New Roman" w:cs="Times New Roman"/>
          <w:sz w:val="24"/>
          <w:szCs w:val="24"/>
          <w:lang w:eastAsia="ru-RU"/>
        </w:rPr>
        <w:t>от 12 февраля 1998 г</w:t>
      </w:r>
      <w:r w:rsidRPr="00891ACE">
        <w:rPr>
          <w:rFonts w:ascii="Times New Roman" w:hAnsi="Times New Roman" w:cs="Times New Roman"/>
          <w:sz w:val="24"/>
          <w:szCs w:val="24"/>
          <w:lang w:eastAsia="ru-RU"/>
        </w:rPr>
        <w:t>.№ 28-ФЗ</w:t>
      </w:r>
      <w:r>
        <w:rPr>
          <w:rFonts w:ascii="Times New Roman" w:hAnsi="Times New Roman" w:cs="Times New Roman"/>
          <w:sz w:val="24"/>
          <w:szCs w:val="24"/>
          <w:lang w:eastAsia="ru-RU"/>
        </w:rPr>
        <w:t xml:space="preserve"> </w:t>
      </w:r>
      <w:r>
        <w:rPr>
          <w:rFonts w:ascii="Times New Roman" w:hAnsi="Times New Roman" w:cs="Times New Roman"/>
          <w:b/>
          <w:bCs/>
          <w:sz w:val="24"/>
          <w:szCs w:val="24"/>
          <w:lang w:eastAsia="ru-RU"/>
        </w:rPr>
        <w:t>«</w:t>
      </w:r>
      <w:r w:rsidRPr="00891ACE">
        <w:rPr>
          <w:rFonts w:ascii="Times New Roman" w:hAnsi="Times New Roman" w:cs="Times New Roman"/>
          <w:b/>
          <w:bCs/>
          <w:sz w:val="24"/>
          <w:szCs w:val="24"/>
          <w:lang w:eastAsia="ru-RU"/>
        </w:rPr>
        <w:t>О гражданской обороне</w:t>
      </w:r>
      <w:r>
        <w:rPr>
          <w:rFonts w:ascii="Times New Roman" w:hAnsi="Times New Roman" w:cs="Times New Roman"/>
          <w:b/>
          <w:bCs/>
          <w:sz w:val="24"/>
          <w:szCs w:val="24"/>
          <w:lang w:eastAsia="ru-RU"/>
        </w:rPr>
        <w:t>»</w:t>
      </w:r>
      <w:r w:rsidRPr="00891ACE">
        <w:rPr>
          <w:rFonts w:ascii="Times New Roman" w:hAnsi="Times New Roman" w:cs="Times New Roman"/>
          <w:sz w:val="24"/>
          <w:szCs w:val="24"/>
          <w:lang w:eastAsia="ru-RU"/>
        </w:rPr>
        <w:t xml:space="preserve"> определил задачи в области гражданской обороны и правовые основы их выполнения, полномочия органов государственной власти Российской Федерации, органов исполнительной власти субъектов Российской Федерации, органов местного самоуправления и организаций независимо от их организационно-правовых форм и форм собственности, а также силы и средства гражданской обороны.</w:t>
      </w:r>
    </w:p>
    <w:p w:rsidR="00D26505" w:rsidRPr="00891ACE" w:rsidRDefault="00D26505" w:rsidP="00891ACE">
      <w:pPr>
        <w:spacing w:after="100" w:afterAutospacing="1"/>
        <w:ind w:firstLine="709"/>
        <w:jc w:val="both"/>
        <w:rPr>
          <w:rFonts w:ascii="Times New Roman" w:hAnsi="Times New Roman" w:cs="Times New Roman"/>
          <w:sz w:val="24"/>
          <w:szCs w:val="24"/>
          <w:lang w:eastAsia="ru-RU"/>
        </w:rPr>
      </w:pPr>
      <w:r w:rsidRPr="00891ACE">
        <w:rPr>
          <w:rFonts w:ascii="Times New Roman" w:hAnsi="Times New Roman" w:cs="Times New Roman"/>
          <w:sz w:val="24"/>
          <w:szCs w:val="24"/>
          <w:lang w:eastAsia="ru-RU"/>
        </w:rPr>
        <w:t>Ряд принципиальных положений, определяющих пор</w:t>
      </w:r>
      <w:r>
        <w:rPr>
          <w:rFonts w:ascii="Times New Roman" w:hAnsi="Times New Roman" w:cs="Times New Roman"/>
          <w:sz w:val="24"/>
          <w:szCs w:val="24"/>
          <w:lang w:eastAsia="ru-RU"/>
        </w:rPr>
        <w:t>ядок и организацию защиты насел</w:t>
      </w:r>
      <w:r w:rsidRPr="00891ACE">
        <w:rPr>
          <w:rFonts w:ascii="Times New Roman" w:hAnsi="Times New Roman" w:cs="Times New Roman"/>
          <w:sz w:val="24"/>
          <w:szCs w:val="24"/>
          <w:lang w:eastAsia="ru-RU"/>
        </w:rPr>
        <w:t>ения и территорий от чрезвычайных ситуаций различного характера, содержится в других зак</w:t>
      </w:r>
      <w:r>
        <w:rPr>
          <w:rFonts w:ascii="Times New Roman" w:hAnsi="Times New Roman" w:cs="Times New Roman"/>
          <w:sz w:val="24"/>
          <w:szCs w:val="24"/>
          <w:lang w:eastAsia="ru-RU"/>
        </w:rPr>
        <w:t>онах. К этим законам, прежде вс</w:t>
      </w:r>
      <w:r w:rsidRPr="00891ACE">
        <w:rPr>
          <w:rFonts w:ascii="Times New Roman" w:hAnsi="Times New Roman" w:cs="Times New Roman"/>
          <w:sz w:val="24"/>
          <w:szCs w:val="24"/>
          <w:lang w:eastAsia="ru-RU"/>
        </w:rPr>
        <w:t>его, следует о</w:t>
      </w:r>
      <w:r>
        <w:rPr>
          <w:rFonts w:ascii="Times New Roman" w:hAnsi="Times New Roman" w:cs="Times New Roman"/>
          <w:sz w:val="24"/>
          <w:szCs w:val="24"/>
          <w:lang w:eastAsia="ru-RU"/>
        </w:rPr>
        <w:t>тнести Федеральные законы РФ: «</w:t>
      </w:r>
      <w:r w:rsidRPr="00891ACE">
        <w:rPr>
          <w:rFonts w:ascii="Times New Roman" w:hAnsi="Times New Roman" w:cs="Times New Roman"/>
          <w:sz w:val="24"/>
          <w:szCs w:val="24"/>
          <w:lang w:eastAsia="ru-RU"/>
        </w:rPr>
        <w:t xml:space="preserve">Об основах охраны здоровья </w:t>
      </w:r>
      <w:r>
        <w:rPr>
          <w:rFonts w:ascii="Times New Roman" w:hAnsi="Times New Roman" w:cs="Times New Roman"/>
          <w:sz w:val="24"/>
          <w:szCs w:val="24"/>
          <w:lang w:eastAsia="ru-RU"/>
        </w:rPr>
        <w:t>граждан в Российской Федерации», «О пожарной безопасности», «Об обороне», «</w:t>
      </w:r>
      <w:r w:rsidRPr="00891ACE">
        <w:rPr>
          <w:rFonts w:ascii="Times New Roman" w:hAnsi="Times New Roman" w:cs="Times New Roman"/>
          <w:sz w:val="24"/>
          <w:szCs w:val="24"/>
          <w:lang w:eastAsia="ru-RU"/>
        </w:rPr>
        <w:t xml:space="preserve">О </w:t>
      </w:r>
      <w:r>
        <w:rPr>
          <w:rFonts w:ascii="Times New Roman" w:hAnsi="Times New Roman" w:cs="Times New Roman"/>
          <w:sz w:val="24"/>
          <w:szCs w:val="24"/>
          <w:lang w:eastAsia="ru-RU"/>
        </w:rPr>
        <w:t>радиационной безопасности населения», «</w:t>
      </w:r>
      <w:r w:rsidRPr="00891ACE">
        <w:rPr>
          <w:rFonts w:ascii="Times New Roman" w:hAnsi="Times New Roman" w:cs="Times New Roman"/>
          <w:sz w:val="24"/>
          <w:szCs w:val="24"/>
          <w:lang w:eastAsia="ru-RU"/>
        </w:rPr>
        <w:t>О промышленной безопасности опа</w:t>
      </w:r>
      <w:r>
        <w:rPr>
          <w:rFonts w:ascii="Times New Roman" w:hAnsi="Times New Roman" w:cs="Times New Roman"/>
          <w:sz w:val="24"/>
          <w:szCs w:val="24"/>
          <w:lang w:eastAsia="ru-RU"/>
        </w:rPr>
        <w:t>сных производственных объектов», «</w:t>
      </w:r>
      <w:r w:rsidRPr="00891ACE">
        <w:rPr>
          <w:rFonts w:ascii="Times New Roman" w:hAnsi="Times New Roman" w:cs="Times New Roman"/>
          <w:sz w:val="24"/>
          <w:szCs w:val="24"/>
          <w:lang w:eastAsia="ru-RU"/>
        </w:rPr>
        <w:t>О безопаснос</w:t>
      </w:r>
      <w:r>
        <w:rPr>
          <w:rFonts w:ascii="Times New Roman" w:hAnsi="Times New Roman" w:cs="Times New Roman"/>
          <w:sz w:val="24"/>
          <w:szCs w:val="24"/>
          <w:lang w:eastAsia="ru-RU"/>
        </w:rPr>
        <w:t>ти гидротехнических сооружений», «</w:t>
      </w:r>
      <w:r w:rsidRPr="00891ACE">
        <w:rPr>
          <w:rFonts w:ascii="Times New Roman" w:hAnsi="Times New Roman" w:cs="Times New Roman"/>
          <w:sz w:val="24"/>
          <w:szCs w:val="24"/>
          <w:lang w:eastAsia="ru-RU"/>
        </w:rPr>
        <w:t>О социальной защите граждан, подвергшихся воздействию радиации вследствие к</w:t>
      </w:r>
      <w:r>
        <w:rPr>
          <w:rFonts w:ascii="Times New Roman" w:hAnsi="Times New Roman" w:cs="Times New Roman"/>
          <w:sz w:val="24"/>
          <w:szCs w:val="24"/>
          <w:lang w:eastAsia="ru-RU"/>
        </w:rPr>
        <w:t>атастрофы на Чернобыльской АЭС», «</w:t>
      </w:r>
      <w:r w:rsidRPr="00891ACE">
        <w:rPr>
          <w:rFonts w:ascii="Times New Roman" w:hAnsi="Times New Roman" w:cs="Times New Roman"/>
          <w:sz w:val="24"/>
          <w:szCs w:val="24"/>
          <w:lang w:eastAsia="ru-RU"/>
        </w:rPr>
        <w:t>О санитарно-эпидемическом благопо</w:t>
      </w:r>
      <w:r>
        <w:rPr>
          <w:rFonts w:ascii="Times New Roman" w:hAnsi="Times New Roman" w:cs="Times New Roman"/>
          <w:sz w:val="24"/>
          <w:szCs w:val="24"/>
          <w:lang w:eastAsia="ru-RU"/>
        </w:rPr>
        <w:t>лучии населения», «О чрезвычайном положении», «О военном положении»</w:t>
      </w:r>
      <w:r w:rsidRPr="00891ACE">
        <w:rPr>
          <w:rFonts w:ascii="Times New Roman" w:hAnsi="Times New Roman" w:cs="Times New Roman"/>
          <w:sz w:val="24"/>
          <w:szCs w:val="24"/>
          <w:lang w:eastAsia="ru-RU"/>
        </w:rPr>
        <w:t>.</w:t>
      </w:r>
    </w:p>
    <w:p w:rsidR="00D26505" w:rsidRPr="00891ACE" w:rsidRDefault="00D26505" w:rsidP="00891ACE">
      <w:pPr>
        <w:spacing w:after="0"/>
        <w:ind w:firstLine="709"/>
        <w:jc w:val="both"/>
        <w:rPr>
          <w:rFonts w:ascii="Times New Roman" w:hAnsi="Times New Roman" w:cs="Times New Roman"/>
          <w:sz w:val="24"/>
          <w:szCs w:val="24"/>
          <w:lang w:eastAsia="ru-RU"/>
        </w:rPr>
      </w:pPr>
      <w:r w:rsidRPr="00891ACE">
        <w:rPr>
          <w:rFonts w:ascii="Times New Roman" w:hAnsi="Times New Roman" w:cs="Times New Roman"/>
          <w:sz w:val="24"/>
          <w:szCs w:val="24"/>
          <w:lang w:eastAsia="ru-RU"/>
        </w:rPr>
        <w:t>Вопросы защиты населения и территорий от чрезвычайных ситуаций, а также от опасностей, возникающих при ведении военных действий или вследствие этих действий, нашли отражение также в Трудовом кодексе Российской Федерации, Концепции национальной безопасности Российской Федерации, Военной доктрине Российской Федерации, ʼʼОсновах единой государственной политики Российской Федерации в области гражданской обороныʼʼ и других документах.</w:t>
      </w:r>
    </w:p>
    <w:p w:rsidR="00D26505" w:rsidRPr="00891ACE" w:rsidRDefault="00D26505" w:rsidP="00891ACE">
      <w:pPr>
        <w:spacing w:after="0"/>
        <w:ind w:firstLine="709"/>
        <w:jc w:val="both"/>
        <w:rPr>
          <w:rFonts w:ascii="Times New Roman" w:hAnsi="Times New Roman" w:cs="Times New Roman"/>
          <w:sz w:val="24"/>
          <w:szCs w:val="24"/>
          <w:lang w:eastAsia="ru-RU"/>
        </w:rPr>
      </w:pPr>
      <w:r w:rsidRPr="00891ACE">
        <w:rPr>
          <w:rFonts w:ascii="Times New Roman" w:hAnsi="Times New Roman" w:cs="Times New Roman"/>
          <w:sz w:val="24"/>
          <w:szCs w:val="24"/>
          <w:lang w:eastAsia="ru-RU"/>
        </w:rPr>
        <w:t>В целях практической реализации требований федеральных законов разработано, принято и действует большое количество нормативных правовых документов. На сегодня только органы исполнительной власти субъектов РФ приняли свыше 1000 нормативных правовых актов, регулирующих отношения в этой сфере.</w:t>
      </w:r>
    </w:p>
    <w:p w:rsidR="00D26505" w:rsidRPr="00A0346D" w:rsidRDefault="00D26505" w:rsidP="00A0346D">
      <w:pPr>
        <w:pStyle w:val="a5"/>
        <w:spacing w:before="0" w:beforeAutospacing="0" w:after="0" w:afterAutospacing="0" w:line="276" w:lineRule="auto"/>
        <w:ind w:firstLine="709"/>
        <w:jc w:val="both"/>
      </w:pPr>
      <w:r w:rsidRPr="00A0346D">
        <w:t>Вопросы защиты населения и территорий от чрезвычайных ситуаций, а также от опасностей, возникающих при ведении военных действий или вследствие этих действий, нашли отражение также в «Основах законодательства Российской Федерации об охране здоровья граждан», Трудовом кодексе Российской Федерации, Концепции национальной безопасности Российской Федерации, Военной доктрине Российской Федерации, «Основах единой государственной политики Российской Федерации в области гражданской обороны» и других документах.</w:t>
      </w:r>
    </w:p>
    <w:p w:rsidR="00D26505" w:rsidRPr="00A0346D" w:rsidRDefault="00D26505" w:rsidP="00A0346D">
      <w:pPr>
        <w:pStyle w:val="a5"/>
        <w:spacing w:before="0" w:beforeAutospacing="0" w:after="0" w:afterAutospacing="0" w:line="276" w:lineRule="auto"/>
        <w:ind w:firstLine="709"/>
        <w:jc w:val="both"/>
      </w:pPr>
      <w:r w:rsidRPr="00A0346D">
        <w:t>В целях практической реализации требований законов разработано, принято и действует большое количество нормативных правовых документов. На сегодня только органы исполнительной власти субъектов РФ приняли свыше 1000 нормативных правовых актов, регулирующих отношения в этой сфере.</w:t>
      </w:r>
    </w:p>
    <w:p w:rsidR="00D26505" w:rsidRPr="00A0346D" w:rsidRDefault="00D26505" w:rsidP="00A0346D">
      <w:pPr>
        <w:pStyle w:val="a5"/>
        <w:spacing w:before="0" w:beforeAutospacing="0" w:after="0" w:afterAutospacing="0" w:line="276" w:lineRule="auto"/>
        <w:ind w:firstLine="709"/>
        <w:jc w:val="both"/>
      </w:pPr>
      <w:r w:rsidRPr="00A0346D">
        <w:t>Нормативно-правовая база, лежащая в основе организации и ведения гражданской обороны РФ, а также аварийно-спасательных и других неотложных работ при ЧС (в части касающейся), будет рассмотрена подробнее в соответствующих разделах лекции.</w:t>
      </w:r>
    </w:p>
    <w:p w:rsidR="00D26505" w:rsidRPr="00A0346D" w:rsidRDefault="00D26505" w:rsidP="00A0346D">
      <w:pPr>
        <w:pStyle w:val="a5"/>
        <w:spacing w:before="0" w:beforeAutospacing="0" w:after="0" w:afterAutospacing="0" w:line="276" w:lineRule="auto"/>
        <w:ind w:firstLine="709"/>
        <w:jc w:val="both"/>
      </w:pPr>
      <w:r w:rsidRPr="00A0346D">
        <w:t>Согласно положениям нормативно-правовой базы в области защиты населения от чрезвычайных ситуаций (изложены в первом вопросе лекции)</w:t>
      </w:r>
      <w:r w:rsidRPr="00A0346D">
        <w:rPr>
          <w:rStyle w:val="a9"/>
        </w:rPr>
        <w:t>,</w:t>
      </w:r>
      <w:r w:rsidRPr="00A0346D">
        <w:t xml:space="preserve"> граждане Российской Федерации имеют право на защиту жизни и здоровья, личного имущества; использование имеющихся средств коллективной и индивиду</w:t>
      </w:r>
      <w:r w:rsidRPr="00A0346D">
        <w:softHyphen/>
        <w:t>альной защиты; информацию о возможном риске и мерах необходимой безопасности в ЧС. Они обязаны соблюдать меры безопасности, не нарушать производственную и технологическую дисциплину, требования экологической безопасности; знать спосо</w:t>
      </w:r>
      <w:r w:rsidRPr="00A0346D">
        <w:softHyphen/>
        <w:t>бы защиты и оказания первой медицинской помощи, правила пользования коллек</w:t>
      </w:r>
      <w:r w:rsidRPr="00A0346D">
        <w:softHyphen/>
        <w:t>тивными и индивидуальными средствами защиты, принимать активное участие в проведении мероприятий по защите населения от ЧС.</w:t>
      </w:r>
    </w:p>
    <w:p w:rsidR="00D26505" w:rsidRDefault="00D26505" w:rsidP="009B5773">
      <w:pPr>
        <w:pStyle w:val="a5"/>
        <w:spacing w:before="0" w:beforeAutospacing="0" w:after="0" w:afterAutospacing="0" w:line="276" w:lineRule="auto"/>
        <w:ind w:firstLine="709"/>
        <w:jc w:val="both"/>
        <w:rPr>
          <w:b/>
          <w:bCs/>
        </w:rPr>
      </w:pPr>
    </w:p>
    <w:p w:rsidR="00D26505" w:rsidRPr="00A0346D" w:rsidRDefault="00D26505" w:rsidP="00D105AB">
      <w:pPr>
        <w:pStyle w:val="a5"/>
        <w:spacing w:before="0" w:beforeAutospacing="0" w:after="0" w:afterAutospacing="0" w:line="276" w:lineRule="auto"/>
        <w:ind w:firstLine="709"/>
        <w:jc w:val="both"/>
        <w:rPr>
          <w:b/>
          <w:bCs/>
        </w:rPr>
      </w:pPr>
      <w:r w:rsidRPr="00A0346D">
        <w:rPr>
          <w:b/>
          <w:bCs/>
        </w:rPr>
        <w:t>Разработка и реализация этой политики осуществляется с соблюдением следующих основных принципов:</w:t>
      </w:r>
    </w:p>
    <w:p w:rsidR="00D26505" w:rsidRPr="009B5773" w:rsidRDefault="00D26505" w:rsidP="00D105AB">
      <w:pPr>
        <w:spacing w:after="0"/>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защита от чрезвычайных ситуаций осуществляется в отношении всего населения Российской Федерации, а также в отношении иностранных граждан и лиц без гражданства, находящихся на территории страны;</w:t>
      </w:r>
    </w:p>
    <w:p w:rsidR="00D26505" w:rsidRPr="009B5773" w:rsidRDefault="00D26505" w:rsidP="00D105AB">
      <w:pPr>
        <w:spacing w:after="0"/>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подготовка и реализация мероприятий по защите от чрезвычайных ситуаций осуществляется с учетом разделения предметов ведения и полномочий между федеральными органами исполнительной власти, органами исполнительной власти субъектов Российской Федерации и органами местного самоуправления;</w:t>
      </w:r>
    </w:p>
    <w:p w:rsidR="00D26505" w:rsidRPr="009B5773" w:rsidRDefault="00D26505" w:rsidP="00D105AB">
      <w:pPr>
        <w:spacing w:after="0"/>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при возникновении чрезвычайных ситуаций обеспечивается приоритетность задач по спасению жизни и сохранению здоровья людей;</w:t>
      </w:r>
    </w:p>
    <w:p w:rsidR="00D26505" w:rsidRPr="009B5773" w:rsidRDefault="00D26505" w:rsidP="00D105AB">
      <w:pPr>
        <w:spacing w:after="0"/>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мероприятия по защите населения и территорий от чрезвычайных ситуаций различного характера планируются и осуществляются в строгом соответствии с международными договорами и соглашениями Российской Федерации, федеральными законами и другими нормативными правовыми актами;</w:t>
      </w:r>
    </w:p>
    <w:p w:rsidR="00D26505" w:rsidRPr="009B5773" w:rsidRDefault="00D26505" w:rsidP="00D105AB">
      <w:pPr>
        <w:spacing w:after="0"/>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основной объем мероприятий, направленных на предупреждение чрезвычайных ситуаций, а также на максимально возможное снижение размеров ущерба и потерь в случае их возникновения, проводится заблаговременно;</w:t>
      </w:r>
    </w:p>
    <w:p w:rsidR="00D26505" w:rsidRPr="009B5773" w:rsidRDefault="00D26505" w:rsidP="00D105AB">
      <w:pPr>
        <w:spacing w:after="0"/>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планирование и осуществление мероприятий по защите населения и территорий от чрезвычайных ситуаций различного характера проводятся с учетом экономических, природных и иных характеристик, а также особенностей территорий и степени реальной опасности возникновения чрезвычайных ситуаций;</w:t>
      </w:r>
    </w:p>
    <w:p w:rsidR="00D26505" w:rsidRPr="009B5773" w:rsidRDefault="00D26505" w:rsidP="009B5773">
      <w:pPr>
        <w:spacing w:after="0"/>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объем и содержание мероприятий по защите населения и территорий от чрезвычайных ситуаций различного характера определяются, исходя из принципа необходимой достаточности и максимально возможного использования имеющихся сил и средств;</w:t>
      </w:r>
    </w:p>
    <w:p w:rsidR="00D26505" w:rsidRPr="009B5773" w:rsidRDefault="00D26505" w:rsidP="00BF7A58">
      <w:pPr>
        <w:spacing w:after="0"/>
        <w:ind w:firstLine="709"/>
        <w:jc w:val="both"/>
        <w:rPr>
          <w:rFonts w:ascii="Times New Roman" w:hAnsi="Times New Roman" w:cs="Times New Roman"/>
          <w:sz w:val="24"/>
          <w:szCs w:val="24"/>
          <w:lang w:eastAsia="ru-RU"/>
        </w:rPr>
      </w:pPr>
      <w:r w:rsidRPr="009B5773">
        <w:rPr>
          <w:rFonts w:ascii="Times New Roman" w:hAnsi="Times New Roman" w:cs="Times New Roman"/>
          <w:sz w:val="24"/>
          <w:szCs w:val="24"/>
          <w:lang w:eastAsia="ru-RU"/>
        </w:rPr>
        <w:t>- ликвидация чрезвычайных ситуаций различного характера осуществляется силами и средствами организаций, органов местного самоуправления, органов исполнительной власти субъектов Российской Федерации, на территориях которых сложилась чрезвычайная ситуация; при недостаточности этих сил и средств в установленном законодательством Российской Федерации порядке привлекаются силы и средства федеральных органов исполнительной власти, а также при необходимости силы и средства других субъектов Российской Федерации</w:t>
      </w:r>
    </w:p>
    <w:p w:rsidR="00D26505" w:rsidRPr="00A0346D" w:rsidRDefault="00D26505" w:rsidP="009B5773">
      <w:pPr>
        <w:pStyle w:val="a5"/>
        <w:spacing w:before="0" w:beforeAutospacing="0" w:after="0" w:afterAutospacing="0" w:line="276" w:lineRule="auto"/>
        <w:ind w:firstLine="709"/>
        <w:jc w:val="both"/>
      </w:pPr>
      <w:r w:rsidRPr="00A0346D">
        <w:t>Реализация государственной политики в области защиты населения и территорий от чрезвычайных ситуаций осуществляется на основе соответствующих законов и нормативных правовых актов через разработку и реализацию федеральных и региональных целевых программ, научно–технических программ, планов развития и совершенствования РСЧС, планов действий по предупреждению и ликвидации чрезвычайных ситуаций на всех уровнях, а также выполнением комплекса мер организационного, инженерно–технического, экономического и административного характера.</w:t>
      </w:r>
    </w:p>
    <w:p w:rsidR="00D26505" w:rsidRPr="00A0346D" w:rsidRDefault="00D26505" w:rsidP="009B5773">
      <w:pPr>
        <w:pStyle w:val="a5"/>
        <w:spacing w:before="0" w:beforeAutospacing="0" w:after="0" w:afterAutospacing="0" w:line="276" w:lineRule="auto"/>
        <w:ind w:firstLine="709"/>
        <w:jc w:val="both"/>
      </w:pPr>
      <w:r w:rsidRPr="00A0346D">
        <w:t>Роль государства в обеспечении безопасности своих граждан от природных, техногенных и других опасностей и угроз, прежде всего, заключается в создании системы соответствующих организационных структур. В России на всех уровнях сформированы органы управления, специально уполномоченные на решение задач в области защиты населения и территорий от чрезвычайных ситуаций природного и техногенного характера. Они являются составной частью РСЧС. Важная роль принадлежит государству также в создании специальных сил и средств ликвидации чрезвычайных ситуаций. Постановлением Правительства Российской Федерации от 3 августа 1996 г. № 924 определен перечень сил и средств РСЧС, предназначенных для наблюдения и контроля за состоянием окружающей природной среды, обстановкой на потенциально опасных объектах и прилегающих к ним территориях и для ликвидации чрезвычайных ситуаций. В рамках государственной политики создана и совершенствуется законодательная, нормативная правовая и методическая база, регламентирующая защиту населения и территорий от чрезвычайных ситуаций природного и техногенного характера и функционирование РСЧС. Особое внимание наше государство в современных условиях уделяет вопросам научно–технической политики. В настоящее время принят и выполняется ряд важных целевых научно–технических программ. Постоянно усиливается материальная и финансовая поддержка мероприятий в области природной и техногенной безопасности со стороны государства. Здесь речь идет не только о государственной помощи пострадавшему населению и районам бедствия, но и о средствах, направляемых на предупреждение чрезвычайных ситуаций и ограничение их масштабов. Возрастает роль государства в расширении международного сотрудничества в области защиты населения и территорий от катастроф природного и техногенного характера. Это позволяет осуществлять целенаправленную интеграцию РСЧС в формирующиеся в Европе и мире системы предупреждения и ликвидации чрезвычайных ситуаций. Наша страна заключила по этим вопросам договоры и иные международные акты, принимает участие в создании совместной правовой базы и в работе крупнейших специализированных международных организаций.</w:t>
      </w:r>
    </w:p>
    <w:p w:rsidR="00D26505" w:rsidRPr="00A0346D" w:rsidRDefault="00D26505" w:rsidP="009B5773">
      <w:pPr>
        <w:pStyle w:val="a5"/>
        <w:spacing w:before="0" w:beforeAutospacing="0" w:after="0" w:afterAutospacing="0" w:line="276" w:lineRule="auto"/>
        <w:ind w:firstLine="709"/>
        <w:jc w:val="center"/>
        <w:rPr>
          <w:rStyle w:val="a9"/>
        </w:rPr>
      </w:pPr>
    </w:p>
    <w:p w:rsidR="00D26505" w:rsidRPr="0049130D" w:rsidRDefault="00D26505" w:rsidP="007A3FBA">
      <w:pPr>
        <w:spacing w:after="0"/>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t>Порядок выполнения работы</w:t>
      </w:r>
    </w:p>
    <w:p w:rsidR="00D26505" w:rsidRPr="00932000" w:rsidRDefault="00D26505" w:rsidP="007A3FBA">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1. Записать цель работы.</w:t>
      </w:r>
    </w:p>
    <w:p w:rsidR="00D26505" w:rsidRDefault="00D26505" w:rsidP="007A3FB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2.Ознакомиться с </w:t>
      </w:r>
      <w:r w:rsidRPr="005B7D14">
        <w:rPr>
          <w:rFonts w:ascii="Times New Roman" w:hAnsi="Times New Roman" w:cs="Times New Roman"/>
          <w:sz w:val="24"/>
          <w:szCs w:val="24"/>
        </w:rPr>
        <w:t>основны</w:t>
      </w:r>
      <w:r>
        <w:rPr>
          <w:rFonts w:ascii="Times New Roman" w:hAnsi="Times New Roman" w:cs="Times New Roman"/>
          <w:sz w:val="24"/>
          <w:szCs w:val="24"/>
        </w:rPr>
        <w:t>ми</w:t>
      </w:r>
      <w:r w:rsidRPr="005B7D14">
        <w:rPr>
          <w:rFonts w:ascii="Times New Roman" w:hAnsi="Times New Roman" w:cs="Times New Roman"/>
          <w:sz w:val="24"/>
          <w:szCs w:val="24"/>
        </w:rPr>
        <w:t xml:space="preserve"> принцип</w:t>
      </w:r>
      <w:r>
        <w:rPr>
          <w:rFonts w:ascii="Times New Roman" w:hAnsi="Times New Roman" w:cs="Times New Roman"/>
          <w:sz w:val="24"/>
          <w:szCs w:val="24"/>
        </w:rPr>
        <w:t>ами</w:t>
      </w:r>
      <w:r w:rsidRPr="005B7D14">
        <w:rPr>
          <w:rFonts w:ascii="Times New Roman" w:hAnsi="Times New Roman" w:cs="Times New Roman"/>
          <w:sz w:val="24"/>
          <w:szCs w:val="24"/>
        </w:rPr>
        <w:t xml:space="preserve"> и нормативно-правово</w:t>
      </w:r>
      <w:r>
        <w:rPr>
          <w:rFonts w:ascii="Times New Roman" w:hAnsi="Times New Roman" w:cs="Times New Roman"/>
          <w:sz w:val="24"/>
          <w:szCs w:val="24"/>
        </w:rPr>
        <w:t>й базой</w:t>
      </w:r>
      <w:r w:rsidRPr="005B7D14">
        <w:rPr>
          <w:rFonts w:ascii="Times New Roman" w:hAnsi="Times New Roman" w:cs="Times New Roman"/>
          <w:sz w:val="24"/>
          <w:szCs w:val="24"/>
        </w:rPr>
        <w:t xml:space="preserve"> защиты населения от чрезвычайных ситуаций мирного и военного времени</w:t>
      </w:r>
    </w:p>
    <w:p w:rsidR="00D26505" w:rsidRPr="00CD511C" w:rsidRDefault="00D26505" w:rsidP="007A3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3</w:t>
      </w:r>
      <w:r w:rsidRPr="00FB6352">
        <w:rPr>
          <w:rFonts w:ascii="Times New Roman" w:hAnsi="Times New Roman" w:cs="Times New Roman"/>
          <w:sz w:val="24"/>
          <w:szCs w:val="24"/>
        </w:rPr>
        <w:t>. Показать отчет преподавателю</w:t>
      </w:r>
    </w:p>
    <w:p w:rsidR="00D26505" w:rsidRPr="00A0346D" w:rsidRDefault="00D26505" w:rsidP="00A0346D">
      <w:pPr>
        <w:pStyle w:val="a5"/>
        <w:spacing w:before="0" w:beforeAutospacing="0" w:after="0" w:afterAutospacing="0" w:line="276" w:lineRule="auto"/>
        <w:jc w:val="center"/>
        <w:rPr>
          <w:rStyle w:val="a9"/>
        </w:rPr>
      </w:pPr>
    </w:p>
    <w:p w:rsidR="00D26505" w:rsidRDefault="00D26505" w:rsidP="00A0346D">
      <w:pPr>
        <w:ind w:firstLine="709"/>
        <w:jc w:val="both"/>
        <w:rPr>
          <w:rFonts w:ascii="Times New Roman" w:hAnsi="Times New Roman" w:cs="Times New Roman"/>
          <w:sz w:val="24"/>
          <w:szCs w:val="24"/>
        </w:rPr>
      </w:pPr>
    </w:p>
    <w:p w:rsidR="00C54400" w:rsidRDefault="00C54400" w:rsidP="00A0346D">
      <w:pPr>
        <w:ind w:firstLine="709"/>
        <w:jc w:val="both"/>
        <w:rPr>
          <w:rFonts w:ascii="Times New Roman" w:hAnsi="Times New Roman" w:cs="Times New Roman"/>
          <w:sz w:val="24"/>
          <w:szCs w:val="24"/>
        </w:rPr>
      </w:pPr>
    </w:p>
    <w:p w:rsidR="00C54400" w:rsidRDefault="00C54400" w:rsidP="00A0346D">
      <w:pPr>
        <w:ind w:firstLine="709"/>
        <w:jc w:val="both"/>
        <w:rPr>
          <w:rFonts w:ascii="Times New Roman" w:hAnsi="Times New Roman" w:cs="Times New Roman"/>
          <w:sz w:val="24"/>
          <w:szCs w:val="24"/>
        </w:rPr>
      </w:pPr>
    </w:p>
    <w:p w:rsidR="00C54400" w:rsidRDefault="00C54400" w:rsidP="00A0346D">
      <w:pPr>
        <w:ind w:firstLine="709"/>
        <w:jc w:val="both"/>
        <w:rPr>
          <w:rFonts w:ascii="Times New Roman" w:hAnsi="Times New Roman" w:cs="Times New Roman"/>
          <w:sz w:val="24"/>
          <w:szCs w:val="24"/>
        </w:rPr>
      </w:pPr>
    </w:p>
    <w:p w:rsidR="00C54400" w:rsidRDefault="00C54400" w:rsidP="00A0346D">
      <w:pPr>
        <w:ind w:firstLine="709"/>
        <w:jc w:val="both"/>
        <w:rPr>
          <w:rFonts w:ascii="Times New Roman" w:hAnsi="Times New Roman" w:cs="Times New Roman"/>
          <w:sz w:val="24"/>
          <w:szCs w:val="24"/>
        </w:rPr>
      </w:pPr>
    </w:p>
    <w:p w:rsidR="00C54400" w:rsidRDefault="00C54400" w:rsidP="00A0346D">
      <w:pPr>
        <w:ind w:firstLine="709"/>
        <w:jc w:val="both"/>
        <w:rPr>
          <w:rFonts w:ascii="Times New Roman" w:hAnsi="Times New Roman" w:cs="Times New Roman"/>
          <w:sz w:val="24"/>
          <w:szCs w:val="24"/>
        </w:rPr>
      </w:pPr>
    </w:p>
    <w:p w:rsidR="00C54400" w:rsidRPr="00A0346D" w:rsidRDefault="00C54400" w:rsidP="00A0346D">
      <w:pPr>
        <w:ind w:firstLine="709"/>
        <w:jc w:val="both"/>
        <w:rPr>
          <w:rFonts w:ascii="Times New Roman" w:hAnsi="Times New Roman" w:cs="Times New Roman"/>
          <w:sz w:val="24"/>
          <w:szCs w:val="24"/>
        </w:rPr>
      </w:pPr>
    </w:p>
    <w:p w:rsidR="00D26505" w:rsidRPr="00F65267" w:rsidRDefault="00D26505" w:rsidP="00CA4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cs="Times New Roman"/>
          <w:b/>
          <w:bCs/>
          <w:sz w:val="24"/>
          <w:szCs w:val="24"/>
        </w:rPr>
      </w:pPr>
      <w:r w:rsidRPr="00F65267">
        <w:rPr>
          <w:rFonts w:ascii="Times New Roman" w:hAnsi="Times New Roman" w:cs="Times New Roman"/>
          <w:b/>
          <w:bCs/>
          <w:sz w:val="24"/>
          <w:szCs w:val="24"/>
        </w:rPr>
        <w:t>Практическое занятие №5.</w:t>
      </w:r>
    </w:p>
    <w:p w:rsidR="00D26505" w:rsidRPr="00F65267" w:rsidRDefault="00D26505" w:rsidP="00CA4E8C">
      <w:pPr>
        <w:spacing w:after="0"/>
        <w:ind w:firstLine="709"/>
        <w:jc w:val="center"/>
        <w:rPr>
          <w:rFonts w:ascii="Times New Roman" w:hAnsi="Times New Roman" w:cs="Times New Roman"/>
          <w:b/>
          <w:bCs/>
          <w:sz w:val="24"/>
          <w:szCs w:val="24"/>
        </w:rPr>
      </w:pPr>
      <w:r w:rsidRPr="00F65267">
        <w:rPr>
          <w:rFonts w:ascii="Times New Roman" w:hAnsi="Times New Roman" w:cs="Times New Roman"/>
          <w:b/>
          <w:bCs/>
          <w:sz w:val="24"/>
          <w:szCs w:val="24"/>
        </w:rPr>
        <w:t>Планирование и организация эвакуация персонала объекта экономики в район сосредоточения (РС) или загородную зону (ЗЗ). Решение задач по определению расчета в</w:t>
      </w:r>
      <w:r>
        <w:rPr>
          <w:rFonts w:ascii="Times New Roman" w:hAnsi="Times New Roman" w:cs="Times New Roman"/>
          <w:b/>
          <w:bCs/>
          <w:sz w:val="24"/>
          <w:szCs w:val="24"/>
        </w:rPr>
        <w:t>ремени на эвакуацию в ЗЗ или РС</w:t>
      </w:r>
    </w:p>
    <w:p w:rsidR="00D26505" w:rsidRPr="00AF358C" w:rsidRDefault="00D26505" w:rsidP="00CA4E8C">
      <w:pPr>
        <w:spacing w:after="0"/>
        <w:ind w:firstLine="709"/>
        <w:jc w:val="center"/>
        <w:rPr>
          <w:rFonts w:ascii="Times New Roman" w:hAnsi="Times New Roman" w:cs="Times New Roman"/>
          <w:b/>
          <w:bCs/>
          <w:sz w:val="24"/>
          <w:szCs w:val="24"/>
        </w:rPr>
      </w:pPr>
    </w:p>
    <w:p w:rsidR="00D26505" w:rsidRPr="005B46A0" w:rsidRDefault="00D26505" w:rsidP="008F0A14">
      <w:pPr>
        <w:spacing w:after="0"/>
        <w:ind w:firstLine="709"/>
        <w:jc w:val="both"/>
        <w:rPr>
          <w:rFonts w:ascii="Times New Roman" w:hAnsi="Times New Roman" w:cs="Times New Roman"/>
          <w:b/>
          <w:bCs/>
          <w:sz w:val="24"/>
          <w:szCs w:val="24"/>
        </w:rPr>
      </w:pPr>
    </w:p>
    <w:p w:rsidR="00D26505" w:rsidRPr="005B46A0" w:rsidRDefault="00D26505" w:rsidP="005B46A0">
      <w:pPr>
        <w:jc w:val="both"/>
        <w:rPr>
          <w:rFonts w:ascii="Times New Roman" w:hAnsi="Times New Roman" w:cs="Times New Roman"/>
          <w:i/>
          <w:iCs/>
          <w:sz w:val="24"/>
          <w:szCs w:val="24"/>
        </w:rPr>
      </w:pPr>
      <w:r w:rsidRPr="005B46A0">
        <w:rPr>
          <w:rFonts w:ascii="Times New Roman" w:hAnsi="Times New Roman" w:cs="Times New Roman"/>
          <w:b/>
          <w:bCs/>
          <w:sz w:val="24"/>
          <w:szCs w:val="24"/>
        </w:rPr>
        <w:t>Цель работы:</w:t>
      </w:r>
      <w:r w:rsidRPr="005B46A0">
        <w:rPr>
          <w:rFonts w:ascii="Times New Roman" w:hAnsi="Times New Roman" w:cs="Times New Roman"/>
          <w:i/>
          <w:iCs/>
          <w:sz w:val="24"/>
          <w:szCs w:val="24"/>
        </w:rPr>
        <w:t xml:space="preserve"> </w:t>
      </w:r>
      <w:r w:rsidRPr="005B46A0">
        <w:rPr>
          <w:rFonts w:ascii="Times New Roman" w:hAnsi="Times New Roman" w:cs="Times New Roman"/>
          <w:sz w:val="24"/>
          <w:szCs w:val="24"/>
        </w:rPr>
        <w:t>получение теоретических знаний в области планирования и организации эвакуации персонала объекта экономики в район сосредоточения (РС) или загородную зону (ЗЗ).</w:t>
      </w:r>
    </w:p>
    <w:p w:rsidR="00D26505" w:rsidRPr="004D7BE7" w:rsidRDefault="00D26505" w:rsidP="004D7BE7">
      <w:pPr>
        <w:pStyle w:val="a5"/>
        <w:spacing w:before="0" w:beforeAutospacing="0" w:after="0" w:afterAutospacing="0"/>
        <w:jc w:val="both"/>
      </w:pPr>
      <w:r w:rsidRPr="004D7BE7">
        <w:t>Задание:</w:t>
      </w:r>
      <w:r w:rsidRPr="004D7BE7">
        <w:rPr>
          <w:i/>
          <w:iCs/>
        </w:rPr>
        <w:t xml:space="preserve"> </w:t>
      </w:r>
    </w:p>
    <w:p w:rsidR="00D26505" w:rsidRPr="004D7BE7" w:rsidRDefault="00D26505" w:rsidP="004D7BE7">
      <w:pPr>
        <w:spacing w:after="0" w:line="240" w:lineRule="auto"/>
        <w:jc w:val="both"/>
        <w:rPr>
          <w:rFonts w:ascii="Times New Roman" w:hAnsi="Times New Roman" w:cs="Times New Roman"/>
          <w:i/>
          <w:iCs/>
          <w:sz w:val="24"/>
          <w:szCs w:val="24"/>
        </w:rPr>
      </w:pPr>
      <w:r w:rsidRPr="004D7BE7">
        <w:rPr>
          <w:rFonts w:ascii="Times New Roman" w:hAnsi="Times New Roman" w:cs="Times New Roman"/>
          <w:sz w:val="24"/>
          <w:szCs w:val="24"/>
        </w:rPr>
        <w:t>1. Ознакомиться с планированием и организацией эвакуации персонала объекта экономики в район сосредоточения (РС) или загородную зону (ЗЗ).</w:t>
      </w:r>
    </w:p>
    <w:p w:rsidR="00D26505" w:rsidRPr="004D7BE7" w:rsidRDefault="00D26505" w:rsidP="004D7BE7">
      <w:pPr>
        <w:spacing w:after="0" w:line="240" w:lineRule="auto"/>
        <w:jc w:val="both"/>
        <w:rPr>
          <w:rFonts w:ascii="Times New Roman" w:hAnsi="Times New Roman" w:cs="Times New Roman"/>
          <w:sz w:val="24"/>
          <w:szCs w:val="24"/>
        </w:rPr>
      </w:pPr>
      <w:r w:rsidRPr="004D7BE7">
        <w:rPr>
          <w:rFonts w:ascii="Times New Roman" w:hAnsi="Times New Roman" w:cs="Times New Roman"/>
          <w:sz w:val="24"/>
          <w:szCs w:val="24"/>
        </w:rPr>
        <w:t>2. </w:t>
      </w:r>
      <w:r>
        <w:rPr>
          <w:rFonts w:ascii="Times New Roman" w:hAnsi="Times New Roman" w:cs="Times New Roman"/>
          <w:sz w:val="24"/>
          <w:szCs w:val="24"/>
        </w:rPr>
        <w:t xml:space="preserve">  </w:t>
      </w:r>
      <w:r w:rsidRPr="004D7BE7">
        <w:rPr>
          <w:rFonts w:ascii="Times New Roman" w:hAnsi="Times New Roman" w:cs="Times New Roman"/>
          <w:sz w:val="24"/>
          <w:szCs w:val="24"/>
        </w:rPr>
        <w:t>Определить в</w:t>
      </w:r>
      <w:r>
        <w:rPr>
          <w:rFonts w:ascii="Times New Roman" w:hAnsi="Times New Roman" w:cs="Times New Roman"/>
          <w:sz w:val="24"/>
          <w:szCs w:val="24"/>
        </w:rPr>
        <w:t>ремя</w:t>
      </w:r>
      <w:r w:rsidRPr="004D7BE7">
        <w:rPr>
          <w:rFonts w:ascii="Times New Roman" w:hAnsi="Times New Roman" w:cs="Times New Roman"/>
          <w:sz w:val="24"/>
          <w:szCs w:val="24"/>
        </w:rPr>
        <w:t xml:space="preserve"> на эвакуацию в район сосредоточения (РС) или загородную зону (ЗЗ).</w:t>
      </w:r>
    </w:p>
    <w:p w:rsidR="00D26505" w:rsidRDefault="00D26505" w:rsidP="008F0A14">
      <w:pPr>
        <w:spacing w:after="0"/>
        <w:ind w:firstLine="709"/>
        <w:jc w:val="both"/>
        <w:rPr>
          <w:rFonts w:ascii="Times New Roman" w:hAnsi="Times New Roman" w:cs="Times New Roman"/>
          <w:b/>
          <w:bCs/>
          <w:sz w:val="24"/>
          <w:szCs w:val="24"/>
        </w:rPr>
      </w:pPr>
    </w:p>
    <w:p w:rsidR="00D26505" w:rsidRPr="008F0A14" w:rsidRDefault="00D26505" w:rsidP="008F0A14">
      <w:pPr>
        <w:spacing w:after="0"/>
        <w:ind w:firstLine="709"/>
        <w:jc w:val="both"/>
        <w:rPr>
          <w:rFonts w:ascii="Times New Roman" w:hAnsi="Times New Roman" w:cs="Times New Roman"/>
          <w:b/>
          <w:bCs/>
          <w:sz w:val="24"/>
          <w:szCs w:val="24"/>
        </w:rPr>
      </w:pPr>
      <w:r w:rsidRPr="00F65267">
        <w:rPr>
          <w:rFonts w:ascii="Times New Roman" w:hAnsi="Times New Roman" w:cs="Times New Roman"/>
          <w:b/>
          <w:bCs/>
          <w:sz w:val="24"/>
          <w:szCs w:val="24"/>
        </w:rPr>
        <w:t>Планирование и организация эвакуация персонала объекта экономики в район сосредоточения (РС) или загородную зону (ЗЗ).</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Организацию непосредственного планирования,</w:t>
      </w:r>
      <w:r>
        <w:rPr>
          <w:rFonts w:ascii="Times New Roman" w:hAnsi="Times New Roman" w:cs="Times New Roman"/>
          <w:sz w:val="24"/>
          <w:szCs w:val="24"/>
        </w:rPr>
        <w:t xml:space="preserve"> </w:t>
      </w:r>
      <w:r w:rsidRPr="008F0A14">
        <w:rPr>
          <w:rFonts w:ascii="Times New Roman" w:hAnsi="Times New Roman" w:cs="Times New Roman"/>
          <w:sz w:val="24"/>
          <w:szCs w:val="24"/>
        </w:rPr>
        <w:t>обеспечения и проведения эвакомероприятий осуществляют эвакокомиссии совместно со штабами и службами ГО.</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Планы эвакуации оформляются в виде разделов План</w:t>
      </w:r>
      <w:r>
        <w:rPr>
          <w:rFonts w:ascii="Times New Roman" w:hAnsi="Times New Roman" w:cs="Times New Roman"/>
          <w:sz w:val="24"/>
          <w:szCs w:val="24"/>
        </w:rPr>
        <w:t>ов ГО</w:t>
      </w:r>
      <w:r w:rsidRPr="008F0A14">
        <w:rPr>
          <w:rFonts w:ascii="Times New Roman" w:hAnsi="Times New Roman" w:cs="Times New Roman"/>
          <w:sz w:val="24"/>
          <w:szCs w:val="24"/>
        </w:rPr>
        <w:t>.</w:t>
      </w:r>
    </w:p>
    <w:p w:rsidR="00D26505" w:rsidRDefault="00D26505" w:rsidP="003B6B90">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Все документы плана эвакуации должны быть предельно краткими,</w:t>
      </w:r>
      <w:r>
        <w:rPr>
          <w:rFonts w:ascii="Times New Roman" w:hAnsi="Times New Roman" w:cs="Times New Roman"/>
          <w:sz w:val="24"/>
          <w:szCs w:val="24"/>
        </w:rPr>
        <w:t xml:space="preserve"> </w:t>
      </w:r>
      <w:r w:rsidRPr="008F0A14">
        <w:rPr>
          <w:rFonts w:ascii="Times New Roman" w:hAnsi="Times New Roman" w:cs="Times New Roman"/>
          <w:sz w:val="24"/>
          <w:szCs w:val="24"/>
        </w:rPr>
        <w:t>ясным по форме и содержанию,</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разработанными преимущественно графически  на картах,планах (схемах) городов (объектов) и удобными для практического использования в любых условиях.  </w:t>
      </w:r>
    </w:p>
    <w:p w:rsidR="00D26505" w:rsidRPr="008F0A14" w:rsidRDefault="00D26505" w:rsidP="003B6B9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Планирование,</w:t>
      </w:r>
      <w:r>
        <w:rPr>
          <w:rFonts w:ascii="Times New Roman" w:hAnsi="Times New Roman" w:cs="Times New Roman"/>
          <w:sz w:val="24"/>
          <w:szCs w:val="24"/>
        </w:rPr>
        <w:t xml:space="preserve"> </w:t>
      </w:r>
      <w:r w:rsidRPr="008F0A14">
        <w:rPr>
          <w:rFonts w:ascii="Times New Roman" w:hAnsi="Times New Roman" w:cs="Times New Roman"/>
          <w:sz w:val="24"/>
          <w:szCs w:val="24"/>
        </w:rPr>
        <w:t>обеспечение и проведение эвакомероприятий осуществляется во взаимодействии с органами военного управления по вопросам: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выделения транспортных средств для обеспечения перевозок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совместного использова</w:t>
      </w:r>
      <w:r>
        <w:rPr>
          <w:rFonts w:ascii="Times New Roman" w:hAnsi="Times New Roman" w:cs="Times New Roman"/>
          <w:sz w:val="24"/>
          <w:szCs w:val="24"/>
        </w:rPr>
        <w:t>ния транспортных коммуникаций (</w:t>
      </w:r>
      <w:r w:rsidRPr="008F0A14">
        <w:rPr>
          <w:rFonts w:ascii="Times New Roman" w:hAnsi="Times New Roman" w:cs="Times New Roman"/>
          <w:sz w:val="24"/>
          <w:szCs w:val="24"/>
        </w:rPr>
        <w:t>ж.д.,</w:t>
      </w:r>
      <w:r>
        <w:rPr>
          <w:rFonts w:ascii="Times New Roman" w:hAnsi="Times New Roman" w:cs="Times New Roman"/>
          <w:sz w:val="24"/>
          <w:szCs w:val="24"/>
        </w:rPr>
        <w:t xml:space="preserve"> </w:t>
      </w:r>
      <w:r w:rsidRPr="008F0A14">
        <w:rPr>
          <w:rFonts w:ascii="Times New Roman" w:hAnsi="Times New Roman" w:cs="Times New Roman"/>
          <w:sz w:val="24"/>
          <w:szCs w:val="24"/>
        </w:rPr>
        <w:t>автомобильных,</w:t>
      </w:r>
      <w:r>
        <w:rPr>
          <w:rFonts w:ascii="Times New Roman" w:hAnsi="Times New Roman" w:cs="Times New Roman"/>
          <w:sz w:val="24"/>
          <w:szCs w:val="24"/>
        </w:rPr>
        <w:t xml:space="preserve"> </w:t>
      </w:r>
      <w:r w:rsidRPr="008F0A14">
        <w:rPr>
          <w:rFonts w:ascii="Times New Roman" w:hAnsi="Times New Roman" w:cs="Times New Roman"/>
          <w:sz w:val="24"/>
          <w:szCs w:val="24"/>
        </w:rPr>
        <w:t>воздушных и водных путей сообщения);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выделение сил и средств для совместного регулирования движения на маршрутах эвакуации и обеспечения ООП;</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обеспечения ведения всех видов разведки;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выделение сил и средств для  целей инженерного обеспечения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противорадиационной,</w:t>
      </w:r>
      <w:r>
        <w:rPr>
          <w:rFonts w:ascii="Times New Roman" w:hAnsi="Times New Roman" w:cs="Times New Roman"/>
          <w:sz w:val="24"/>
          <w:szCs w:val="24"/>
        </w:rPr>
        <w:t xml:space="preserve"> </w:t>
      </w:r>
      <w:r w:rsidRPr="008F0A14">
        <w:rPr>
          <w:rFonts w:ascii="Times New Roman" w:hAnsi="Times New Roman" w:cs="Times New Roman"/>
          <w:sz w:val="24"/>
          <w:szCs w:val="24"/>
        </w:rPr>
        <w:t>противохимической защиты населения; санитарно-противоэпидемических и лечебно-профилактических мероприятий;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возможности использования военных городков и оставленного войсками имущества (оборудования) для размещения и первоочередного жизнеобеспечения эваконаселения в загородной  зоне;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согласования районов размещения эваконаселения в загородной зоне.</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Планы проведения эвакомероприятий  ГО согласовываются (увязываются) с планами (мероприятиями) по переводу экономики с мирного на военное положение,мобразвертывание ВС в части использования транспорта и транспортных коммуникаций,МТС,обеспечения трудовыми (людскими) ресурсами,</w:t>
      </w:r>
      <w:r w:rsidRPr="00CC4C02">
        <w:rPr>
          <w:rFonts w:ascii="Times New Roman" w:hAnsi="Times New Roman" w:cs="Times New Roman"/>
          <w:sz w:val="24"/>
          <w:szCs w:val="24"/>
        </w:rPr>
        <w:t xml:space="preserve"> </w:t>
      </w:r>
      <w:r w:rsidRPr="008F0A14">
        <w:rPr>
          <w:rFonts w:ascii="Times New Roman" w:hAnsi="Times New Roman" w:cs="Times New Roman"/>
          <w:sz w:val="24"/>
          <w:szCs w:val="24"/>
        </w:rPr>
        <w:t>финансированием,а также решения вопросов размещения эваконаселения в загородной зоне и обеспечения его жизнедеятельности.</w:t>
      </w:r>
    </w:p>
    <w:p w:rsidR="00D26505" w:rsidRPr="00ED0358" w:rsidRDefault="00D26505" w:rsidP="008F0A14">
      <w:pPr>
        <w:spacing w:after="0"/>
        <w:ind w:firstLine="709"/>
        <w:jc w:val="both"/>
        <w:rPr>
          <w:rFonts w:ascii="Times New Roman" w:hAnsi="Times New Roman" w:cs="Times New Roman"/>
          <w:b/>
          <w:bCs/>
          <w:sz w:val="24"/>
          <w:szCs w:val="24"/>
        </w:rPr>
      </w:pPr>
      <w:r w:rsidRPr="00ED0358">
        <w:rPr>
          <w:rFonts w:ascii="Times New Roman" w:hAnsi="Times New Roman" w:cs="Times New Roman"/>
          <w:b/>
          <w:bCs/>
          <w:sz w:val="24"/>
          <w:szCs w:val="24"/>
        </w:rPr>
        <w:t xml:space="preserve">Распределение эваконаселения на группы. </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1-я </w:t>
      </w:r>
      <w:r>
        <w:rPr>
          <w:rFonts w:ascii="Times New Roman" w:hAnsi="Times New Roman" w:cs="Times New Roman"/>
          <w:sz w:val="24"/>
          <w:szCs w:val="24"/>
        </w:rPr>
        <w:t xml:space="preserve">группа </w:t>
      </w:r>
      <w:r w:rsidRPr="008F0A14">
        <w:rPr>
          <w:rFonts w:ascii="Times New Roman" w:hAnsi="Times New Roman" w:cs="Times New Roman"/>
          <w:sz w:val="24"/>
          <w:szCs w:val="24"/>
        </w:rPr>
        <w:t>(рассредотачиваемое население)  -  рабочие и служащие объектов,продолжающих свою производственную деятельность в военное время в зонах возможных сильных разрушений категорированных городов,</w:t>
      </w:r>
      <w:r w:rsidRPr="00CC4C02">
        <w:rPr>
          <w:rFonts w:ascii="Times New Roman" w:hAnsi="Times New Roman" w:cs="Times New Roman"/>
          <w:sz w:val="24"/>
          <w:szCs w:val="24"/>
        </w:rPr>
        <w:t xml:space="preserve"> </w:t>
      </w:r>
      <w:r w:rsidRPr="008F0A14">
        <w:rPr>
          <w:rFonts w:ascii="Times New Roman" w:hAnsi="Times New Roman" w:cs="Times New Roman"/>
          <w:sz w:val="24"/>
          <w:szCs w:val="24"/>
        </w:rPr>
        <w:t>а также обеспечивающих их жизнедеятельность.</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2-я группа  (эвакуируемое трудоспособное население)  -  рабочие и служащие объектов,</w:t>
      </w:r>
      <w:r w:rsidRPr="00CC4C02">
        <w:rPr>
          <w:rFonts w:ascii="Times New Roman" w:hAnsi="Times New Roman" w:cs="Times New Roman"/>
          <w:sz w:val="24"/>
          <w:szCs w:val="24"/>
        </w:rPr>
        <w:t xml:space="preserve"> </w:t>
      </w:r>
      <w:r w:rsidRPr="008F0A14">
        <w:rPr>
          <w:rFonts w:ascii="Times New Roman" w:hAnsi="Times New Roman" w:cs="Times New Roman"/>
          <w:sz w:val="24"/>
          <w:szCs w:val="24"/>
        </w:rPr>
        <w:t>прекращающих производственную деятельность в военное время в категорированных городах или переносящих ее в загородную зону.</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3-я группа  -  остальное эвакуируемое население.</w:t>
      </w:r>
      <w:r w:rsidRPr="00CC4C02">
        <w:rPr>
          <w:rFonts w:ascii="Times New Roman" w:hAnsi="Times New Roman" w:cs="Times New Roman"/>
          <w:sz w:val="24"/>
          <w:szCs w:val="24"/>
        </w:rPr>
        <w:t xml:space="preserve"> </w:t>
      </w:r>
      <w:r w:rsidRPr="008F0A14">
        <w:rPr>
          <w:rFonts w:ascii="Times New Roman" w:hAnsi="Times New Roman" w:cs="Times New Roman"/>
          <w:sz w:val="24"/>
          <w:szCs w:val="24"/>
        </w:rPr>
        <w:t>Основная часть населения,</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отнесенного к этой группе,</w:t>
      </w:r>
      <w:r w:rsidRPr="00CC4C02">
        <w:rPr>
          <w:rFonts w:ascii="Times New Roman" w:hAnsi="Times New Roman" w:cs="Times New Roman"/>
          <w:sz w:val="24"/>
          <w:szCs w:val="24"/>
        </w:rPr>
        <w:t xml:space="preserve"> </w:t>
      </w:r>
      <w:r w:rsidRPr="008F0A14">
        <w:rPr>
          <w:rFonts w:ascii="Times New Roman" w:hAnsi="Times New Roman" w:cs="Times New Roman"/>
          <w:sz w:val="24"/>
          <w:szCs w:val="24"/>
        </w:rPr>
        <w:t>составляет контингент,который может быть вывезен заблаговременно (до начала общих эвакомероприятий) по частичной эвакуации.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Рассосредотачиваемое и эвакуируемое население размещается в районах ЗЗ,которые определяются с учетом удаления их от категорированных городов,наличия  жилого фонда,дорожной сети,возможностей обеспечения необходимых условий возобновления производственной деятельности трудоспособного (работающего) населения и отдыха людей,обеспечения условий для создания группировок сил ГО,предназначенных для ведения АСиДНР в очагах поражения,а также условий по обеспечению защиты от радиоактивного заражения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 целях создания благоприятных условий для посменной перевозки на работу в категорированный город и обратно рабочих и служащих 1-ой группы,</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районы их рассосредоточения назначаются в ближайших к категорированному городу районах ЗЗ.</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Рабочие и служащие 2-ой группы размещаются в непосредственной близости от своих объектов,</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которые организуют работу на базе родственных (соответствующих профилю) предприятий,</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находящихся в загородной зоне или на специально создаваемой базе.</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Эти районы выбираются за районами размещения населения 1-ой группы.</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Население, не связанное с производственной деятельностью и не входящее в состав рабочих и служащих,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размещаются в наиболее отдаленных районах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 текстовой части Планов эвакуации ОЭ указываются: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оповещения и сбора рабочих,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служащих и членов их семей о начале эвакуации и их инструктирования;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численность рабочих,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служащих и членов их семей,</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подлежащих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СЭП,</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за которыми закреплены или который развертывает ОЭ,</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время развертывания СЭП и прибытия на него рабочих и служащих ОЭ,</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а также членов их семей;</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порядок подготовки необходимых документов и минимально-необходимых грузов к эвакуации,</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погрузки их на транспортные средства и разгрузки в пунктах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передачи (кому,</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в какие сроки) документов,</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оборудования и имущества,</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остающегося в пунктах (местах) постоянной дислокации;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маршруты эвакуации,</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ППЭ,</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пункты посадки (высадки);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пункты размещения эваконаселения в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начальники эвакоэшелонов,</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старшие по автомобильным колоннам и др.должностные лица,</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ответственные за организацию вывоза (вывода) в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размещения рабочих,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служащих  и членов их семей в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защиты эваконаселения в местах сбора,</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на маршрутах эвакуации и в районах размещения в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первоочередного жизнеобеспечения эваконаселения в местах его размещения в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управления и связи в ходе проведения эвакуации и в ЗЗ.</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Планы эвакуации разрабатываются в жилищно-эксплуатационных организациях,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имеют анлогичное содержание.</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В планы мероприятий по эвакуации  министерст и ведомств включаются: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колличество ОЭ (организаций),продолжающих производственную деятельность,</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 указанием численности рассосредотачиваемых и эвакуируемых,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районы (пункты) рассосредоточения и эвакуации в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колличество ОЭ (организаций,</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переносящих свою производственную деятельность в ЗЗ,</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 указанием численности эвакуируемых,</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районов эвакуации и баз возобновления производственной деятельности;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оповещения ОЭ (организаций) о начале проведения  эвакомероприятий;</w:t>
      </w:r>
    </w:p>
    <w:p w:rsidR="00D26505" w:rsidRPr="008F0A14" w:rsidRDefault="00D26505" w:rsidP="00ED0358">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Pr="008F0A14">
        <w:rPr>
          <w:rFonts w:ascii="Times New Roman" w:hAnsi="Times New Roman" w:cs="Times New Roman"/>
          <w:sz w:val="24"/>
          <w:szCs w:val="24"/>
        </w:rPr>
        <w:t>вопросы транспортного и др.видов обеспечения эвакуации и рассосредоточения;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управления ОЭ (организациями) в период проведения эвакуации и после прибытия их в пункты эвакуации и рассосредоточения (при вариантах одновременной эвакуации аппарата министерства и ведомства и подчиненных ему ОЭ,</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а также при проведении этих мероприятий в разные сроки);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хранения документов,</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оборудования и имущества,</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остающегося в пунктах постоянной дислокации,</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а также порядок передачи их и охраны;</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и сроки подготовки пунктов (баз),предназначенных для размещения эвакуируемых ОЭ (организаций).</w:t>
      </w:r>
    </w:p>
    <w:p w:rsidR="00D26505" w:rsidRPr="008F0A14" w:rsidRDefault="00D26505" w:rsidP="00ED035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 планах мероприятий по эвакуации и рассосредоточению могут отражаться и др.</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вопросы.</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К планам прилагаются необходимые расчеты,</w:t>
      </w:r>
      <w:r>
        <w:rPr>
          <w:rFonts w:ascii="Times New Roman" w:hAnsi="Times New Roman" w:cs="Times New Roman"/>
          <w:sz w:val="24"/>
          <w:szCs w:val="24"/>
        </w:rPr>
        <w:t xml:space="preserve"> </w:t>
      </w:r>
      <w:r w:rsidRPr="008F0A14">
        <w:rPr>
          <w:rFonts w:ascii="Times New Roman" w:hAnsi="Times New Roman" w:cs="Times New Roman"/>
          <w:sz w:val="24"/>
          <w:szCs w:val="24"/>
        </w:rPr>
        <w:t>схемы,</w:t>
      </w:r>
      <w:r>
        <w:rPr>
          <w:rFonts w:ascii="Times New Roman" w:hAnsi="Times New Roman" w:cs="Times New Roman"/>
          <w:sz w:val="24"/>
          <w:szCs w:val="24"/>
        </w:rPr>
        <w:t xml:space="preserve"> </w:t>
      </w:r>
      <w:r w:rsidRPr="008F0A14">
        <w:rPr>
          <w:rFonts w:ascii="Times New Roman" w:hAnsi="Times New Roman" w:cs="Times New Roman"/>
          <w:sz w:val="24"/>
          <w:szCs w:val="24"/>
        </w:rPr>
        <w:t>графики,</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карты (см.приложение N 2).</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В текстовой части плана приема и размещения эваконаселения в ЗЗ,</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разрабатываемом эвакоприемными комиссиями органов местного самоуправления, совместно с соответствующими органами управления ГОЧС,</w:t>
      </w:r>
      <w:r>
        <w:rPr>
          <w:rFonts w:ascii="Times New Roman" w:hAnsi="Times New Roman" w:cs="Times New Roman"/>
          <w:sz w:val="24"/>
          <w:szCs w:val="24"/>
        </w:rPr>
        <w:t xml:space="preserve"> </w:t>
      </w:r>
      <w:r w:rsidRPr="008F0A14">
        <w:rPr>
          <w:rFonts w:ascii="Times New Roman" w:hAnsi="Times New Roman" w:cs="Times New Roman"/>
          <w:sz w:val="24"/>
          <w:szCs w:val="24"/>
        </w:rPr>
        <w:t>указываются: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кол</w:t>
      </w:r>
      <w:r w:rsidRPr="008F0A14">
        <w:rPr>
          <w:rFonts w:ascii="Times New Roman" w:hAnsi="Times New Roman" w:cs="Times New Roman"/>
          <w:sz w:val="24"/>
          <w:szCs w:val="24"/>
        </w:rPr>
        <w:t>ичество прибывающего эваконаселения с разбивкой по категориям;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наименования ОЭ,</w:t>
      </w:r>
      <w:r>
        <w:rPr>
          <w:rFonts w:ascii="Times New Roman" w:hAnsi="Times New Roman" w:cs="Times New Roman"/>
          <w:sz w:val="24"/>
          <w:szCs w:val="24"/>
        </w:rPr>
        <w:t xml:space="preserve"> </w:t>
      </w:r>
      <w:r w:rsidRPr="008F0A14">
        <w:rPr>
          <w:rFonts w:ascii="Times New Roman" w:hAnsi="Times New Roman" w:cs="Times New Roman"/>
          <w:sz w:val="24"/>
          <w:szCs w:val="24"/>
        </w:rPr>
        <w:t>прибывающих по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здания и сооружения,</w:t>
      </w:r>
      <w:r>
        <w:rPr>
          <w:rFonts w:ascii="Times New Roman" w:hAnsi="Times New Roman" w:cs="Times New Roman"/>
          <w:sz w:val="24"/>
          <w:szCs w:val="24"/>
        </w:rPr>
        <w:t xml:space="preserve"> </w:t>
      </w:r>
      <w:r w:rsidRPr="008F0A14">
        <w:rPr>
          <w:rFonts w:ascii="Times New Roman" w:hAnsi="Times New Roman" w:cs="Times New Roman"/>
          <w:sz w:val="24"/>
          <w:szCs w:val="24"/>
        </w:rPr>
        <w:t>планируемые для размещения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размещения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пункты высадки и их оборудование;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ПЭП,</w:t>
      </w:r>
      <w:r>
        <w:rPr>
          <w:rFonts w:ascii="Times New Roman" w:hAnsi="Times New Roman" w:cs="Times New Roman"/>
          <w:sz w:val="24"/>
          <w:szCs w:val="24"/>
        </w:rPr>
        <w:t xml:space="preserve"> </w:t>
      </w:r>
      <w:r w:rsidRPr="008F0A14">
        <w:rPr>
          <w:rFonts w:ascii="Times New Roman" w:hAnsi="Times New Roman" w:cs="Times New Roman"/>
          <w:sz w:val="24"/>
          <w:szCs w:val="24"/>
        </w:rPr>
        <w:t>их дислокация,</w:t>
      </w:r>
      <w:r>
        <w:rPr>
          <w:rFonts w:ascii="Times New Roman" w:hAnsi="Times New Roman" w:cs="Times New Roman"/>
          <w:sz w:val="24"/>
          <w:szCs w:val="24"/>
        </w:rPr>
        <w:t xml:space="preserve"> </w:t>
      </w:r>
      <w:r w:rsidRPr="008F0A14">
        <w:rPr>
          <w:rFonts w:ascii="Times New Roman" w:hAnsi="Times New Roman" w:cs="Times New Roman"/>
          <w:sz w:val="24"/>
          <w:szCs w:val="24"/>
        </w:rPr>
        <w:t>порядок приведения в готовность,</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пропускная способность;</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ко</w:t>
      </w:r>
      <w:r w:rsidRPr="008F0A14">
        <w:rPr>
          <w:rFonts w:ascii="Times New Roman" w:hAnsi="Times New Roman" w:cs="Times New Roman"/>
          <w:sz w:val="24"/>
          <w:szCs w:val="24"/>
        </w:rPr>
        <w:t>личество транспортных средств,</w:t>
      </w:r>
      <w:r>
        <w:rPr>
          <w:rFonts w:ascii="Times New Roman" w:hAnsi="Times New Roman" w:cs="Times New Roman"/>
          <w:sz w:val="24"/>
          <w:szCs w:val="24"/>
        </w:rPr>
        <w:t xml:space="preserve"> </w:t>
      </w:r>
      <w:r w:rsidRPr="008F0A14">
        <w:rPr>
          <w:rFonts w:ascii="Times New Roman" w:hAnsi="Times New Roman" w:cs="Times New Roman"/>
          <w:sz w:val="24"/>
          <w:szCs w:val="24"/>
        </w:rPr>
        <w:t>выделяемых для эвакоперевозок,</w:t>
      </w:r>
      <w:r>
        <w:rPr>
          <w:rFonts w:ascii="Times New Roman" w:hAnsi="Times New Roman" w:cs="Times New Roman"/>
          <w:sz w:val="24"/>
          <w:szCs w:val="24"/>
        </w:rPr>
        <w:t xml:space="preserve"> </w:t>
      </w:r>
      <w:r w:rsidRPr="008F0A14">
        <w:rPr>
          <w:rFonts w:ascii="Times New Roman" w:hAnsi="Times New Roman" w:cs="Times New Roman"/>
          <w:sz w:val="24"/>
          <w:szCs w:val="24"/>
        </w:rPr>
        <w:t>их распределение по маршрутам;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и сроки доставки эваконаселения в пункты размещения;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оповещения должностных лиц,</w:t>
      </w:r>
      <w:r>
        <w:rPr>
          <w:rFonts w:ascii="Times New Roman" w:hAnsi="Times New Roman" w:cs="Times New Roman"/>
          <w:sz w:val="24"/>
          <w:szCs w:val="24"/>
        </w:rPr>
        <w:t xml:space="preserve"> </w:t>
      </w:r>
      <w:r w:rsidRPr="008F0A14">
        <w:rPr>
          <w:rFonts w:ascii="Times New Roman" w:hAnsi="Times New Roman" w:cs="Times New Roman"/>
          <w:sz w:val="24"/>
          <w:szCs w:val="24"/>
        </w:rPr>
        <w:t>ответственных за размещение и первоочередное жизнеобеспечение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первоочередного жизнеобеспечения эваконаселения в пунктах (районах) размещения;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управления и связи в ходе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проведения инструктажа и информирования местного и прибывающего по эвакуации населения.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К плану прилагается  карта и расчет размещения эваконаселения по населенным пунктам.         </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На все население,</w:t>
      </w:r>
      <w:r>
        <w:rPr>
          <w:rFonts w:ascii="Times New Roman" w:hAnsi="Times New Roman" w:cs="Times New Roman"/>
          <w:sz w:val="24"/>
          <w:szCs w:val="24"/>
        </w:rPr>
        <w:t xml:space="preserve"> </w:t>
      </w:r>
      <w:r w:rsidRPr="008F0A14">
        <w:rPr>
          <w:rFonts w:ascii="Times New Roman" w:hAnsi="Times New Roman" w:cs="Times New Roman"/>
          <w:sz w:val="24"/>
          <w:szCs w:val="24"/>
        </w:rPr>
        <w:t>подлежащее эвакуации, составляются  эвакуационные списки. Не работающие  члены семей рабочих и служащих включаются в списки по месту работы главы семьи,одинокие неработающие - по месту жительства ( в ЖЭО).</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Эвакосписки составляются заблаговременно и уточняются при периодической корректировке планов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при переводе ГО с  мирного на военное положение.</w:t>
      </w:r>
      <w:r w:rsidRPr="00BF7D95">
        <w:rPr>
          <w:rFonts w:ascii="Times New Roman" w:hAnsi="Times New Roman" w:cs="Times New Roman"/>
          <w:sz w:val="24"/>
          <w:szCs w:val="24"/>
        </w:rPr>
        <w:t xml:space="preserve"> </w:t>
      </w:r>
      <w:r w:rsidRPr="008F0A14">
        <w:rPr>
          <w:rFonts w:ascii="Times New Roman" w:hAnsi="Times New Roman" w:cs="Times New Roman"/>
          <w:sz w:val="24"/>
          <w:szCs w:val="24"/>
        </w:rPr>
        <w:t>Списки составляются в 3-х экземплярах.</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С получением распоряжения на проведение эвакуации 1-ый экземпляр остается на ОЭ или в ЖЭО; 2-ой - напр</w:t>
      </w:r>
      <w:r>
        <w:rPr>
          <w:rFonts w:ascii="Times New Roman" w:hAnsi="Times New Roman" w:cs="Times New Roman"/>
          <w:sz w:val="24"/>
          <w:szCs w:val="24"/>
        </w:rPr>
        <w:t>а</w:t>
      </w:r>
      <w:r w:rsidRPr="008F0A14">
        <w:rPr>
          <w:rFonts w:ascii="Times New Roman" w:hAnsi="Times New Roman" w:cs="Times New Roman"/>
          <w:sz w:val="24"/>
          <w:szCs w:val="24"/>
        </w:rPr>
        <w:t>вляется на СЭП (в оперативную группу) и после завершения вывоза (вывода) передается в соответствующую ЭК; 3-й экз. - с началом вывоза (вывода) направляется в ЭК в районе размещения.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Эвакосписки и паспорта являются основными документами для учета,размещения и первоочередного жизнеобеспечения эваконаселения.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Планы эвакуационных перевозок  населения разрабатывают  транспортные органы (службы) по заявкам органов ГОЧС.</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В заявке указываются: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объемы эвакоперевозок по направлениям;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предложения по использованию грузовых транспортных средств и по уплотненной посадке людей;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исходное время подвоза первых групп эваконаселения к пунктам (местам) посадки;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силы и средства ООП,</w:t>
      </w:r>
      <w:r>
        <w:rPr>
          <w:rFonts w:ascii="Times New Roman" w:hAnsi="Times New Roman" w:cs="Times New Roman"/>
          <w:sz w:val="24"/>
          <w:szCs w:val="24"/>
        </w:rPr>
        <w:t xml:space="preserve"> </w:t>
      </w:r>
      <w:r w:rsidRPr="008F0A14">
        <w:rPr>
          <w:rFonts w:ascii="Times New Roman" w:hAnsi="Times New Roman" w:cs="Times New Roman"/>
          <w:sz w:val="24"/>
          <w:szCs w:val="24"/>
        </w:rPr>
        <w:t>их дислокация и порядок действий в местах посадки и в пути следования;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медицинское обеспечение эваконаселения в период проведения эвакомероприятий;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контактные телефоны эвакоорганов и  их  представителей.</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В планах </w:t>
      </w:r>
      <w:r>
        <w:rPr>
          <w:rFonts w:ascii="Times New Roman" w:hAnsi="Times New Roman" w:cs="Times New Roman"/>
          <w:sz w:val="24"/>
          <w:szCs w:val="24"/>
        </w:rPr>
        <w:t>эвакоперевозок указываются: кол</w:t>
      </w:r>
      <w:r w:rsidRPr="008F0A14">
        <w:rPr>
          <w:rFonts w:ascii="Times New Roman" w:hAnsi="Times New Roman" w:cs="Times New Roman"/>
          <w:sz w:val="24"/>
          <w:szCs w:val="24"/>
        </w:rPr>
        <w:t>ичество,</w:t>
      </w:r>
      <w:r>
        <w:rPr>
          <w:rFonts w:ascii="Times New Roman" w:hAnsi="Times New Roman" w:cs="Times New Roman"/>
          <w:sz w:val="24"/>
          <w:szCs w:val="24"/>
        </w:rPr>
        <w:t xml:space="preserve"> род поездов (вагонов); ко</w:t>
      </w:r>
      <w:r w:rsidRPr="008F0A14">
        <w:rPr>
          <w:rFonts w:ascii="Times New Roman" w:hAnsi="Times New Roman" w:cs="Times New Roman"/>
          <w:sz w:val="24"/>
          <w:szCs w:val="24"/>
        </w:rPr>
        <w:t>личество и типы автомобилей (судов),</w:t>
      </w:r>
      <w:r>
        <w:rPr>
          <w:rFonts w:ascii="Times New Roman" w:hAnsi="Times New Roman" w:cs="Times New Roman"/>
          <w:sz w:val="24"/>
          <w:szCs w:val="24"/>
        </w:rPr>
        <w:t xml:space="preserve"> </w:t>
      </w:r>
      <w:r w:rsidRPr="008F0A14">
        <w:rPr>
          <w:rFonts w:ascii="Times New Roman" w:hAnsi="Times New Roman" w:cs="Times New Roman"/>
          <w:sz w:val="24"/>
          <w:szCs w:val="24"/>
        </w:rPr>
        <w:t>время их подачи к пунктам посадки,</w:t>
      </w:r>
      <w:r>
        <w:rPr>
          <w:rFonts w:ascii="Times New Roman" w:hAnsi="Times New Roman" w:cs="Times New Roman"/>
          <w:sz w:val="24"/>
          <w:szCs w:val="24"/>
        </w:rPr>
        <w:t xml:space="preserve"> </w:t>
      </w:r>
      <w:r w:rsidRPr="008F0A14">
        <w:rPr>
          <w:rFonts w:ascii="Times New Roman" w:hAnsi="Times New Roman" w:cs="Times New Roman"/>
          <w:sz w:val="24"/>
          <w:szCs w:val="24"/>
        </w:rPr>
        <w:t>время отправления и прибытия на пункты выс</w:t>
      </w:r>
      <w:r>
        <w:rPr>
          <w:rFonts w:ascii="Times New Roman" w:hAnsi="Times New Roman" w:cs="Times New Roman"/>
          <w:sz w:val="24"/>
          <w:szCs w:val="24"/>
        </w:rPr>
        <w:t>адки; маршруты следования и кол</w:t>
      </w:r>
      <w:r w:rsidRPr="008F0A14">
        <w:rPr>
          <w:rFonts w:ascii="Times New Roman" w:hAnsi="Times New Roman" w:cs="Times New Roman"/>
          <w:sz w:val="24"/>
          <w:szCs w:val="24"/>
        </w:rPr>
        <w:t>ичество вывозимого населения.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Планы эвакоперевозок  согласовываются  с органами управления  ГОЧС и утверждаются начальниками транспортных органов (служб)  -  владельцев транспортных средств.</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При планировании эвакоперевозок ж.д. транспортом управления (отделения) ж.д. определяют максимально возможное увеличение длины  эвакоэшелонов (поездов) до предельно допустимых норм,</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предусматривают </w:t>
      </w:r>
      <w:r>
        <w:rPr>
          <w:rFonts w:ascii="Times New Roman" w:hAnsi="Times New Roman" w:cs="Times New Roman"/>
          <w:sz w:val="24"/>
          <w:szCs w:val="24"/>
        </w:rPr>
        <w:t>использование максимального кол</w:t>
      </w:r>
      <w:r w:rsidRPr="008F0A14">
        <w:rPr>
          <w:rFonts w:ascii="Times New Roman" w:hAnsi="Times New Roman" w:cs="Times New Roman"/>
          <w:sz w:val="24"/>
          <w:szCs w:val="24"/>
        </w:rPr>
        <w:t>ичества станций,</w:t>
      </w:r>
      <w:r>
        <w:rPr>
          <w:rFonts w:ascii="Times New Roman" w:hAnsi="Times New Roman" w:cs="Times New Roman"/>
          <w:sz w:val="24"/>
          <w:szCs w:val="24"/>
        </w:rPr>
        <w:t xml:space="preserve"> </w:t>
      </w:r>
      <w:r w:rsidRPr="008F0A14">
        <w:rPr>
          <w:rFonts w:ascii="Times New Roman" w:hAnsi="Times New Roman" w:cs="Times New Roman"/>
          <w:sz w:val="24"/>
          <w:szCs w:val="24"/>
        </w:rPr>
        <w:t>подъездных путей и мест посадки и высадки,</w:t>
      </w:r>
      <w:r>
        <w:rPr>
          <w:rFonts w:ascii="Times New Roman" w:hAnsi="Times New Roman" w:cs="Times New Roman"/>
          <w:sz w:val="24"/>
          <w:szCs w:val="24"/>
        </w:rPr>
        <w:t xml:space="preserve"> </w:t>
      </w:r>
      <w:r w:rsidRPr="008F0A14">
        <w:rPr>
          <w:rFonts w:ascii="Times New Roman" w:hAnsi="Times New Roman" w:cs="Times New Roman"/>
          <w:sz w:val="24"/>
          <w:szCs w:val="24"/>
        </w:rPr>
        <w:t>увеличение зон обращения пригородных поездов,</w:t>
      </w:r>
      <w:r>
        <w:rPr>
          <w:rFonts w:ascii="Times New Roman" w:hAnsi="Times New Roman" w:cs="Times New Roman"/>
          <w:sz w:val="24"/>
          <w:szCs w:val="24"/>
        </w:rPr>
        <w:t xml:space="preserve"> </w:t>
      </w:r>
      <w:r w:rsidRPr="008F0A14">
        <w:rPr>
          <w:rFonts w:ascii="Times New Roman" w:hAnsi="Times New Roman" w:cs="Times New Roman"/>
          <w:sz w:val="24"/>
          <w:szCs w:val="24"/>
        </w:rPr>
        <w:t>устанавливают (совместно с органами ГОЧС) уплотненные нормы посадки людей в вагоны.</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При планировании эвакоперевозок  автомобильным транспортом предусматривается использование всех технически исправных автомобилей,</w:t>
      </w:r>
      <w:r>
        <w:rPr>
          <w:rFonts w:ascii="Times New Roman" w:hAnsi="Times New Roman" w:cs="Times New Roman"/>
          <w:sz w:val="24"/>
          <w:szCs w:val="24"/>
        </w:rPr>
        <w:t xml:space="preserve"> </w:t>
      </w:r>
      <w:r w:rsidRPr="008F0A14">
        <w:rPr>
          <w:rFonts w:ascii="Times New Roman" w:hAnsi="Times New Roman" w:cs="Times New Roman"/>
          <w:sz w:val="24"/>
          <w:szCs w:val="24"/>
        </w:rPr>
        <w:t>остающихся после поставки в ВС,</w:t>
      </w:r>
      <w:r>
        <w:rPr>
          <w:rFonts w:ascii="Times New Roman" w:hAnsi="Times New Roman" w:cs="Times New Roman"/>
          <w:sz w:val="24"/>
          <w:szCs w:val="24"/>
        </w:rPr>
        <w:t xml:space="preserve"> </w:t>
      </w:r>
      <w:r w:rsidRPr="008F0A14">
        <w:rPr>
          <w:rFonts w:ascii="Times New Roman" w:hAnsi="Times New Roman" w:cs="Times New Roman"/>
          <w:sz w:val="24"/>
          <w:szCs w:val="24"/>
        </w:rPr>
        <w:t>независимо от их ведомственной принадлежности,</w:t>
      </w:r>
      <w:r>
        <w:rPr>
          <w:rFonts w:ascii="Times New Roman" w:hAnsi="Times New Roman" w:cs="Times New Roman"/>
          <w:sz w:val="24"/>
          <w:szCs w:val="24"/>
        </w:rPr>
        <w:t xml:space="preserve"> </w:t>
      </w:r>
      <w:r w:rsidRPr="008F0A14">
        <w:rPr>
          <w:rFonts w:ascii="Times New Roman" w:hAnsi="Times New Roman" w:cs="Times New Roman"/>
          <w:sz w:val="24"/>
          <w:szCs w:val="24"/>
        </w:rPr>
        <w:t>пригодных для перевозки людей; разрабатываются мероприятия по обеспечению</w:t>
      </w:r>
      <w:r>
        <w:rPr>
          <w:rFonts w:ascii="Times New Roman" w:hAnsi="Times New Roman" w:cs="Times New Roman"/>
          <w:sz w:val="24"/>
          <w:szCs w:val="24"/>
        </w:rPr>
        <w:t xml:space="preserve"> </w:t>
      </w:r>
      <w:r w:rsidRPr="008F0A14">
        <w:rPr>
          <w:rFonts w:ascii="Times New Roman" w:hAnsi="Times New Roman" w:cs="Times New Roman"/>
          <w:sz w:val="24"/>
          <w:szCs w:val="24"/>
        </w:rPr>
        <w:t>автотранспорта двумя сменами водителей и по оборудованию грузовых автомобилей сидениями для перевозки людей; определяются (совместно с органами управления ГОЧС) уплотненные нормы посадки,</w:t>
      </w:r>
      <w:r>
        <w:rPr>
          <w:rFonts w:ascii="Times New Roman" w:hAnsi="Times New Roman" w:cs="Times New Roman"/>
          <w:sz w:val="24"/>
          <w:szCs w:val="24"/>
        </w:rPr>
        <w:t xml:space="preserve"> </w:t>
      </w:r>
      <w:r w:rsidRPr="008F0A14">
        <w:rPr>
          <w:rFonts w:ascii="Times New Roman" w:hAnsi="Times New Roman" w:cs="Times New Roman"/>
          <w:sz w:val="24"/>
          <w:szCs w:val="24"/>
        </w:rPr>
        <w:t>согласовывается с органами военного управления порядок использования автомобильных дорог.</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Автомобили,</w:t>
      </w:r>
      <w:r>
        <w:rPr>
          <w:rFonts w:ascii="Times New Roman" w:hAnsi="Times New Roman" w:cs="Times New Roman"/>
          <w:sz w:val="24"/>
          <w:szCs w:val="24"/>
        </w:rPr>
        <w:t xml:space="preserve"> </w:t>
      </w:r>
      <w:r w:rsidRPr="008F0A14">
        <w:rPr>
          <w:rFonts w:ascii="Times New Roman" w:hAnsi="Times New Roman" w:cs="Times New Roman"/>
          <w:sz w:val="24"/>
          <w:szCs w:val="24"/>
        </w:rPr>
        <w:t>предназначенные для выполнения эвакоперевозок,</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организуются в автоколонны (20 - 30 автомобилей),каждая автоколонна осуществляет перевозки на закрепленном за ней маршруте.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Для решения внезапно возникающих задач в ходе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планируется резерв автотранспортных средств и определяется порядок его использования.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Водный транспорт  планируется для вывоза эваконаселения из городов,</w:t>
      </w:r>
      <w:r>
        <w:rPr>
          <w:rFonts w:ascii="Times New Roman" w:hAnsi="Times New Roman" w:cs="Times New Roman"/>
          <w:sz w:val="24"/>
          <w:szCs w:val="24"/>
        </w:rPr>
        <w:t xml:space="preserve"> </w:t>
      </w:r>
      <w:r w:rsidRPr="008F0A14">
        <w:rPr>
          <w:rFonts w:ascii="Times New Roman" w:hAnsi="Times New Roman" w:cs="Times New Roman"/>
          <w:sz w:val="24"/>
          <w:szCs w:val="24"/>
        </w:rPr>
        <w:t>расположенных на судоходных реках,</w:t>
      </w:r>
      <w:r>
        <w:rPr>
          <w:rFonts w:ascii="Times New Roman" w:hAnsi="Times New Roman" w:cs="Times New Roman"/>
          <w:sz w:val="24"/>
          <w:szCs w:val="24"/>
        </w:rPr>
        <w:t xml:space="preserve"> </w:t>
      </w:r>
      <w:r w:rsidRPr="008F0A14">
        <w:rPr>
          <w:rFonts w:ascii="Times New Roman" w:hAnsi="Times New Roman" w:cs="Times New Roman"/>
          <w:sz w:val="24"/>
          <w:szCs w:val="24"/>
        </w:rPr>
        <w:t>в первую очередь для вывоза персонала объектов водного транспорта,</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ОЭ и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находящихся вблизи портов (пристаней).</w:t>
      </w:r>
      <w:r>
        <w:rPr>
          <w:rFonts w:ascii="Times New Roman" w:hAnsi="Times New Roman" w:cs="Times New Roman"/>
          <w:sz w:val="24"/>
          <w:szCs w:val="24"/>
        </w:rPr>
        <w:t xml:space="preserve"> </w:t>
      </w:r>
      <w:r w:rsidRPr="008F0A14">
        <w:rPr>
          <w:rFonts w:ascii="Times New Roman" w:hAnsi="Times New Roman" w:cs="Times New Roman"/>
          <w:sz w:val="24"/>
          <w:szCs w:val="24"/>
        </w:rPr>
        <w:t>Для п</w:t>
      </w:r>
      <w:r>
        <w:rPr>
          <w:rFonts w:ascii="Times New Roman" w:hAnsi="Times New Roman" w:cs="Times New Roman"/>
          <w:sz w:val="24"/>
          <w:szCs w:val="24"/>
        </w:rPr>
        <w:t>е</w:t>
      </w:r>
      <w:r w:rsidRPr="008F0A14">
        <w:rPr>
          <w:rFonts w:ascii="Times New Roman" w:hAnsi="Times New Roman" w:cs="Times New Roman"/>
          <w:sz w:val="24"/>
          <w:szCs w:val="24"/>
        </w:rPr>
        <w:t>реревозок привлекаются пассажирские,</w:t>
      </w:r>
      <w:r>
        <w:rPr>
          <w:rFonts w:ascii="Times New Roman" w:hAnsi="Times New Roman" w:cs="Times New Roman"/>
          <w:sz w:val="24"/>
          <w:szCs w:val="24"/>
        </w:rPr>
        <w:t xml:space="preserve"> </w:t>
      </w:r>
      <w:r w:rsidRPr="008F0A14">
        <w:rPr>
          <w:rFonts w:ascii="Times New Roman" w:hAnsi="Times New Roman" w:cs="Times New Roman"/>
          <w:sz w:val="24"/>
          <w:szCs w:val="24"/>
        </w:rPr>
        <w:t>промысловые,</w:t>
      </w:r>
      <w:r>
        <w:rPr>
          <w:rFonts w:ascii="Times New Roman" w:hAnsi="Times New Roman" w:cs="Times New Roman"/>
          <w:sz w:val="24"/>
          <w:szCs w:val="24"/>
        </w:rPr>
        <w:t xml:space="preserve"> </w:t>
      </w:r>
      <w:r w:rsidRPr="008F0A14">
        <w:rPr>
          <w:rFonts w:ascii="Times New Roman" w:hAnsi="Times New Roman" w:cs="Times New Roman"/>
          <w:sz w:val="24"/>
          <w:szCs w:val="24"/>
        </w:rPr>
        <w:t>технические,</w:t>
      </w:r>
      <w:r>
        <w:rPr>
          <w:rFonts w:ascii="Times New Roman" w:hAnsi="Times New Roman" w:cs="Times New Roman"/>
          <w:sz w:val="24"/>
          <w:szCs w:val="24"/>
        </w:rPr>
        <w:t xml:space="preserve"> </w:t>
      </w:r>
      <w:r w:rsidRPr="008F0A14">
        <w:rPr>
          <w:rFonts w:ascii="Times New Roman" w:hAnsi="Times New Roman" w:cs="Times New Roman"/>
          <w:sz w:val="24"/>
          <w:szCs w:val="24"/>
        </w:rPr>
        <w:t>специальные и вспомогательные суда организаций - владельцев гражданских средств водного транспорта,</w:t>
      </w:r>
      <w:r>
        <w:rPr>
          <w:rFonts w:ascii="Times New Roman" w:hAnsi="Times New Roman" w:cs="Times New Roman"/>
          <w:sz w:val="24"/>
          <w:szCs w:val="24"/>
        </w:rPr>
        <w:t xml:space="preserve"> </w:t>
      </w:r>
      <w:r w:rsidRPr="008F0A14">
        <w:rPr>
          <w:rFonts w:ascii="Times New Roman" w:hAnsi="Times New Roman" w:cs="Times New Roman"/>
          <w:sz w:val="24"/>
          <w:szCs w:val="24"/>
        </w:rPr>
        <w:t>независимо от их ведомственной принадлежности.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 период прекращения навигации перевозки,</w:t>
      </w:r>
      <w:r>
        <w:rPr>
          <w:rFonts w:ascii="Times New Roman" w:hAnsi="Times New Roman" w:cs="Times New Roman"/>
          <w:sz w:val="24"/>
          <w:szCs w:val="24"/>
        </w:rPr>
        <w:t xml:space="preserve"> </w:t>
      </w:r>
      <w:r w:rsidRPr="008F0A14">
        <w:rPr>
          <w:rFonts w:ascii="Times New Roman" w:hAnsi="Times New Roman" w:cs="Times New Roman"/>
          <w:sz w:val="24"/>
          <w:szCs w:val="24"/>
        </w:rPr>
        <w:t>планируемые водным транспортом,</w:t>
      </w:r>
      <w:r>
        <w:rPr>
          <w:rFonts w:ascii="Times New Roman" w:hAnsi="Times New Roman" w:cs="Times New Roman"/>
          <w:sz w:val="24"/>
          <w:szCs w:val="24"/>
        </w:rPr>
        <w:t xml:space="preserve"> </w:t>
      </w:r>
      <w:r w:rsidRPr="008F0A14">
        <w:rPr>
          <w:rFonts w:ascii="Times New Roman" w:hAnsi="Times New Roman" w:cs="Times New Roman"/>
          <w:sz w:val="24"/>
          <w:szCs w:val="24"/>
        </w:rPr>
        <w:t>предусматривается осуществить другими видами транспорта. В целях увеличения возможностей водного транспорта,</w:t>
      </w:r>
      <w:r>
        <w:rPr>
          <w:rFonts w:ascii="Times New Roman" w:hAnsi="Times New Roman" w:cs="Times New Roman"/>
          <w:sz w:val="24"/>
          <w:szCs w:val="24"/>
        </w:rPr>
        <w:t xml:space="preserve"> </w:t>
      </w:r>
      <w:r w:rsidRPr="008F0A14">
        <w:rPr>
          <w:rFonts w:ascii="Times New Roman" w:hAnsi="Times New Roman" w:cs="Times New Roman"/>
          <w:sz w:val="24"/>
          <w:szCs w:val="24"/>
        </w:rPr>
        <w:t>предусматривается максимальное использование оборудованных мест высадки на побережье,</w:t>
      </w:r>
      <w:r>
        <w:rPr>
          <w:rFonts w:ascii="Times New Roman" w:hAnsi="Times New Roman" w:cs="Times New Roman"/>
          <w:sz w:val="24"/>
          <w:szCs w:val="24"/>
        </w:rPr>
        <w:t xml:space="preserve"> </w:t>
      </w:r>
      <w:r w:rsidRPr="008F0A14">
        <w:rPr>
          <w:rFonts w:ascii="Times New Roman" w:hAnsi="Times New Roman" w:cs="Times New Roman"/>
          <w:sz w:val="24"/>
          <w:szCs w:val="24"/>
        </w:rPr>
        <w:t>установки временных плавучих причалов,</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рейдовой высадки в необорудованных пунктах побережья,</w:t>
      </w:r>
      <w:r>
        <w:rPr>
          <w:rFonts w:ascii="Times New Roman" w:hAnsi="Times New Roman" w:cs="Times New Roman"/>
          <w:sz w:val="24"/>
          <w:szCs w:val="24"/>
        </w:rPr>
        <w:t xml:space="preserve"> </w:t>
      </w:r>
      <w:r w:rsidRPr="008F0A14">
        <w:rPr>
          <w:rFonts w:ascii="Times New Roman" w:hAnsi="Times New Roman" w:cs="Times New Roman"/>
          <w:sz w:val="24"/>
          <w:szCs w:val="24"/>
        </w:rPr>
        <w:t>своевременное техническое дооборудование судов для массовых людских перевозок.</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Легковые автомобили,</w:t>
      </w:r>
      <w:r>
        <w:rPr>
          <w:rFonts w:ascii="Times New Roman" w:hAnsi="Times New Roman" w:cs="Times New Roman"/>
          <w:sz w:val="24"/>
          <w:szCs w:val="24"/>
        </w:rPr>
        <w:t xml:space="preserve"> </w:t>
      </w:r>
      <w:r w:rsidRPr="008F0A14">
        <w:rPr>
          <w:rFonts w:ascii="Times New Roman" w:hAnsi="Times New Roman" w:cs="Times New Roman"/>
          <w:sz w:val="24"/>
          <w:szCs w:val="24"/>
        </w:rPr>
        <w:t>моторные лодки,</w:t>
      </w:r>
      <w:r>
        <w:rPr>
          <w:rFonts w:ascii="Times New Roman" w:hAnsi="Times New Roman" w:cs="Times New Roman"/>
          <w:sz w:val="24"/>
          <w:szCs w:val="24"/>
        </w:rPr>
        <w:t xml:space="preserve"> </w:t>
      </w:r>
      <w:r w:rsidRPr="008F0A14">
        <w:rPr>
          <w:rFonts w:ascii="Times New Roman" w:hAnsi="Times New Roman" w:cs="Times New Roman"/>
          <w:sz w:val="24"/>
          <w:szCs w:val="24"/>
        </w:rPr>
        <w:t>катера,</w:t>
      </w:r>
      <w:r>
        <w:rPr>
          <w:rFonts w:ascii="Times New Roman" w:hAnsi="Times New Roman" w:cs="Times New Roman"/>
          <w:sz w:val="24"/>
          <w:szCs w:val="24"/>
        </w:rPr>
        <w:t xml:space="preserve"> </w:t>
      </w:r>
      <w:r w:rsidRPr="008F0A14">
        <w:rPr>
          <w:rFonts w:ascii="Times New Roman" w:hAnsi="Times New Roman" w:cs="Times New Roman"/>
          <w:sz w:val="24"/>
          <w:szCs w:val="24"/>
        </w:rPr>
        <w:t>находящиеся в личном пользовании граждан,</w:t>
      </w: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в организованном порядке привлекаются для вывоза членов семей владельцев этого транспорта.    </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На период проведения эвакомероприятий планируется  круглосуточная работа  городского пассажирского тра</w:t>
      </w:r>
      <w:r>
        <w:rPr>
          <w:rFonts w:ascii="Times New Roman" w:hAnsi="Times New Roman" w:cs="Times New Roman"/>
          <w:sz w:val="24"/>
          <w:szCs w:val="24"/>
        </w:rPr>
        <w:t>н</w:t>
      </w:r>
      <w:r w:rsidRPr="008F0A14">
        <w:rPr>
          <w:rFonts w:ascii="Times New Roman" w:hAnsi="Times New Roman" w:cs="Times New Roman"/>
          <w:sz w:val="24"/>
          <w:szCs w:val="24"/>
        </w:rPr>
        <w:t>спор</w:t>
      </w:r>
      <w:r>
        <w:rPr>
          <w:rFonts w:ascii="Times New Roman" w:hAnsi="Times New Roman" w:cs="Times New Roman"/>
          <w:sz w:val="24"/>
          <w:szCs w:val="24"/>
        </w:rPr>
        <w:t>та по существующим   маршрутам</w:t>
      </w:r>
      <w:r w:rsidRPr="008F0A14">
        <w:rPr>
          <w:rFonts w:ascii="Times New Roman" w:hAnsi="Times New Roman" w:cs="Times New Roman"/>
          <w:sz w:val="24"/>
          <w:szCs w:val="24"/>
        </w:rPr>
        <w:t>,</w:t>
      </w:r>
      <w:r>
        <w:rPr>
          <w:rFonts w:ascii="Times New Roman" w:hAnsi="Times New Roman" w:cs="Times New Roman"/>
          <w:sz w:val="24"/>
          <w:szCs w:val="24"/>
        </w:rPr>
        <w:t xml:space="preserve"> </w:t>
      </w:r>
      <w:r w:rsidRPr="008F0A14">
        <w:rPr>
          <w:rFonts w:ascii="Times New Roman" w:hAnsi="Times New Roman" w:cs="Times New Roman"/>
          <w:sz w:val="24"/>
          <w:szCs w:val="24"/>
        </w:rPr>
        <w:t>с выделением (при необходимости) дополнительных  транспортных средств.</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ЭК,</w:t>
      </w:r>
      <w:r>
        <w:rPr>
          <w:rFonts w:ascii="Times New Roman" w:hAnsi="Times New Roman" w:cs="Times New Roman"/>
          <w:sz w:val="24"/>
          <w:szCs w:val="24"/>
        </w:rPr>
        <w:t xml:space="preserve"> </w:t>
      </w:r>
      <w:r w:rsidRPr="008F0A14">
        <w:rPr>
          <w:rFonts w:ascii="Times New Roman" w:hAnsi="Times New Roman" w:cs="Times New Roman"/>
          <w:sz w:val="24"/>
          <w:szCs w:val="24"/>
        </w:rPr>
        <w:t>органы управления ГОЧС совместно с транспортными службами (органами),производят расчеты на заблаговременный,</w:t>
      </w:r>
      <w:r>
        <w:rPr>
          <w:rFonts w:ascii="Times New Roman" w:hAnsi="Times New Roman" w:cs="Times New Roman"/>
          <w:sz w:val="24"/>
          <w:szCs w:val="24"/>
        </w:rPr>
        <w:t xml:space="preserve"> </w:t>
      </w:r>
      <w:r w:rsidRPr="008F0A14">
        <w:rPr>
          <w:rFonts w:ascii="Times New Roman" w:hAnsi="Times New Roman" w:cs="Times New Roman"/>
          <w:sz w:val="24"/>
          <w:szCs w:val="24"/>
        </w:rPr>
        <w:t>по возможности скрытый ( с соблюдением мер оперативной маскировки),вывоз не занятого в сфере производства и обслуживания населения (по частичной эвакуации).Расчеты производятся по каждому направлению на основании среднесуточных возможностей всех видов транспорта.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При этом предусматривается: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использование свободных мест (</w:t>
      </w:r>
      <w:r w:rsidRPr="008F0A14">
        <w:rPr>
          <w:rFonts w:ascii="Times New Roman" w:hAnsi="Times New Roman" w:cs="Times New Roman"/>
          <w:sz w:val="24"/>
          <w:szCs w:val="24"/>
        </w:rPr>
        <w:t>с ограничением продажи билетов для других пассажиров) в следующих по расписанию поездах,</w:t>
      </w:r>
      <w:r>
        <w:rPr>
          <w:rFonts w:ascii="Times New Roman" w:hAnsi="Times New Roman" w:cs="Times New Roman"/>
          <w:sz w:val="24"/>
          <w:szCs w:val="24"/>
        </w:rPr>
        <w:t xml:space="preserve"> </w:t>
      </w:r>
      <w:r w:rsidRPr="008F0A14">
        <w:rPr>
          <w:rFonts w:ascii="Times New Roman" w:hAnsi="Times New Roman" w:cs="Times New Roman"/>
          <w:sz w:val="24"/>
          <w:szCs w:val="24"/>
        </w:rPr>
        <w:t>судах,</w:t>
      </w:r>
      <w:r>
        <w:rPr>
          <w:rFonts w:ascii="Times New Roman" w:hAnsi="Times New Roman" w:cs="Times New Roman"/>
          <w:sz w:val="24"/>
          <w:szCs w:val="24"/>
        </w:rPr>
        <w:t xml:space="preserve"> </w:t>
      </w:r>
      <w:r w:rsidRPr="008F0A14">
        <w:rPr>
          <w:rFonts w:ascii="Times New Roman" w:hAnsi="Times New Roman" w:cs="Times New Roman"/>
          <w:sz w:val="24"/>
          <w:szCs w:val="24"/>
        </w:rPr>
        <w:t>автобусах;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назначение дополнительных поездов,</w:t>
      </w:r>
      <w:r>
        <w:rPr>
          <w:rFonts w:ascii="Times New Roman" w:hAnsi="Times New Roman" w:cs="Times New Roman"/>
          <w:sz w:val="24"/>
          <w:szCs w:val="24"/>
        </w:rPr>
        <w:t xml:space="preserve"> </w:t>
      </w:r>
      <w:r w:rsidRPr="008F0A14">
        <w:rPr>
          <w:rFonts w:ascii="Times New Roman" w:hAnsi="Times New Roman" w:cs="Times New Roman"/>
          <w:sz w:val="24"/>
          <w:szCs w:val="24"/>
        </w:rPr>
        <w:t>судов,</w:t>
      </w:r>
      <w:r>
        <w:rPr>
          <w:rFonts w:ascii="Times New Roman" w:hAnsi="Times New Roman" w:cs="Times New Roman"/>
          <w:sz w:val="24"/>
          <w:szCs w:val="24"/>
        </w:rPr>
        <w:t xml:space="preserve"> </w:t>
      </w:r>
      <w:r w:rsidRPr="008F0A14">
        <w:rPr>
          <w:rFonts w:ascii="Times New Roman" w:hAnsi="Times New Roman" w:cs="Times New Roman"/>
          <w:sz w:val="24"/>
          <w:szCs w:val="24"/>
        </w:rPr>
        <w:t>рейсовых автобусов;</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прицепка дополнительных пассажирских вагонов к обращающимся графиковым поездам;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посадка населения в следующие по действующим расписаниям автобусы и суда до норм,</w:t>
      </w:r>
      <w:r>
        <w:rPr>
          <w:rFonts w:ascii="Times New Roman" w:hAnsi="Times New Roman" w:cs="Times New Roman"/>
          <w:sz w:val="24"/>
          <w:szCs w:val="24"/>
        </w:rPr>
        <w:t xml:space="preserve"> </w:t>
      </w:r>
      <w:r w:rsidRPr="008F0A14">
        <w:rPr>
          <w:rFonts w:ascii="Times New Roman" w:hAnsi="Times New Roman" w:cs="Times New Roman"/>
          <w:sz w:val="24"/>
          <w:szCs w:val="24"/>
        </w:rPr>
        <w:t>принятых для эвакоперевозок;</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использование транспортных средств,</w:t>
      </w:r>
      <w:r>
        <w:rPr>
          <w:rFonts w:ascii="Times New Roman" w:hAnsi="Times New Roman" w:cs="Times New Roman"/>
          <w:sz w:val="24"/>
          <w:szCs w:val="24"/>
        </w:rPr>
        <w:t xml:space="preserve"> </w:t>
      </w:r>
      <w:r w:rsidRPr="008F0A14">
        <w:rPr>
          <w:rFonts w:ascii="Times New Roman" w:hAnsi="Times New Roman" w:cs="Times New Roman"/>
          <w:sz w:val="24"/>
          <w:szCs w:val="24"/>
        </w:rPr>
        <w:t>находящихся в личном пользовании граждан.</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2.Проведение эвакуации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С получением распоряжения на приведение ГО  в общую готовность  осуществляются следующие подготовительные мероприятия: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приведение в готовность и развертывание территориальных,</w:t>
      </w:r>
      <w:r>
        <w:rPr>
          <w:rFonts w:ascii="Times New Roman" w:hAnsi="Times New Roman" w:cs="Times New Roman"/>
          <w:sz w:val="24"/>
          <w:szCs w:val="24"/>
        </w:rPr>
        <w:t xml:space="preserve"> </w:t>
      </w:r>
      <w:r w:rsidRPr="008F0A14">
        <w:rPr>
          <w:rFonts w:ascii="Times New Roman" w:hAnsi="Times New Roman" w:cs="Times New Roman"/>
          <w:sz w:val="24"/>
          <w:szCs w:val="24"/>
        </w:rPr>
        <w:t>отраслевых и объектовых  эвакоорганов;</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уточнение ра</w:t>
      </w:r>
      <w:r>
        <w:rPr>
          <w:rFonts w:ascii="Times New Roman" w:hAnsi="Times New Roman" w:cs="Times New Roman"/>
          <w:sz w:val="24"/>
          <w:szCs w:val="24"/>
        </w:rPr>
        <w:t>с</w:t>
      </w:r>
      <w:r w:rsidRPr="008F0A14">
        <w:rPr>
          <w:rFonts w:ascii="Times New Roman" w:hAnsi="Times New Roman" w:cs="Times New Roman"/>
          <w:sz w:val="24"/>
          <w:szCs w:val="24"/>
        </w:rPr>
        <w:t>четов на вывод населения пешим порядком и вывоз его всеми видами имеющегося транспорта;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контроль за подготовкой  маршрутов эвакуации пешим порядком (ремонт мостов,</w:t>
      </w:r>
      <w:r>
        <w:rPr>
          <w:rFonts w:ascii="Times New Roman" w:hAnsi="Times New Roman" w:cs="Times New Roman"/>
          <w:sz w:val="24"/>
          <w:szCs w:val="24"/>
        </w:rPr>
        <w:t xml:space="preserve"> </w:t>
      </w:r>
      <w:r w:rsidRPr="008F0A14">
        <w:rPr>
          <w:rFonts w:ascii="Times New Roman" w:hAnsi="Times New Roman" w:cs="Times New Roman"/>
          <w:sz w:val="24"/>
          <w:szCs w:val="24"/>
        </w:rPr>
        <w:t>прокладка колонных путей,</w:t>
      </w:r>
      <w:r>
        <w:rPr>
          <w:rFonts w:ascii="Times New Roman" w:hAnsi="Times New Roman" w:cs="Times New Roman"/>
          <w:sz w:val="24"/>
          <w:szCs w:val="24"/>
        </w:rPr>
        <w:t xml:space="preserve"> </w:t>
      </w:r>
      <w:r w:rsidRPr="008F0A14">
        <w:rPr>
          <w:rFonts w:ascii="Times New Roman" w:hAnsi="Times New Roman" w:cs="Times New Roman"/>
          <w:sz w:val="24"/>
          <w:szCs w:val="24"/>
        </w:rPr>
        <w:t>устройство пешеходных переходов на водных преградах и др.естественных препятствий,</w:t>
      </w:r>
      <w:r>
        <w:rPr>
          <w:rFonts w:ascii="Times New Roman" w:hAnsi="Times New Roman" w:cs="Times New Roman"/>
          <w:sz w:val="24"/>
          <w:szCs w:val="24"/>
        </w:rPr>
        <w:t xml:space="preserve"> </w:t>
      </w:r>
      <w:r w:rsidRPr="008F0A14">
        <w:rPr>
          <w:rFonts w:ascii="Times New Roman" w:hAnsi="Times New Roman" w:cs="Times New Roman"/>
          <w:sz w:val="24"/>
          <w:szCs w:val="24"/>
        </w:rPr>
        <w:t>установка указателей и т.п.);</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контроль за подготовкой транспортных средств к выполнению перевозок;</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уточнение (проверка) системы связи и управления;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подготовка к проведению всех  видов разведки;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подготовка имеющихся ЗС и организация строительства простейших укрытий вблизи СЭП,</w:t>
      </w:r>
      <w:r>
        <w:rPr>
          <w:rFonts w:ascii="Times New Roman" w:hAnsi="Times New Roman" w:cs="Times New Roman"/>
          <w:sz w:val="24"/>
          <w:szCs w:val="24"/>
        </w:rPr>
        <w:t xml:space="preserve"> </w:t>
      </w:r>
      <w:r w:rsidRPr="008F0A14">
        <w:rPr>
          <w:rFonts w:ascii="Times New Roman" w:hAnsi="Times New Roman" w:cs="Times New Roman"/>
          <w:sz w:val="24"/>
          <w:szCs w:val="24"/>
        </w:rPr>
        <w:t>пунктов посадки;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подготовка районов размещения в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ускоренное строительство недостающих укрытий в ра</w:t>
      </w:r>
      <w:r>
        <w:rPr>
          <w:rFonts w:ascii="Times New Roman" w:hAnsi="Times New Roman" w:cs="Times New Roman"/>
          <w:sz w:val="24"/>
          <w:szCs w:val="24"/>
        </w:rPr>
        <w:t>йо</w:t>
      </w:r>
      <w:r w:rsidRPr="008F0A14">
        <w:rPr>
          <w:rFonts w:ascii="Times New Roman" w:hAnsi="Times New Roman" w:cs="Times New Roman"/>
          <w:sz w:val="24"/>
          <w:szCs w:val="24"/>
        </w:rPr>
        <w:t>нах размещения,</w:t>
      </w:r>
      <w:r>
        <w:rPr>
          <w:rFonts w:ascii="Times New Roman" w:hAnsi="Times New Roman" w:cs="Times New Roman"/>
          <w:sz w:val="24"/>
          <w:szCs w:val="24"/>
        </w:rPr>
        <w:t xml:space="preserve"> </w:t>
      </w:r>
      <w:r w:rsidRPr="008F0A14">
        <w:rPr>
          <w:rFonts w:ascii="Times New Roman" w:hAnsi="Times New Roman" w:cs="Times New Roman"/>
          <w:sz w:val="24"/>
          <w:szCs w:val="24"/>
        </w:rPr>
        <w:t>на ППЭ,</w:t>
      </w:r>
      <w:r>
        <w:rPr>
          <w:rFonts w:ascii="Times New Roman" w:hAnsi="Times New Roman" w:cs="Times New Roman"/>
          <w:sz w:val="24"/>
          <w:szCs w:val="24"/>
        </w:rPr>
        <w:t xml:space="preserve"> </w:t>
      </w:r>
      <w:r w:rsidRPr="008F0A14">
        <w:rPr>
          <w:rFonts w:ascii="Times New Roman" w:hAnsi="Times New Roman" w:cs="Times New Roman"/>
          <w:sz w:val="24"/>
          <w:szCs w:val="24"/>
        </w:rPr>
        <w:t>в местах привалов на маршрутах пешей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подготовка необходимых печатных информационных материалов;</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уточнение порядка медицинского обеспечения;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уточнение мероприятий по ООП  и обеспечению безопасности дорожного движения,</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состава привлекаемых сил и средств;</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осуществление мероприятий по подготовке и выдаче населению СИЗ.</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Рассосредоточение и эвакуацию населения организуют и проводят только после получения установленным порядком особых распоряжений (указаний) на их проведение.</w:t>
      </w:r>
    </w:p>
    <w:p w:rsidR="00D26505" w:rsidRPr="008F0A14" w:rsidRDefault="00D26505" w:rsidP="008F0A14">
      <w:pPr>
        <w:spacing w:after="0"/>
        <w:ind w:firstLine="709"/>
        <w:jc w:val="both"/>
        <w:rPr>
          <w:rFonts w:ascii="Times New Roman" w:hAnsi="Times New Roman" w:cs="Times New Roman"/>
          <w:sz w:val="24"/>
          <w:szCs w:val="24"/>
        </w:rPr>
      </w:pP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1. НГО,ЭК объектов экономики: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уточняют номера эвакоэшелонов (поездов,</w:t>
      </w:r>
      <w:r>
        <w:rPr>
          <w:rFonts w:ascii="Times New Roman" w:hAnsi="Times New Roman" w:cs="Times New Roman"/>
          <w:sz w:val="24"/>
          <w:szCs w:val="24"/>
        </w:rPr>
        <w:t xml:space="preserve"> </w:t>
      </w:r>
      <w:r w:rsidRPr="008F0A14">
        <w:rPr>
          <w:rFonts w:ascii="Times New Roman" w:hAnsi="Times New Roman" w:cs="Times New Roman"/>
          <w:sz w:val="24"/>
          <w:szCs w:val="24"/>
        </w:rPr>
        <w:t>судов),автомобильных колонн,</w:t>
      </w:r>
      <w:r>
        <w:rPr>
          <w:rFonts w:ascii="Times New Roman" w:hAnsi="Times New Roman" w:cs="Times New Roman"/>
          <w:sz w:val="24"/>
          <w:szCs w:val="24"/>
        </w:rPr>
        <w:t xml:space="preserve"> </w:t>
      </w:r>
      <w:r w:rsidRPr="008F0A14">
        <w:rPr>
          <w:rFonts w:ascii="Times New Roman" w:hAnsi="Times New Roman" w:cs="Times New Roman"/>
          <w:sz w:val="24"/>
          <w:szCs w:val="24"/>
        </w:rPr>
        <w:t>выделяемых объекту для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срок подачи транспортных средств к пункту посадки;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своевременное оповещение,</w:t>
      </w:r>
      <w:r>
        <w:rPr>
          <w:rFonts w:ascii="Times New Roman" w:hAnsi="Times New Roman" w:cs="Times New Roman"/>
          <w:sz w:val="24"/>
          <w:szCs w:val="24"/>
        </w:rPr>
        <w:t xml:space="preserve"> </w:t>
      </w:r>
      <w:r w:rsidRPr="008F0A14">
        <w:rPr>
          <w:rFonts w:ascii="Times New Roman" w:hAnsi="Times New Roman" w:cs="Times New Roman"/>
          <w:sz w:val="24"/>
          <w:szCs w:val="24"/>
        </w:rPr>
        <w:t>сбор и регистрацию на СЭП персонала и членов их семей,</w:t>
      </w:r>
      <w:r>
        <w:rPr>
          <w:rFonts w:ascii="Times New Roman" w:hAnsi="Times New Roman" w:cs="Times New Roman"/>
          <w:sz w:val="24"/>
          <w:szCs w:val="24"/>
        </w:rPr>
        <w:t xml:space="preserve"> </w:t>
      </w:r>
      <w:r w:rsidRPr="008F0A14">
        <w:rPr>
          <w:rFonts w:ascii="Times New Roman" w:hAnsi="Times New Roman" w:cs="Times New Roman"/>
          <w:sz w:val="24"/>
          <w:szCs w:val="24"/>
        </w:rPr>
        <w:t>формируют маршевые колонны для следования пешим порядком,</w:t>
      </w:r>
      <w:r>
        <w:rPr>
          <w:rFonts w:ascii="Times New Roman" w:hAnsi="Times New Roman" w:cs="Times New Roman"/>
          <w:sz w:val="24"/>
          <w:szCs w:val="24"/>
        </w:rPr>
        <w:t xml:space="preserve"> </w:t>
      </w:r>
      <w:r w:rsidRPr="008F0A14">
        <w:rPr>
          <w:rFonts w:ascii="Times New Roman" w:hAnsi="Times New Roman" w:cs="Times New Roman"/>
          <w:sz w:val="24"/>
          <w:szCs w:val="24"/>
        </w:rPr>
        <w:t>уточняют маршруты движения,</w:t>
      </w:r>
      <w:r>
        <w:rPr>
          <w:rFonts w:ascii="Times New Roman" w:hAnsi="Times New Roman" w:cs="Times New Roman"/>
          <w:sz w:val="24"/>
          <w:szCs w:val="24"/>
        </w:rPr>
        <w:t xml:space="preserve"> </w:t>
      </w:r>
      <w:r w:rsidRPr="008F0A14">
        <w:rPr>
          <w:rFonts w:ascii="Times New Roman" w:hAnsi="Times New Roman" w:cs="Times New Roman"/>
          <w:sz w:val="24"/>
          <w:szCs w:val="24"/>
        </w:rPr>
        <w:t>исходные пункты и порядок выхода к ним,</w:t>
      </w:r>
      <w:r>
        <w:rPr>
          <w:rFonts w:ascii="Times New Roman" w:hAnsi="Times New Roman" w:cs="Times New Roman"/>
          <w:sz w:val="24"/>
          <w:szCs w:val="24"/>
        </w:rPr>
        <w:t xml:space="preserve"> </w:t>
      </w:r>
      <w:r w:rsidRPr="008F0A14">
        <w:rPr>
          <w:rFonts w:ascii="Times New Roman" w:hAnsi="Times New Roman" w:cs="Times New Roman"/>
          <w:sz w:val="24"/>
          <w:szCs w:val="24"/>
        </w:rPr>
        <w:t>инструктируют начальников пеших колонн,</w:t>
      </w:r>
      <w:r>
        <w:rPr>
          <w:rFonts w:ascii="Times New Roman" w:hAnsi="Times New Roman" w:cs="Times New Roman"/>
          <w:sz w:val="24"/>
          <w:szCs w:val="24"/>
        </w:rPr>
        <w:t xml:space="preserve"> </w:t>
      </w:r>
      <w:r w:rsidRPr="008F0A14">
        <w:rPr>
          <w:rFonts w:ascii="Times New Roman" w:hAnsi="Times New Roman" w:cs="Times New Roman"/>
          <w:sz w:val="24"/>
          <w:szCs w:val="24"/>
        </w:rPr>
        <w:t>обеспечивают их выписками из схемы  марша и средствами связи;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отправку пеших колонн,</w:t>
      </w:r>
      <w:r>
        <w:rPr>
          <w:rFonts w:ascii="Times New Roman" w:hAnsi="Times New Roman" w:cs="Times New Roman"/>
          <w:sz w:val="24"/>
          <w:szCs w:val="24"/>
        </w:rPr>
        <w:t xml:space="preserve"> </w:t>
      </w:r>
      <w:r w:rsidRPr="008F0A14">
        <w:rPr>
          <w:rFonts w:ascii="Times New Roman" w:hAnsi="Times New Roman" w:cs="Times New Roman"/>
          <w:sz w:val="24"/>
          <w:szCs w:val="24"/>
        </w:rPr>
        <w:t>посадку на транспортные средства,</w:t>
      </w:r>
      <w:r>
        <w:rPr>
          <w:rFonts w:ascii="Times New Roman" w:hAnsi="Times New Roman" w:cs="Times New Roman"/>
          <w:sz w:val="24"/>
          <w:szCs w:val="24"/>
        </w:rPr>
        <w:t xml:space="preserve"> </w:t>
      </w:r>
      <w:r w:rsidRPr="008F0A14">
        <w:rPr>
          <w:rFonts w:ascii="Times New Roman" w:hAnsi="Times New Roman" w:cs="Times New Roman"/>
          <w:sz w:val="24"/>
          <w:szCs w:val="24"/>
        </w:rPr>
        <w:t>контролируют отправку транспорта;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оказывают помощь органам местного самоуправления районов ЗЗ в организации приема,</w:t>
      </w:r>
      <w:r>
        <w:rPr>
          <w:rFonts w:ascii="Times New Roman" w:hAnsi="Times New Roman" w:cs="Times New Roman"/>
          <w:sz w:val="24"/>
          <w:szCs w:val="24"/>
        </w:rPr>
        <w:t xml:space="preserve"> </w:t>
      </w:r>
      <w:r w:rsidRPr="008F0A14">
        <w:rPr>
          <w:rFonts w:ascii="Times New Roman" w:hAnsi="Times New Roman" w:cs="Times New Roman"/>
          <w:sz w:val="24"/>
          <w:szCs w:val="24"/>
        </w:rPr>
        <w:t>размещения и защиты прибывающего к ним эваконаселения.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2. Руководители ЖЭО:</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своевременное оповещение и сбор на СЭП неработающего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не являющего членами семей рабочих и служащих,</w:t>
      </w:r>
      <w:r>
        <w:rPr>
          <w:rFonts w:ascii="Times New Roman" w:hAnsi="Times New Roman" w:cs="Times New Roman"/>
          <w:sz w:val="24"/>
          <w:szCs w:val="24"/>
        </w:rPr>
        <w:t xml:space="preserve"> </w:t>
      </w:r>
      <w:r w:rsidRPr="008F0A14">
        <w:rPr>
          <w:rFonts w:ascii="Times New Roman" w:hAnsi="Times New Roman" w:cs="Times New Roman"/>
          <w:sz w:val="24"/>
          <w:szCs w:val="24"/>
        </w:rPr>
        <w:t>обеспечивают доставку на СЭП одиноких и нуждающихся в посторонней помощи лиц.</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3.НГО министерств и ведомств:</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эвакуацию личного состава центрального аппарата министерства (ведомства) совместно с членами их семей;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организует эвакуацию подведомственных НИУ,</w:t>
      </w:r>
      <w:r>
        <w:rPr>
          <w:rFonts w:ascii="Times New Roman" w:hAnsi="Times New Roman" w:cs="Times New Roman"/>
          <w:sz w:val="24"/>
          <w:szCs w:val="24"/>
        </w:rPr>
        <w:t xml:space="preserve"> </w:t>
      </w:r>
      <w:r w:rsidRPr="008F0A14">
        <w:rPr>
          <w:rFonts w:ascii="Times New Roman" w:hAnsi="Times New Roman" w:cs="Times New Roman"/>
          <w:sz w:val="24"/>
          <w:szCs w:val="24"/>
        </w:rPr>
        <w:t>КБ,</w:t>
      </w:r>
      <w:r>
        <w:rPr>
          <w:rFonts w:ascii="Times New Roman" w:hAnsi="Times New Roman" w:cs="Times New Roman"/>
          <w:sz w:val="24"/>
          <w:szCs w:val="24"/>
        </w:rPr>
        <w:t xml:space="preserve"> </w:t>
      </w:r>
      <w:r w:rsidRPr="008F0A14">
        <w:rPr>
          <w:rFonts w:ascii="Times New Roman" w:hAnsi="Times New Roman" w:cs="Times New Roman"/>
          <w:sz w:val="24"/>
          <w:szCs w:val="24"/>
        </w:rPr>
        <w:t>учебных заведений и др. организаций,</w:t>
      </w:r>
      <w:r>
        <w:rPr>
          <w:rFonts w:ascii="Times New Roman" w:hAnsi="Times New Roman" w:cs="Times New Roman"/>
          <w:sz w:val="24"/>
          <w:szCs w:val="24"/>
        </w:rPr>
        <w:t xml:space="preserve"> </w:t>
      </w:r>
      <w:r w:rsidRPr="008F0A14">
        <w:rPr>
          <w:rFonts w:ascii="Times New Roman" w:hAnsi="Times New Roman" w:cs="Times New Roman"/>
          <w:sz w:val="24"/>
          <w:szCs w:val="24"/>
        </w:rPr>
        <w:t>имеющих особо важное оборонное или экономическое  значение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контролирует ход эвакуации подведомственных министерству (ведомству) ОЭ.</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4.Начальники СЭП:</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уточняют с руководством ОЭ,</w:t>
      </w:r>
      <w:r>
        <w:rPr>
          <w:rFonts w:ascii="Times New Roman" w:hAnsi="Times New Roman" w:cs="Times New Roman"/>
          <w:sz w:val="24"/>
          <w:szCs w:val="24"/>
        </w:rPr>
        <w:t xml:space="preserve"> </w:t>
      </w:r>
      <w:r w:rsidRPr="008F0A14">
        <w:rPr>
          <w:rFonts w:ascii="Times New Roman" w:hAnsi="Times New Roman" w:cs="Times New Roman"/>
          <w:sz w:val="24"/>
          <w:szCs w:val="24"/>
        </w:rPr>
        <w:t>приписанных к СЭП,</w:t>
      </w:r>
      <w:r>
        <w:rPr>
          <w:rFonts w:ascii="Times New Roman" w:hAnsi="Times New Roman" w:cs="Times New Roman"/>
          <w:sz w:val="24"/>
          <w:szCs w:val="24"/>
        </w:rPr>
        <w:t xml:space="preserve"> </w:t>
      </w:r>
      <w:r w:rsidRPr="008F0A14">
        <w:rPr>
          <w:rFonts w:ascii="Times New Roman" w:hAnsi="Times New Roman" w:cs="Times New Roman"/>
          <w:sz w:val="24"/>
          <w:szCs w:val="24"/>
        </w:rPr>
        <w:t>численность подлежащего эвакуации населения и порядок его отправки;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регистрацию и учет прибывающего эваконаселения,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формирование колонн и эвакоэшелонов,</w:t>
      </w:r>
      <w:r>
        <w:rPr>
          <w:rFonts w:ascii="Times New Roman" w:hAnsi="Times New Roman" w:cs="Times New Roman"/>
          <w:sz w:val="24"/>
          <w:szCs w:val="24"/>
        </w:rPr>
        <w:t xml:space="preserve"> </w:t>
      </w:r>
      <w:r w:rsidRPr="008F0A14">
        <w:rPr>
          <w:rFonts w:ascii="Times New Roman" w:hAnsi="Times New Roman" w:cs="Times New Roman"/>
          <w:sz w:val="24"/>
          <w:szCs w:val="24"/>
        </w:rPr>
        <w:t>посадку на транспортные средства;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руководят работой всех групп СЭП,</w:t>
      </w:r>
      <w:r>
        <w:rPr>
          <w:rFonts w:ascii="Times New Roman" w:hAnsi="Times New Roman" w:cs="Times New Roman"/>
          <w:sz w:val="24"/>
          <w:szCs w:val="24"/>
        </w:rPr>
        <w:t xml:space="preserve"> </w:t>
      </w:r>
      <w:r w:rsidRPr="008F0A14">
        <w:rPr>
          <w:rFonts w:ascii="Times New Roman" w:hAnsi="Times New Roman" w:cs="Times New Roman"/>
          <w:sz w:val="24"/>
          <w:szCs w:val="24"/>
        </w:rPr>
        <w:t>проводят инструктаж начальников эвакоэшелонов и старших колонн;</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оказание медпомощи на СЭП,</w:t>
      </w:r>
      <w:r>
        <w:rPr>
          <w:rFonts w:ascii="Times New Roman" w:hAnsi="Times New Roman" w:cs="Times New Roman"/>
          <w:sz w:val="24"/>
          <w:szCs w:val="24"/>
        </w:rPr>
        <w:t xml:space="preserve"> </w:t>
      </w:r>
      <w:r w:rsidRPr="008F0A14">
        <w:rPr>
          <w:rFonts w:ascii="Times New Roman" w:hAnsi="Times New Roman" w:cs="Times New Roman"/>
          <w:sz w:val="24"/>
          <w:szCs w:val="24"/>
        </w:rPr>
        <w:t>поддержание ООП и укрытие населения по сигналам ГО;</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докладывают в ЭК города (района) об отправке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  завершении мероприятий,</w:t>
      </w:r>
      <w:r>
        <w:rPr>
          <w:rFonts w:ascii="Times New Roman" w:hAnsi="Times New Roman" w:cs="Times New Roman"/>
          <w:sz w:val="24"/>
          <w:szCs w:val="24"/>
        </w:rPr>
        <w:t xml:space="preserve"> </w:t>
      </w:r>
      <w:r w:rsidRPr="008F0A14">
        <w:rPr>
          <w:rFonts w:ascii="Times New Roman" w:hAnsi="Times New Roman" w:cs="Times New Roman"/>
          <w:sz w:val="24"/>
          <w:szCs w:val="24"/>
        </w:rPr>
        <w:t>по распоряжению ЭК города (района),</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эвакуацию л/с СЭП.</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5.Начальники маршрутов эвакуации пешим порядком с группой управления (и во взаимодействии с силами ООП).</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обеспечивают организованное движение пеших колонн по маршрутам;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разведку маршрутов и оповещение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следующего по ним;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докладывают ЭК города (района) о времени прохождения пешими колоннами исходного пункта,</w:t>
      </w:r>
      <w:r>
        <w:rPr>
          <w:rFonts w:ascii="Times New Roman" w:hAnsi="Times New Roman" w:cs="Times New Roman"/>
          <w:sz w:val="24"/>
          <w:szCs w:val="24"/>
        </w:rPr>
        <w:t xml:space="preserve"> </w:t>
      </w:r>
      <w:r w:rsidRPr="008F0A14">
        <w:rPr>
          <w:rFonts w:ascii="Times New Roman" w:hAnsi="Times New Roman" w:cs="Times New Roman"/>
          <w:sz w:val="24"/>
          <w:szCs w:val="24"/>
        </w:rPr>
        <w:t>прибытия в места привалов,</w:t>
      </w:r>
      <w:r>
        <w:rPr>
          <w:rFonts w:ascii="Times New Roman" w:hAnsi="Times New Roman" w:cs="Times New Roman"/>
          <w:sz w:val="24"/>
          <w:szCs w:val="24"/>
        </w:rPr>
        <w:t xml:space="preserve"> </w:t>
      </w:r>
      <w:r w:rsidRPr="008F0A14">
        <w:rPr>
          <w:rFonts w:ascii="Times New Roman" w:hAnsi="Times New Roman" w:cs="Times New Roman"/>
          <w:sz w:val="24"/>
          <w:szCs w:val="24"/>
        </w:rPr>
        <w:t>на ППЭ и в конечные пункты.</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6. НГО,</w:t>
      </w:r>
      <w:r>
        <w:rPr>
          <w:rFonts w:ascii="Times New Roman" w:hAnsi="Times New Roman" w:cs="Times New Roman"/>
          <w:sz w:val="24"/>
          <w:szCs w:val="24"/>
        </w:rPr>
        <w:t xml:space="preserve"> </w:t>
      </w:r>
      <w:r w:rsidRPr="008F0A14">
        <w:rPr>
          <w:rFonts w:ascii="Times New Roman" w:hAnsi="Times New Roman" w:cs="Times New Roman"/>
          <w:sz w:val="24"/>
          <w:szCs w:val="24"/>
        </w:rPr>
        <w:t>эвакоприемная комиссия и органы управления ГОЧС загородной зоны:</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приведение в готовность пунктов высадки населения (совместно с администрацией пунктов высадки - начальниками станций,</w:t>
      </w:r>
      <w:r>
        <w:rPr>
          <w:rFonts w:ascii="Times New Roman" w:hAnsi="Times New Roman" w:cs="Times New Roman"/>
          <w:sz w:val="24"/>
          <w:szCs w:val="24"/>
        </w:rPr>
        <w:t xml:space="preserve"> </w:t>
      </w:r>
      <w:r w:rsidRPr="008F0A14">
        <w:rPr>
          <w:rFonts w:ascii="Times New Roman" w:hAnsi="Times New Roman" w:cs="Times New Roman"/>
          <w:sz w:val="24"/>
          <w:szCs w:val="24"/>
        </w:rPr>
        <w:t>портов,</w:t>
      </w:r>
      <w:r>
        <w:rPr>
          <w:rFonts w:ascii="Times New Roman" w:hAnsi="Times New Roman" w:cs="Times New Roman"/>
          <w:sz w:val="24"/>
          <w:szCs w:val="24"/>
        </w:rPr>
        <w:t xml:space="preserve"> </w:t>
      </w:r>
      <w:r w:rsidRPr="008F0A14">
        <w:rPr>
          <w:rFonts w:ascii="Times New Roman" w:hAnsi="Times New Roman" w:cs="Times New Roman"/>
          <w:sz w:val="24"/>
          <w:szCs w:val="24"/>
        </w:rPr>
        <w:t>пристаней);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развертывают ПЭП;</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уточняют численность прибывающего эваконаселения и порядок подачи транспорта,</w:t>
      </w:r>
      <w:r>
        <w:rPr>
          <w:rFonts w:ascii="Times New Roman" w:hAnsi="Times New Roman" w:cs="Times New Roman"/>
          <w:sz w:val="24"/>
          <w:szCs w:val="24"/>
        </w:rPr>
        <w:t xml:space="preserve"> </w:t>
      </w:r>
      <w:r w:rsidRPr="008F0A14">
        <w:rPr>
          <w:rFonts w:ascii="Times New Roman" w:hAnsi="Times New Roman" w:cs="Times New Roman"/>
          <w:sz w:val="24"/>
          <w:szCs w:val="24"/>
        </w:rPr>
        <w:t>предназначенного для его вывоза с пунктов высадки,</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с ППЭ в конечные районы (пункты) размещения в ЗЗ;</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контролируют работу руководителей ОЭ ЗЗ по приему и размещению прибывающего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организуют первоочередное жизнеобеспечение эваконаселения.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О времени явки на СЭП эвакуируемое население оповещается через ОЭ (предприятия,</w:t>
      </w:r>
      <w:r>
        <w:rPr>
          <w:rFonts w:ascii="Times New Roman" w:hAnsi="Times New Roman" w:cs="Times New Roman"/>
          <w:sz w:val="24"/>
          <w:szCs w:val="24"/>
        </w:rPr>
        <w:t xml:space="preserve"> </w:t>
      </w:r>
      <w:r w:rsidRPr="008F0A14">
        <w:rPr>
          <w:rFonts w:ascii="Times New Roman" w:hAnsi="Times New Roman" w:cs="Times New Roman"/>
          <w:sz w:val="24"/>
          <w:szCs w:val="24"/>
        </w:rPr>
        <w:t>учреждения,</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организации),</w:t>
      </w:r>
      <w:r>
        <w:rPr>
          <w:rFonts w:ascii="Times New Roman" w:hAnsi="Times New Roman" w:cs="Times New Roman"/>
          <w:sz w:val="24"/>
          <w:szCs w:val="24"/>
        </w:rPr>
        <w:t xml:space="preserve"> </w:t>
      </w:r>
      <w:r w:rsidRPr="008F0A14">
        <w:rPr>
          <w:rFonts w:ascii="Times New Roman" w:hAnsi="Times New Roman" w:cs="Times New Roman"/>
          <w:sz w:val="24"/>
          <w:szCs w:val="24"/>
        </w:rPr>
        <w:t>учебные заведения,</w:t>
      </w:r>
      <w:r>
        <w:rPr>
          <w:rFonts w:ascii="Times New Roman" w:hAnsi="Times New Roman" w:cs="Times New Roman"/>
          <w:sz w:val="24"/>
          <w:szCs w:val="24"/>
        </w:rPr>
        <w:t xml:space="preserve"> </w:t>
      </w:r>
      <w:r w:rsidRPr="008F0A14">
        <w:rPr>
          <w:rFonts w:ascii="Times New Roman" w:hAnsi="Times New Roman" w:cs="Times New Roman"/>
          <w:sz w:val="24"/>
          <w:szCs w:val="24"/>
        </w:rPr>
        <w:t>ЖЭО.</w:t>
      </w:r>
      <w:r>
        <w:rPr>
          <w:rFonts w:ascii="Times New Roman" w:hAnsi="Times New Roman" w:cs="Times New Roman"/>
          <w:sz w:val="24"/>
          <w:szCs w:val="24"/>
        </w:rPr>
        <w:t xml:space="preserve"> </w:t>
      </w:r>
      <w:r w:rsidRPr="008F0A14">
        <w:rPr>
          <w:rFonts w:ascii="Times New Roman" w:hAnsi="Times New Roman" w:cs="Times New Roman"/>
          <w:sz w:val="24"/>
          <w:szCs w:val="24"/>
        </w:rPr>
        <w:t>Для оповещения используются АСО,</w:t>
      </w:r>
      <w:r>
        <w:rPr>
          <w:rFonts w:ascii="Times New Roman" w:hAnsi="Times New Roman" w:cs="Times New Roman"/>
          <w:sz w:val="24"/>
          <w:szCs w:val="24"/>
        </w:rPr>
        <w:t xml:space="preserve"> </w:t>
      </w:r>
      <w:r w:rsidRPr="008F0A14">
        <w:rPr>
          <w:rFonts w:ascii="Times New Roman" w:hAnsi="Times New Roman" w:cs="Times New Roman"/>
          <w:sz w:val="24"/>
          <w:szCs w:val="24"/>
        </w:rPr>
        <w:t>радиоузлы,</w:t>
      </w:r>
      <w:r>
        <w:rPr>
          <w:rFonts w:ascii="Times New Roman" w:hAnsi="Times New Roman" w:cs="Times New Roman"/>
          <w:sz w:val="24"/>
          <w:szCs w:val="24"/>
        </w:rPr>
        <w:t xml:space="preserve"> </w:t>
      </w:r>
      <w:r w:rsidRPr="008F0A14">
        <w:rPr>
          <w:rFonts w:ascii="Times New Roman" w:hAnsi="Times New Roman" w:cs="Times New Roman"/>
          <w:sz w:val="24"/>
          <w:szCs w:val="24"/>
        </w:rPr>
        <w:t>телевидение,</w:t>
      </w:r>
      <w:r>
        <w:rPr>
          <w:rFonts w:ascii="Times New Roman" w:hAnsi="Times New Roman" w:cs="Times New Roman"/>
          <w:sz w:val="24"/>
          <w:szCs w:val="24"/>
        </w:rPr>
        <w:t xml:space="preserve"> </w:t>
      </w:r>
      <w:r w:rsidRPr="008F0A14">
        <w:rPr>
          <w:rFonts w:ascii="Times New Roman" w:hAnsi="Times New Roman" w:cs="Times New Roman"/>
          <w:sz w:val="24"/>
          <w:szCs w:val="24"/>
        </w:rPr>
        <w:t>телефоны,</w:t>
      </w:r>
      <w:r>
        <w:rPr>
          <w:rFonts w:ascii="Times New Roman" w:hAnsi="Times New Roman" w:cs="Times New Roman"/>
          <w:sz w:val="24"/>
          <w:szCs w:val="24"/>
        </w:rPr>
        <w:t xml:space="preserve"> </w:t>
      </w:r>
      <w:r w:rsidRPr="008F0A14">
        <w:rPr>
          <w:rFonts w:ascii="Times New Roman" w:hAnsi="Times New Roman" w:cs="Times New Roman"/>
          <w:sz w:val="24"/>
          <w:szCs w:val="24"/>
        </w:rPr>
        <w:t>посыльные и т . д .</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Эваконаселение обязано взять с собой документы,</w:t>
      </w:r>
      <w:r>
        <w:rPr>
          <w:rFonts w:ascii="Times New Roman" w:hAnsi="Times New Roman" w:cs="Times New Roman"/>
          <w:sz w:val="24"/>
          <w:szCs w:val="24"/>
        </w:rPr>
        <w:t xml:space="preserve"> </w:t>
      </w:r>
      <w:r w:rsidRPr="008F0A14">
        <w:rPr>
          <w:rFonts w:ascii="Times New Roman" w:hAnsi="Times New Roman" w:cs="Times New Roman"/>
          <w:sz w:val="24"/>
          <w:szCs w:val="24"/>
        </w:rPr>
        <w:t>лич</w:t>
      </w:r>
      <w:r>
        <w:rPr>
          <w:rFonts w:ascii="Times New Roman" w:hAnsi="Times New Roman" w:cs="Times New Roman"/>
          <w:sz w:val="24"/>
          <w:szCs w:val="24"/>
        </w:rPr>
        <w:t>ные вещи (ручную кладь) с расчет</w:t>
      </w:r>
      <w:r w:rsidRPr="008F0A14">
        <w:rPr>
          <w:rFonts w:ascii="Times New Roman" w:hAnsi="Times New Roman" w:cs="Times New Roman"/>
          <w:sz w:val="24"/>
          <w:szCs w:val="24"/>
        </w:rPr>
        <w:t>ом на длительное пребывание в ЗЗ (не более 50 кг. на одного взрослого человека),продукты питания на 2-3 суток</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К установленному сроку эваконаселение самостоятельно на городском транспорте,</w:t>
      </w:r>
      <w:r>
        <w:rPr>
          <w:rFonts w:ascii="Times New Roman" w:hAnsi="Times New Roman" w:cs="Times New Roman"/>
          <w:sz w:val="24"/>
          <w:szCs w:val="24"/>
        </w:rPr>
        <w:t xml:space="preserve"> </w:t>
      </w:r>
      <w:r w:rsidRPr="008F0A14">
        <w:rPr>
          <w:rFonts w:ascii="Times New Roman" w:hAnsi="Times New Roman" w:cs="Times New Roman"/>
          <w:sz w:val="24"/>
          <w:szCs w:val="24"/>
        </w:rPr>
        <w:t>работающем в этот период круглосуточно,</w:t>
      </w:r>
      <w:r>
        <w:rPr>
          <w:rFonts w:ascii="Times New Roman" w:hAnsi="Times New Roman" w:cs="Times New Roman"/>
          <w:sz w:val="24"/>
          <w:szCs w:val="24"/>
        </w:rPr>
        <w:t xml:space="preserve"> </w:t>
      </w:r>
      <w:r w:rsidRPr="008F0A14">
        <w:rPr>
          <w:rFonts w:ascii="Times New Roman" w:hAnsi="Times New Roman" w:cs="Times New Roman"/>
          <w:sz w:val="24"/>
          <w:szCs w:val="24"/>
        </w:rPr>
        <w:t>прибывает на СЭП.</w:t>
      </w:r>
      <w:r>
        <w:rPr>
          <w:rFonts w:ascii="Times New Roman" w:hAnsi="Times New Roman" w:cs="Times New Roman"/>
          <w:sz w:val="24"/>
          <w:szCs w:val="24"/>
        </w:rPr>
        <w:t xml:space="preserve"> </w:t>
      </w:r>
      <w:r w:rsidRPr="008F0A14">
        <w:rPr>
          <w:rFonts w:ascii="Times New Roman" w:hAnsi="Times New Roman" w:cs="Times New Roman"/>
          <w:sz w:val="24"/>
          <w:szCs w:val="24"/>
        </w:rPr>
        <w:t>Продолжительность пребывания на СЭП ограничивается временем,</w:t>
      </w:r>
      <w:r>
        <w:rPr>
          <w:rFonts w:ascii="Times New Roman" w:hAnsi="Times New Roman" w:cs="Times New Roman"/>
          <w:sz w:val="24"/>
          <w:szCs w:val="24"/>
        </w:rPr>
        <w:t xml:space="preserve"> </w:t>
      </w:r>
      <w:r w:rsidRPr="008F0A14">
        <w:rPr>
          <w:rFonts w:ascii="Times New Roman" w:hAnsi="Times New Roman" w:cs="Times New Roman"/>
          <w:sz w:val="24"/>
          <w:szCs w:val="24"/>
        </w:rPr>
        <w:t>необходимым для регистрации и инструктирования о порядке  дальнейшего следования в ЗЗ.</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Пешие колонны формируются численностью от 500 до 1000 человек.</w:t>
      </w:r>
      <w:r>
        <w:rPr>
          <w:rFonts w:ascii="Times New Roman" w:hAnsi="Times New Roman" w:cs="Times New Roman"/>
          <w:sz w:val="24"/>
          <w:szCs w:val="24"/>
        </w:rPr>
        <w:t xml:space="preserve"> </w:t>
      </w:r>
      <w:r w:rsidRPr="008F0A14">
        <w:rPr>
          <w:rFonts w:ascii="Times New Roman" w:hAnsi="Times New Roman" w:cs="Times New Roman"/>
          <w:sz w:val="24"/>
          <w:szCs w:val="24"/>
        </w:rPr>
        <w:t>Для удобства управления колонна разбивается на группы по 20-100 человек.</w:t>
      </w:r>
      <w:r>
        <w:rPr>
          <w:rFonts w:ascii="Times New Roman" w:hAnsi="Times New Roman" w:cs="Times New Roman"/>
          <w:sz w:val="24"/>
          <w:szCs w:val="24"/>
        </w:rPr>
        <w:t xml:space="preserve"> </w:t>
      </w:r>
      <w:r w:rsidRPr="008F0A14">
        <w:rPr>
          <w:rFonts w:ascii="Times New Roman" w:hAnsi="Times New Roman" w:cs="Times New Roman"/>
          <w:sz w:val="24"/>
          <w:szCs w:val="24"/>
        </w:rPr>
        <w:t>Во главе каждой группы назначаются старшие.</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Скорость движения должна выдерживаться не менее 3-4 км/час,</w:t>
      </w:r>
      <w:r>
        <w:rPr>
          <w:rFonts w:ascii="Times New Roman" w:hAnsi="Times New Roman" w:cs="Times New Roman"/>
          <w:sz w:val="24"/>
          <w:szCs w:val="24"/>
        </w:rPr>
        <w:t xml:space="preserve"> </w:t>
      </w:r>
      <w:r w:rsidRPr="008F0A14">
        <w:rPr>
          <w:rFonts w:ascii="Times New Roman" w:hAnsi="Times New Roman" w:cs="Times New Roman"/>
          <w:sz w:val="24"/>
          <w:szCs w:val="24"/>
        </w:rPr>
        <w:t>дистанция между колоннами до 500 м.Суточный переход за 10-12 час.,</w:t>
      </w:r>
      <w:r>
        <w:rPr>
          <w:rFonts w:ascii="Times New Roman" w:hAnsi="Times New Roman" w:cs="Times New Roman"/>
          <w:sz w:val="24"/>
          <w:szCs w:val="24"/>
        </w:rPr>
        <w:t xml:space="preserve"> </w:t>
      </w:r>
      <w:r w:rsidRPr="008F0A14">
        <w:rPr>
          <w:rFonts w:ascii="Times New Roman" w:hAnsi="Times New Roman" w:cs="Times New Roman"/>
          <w:sz w:val="24"/>
          <w:szCs w:val="24"/>
        </w:rPr>
        <w:t>составляет порядка 30-40 км.</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Через каждые 1-1,5 часа движения назначаются малые привалы продолжительностью не более 15-20 мин, а в начале второй половины суточного перехода  -  большой привал на 1,5-2 часа,</w:t>
      </w:r>
      <w:r>
        <w:rPr>
          <w:rFonts w:ascii="Times New Roman" w:hAnsi="Times New Roman" w:cs="Times New Roman"/>
          <w:sz w:val="24"/>
          <w:szCs w:val="24"/>
        </w:rPr>
        <w:t xml:space="preserve"> </w:t>
      </w:r>
      <w:r w:rsidRPr="008F0A14">
        <w:rPr>
          <w:rFonts w:ascii="Times New Roman" w:hAnsi="Times New Roman" w:cs="Times New Roman"/>
          <w:sz w:val="24"/>
          <w:szCs w:val="24"/>
        </w:rPr>
        <w:t>как правило,</w:t>
      </w:r>
      <w:r>
        <w:rPr>
          <w:rFonts w:ascii="Times New Roman" w:hAnsi="Times New Roman" w:cs="Times New Roman"/>
          <w:sz w:val="24"/>
          <w:szCs w:val="24"/>
        </w:rPr>
        <w:t xml:space="preserve"> </w:t>
      </w:r>
      <w:r w:rsidRPr="008F0A14">
        <w:rPr>
          <w:rFonts w:ascii="Times New Roman" w:hAnsi="Times New Roman" w:cs="Times New Roman"/>
          <w:sz w:val="24"/>
          <w:szCs w:val="24"/>
        </w:rPr>
        <w:t>за пределами зон возможных разрушений.</w:t>
      </w:r>
      <w:r>
        <w:rPr>
          <w:rFonts w:ascii="Times New Roman" w:hAnsi="Times New Roman" w:cs="Times New Roman"/>
          <w:sz w:val="24"/>
          <w:szCs w:val="24"/>
        </w:rPr>
        <w:t xml:space="preserve"> </w:t>
      </w:r>
      <w:r w:rsidRPr="008F0A14">
        <w:rPr>
          <w:rFonts w:ascii="Times New Roman" w:hAnsi="Times New Roman" w:cs="Times New Roman"/>
          <w:sz w:val="24"/>
          <w:szCs w:val="24"/>
        </w:rPr>
        <w:t>На больших привалах организуется прием горячей пищи.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Перевозки  рассосредотачиваемых рабочих смен в категорированных городах от станций (пристаней) высадки до предприятий и обратно,</w:t>
      </w:r>
      <w:r>
        <w:rPr>
          <w:rFonts w:ascii="Times New Roman" w:hAnsi="Times New Roman" w:cs="Times New Roman"/>
          <w:sz w:val="24"/>
          <w:szCs w:val="24"/>
        </w:rPr>
        <w:t xml:space="preserve"> </w:t>
      </w:r>
      <w:r w:rsidRPr="008F0A14">
        <w:rPr>
          <w:rFonts w:ascii="Times New Roman" w:hAnsi="Times New Roman" w:cs="Times New Roman"/>
          <w:sz w:val="24"/>
          <w:szCs w:val="24"/>
        </w:rPr>
        <w:t>осуществляется внутригородским транспортом.</w:t>
      </w:r>
      <w:r>
        <w:rPr>
          <w:rFonts w:ascii="Times New Roman" w:hAnsi="Times New Roman" w:cs="Times New Roman"/>
          <w:sz w:val="24"/>
          <w:szCs w:val="24"/>
        </w:rPr>
        <w:t xml:space="preserve"> </w:t>
      </w:r>
      <w:r w:rsidRPr="008F0A14">
        <w:rPr>
          <w:rFonts w:ascii="Times New Roman" w:hAnsi="Times New Roman" w:cs="Times New Roman"/>
          <w:sz w:val="24"/>
          <w:szCs w:val="24"/>
        </w:rPr>
        <w:t>Перевозки смен из пунктов размещения в ЗЗ к пунктам посадки и обратно,</w:t>
      </w:r>
      <w:r>
        <w:rPr>
          <w:rFonts w:ascii="Times New Roman" w:hAnsi="Times New Roman" w:cs="Times New Roman"/>
          <w:sz w:val="24"/>
          <w:szCs w:val="24"/>
        </w:rPr>
        <w:t xml:space="preserve"> </w:t>
      </w:r>
      <w:r w:rsidRPr="008F0A14">
        <w:rPr>
          <w:rFonts w:ascii="Times New Roman" w:hAnsi="Times New Roman" w:cs="Times New Roman"/>
          <w:sz w:val="24"/>
          <w:szCs w:val="24"/>
        </w:rPr>
        <w:t>осуществляется транспортом районов ЗЗ.</w:t>
      </w:r>
      <w:r>
        <w:rPr>
          <w:rFonts w:ascii="Times New Roman" w:hAnsi="Times New Roman" w:cs="Times New Roman"/>
          <w:sz w:val="24"/>
          <w:szCs w:val="24"/>
        </w:rPr>
        <w:t xml:space="preserve"> </w:t>
      </w:r>
      <w:r w:rsidRPr="008F0A14">
        <w:rPr>
          <w:rFonts w:ascii="Times New Roman" w:hAnsi="Times New Roman" w:cs="Times New Roman"/>
          <w:sz w:val="24"/>
          <w:szCs w:val="24"/>
        </w:rPr>
        <w:t>При его недостатке привлекается транспорт категорированных городов.</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Для обеспечения ритмичной работы ОЭ и равномерной загрузки транспорта,</w:t>
      </w:r>
      <w:r>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разрабатывается “Скользящий график” работы предприятий,</w:t>
      </w:r>
      <w:r>
        <w:rPr>
          <w:rFonts w:ascii="Times New Roman" w:hAnsi="Times New Roman" w:cs="Times New Roman"/>
          <w:sz w:val="24"/>
          <w:szCs w:val="24"/>
        </w:rPr>
        <w:t xml:space="preserve"> </w:t>
      </w:r>
      <w:r w:rsidRPr="008F0A14">
        <w:rPr>
          <w:rFonts w:ascii="Times New Roman" w:hAnsi="Times New Roman" w:cs="Times New Roman"/>
          <w:sz w:val="24"/>
          <w:szCs w:val="24"/>
        </w:rPr>
        <w:t>согласованный с организацией подвоза и вывоза рабочих смен.</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Рассосредоточение и эвакуация заканчивается с вывозом (выводом) всего населения категорированных городов,</w:t>
      </w:r>
      <w:r>
        <w:rPr>
          <w:rFonts w:ascii="Times New Roman" w:hAnsi="Times New Roman" w:cs="Times New Roman"/>
          <w:sz w:val="24"/>
          <w:szCs w:val="24"/>
        </w:rPr>
        <w:t xml:space="preserve"> </w:t>
      </w:r>
      <w:r w:rsidRPr="008F0A14">
        <w:rPr>
          <w:rFonts w:ascii="Times New Roman" w:hAnsi="Times New Roman" w:cs="Times New Roman"/>
          <w:sz w:val="24"/>
          <w:szCs w:val="24"/>
        </w:rPr>
        <w:t>за исключением работающих смен.</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При внезапном нападении противника эвакомероприятия проводятся из городов,</w:t>
      </w:r>
      <w:r>
        <w:rPr>
          <w:rFonts w:ascii="Times New Roman" w:hAnsi="Times New Roman" w:cs="Times New Roman"/>
          <w:sz w:val="24"/>
          <w:szCs w:val="24"/>
        </w:rPr>
        <w:t xml:space="preserve"> </w:t>
      </w:r>
      <w:r w:rsidRPr="008F0A14">
        <w:rPr>
          <w:rFonts w:ascii="Times New Roman" w:hAnsi="Times New Roman" w:cs="Times New Roman"/>
          <w:sz w:val="24"/>
          <w:szCs w:val="24"/>
        </w:rPr>
        <w:t>не подвергшихся поражению.</w:t>
      </w:r>
      <w:r>
        <w:rPr>
          <w:rFonts w:ascii="Times New Roman" w:hAnsi="Times New Roman" w:cs="Times New Roman"/>
          <w:sz w:val="24"/>
          <w:szCs w:val="24"/>
        </w:rPr>
        <w:t xml:space="preserve"> </w:t>
      </w:r>
      <w:r w:rsidRPr="008F0A14">
        <w:rPr>
          <w:rFonts w:ascii="Times New Roman" w:hAnsi="Times New Roman" w:cs="Times New Roman"/>
          <w:sz w:val="24"/>
          <w:szCs w:val="24"/>
        </w:rPr>
        <w:t>Для  сокращения сроков проведения эвакомероприятий,</w:t>
      </w:r>
      <w:r>
        <w:rPr>
          <w:rFonts w:ascii="Times New Roman" w:hAnsi="Times New Roman" w:cs="Times New Roman"/>
          <w:sz w:val="24"/>
          <w:szCs w:val="24"/>
        </w:rPr>
        <w:t xml:space="preserve"> </w:t>
      </w:r>
      <w:r w:rsidRPr="008F0A14">
        <w:rPr>
          <w:rFonts w:ascii="Times New Roman" w:hAnsi="Times New Roman" w:cs="Times New Roman"/>
          <w:sz w:val="24"/>
          <w:szCs w:val="24"/>
        </w:rPr>
        <w:t>все физически здоровое население выводится в ЗЗ пешим порядком по сохранившимся незараженным маршрутам.</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Эвакуация населения из городов,</w:t>
      </w:r>
      <w:r>
        <w:rPr>
          <w:rFonts w:ascii="Times New Roman" w:hAnsi="Times New Roman" w:cs="Times New Roman"/>
          <w:sz w:val="24"/>
          <w:szCs w:val="24"/>
        </w:rPr>
        <w:t xml:space="preserve"> по которым нанесены удары про</w:t>
      </w:r>
      <w:r w:rsidRPr="008F0A14">
        <w:rPr>
          <w:rFonts w:ascii="Times New Roman" w:hAnsi="Times New Roman" w:cs="Times New Roman"/>
          <w:sz w:val="24"/>
          <w:szCs w:val="24"/>
        </w:rPr>
        <w:t>тивника,</w:t>
      </w:r>
      <w:r>
        <w:rPr>
          <w:rFonts w:ascii="Times New Roman" w:hAnsi="Times New Roman" w:cs="Times New Roman"/>
          <w:sz w:val="24"/>
          <w:szCs w:val="24"/>
        </w:rPr>
        <w:t xml:space="preserve"> </w:t>
      </w:r>
      <w:r w:rsidRPr="008F0A14">
        <w:rPr>
          <w:rFonts w:ascii="Times New Roman" w:hAnsi="Times New Roman" w:cs="Times New Roman"/>
          <w:sz w:val="24"/>
          <w:szCs w:val="24"/>
        </w:rPr>
        <w:t>заключается в выводе людей из очагов поражения, в комплексе с проведением АСиДНР и оказанием помощи пострадавшим.</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После завершения плановых эвакомероприятий, эвакуационные и эвакоприемные комиссии помогают органам  местного самоуправления в ЗЗ в работе по учету,</w:t>
      </w:r>
      <w:r>
        <w:rPr>
          <w:rFonts w:ascii="Times New Roman" w:hAnsi="Times New Roman" w:cs="Times New Roman"/>
          <w:sz w:val="24"/>
          <w:szCs w:val="24"/>
        </w:rPr>
        <w:t xml:space="preserve"> </w:t>
      </w:r>
      <w:r w:rsidRPr="008F0A14">
        <w:rPr>
          <w:rFonts w:ascii="Times New Roman" w:hAnsi="Times New Roman" w:cs="Times New Roman"/>
          <w:sz w:val="24"/>
          <w:szCs w:val="24"/>
        </w:rPr>
        <w:t>обеспечению и трудоустройству прибывшего эваконаселения и не свертывают своей работы до особого указания.</w:t>
      </w:r>
    </w:p>
    <w:p w:rsidR="00D26505" w:rsidRPr="008F0A14" w:rsidRDefault="00D26505" w:rsidP="008F0A14">
      <w:pPr>
        <w:spacing w:after="0"/>
        <w:ind w:firstLine="709"/>
        <w:jc w:val="both"/>
        <w:rPr>
          <w:rFonts w:ascii="Times New Roman" w:hAnsi="Times New Roman" w:cs="Times New Roman"/>
          <w:sz w:val="24"/>
          <w:szCs w:val="24"/>
        </w:rPr>
      </w:pPr>
    </w:p>
    <w:p w:rsidR="00D26505" w:rsidRPr="008F0A14" w:rsidRDefault="00D26505" w:rsidP="008F0A14">
      <w:pPr>
        <w:spacing w:after="0"/>
        <w:ind w:firstLine="709"/>
        <w:jc w:val="both"/>
        <w:rPr>
          <w:rFonts w:ascii="Times New Roman" w:hAnsi="Times New Roman" w:cs="Times New Roman"/>
          <w:b/>
          <w:bCs/>
          <w:sz w:val="24"/>
          <w:szCs w:val="24"/>
        </w:rPr>
      </w:pPr>
      <w:r w:rsidRPr="008F0A14">
        <w:rPr>
          <w:rFonts w:ascii="Times New Roman" w:hAnsi="Times New Roman" w:cs="Times New Roman"/>
          <w:b/>
          <w:bCs/>
          <w:sz w:val="24"/>
          <w:szCs w:val="24"/>
        </w:rPr>
        <w:t>Организация эвакуации населения при чрезвычайных ситуациях  мирного времени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Значительные объемы,</w:t>
      </w:r>
      <w:r>
        <w:rPr>
          <w:rFonts w:ascii="Times New Roman" w:hAnsi="Times New Roman" w:cs="Times New Roman"/>
          <w:sz w:val="24"/>
          <w:szCs w:val="24"/>
        </w:rPr>
        <w:t xml:space="preserve"> </w:t>
      </w:r>
      <w:r w:rsidRPr="008F0A14">
        <w:rPr>
          <w:rFonts w:ascii="Times New Roman" w:hAnsi="Times New Roman" w:cs="Times New Roman"/>
          <w:sz w:val="24"/>
          <w:szCs w:val="24"/>
        </w:rPr>
        <w:t>сложность организации и проведения эвакомероприятий,</w:t>
      </w:r>
      <w:r>
        <w:rPr>
          <w:rFonts w:ascii="Times New Roman" w:hAnsi="Times New Roman" w:cs="Times New Roman"/>
          <w:sz w:val="24"/>
          <w:szCs w:val="24"/>
        </w:rPr>
        <w:t xml:space="preserve"> </w:t>
      </w:r>
      <w:r w:rsidRPr="008F0A14">
        <w:rPr>
          <w:rFonts w:ascii="Times New Roman" w:hAnsi="Times New Roman" w:cs="Times New Roman"/>
          <w:sz w:val="24"/>
          <w:szCs w:val="24"/>
        </w:rPr>
        <w:t>предъявляют повышенные требования к созданию эвакуационных органов и их своевременной и качественной подготовке.</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Планирование,</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и проведение эвакуации населения непосредственно возложено на эвакуационные органы и штабы ГОЧС.</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 эвакуационным органам  относятся:</w:t>
      </w:r>
    </w:p>
    <w:p w:rsidR="00D26505" w:rsidRDefault="00D26505" w:rsidP="0004443B">
      <w:pPr>
        <w:pStyle w:val="a5"/>
        <w:spacing w:before="0" w:beforeAutospacing="0" w:after="0" w:afterAutospacing="0"/>
      </w:pPr>
      <w:r>
        <w:t xml:space="preserve">              - эвакуационные комиссии;</w:t>
      </w:r>
    </w:p>
    <w:p w:rsidR="00D26505" w:rsidRDefault="00D26505" w:rsidP="0004443B">
      <w:pPr>
        <w:pStyle w:val="a5"/>
        <w:spacing w:before="0" w:beforeAutospacing="0" w:after="0" w:afterAutospacing="0"/>
      </w:pPr>
      <w:r>
        <w:t xml:space="preserve">              - эвакоприемные комиссии;</w:t>
      </w:r>
    </w:p>
    <w:p w:rsidR="00D26505" w:rsidRDefault="00D26505" w:rsidP="0004443B">
      <w:pPr>
        <w:pStyle w:val="a5"/>
        <w:spacing w:before="0" w:beforeAutospacing="0" w:after="0" w:afterAutospacing="0"/>
      </w:pPr>
      <w:r>
        <w:t xml:space="preserve">              - эвакуационные сборные пункты;</w:t>
      </w:r>
    </w:p>
    <w:p w:rsidR="00D26505" w:rsidRDefault="00D26505" w:rsidP="0004443B">
      <w:pPr>
        <w:pStyle w:val="a5"/>
        <w:spacing w:before="0" w:beforeAutospacing="0" w:after="0" w:afterAutospacing="0"/>
      </w:pPr>
      <w:r>
        <w:t xml:space="preserve">              - эвакуационные промежуточные пункты;</w:t>
      </w:r>
    </w:p>
    <w:p w:rsidR="00D26505" w:rsidRDefault="00D26505" w:rsidP="0004443B">
      <w:pPr>
        <w:pStyle w:val="a5"/>
        <w:spacing w:before="0" w:beforeAutospacing="0" w:after="0" w:afterAutospacing="0"/>
      </w:pPr>
      <w:r>
        <w:t xml:space="preserve">              - эвакуационные приемные пункты;</w:t>
      </w:r>
    </w:p>
    <w:p w:rsidR="00D26505" w:rsidRDefault="00D26505" w:rsidP="0004443B">
      <w:pPr>
        <w:pStyle w:val="a5"/>
        <w:spacing w:before="0" w:beforeAutospacing="0" w:after="0" w:afterAutospacing="0"/>
        <w:ind w:left="720"/>
      </w:pPr>
      <w:r>
        <w:t xml:space="preserve">  - оперативные группы по вывозу и вводу эвакуируемого населения;</w:t>
      </w:r>
    </w:p>
    <w:p w:rsidR="00D26505" w:rsidRDefault="00D26505" w:rsidP="0004443B">
      <w:pPr>
        <w:pStyle w:val="a5"/>
        <w:spacing w:before="0" w:beforeAutospacing="0" w:after="0" w:afterAutospacing="0"/>
        <w:ind w:left="720"/>
      </w:pPr>
      <w:r>
        <w:t xml:space="preserve">  - группы управления на маршрутах эвакуации населения.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Эвакуационные комиссии создаются во всех субъектах РФ,</w:t>
      </w:r>
      <w:r>
        <w:rPr>
          <w:rFonts w:ascii="Times New Roman" w:hAnsi="Times New Roman" w:cs="Times New Roman"/>
          <w:sz w:val="24"/>
          <w:szCs w:val="24"/>
        </w:rPr>
        <w:t xml:space="preserve"> </w:t>
      </w:r>
      <w:r w:rsidRPr="008F0A14">
        <w:rPr>
          <w:rFonts w:ascii="Times New Roman" w:hAnsi="Times New Roman" w:cs="Times New Roman"/>
          <w:sz w:val="24"/>
          <w:szCs w:val="24"/>
        </w:rPr>
        <w:t>городах и районах,</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на ОЭ,</w:t>
      </w:r>
      <w:r>
        <w:rPr>
          <w:rFonts w:ascii="Times New Roman" w:hAnsi="Times New Roman" w:cs="Times New Roman"/>
          <w:sz w:val="24"/>
          <w:szCs w:val="24"/>
        </w:rPr>
        <w:t xml:space="preserve"> </w:t>
      </w:r>
      <w:r w:rsidRPr="008F0A14">
        <w:rPr>
          <w:rFonts w:ascii="Times New Roman" w:hAnsi="Times New Roman" w:cs="Times New Roman"/>
          <w:sz w:val="24"/>
          <w:szCs w:val="24"/>
        </w:rPr>
        <w:t>где планируется эвакуация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рабочих и служащих.</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В состав территориальных эвакуационных комиссий,</w:t>
      </w:r>
      <w:r>
        <w:rPr>
          <w:rFonts w:ascii="Times New Roman" w:hAnsi="Times New Roman" w:cs="Times New Roman"/>
          <w:sz w:val="24"/>
          <w:szCs w:val="24"/>
        </w:rPr>
        <w:t xml:space="preserve"> </w:t>
      </w:r>
      <w:r w:rsidRPr="008F0A14">
        <w:rPr>
          <w:rFonts w:ascii="Times New Roman" w:hAnsi="Times New Roman" w:cs="Times New Roman"/>
          <w:sz w:val="24"/>
          <w:szCs w:val="24"/>
        </w:rPr>
        <w:t>решением соответствующих Глав администраций,</w:t>
      </w:r>
      <w:r>
        <w:rPr>
          <w:rFonts w:ascii="Times New Roman" w:hAnsi="Times New Roman" w:cs="Times New Roman"/>
          <w:sz w:val="24"/>
          <w:szCs w:val="24"/>
        </w:rPr>
        <w:t xml:space="preserve"> </w:t>
      </w:r>
      <w:r w:rsidRPr="008F0A14">
        <w:rPr>
          <w:rFonts w:ascii="Times New Roman" w:hAnsi="Times New Roman" w:cs="Times New Roman"/>
          <w:sz w:val="24"/>
          <w:szCs w:val="24"/>
        </w:rPr>
        <w:t>назначаются ответственные работники.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Председателем эвакуационной комиссии назначается, как правило,</w:t>
      </w:r>
      <w:r>
        <w:rPr>
          <w:rFonts w:ascii="Times New Roman" w:hAnsi="Times New Roman" w:cs="Times New Roman"/>
          <w:sz w:val="24"/>
          <w:szCs w:val="24"/>
        </w:rPr>
        <w:t xml:space="preserve"> </w:t>
      </w:r>
      <w:r w:rsidRPr="008F0A14">
        <w:rPr>
          <w:rFonts w:ascii="Times New Roman" w:hAnsi="Times New Roman" w:cs="Times New Roman"/>
          <w:sz w:val="24"/>
          <w:szCs w:val="24"/>
        </w:rPr>
        <w:t>заместитель Главы административно-территориального образования.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Членами эвакуационных комиссий назначаются руководители (или их заместители) органов здравоохранения,</w:t>
      </w:r>
      <w:r>
        <w:rPr>
          <w:rFonts w:ascii="Times New Roman" w:hAnsi="Times New Roman" w:cs="Times New Roman"/>
          <w:sz w:val="24"/>
          <w:szCs w:val="24"/>
        </w:rPr>
        <w:t xml:space="preserve"> </w:t>
      </w:r>
      <w:r w:rsidRPr="008F0A14">
        <w:rPr>
          <w:rFonts w:ascii="Times New Roman" w:hAnsi="Times New Roman" w:cs="Times New Roman"/>
          <w:sz w:val="24"/>
          <w:szCs w:val="24"/>
        </w:rPr>
        <w:t>образования,</w:t>
      </w:r>
      <w:r>
        <w:rPr>
          <w:rFonts w:ascii="Times New Roman" w:hAnsi="Times New Roman" w:cs="Times New Roman"/>
          <w:sz w:val="24"/>
          <w:szCs w:val="24"/>
        </w:rPr>
        <w:t xml:space="preserve"> </w:t>
      </w:r>
      <w:r w:rsidRPr="008F0A14">
        <w:rPr>
          <w:rFonts w:ascii="Times New Roman" w:hAnsi="Times New Roman" w:cs="Times New Roman"/>
          <w:sz w:val="24"/>
          <w:szCs w:val="24"/>
        </w:rPr>
        <w:t>социального обеспечения,</w:t>
      </w:r>
      <w:r>
        <w:rPr>
          <w:rFonts w:ascii="Times New Roman" w:hAnsi="Times New Roman" w:cs="Times New Roman"/>
          <w:sz w:val="24"/>
          <w:szCs w:val="24"/>
        </w:rPr>
        <w:t xml:space="preserve"> </w:t>
      </w:r>
      <w:r w:rsidRPr="008F0A14">
        <w:rPr>
          <w:rFonts w:ascii="Times New Roman" w:hAnsi="Times New Roman" w:cs="Times New Roman"/>
          <w:sz w:val="24"/>
          <w:szCs w:val="24"/>
        </w:rPr>
        <w:t>транспортных организаций,</w:t>
      </w:r>
      <w:r>
        <w:rPr>
          <w:rFonts w:ascii="Times New Roman" w:hAnsi="Times New Roman" w:cs="Times New Roman"/>
          <w:sz w:val="24"/>
          <w:szCs w:val="24"/>
        </w:rPr>
        <w:t xml:space="preserve"> </w:t>
      </w:r>
      <w:r w:rsidRPr="008F0A14">
        <w:rPr>
          <w:rFonts w:ascii="Times New Roman" w:hAnsi="Times New Roman" w:cs="Times New Roman"/>
          <w:sz w:val="24"/>
          <w:szCs w:val="24"/>
        </w:rPr>
        <w:t>управлений (отделов) внутренних дел,</w:t>
      </w:r>
      <w:r>
        <w:rPr>
          <w:rFonts w:ascii="Times New Roman" w:hAnsi="Times New Roman" w:cs="Times New Roman"/>
          <w:sz w:val="24"/>
          <w:szCs w:val="24"/>
        </w:rPr>
        <w:t xml:space="preserve"> </w:t>
      </w:r>
      <w:r w:rsidRPr="008F0A14">
        <w:rPr>
          <w:rFonts w:ascii="Times New Roman" w:hAnsi="Times New Roman" w:cs="Times New Roman"/>
          <w:sz w:val="24"/>
          <w:szCs w:val="24"/>
        </w:rPr>
        <w:t>представители военных комиссариатов.</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Для проведения делопроизводства эвакокомиссий и технической работы назначается рабочий аппарат из сотрудников администраций территориальных органов управления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Рабочий аппарат эвакуационных комиссий комплектуется по направлениям работы и может состоять,</w:t>
      </w:r>
      <w:r>
        <w:rPr>
          <w:rFonts w:ascii="Times New Roman" w:hAnsi="Times New Roman" w:cs="Times New Roman"/>
          <w:sz w:val="24"/>
          <w:szCs w:val="24"/>
        </w:rPr>
        <w:t xml:space="preserve"> </w:t>
      </w:r>
      <w:r w:rsidRPr="008F0A14">
        <w:rPr>
          <w:rFonts w:ascii="Times New Roman" w:hAnsi="Times New Roman" w:cs="Times New Roman"/>
          <w:sz w:val="24"/>
          <w:szCs w:val="24"/>
        </w:rPr>
        <w:t>с учетом местных условий,</w:t>
      </w:r>
      <w:r>
        <w:rPr>
          <w:rFonts w:ascii="Times New Roman" w:hAnsi="Times New Roman" w:cs="Times New Roman"/>
          <w:sz w:val="24"/>
          <w:szCs w:val="24"/>
        </w:rPr>
        <w:t xml:space="preserve"> </w:t>
      </w:r>
      <w:r w:rsidRPr="008F0A14">
        <w:rPr>
          <w:rFonts w:ascii="Times New Roman" w:hAnsi="Times New Roman" w:cs="Times New Roman"/>
          <w:sz w:val="24"/>
          <w:szCs w:val="24"/>
        </w:rPr>
        <w:t>из нескольких групп:</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 учету вывозимого и выводимого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эвакотранспортной;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 учету,</w:t>
      </w:r>
      <w:r>
        <w:rPr>
          <w:rFonts w:ascii="Times New Roman" w:hAnsi="Times New Roman" w:cs="Times New Roman"/>
          <w:sz w:val="24"/>
          <w:szCs w:val="24"/>
        </w:rPr>
        <w:t xml:space="preserve"> </w:t>
      </w:r>
      <w:r w:rsidRPr="008F0A14">
        <w:rPr>
          <w:rFonts w:ascii="Times New Roman" w:hAnsi="Times New Roman" w:cs="Times New Roman"/>
          <w:sz w:val="24"/>
          <w:szCs w:val="24"/>
        </w:rPr>
        <w:t>приему и размещению эвакуируемого населения в безопасных районах;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обеспечение эвакомероприятий и др.</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Объектовую эвакокомиссию возглавляет,</w:t>
      </w:r>
      <w:r>
        <w:rPr>
          <w:rFonts w:ascii="Times New Roman" w:hAnsi="Times New Roman" w:cs="Times New Roman"/>
          <w:sz w:val="24"/>
          <w:szCs w:val="24"/>
        </w:rPr>
        <w:t xml:space="preserve"> </w:t>
      </w:r>
      <w:r w:rsidRPr="008F0A14">
        <w:rPr>
          <w:rFonts w:ascii="Times New Roman" w:hAnsi="Times New Roman" w:cs="Times New Roman"/>
          <w:sz w:val="24"/>
          <w:szCs w:val="24"/>
        </w:rPr>
        <w:t>как правило,</w:t>
      </w:r>
      <w:r>
        <w:rPr>
          <w:rFonts w:ascii="Times New Roman" w:hAnsi="Times New Roman" w:cs="Times New Roman"/>
          <w:sz w:val="24"/>
          <w:szCs w:val="24"/>
        </w:rPr>
        <w:t xml:space="preserve"> </w:t>
      </w:r>
      <w:r w:rsidRPr="008F0A14">
        <w:rPr>
          <w:rFonts w:ascii="Times New Roman" w:hAnsi="Times New Roman" w:cs="Times New Roman"/>
          <w:sz w:val="24"/>
          <w:szCs w:val="24"/>
        </w:rPr>
        <w:t>один из заместителей директора (руководителя) предприятия,</w:t>
      </w:r>
      <w:r>
        <w:rPr>
          <w:rFonts w:ascii="Times New Roman" w:hAnsi="Times New Roman" w:cs="Times New Roman"/>
          <w:sz w:val="24"/>
          <w:szCs w:val="24"/>
        </w:rPr>
        <w:t xml:space="preserve"> </w:t>
      </w:r>
      <w:r w:rsidRPr="008F0A14">
        <w:rPr>
          <w:rFonts w:ascii="Times New Roman" w:hAnsi="Times New Roman" w:cs="Times New Roman"/>
          <w:sz w:val="24"/>
          <w:szCs w:val="24"/>
        </w:rPr>
        <w:t>учреждения,</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организации.</w:t>
      </w:r>
      <w:r>
        <w:rPr>
          <w:rFonts w:ascii="Times New Roman" w:hAnsi="Times New Roman" w:cs="Times New Roman"/>
          <w:sz w:val="24"/>
          <w:szCs w:val="24"/>
        </w:rPr>
        <w:t xml:space="preserve"> </w:t>
      </w:r>
      <w:r w:rsidRPr="008F0A14">
        <w:rPr>
          <w:rFonts w:ascii="Times New Roman" w:hAnsi="Times New Roman" w:cs="Times New Roman"/>
          <w:sz w:val="24"/>
          <w:szCs w:val="24"/>
        </w:rPr>
        <w:t>В состав объектовой эвакуационной комиссии назначаются начальники основных служб (отделов),</w:t>
      </w:r>
      <w:r>
        <w:rPr>
          <w:rFonts w:ascii="Times New Roman" w:hAnsi="Times New Roman" w:cs="Times New Roman"/>
          <w:sz w:val="24"/>
          <w:szCs w:val="24"/>
        </w:rPr>
        <w:t xml:space="preserve"> </w:t>
      </w:r>
      <w:r w:rsidRPr="008F0A14">
        <w:rPr>
          <w:rFonts w:ascii="Times New Roman" w:hAnsi="Times New Roman" w:cs="Times New Roman"/>
          <w:sz w:val="24"/>
          <w:szCs w:val="24"/>
        </w:rPr>
        <w:t>начальники структурных подразделений или их заместители.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Все эвакуационные и эвакоприемные комиссии подчиняются непосредственно соответствующим начальникам ГО и работают в тесном контакте со штабами ГОЧС.</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Сборные эвакуационные пункты (СЭП) предназначены для сбора и регистрации эваконаселения,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формирования эвакуационных колонн и эшелонов,</w:t>
      </w:r>
      <w:r>
        <w:rPr>
          <w:rFonts w:ascii="Times New Roman" w:hAnsi="Times New Roman" w:cs="Times New Roman"/>
          <w:sz w:val="24"/>
          <w:szCs w:val="24"/>
        </w:rPr>
        <w:t xml:space="preserve"> </w:t>
      </w:r>
      <w:r w:rsidRPr="008F0A14">
        <w:rPr>
          <w:rFonts w:ascii="Times New Roman" w:hAnsi="Times New Roman" w:cs="Times New Roman"/>
          <w:sz w:val="24"/>
          <w:szCs w:val="24"/>
        </w:rPr>
        <w:t>посадки на транспорт и отправки в безопасные районы эвакуируемого населения.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СЭП размещаются вблизи железнодорожных станций,</w:t>
      </w:r>
      <w:r>
        <w:rPr>
          <w:rFonts w:ascii="Times New Roman" w:hAnsi="Times New Roman" w:cs="Times New Roman"/>
          <w:sz w:val="24"/>
          <w:szCs w:val="24"/>
        </w:rPr>
        <w:t xml:space="preserve"> </w:t>
      </w:r>
      <w:r w:rsidRPr="008F0A14">
        <w:rPr>
          <w:rFonts w:ascii="Times New Roman" w:hAnsi="Times New Roman" w:cs="Times New Roman"/>
          <w:sz w:val="24"/>
          <w:szCs w:val="24"/>
        </w:rPr>
        <w:t>речных портов и пристаней,</w:t>
      </w:r>
      <w:r>
        <w:rPr>
          <w:rFonts w:ascii="Times New Roman" w:hAnsi="Times New Roman" w:cs="Times New Roman"/>
          <w:sz w:val="24"/>
          <w:szCs w:val="24"/>
        </w:rPr>
        <w:t xml:space="preserve"> </w:t>
      </w:r>
      <w:r w:rsidRPr="008F0A14">
        <w:rPr>
          <w:rFonts w:ascii="Times New Roman" w:hAnsi="Times New Roman" w:cs="Times New Roman"/>
          <w:sz w:val="24"/>
          <w:szCs w:val="24"/>
        </w:rPr>
        <w:t>в местах,</w:t>
      </w:r>
      <w:r>
        <w:rPr>
          <w:rFonts w:ascii="Times New Roman" w:hAnsi="Times New Roman" w:cs="Times New Roman"/>
          <w:sz w:val="24"/>
          <w:szCs w:val="24"/>
        </w:rPr>
        <w:t xml:space="preserve"> </w:t>
      </w:r>
      <w:r w:rsidRPr="008F0A14">
        <w:rPr>
          <w:rFonts w:ascii="Times New Roman" w:hAnsi="Times New Roman" w:cs="Times New Roman"/>
          <w:sz w:val="24"/>
          <w:szCs w:val="24"/>
        </w:rPr>
        <w:t>обеспечивающих условия для сбора людей.</w:t>
      </w:r>
      <w:r>
        <w:rPr>
          <w:rFonts w:ascii="Times New Roman" w:hAnsi="Times New Roman" w:cs="Times New Roman"/>
          <w:sz w:val="24"/>
          <w:szCs w:val="24"/>
        </w:rPr>
        <w:t xml:space="preserve"> Кол</w:t>
      </w:r>
      <w:r w:rsidRPr="008F0A14">
        <w:rPr>
          <w:rFonts w:ascii="Times New Roman" w:hAnsi="Times New Roman" w:cs="Times New Roman"/>
          <w:sz w:val="24"/>
          <w:szCs w:val="24"/>
        </w:rPr>
        <w:t>ичество СЭП и их пропускная способность определяется с учетом численности эвакуируемого населения,</w:t>
      </w:r>
      <w:r>
        <w:rPr>
          <w:rFonts w:ascii="Times New Roman" w:hAnsi="Times New Roman" w:cs="Times New Roman"/>
          <w:sz w:val="24"/>
          <w:szCs w:val="24"/>
        </w:rPr>
        <w:t xml:space="preserve"> количества маршрутов э</w:t>
      </w:r>
      <w:r w:rsidRPr="008F0A14">
        <w:rPr>
          <w:rFonts w:ascii="Times New Roman" w:hAnsi="Times New Roman" w:cs="Times New Roman"/>
          <w:sz w:val="24"/>
          <w:szCs w:val="24"/>
        </w:rPr>
        <w:t>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пунктов посадки на транспорт и интенсивности отправления с них автоколонн,</w:t>
      </w:r>
      <w:r>
        <w:rPr>
          <w:rFonts w:ascii="Times New Roman" w:hAnsi="Times New Roman" w:cs="Times New Roman"/>
          <w:sz w:val="24"/>
          <w:szCs w:val="24"/>
        </w:rPr>
        <w:t xml:space="preserve"> </w:t>
      </w:r>
      <w:r w:rsidRPr="008F0A14">
        <w:rPr>
          <w:rFonts w:ascii="Times New Roman" w:hAnsi="Times New Roman" w:cs="Times New Roman"/>
          <w:sz w:val="24"/>
          <w:szCs w:val="24"/>
        </w:rPr>
        <w:t>эшелонов и судов.</w:t>
      </w:r>
      <w:r>
        <w:rPr>
          <w:rFonts w:ascii="Times New Roman" w:hAnsi="Times New Roman" w:cs="Times New Roman"/>
          <w:sz w:val="24"/>
          <w:szCs w:val="24"/>
        </w:rPr>
        <w:t xml:space="preserve"> </w:t>
      </w:r>
      <w:r w:rsidRPr="008F0A14">
        <w:rPr>
          <w:rFonts w:ascii="Times New Roman" w:hAnsi="Times New Roman" w:cs="Times New Roman"/>
          <w:sz w:val="24"/>
          <w:szCs w:val="24"/>
        </w:rPr>
        <w:t>Для размещени</w:t>
      </w:r>
      <w:r>
        <w:rPr>
          <w:rFonts w:ascii="Times New Roman" w:hAnsi="Times New Roman" w:cs="Times New Roman"/>
          <w:sz w:val="24"/>
          <w:szCs w:val="24"/>
        </w:rPr>
        <w:t>я СЭП используются различные общ</w:t>
      </w:r>
      <w:r w:rsidRPr="008F0A14">
        <w:rPr>
          <w:rFonts w:ascii="Times New Roman" w:hAnsi="Times New Roman" w:cs="Times New Roman"/>
          <w:sz w:val="24"/>
          <w:szCs w:val="24"/>
        </w:rPr>
        <w:t>ественные здания и сооружения.</w:t>
      </w:r>
      <w:r>
        <w:rPr>
          <w:rFonts w:ascii="Times New Roman" w:hAnsi="Times New Roman" w:cs="Times New Roman"/>
          <w:sz w:val="24"/>
          <w:szCs w:val="24"/>
        </w:rPr>
        <w:t xml:space="preserve"> </w:t>
      </w:r>
      <w:r w:rsidRPr="008F0A14">
        <w:rPr>
          <w:rFonts w:ascii="Times New Roman" w:hAnsi="Times New Roman" w:cs="Times New Roman"/>
          <w:sz w:val="24"/>
          <w:szCs w:val="24"/>
        </w:rPr>
        <w:t>На СЭП или вблизи от них подготавливаются имеющиеся защитные сооружения или простейшие укрытия.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СЭПы создаются из расчета один СЭП вблизи каждой станции (пункта) посадки на транспорт и маршрута эвакуации пешим порядком,</w:t>
      </w:r>
      <w:r>
        <w:rPr>
          <w:rFonts w:ascii="Times New Roman" w:hAnsi="Times New Roman" w:cs="Times New Roman"/>
          <w:sz w:val="24"/>
          <w:szCs w:val="24"/>
        </w:rPr>
        <w:t xml:space="preserve"> </w:t>
      </w:r>
      <w:r w:rsidRPr="008F0A14">
        <w:rPr>
          <w:rFonts w:ascii="Times New Roman" w:hAnsi="Times New Roman" w:cs="Times New Roman"/>
          <w:sz w:val="24"/>
          <w:szCs w:val="24"/>
        </w:rPr>
        <w:t>для обеспечения отправления 5-6 поездов в сутки или комплектования и подготовки к маршу 2-х пеших колонн по 500 человек в час.</w:t>
      </w:r>
      <w:r>
        <w:rPr>
          <w:rFonts w:ascii="Times New Roman" w:hAnsi="Times New Roman" w:cs="Times New Roman"/>
          <w:sz w:val="24"/>
          <w:szCs w:val="24"/>
        </w:rPr>
        <w:t xml:space="preserve"> </w:t>
      </w:r>
      <w:r w:rsidRPr="008F0A14">
        <w:rPr>
          <w:rFonts w:ascii="Times New Roman" w:hAnsi="Times New Roman" w:cs="Times New Roman"/>
          <w:sz w:val="24"/>
          <w:szCs w:val="24"/>
        </w:rPr>
        <w:t>СЭП должен обеспечивать одновременное размещение людей не менее чем на один поезд,</w:t>
      </w:r>
      <w:r>
        <w:rPr>
          <w:rFonts w:ascii="Times New Roman" w:hAnsi="Times New Roman" w:cs="Times New Roman"/>
          <w:sz w:val="24"/>
          <w:szCs w:val="24"/>
        </w:rPr>
        <w:t xml:space="preserve"> </w:t>
      </w:r>
      <w:r w:rsidRPr="008F0A14">
        <w:rPr>
          <w:rFonts w:ascii="Times New Roman" w:hAnsi="Times New Roman" w:cs="Times New Roman"/>
          <w:sz w:val="24"/>
          <w:szCs w:val="24"/>
        </w:rPr>
        <w:t>судно или колонну.</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Каждому СЭП присваивается порядковый номер.</w:t>
      </w:r>
      <w:r>
        <w:rPr>
          <w:rFonts w:ascii="Times New Roman" w:hAnsi="Times New Roman" w:cs="Times New Roman"/>
          <w:sz w:val="24"/>
          <w:szCs w:val="24"/>
        </w:rPr>
        <w:t xml:space="preserve"> </w:t>
      </w:r>
      <w:r w:rsidRPr="008F0A14">
        <w:rPr>
          <w:rFonts w:ascii="Times New Roman" w:hAnsi="Times New Roman" w:cs="Times New Roman"/>
          <w:sz w:val="24"/>
          <w:szCs w:val="24"/>
        </w:rPr>
        <w:t>За ним закрепляются ОЭ,</w:t>
      </w:r>
      <w:r>
        <w:rPr>
          <w:rFonts w:ascii="Times New Roman" w:hAnsi="Times New Roman" w:cs="Times New Roman"/>
          <w:sz w:val="24"/>
          <w:szCs w:val="24"/>
        </w:rPr>
        <w:t xml:space="preserve"> </w:t>
      </w:r>
      <w:r w:rsidRPr="008F0A14">
        <w:rPr>
          <w:rFonts w:ascii="Times New Roman" w:hAnsi="Times New Roman" w:cs="Times New Roman"/>
          <w:sz w:val="24"/>
          <w:szCs w:val="24"/>
        </w:rPr>
        <w:t>ЖЭО,</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пункты посадки,</w:t>
      </w:r>
      <w:r>
        <w:rPr>
          <w:rFonts w:ascii="Times New Roman" w:hAnsi="Times New Roman" w:cs="Times New Roman"/>
          <w:sz w:val="24"/>
          <w:szCs w:val="24"/>
        </w:rPr>
        <w:t xml:space="preserve"> </w:t>
      </w:r>
      <w:r w:rsidRPr="008F0A14">
        <w:rPr>
          <w:rFonts w:ascii="Times New Roman" w:hAnsi="Times New Roman" w:cs="Times New Roman"/>
          <w:sz w:val="24"/>
          <w:szCs w:val="24"/>
        </w:rPr>
        <w:t>с которых организуется вывоз населения и маршруты пешей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СЭП обеспечиваются прямой связью с городскими, районными,</w:t>
      </w:r>
      <w:r>
        <w:rPr>
          <w:rFonts w:ascii="Times New Roman" w:hAnsi="Times New Roman" w:cs="Times New Roman"/>
          <w:sz w:val="24"/>
          <w:szCs w:val="24"/>
        </w:rPr>
        <w:t xml:space="preserve"> </w:t>
      </w:r>
      <w:r w:rsidRPr="008F0A14">
        <w:rPr>
          <w:rFonts w:ascii="Times New Roman" w:hAnsi="Times New Roman" w:cs="Times New Roman"/>
          <w:sz w:val="24"/>
          <w:szCs w:val="24"/>
        </w:rPr>
        <w:t>объектовыми эвакуационными комиссиями,</w:t>
      </w:r>
      <w:r>
        <w:rPr>
          <w:rFonts w:ascii="Times New Roman" w:hAnsi="Times New Roman" w:cs="Times New Roman"/>
          <w:sz w:val="24"/>
          <w:szCs w:val="24"/>
        </w:rPr>
        <w:t xml:space="preserve"> </w:t>
      </w:r>
      <w:r w:rsidRPr="008F0A14">
        <w:rPr>
          <w:rFonts w:ascii="Times New Roman" w:hAnsi="Times New Roman" w:cs="Times New Roman"/>
          <w:sz w:val="24"/>
          <w:szCs w:val="24"/>
        </w:rPr>
        <w:t>с пунктами посадки на транспорт и транспортными органами.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Для обеспечения работы СЭП назначается рабочий аппарат из числа сотрудников территориальных исполнительных органов,</w:t>
      </w:r>
      <w:r>
        <w:rPr>
          <w:rFonts w:ascii="Times New Roman" w:hAnsi="Times New Roman" w:cs="Times New Roman"/>
          <w:sz w:val="24"/>
          <w:szCs w:val="24"/>
        </w:rPr>
        <w:t xml:space="preserve"> </w:t>
      </w:r>
      <w:r w:rsidRPr="008F0A14">
        <w:rPr>
          <w:rFonts w:ascii="Times New Roman" w:hAnsi="Times New Roman" w:cs="Times New Roman"/>
          <w:sz w:val="24"/>
          <w:szCs w:val="24"/>
        </w:rPr>
        <w:t>учреждений и организаций,</w:t>
      </w:r>
      <w:r>
        <w:rPr>
          <w:rFonts w:ascii="Times New Roman" w:hAnsi="Times New Roman" w:cs="Times New Roman"/>
          <w:sz w:val="24"/>
          <w:szCs w:val="24"/>
        </w:rPr>
        <w:t xml:space="preserve"> </w:t>
      </w:r>
      <w:r w:rsidRPr="008F0A14">
        <w:rPr>
          <w:rFonts w:ascii="Times New Roman" w:hAnsi="Times New Roman" w:cs="Times New Roman"/>
          <w:sz w:val="24"/>
          <w:szCs w:val="24"/>
        </w:rPr>
        <w:t>на базе которых развертывается СЭП.</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Приемные эвакуационные пункты (развертываются в пунктах высадки эвакуируемого населения) предназначаются для размещения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Местами для развертывания ПЭП могут быть школы,</w:t>
      </w:r>
      <w:r>
        <w:rPr>
          <w:rFonts w:ascii="Times New Roman" w:hAnsi="Times New Roman" w:cs="Times New Roman"/>
          <w:sz w:val="24"/>
          <w:szCs w:val="24"/>
        </w:rPr>
        <w:t xml:space="preserve"> </w:t>
      </w:r>
      <w:r w:rsidRPr="008F0A14">
        <w:rPr>
          <w:rFonts w:ascii="Times New Roman" w:hAnsi="Times New Roman" w:cs="Times New Roman"/>
          <w:sz w:val="24"/>
          <w:szCs w:val="24"/>
        </w:rPr>
        <w:t>клубы и др. общественные и административные здания,</w:t>
      </w:r>
      <w:r>
        <w:rPr>
          <w:rFonts w:ascii="Times New Roman" w:hAnsi="Times New Roman" w:cs="Times New Roman"/>
          <w:sz w:val="24"/>
          <w:szCs w:val="24"/>
        </w:rPr>
        <w:t xml:space="preserve"> </w:t>
      </w:r>
      <w:r w:rsidRPr="008F0A14">
        <w:rPr>
          <w:rFonts w:ascii="Times New Roman" w:hAnsi="Times New Roman" w:cs="Times New Roman"/>
          <w:sz w:val="24"/>
          <w:szCs w:val="24"/>
        </w:rPr>
        <w:t>обеспечивающие временное размещение людей в любую погоду,</w:t>
      </w:r>
      <w:r>
        <w:rPr>
          <w:rFonts w:ascii="Times New Roman" w:hAnsi="Times New Roman" w:cs="Times New Roman"/>
          <w:sz w:val="24"/>
          <w:szCs w:val="24"/>
        </w:rPr>
        <w:t xml:space="preserve"> </w:t>
      </w:r>
      <w:r w:rsidRPr="008F0A14">
        <w:rPr>
          <w:rFonts w:ascii="Times New Roman" w:hAnsi="Times New Roman" w:cs="Times New Roman"/>
          <w:sz w:val="24"/>
          <w:szCs w:val="24"/>
        </w:rPr>
        <w:t>а в зимнее время - возможность обогрева.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В зависимости от кол</w:t>
      </w:r>
      <w:r w:rsidRPr="008F0A14">
        <w:rPr>
          <w:rFonts w:ascii="Times New Roman" w:hAnsi="Times New Roman" w:cs="Times New Roman"/>
          <w:sz w:val="24"/>
          <w:szCs w:val="24"/>
        </w:rPr>
        <w:t>ичества прибывающего населения и времени его прибытия,</w:t>
      </w:r>
      <w:r>
        <w:rPr>
          <w:rFonts w:ascii="Times New Roman" w:hAnsi="Times New Roman" w:cs="Times New Roman"/>
          <w:sz w:val="24"/>
          <w:szCs w:val="24"/>
        </w:rPr>
        <w:t xml:space="preserve"> </w:t>
      </w:r>
      <w:r w:rsidRPr="008F0A14">
        <w:rPr>
          <w:rFonts w:ascii="Times New Roman" w:hAnsi="Times New Roman" w:cs="Times New Roman"/>
          <w:sz w:val="24"/>
          <w:szCs w:val="24"/>
        </w:rPr>
        <w:t>на ПЭП предусматривается организация питания и снабжения питьевой водой.</w:t>
      </w:r>
      <w:r>
        <w:rPr>
          <w:rFonts w:ascii="Times New Roman" w:hAnsi="Times New Roman" w:cs="Times New Roman"/>
          <w:sz w:val="24"/>
          <w:szCs w:val="24"/>
        </w:rPr>
        <w:t xml:space="preserve"> </w:t>
      </w:r>
      <w:r w:rsidRPr="008F0A14">
        <w:rPr>
          <w:rFonts w:ascii="Times New Roman" w:hAnsi="Times New Roman" w:cs="Times New Roman"/>
          <w:sz w:val="24"/>
          <w:szCs w:val="24"/>
        </w:rPr>
        <w:t>Для этого могут быть использованы стационарные пункты общественного питания - столовые,</w:t>
      </w:r>
      <w:r>
        <w:rPr>
          <w:rFonts w:ascii="Times New Roman" w:hAnsi="Times New Roman" w:cs="Times New Roman"/>
          <w:sz w:val="24"/>
          <w:szCs w:val="24"/>
        </w:rPr>
        <w:t xml:space="preserve"> </w:t>
      </w:r>
      <w:r w:rsidRPr="008F0A14">
        <w:rPr>
          <w:rFonts w:ascii="Times New Roman" w:hAnsi="Times New Roman" w:cs="Times New Roman"/>
          <w:sz w:val="24"/>
          <w:szCs w:val="24"/>
        </w:rPr>
        <w:t>кафе и др.,</w:t>
      </w:r>
      <w:r>
        <w:rPr>
          <w:rFonts w:ascii="Times New Roman" w:hAnsi="Times New Roman" w:cs="Times New Roman"/>
          <w:sz w:val="24"/>
          <w:szCs w:val="24"/>
        </w:rPr>
        <w:t xml:space="preserve"> </w:t>
      </w:r>
      <w:r w:rsidRPr="008F0A14">
        <w:rPr>
          <w:rFonts w:ascii="Times New Roman" w:hAnsi="Times New Roman" w:cs="Times New Roman"/>
          <w:sz w:val="24"/>
          <w:szCs w:val="24"/>
        </w:rPr>
        <w:t>а при их отсутствии - подвижные пункты питания.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Численность персонала П</w:t>
      </w:r>
      <w:r>
        <w:rPr>
          <w:rFonts w:ascii="Times New Roman" w:hAnsi="Times New Roman" w:cs="Times New Roman"/>
          <w:sz w:val="24"/>
          <w:szCs w:val="24"/>
        </w:rPr>
        <w:t>ЭП определяется с учетом ко</w:t>
      </w:r>
      <w:r w:rsidRPr="008F0A14">
        <w:rPr>
          <w:rFonts w:ascii="Times New Roman" w:hAnsi="Times New Roman" w:cs="Times New Roman"/>
          <w:sz w:val="24"/>
          <w:szCs w:val="24"/>
        </w:rPr>
        <w:t>личества прибывающего населения и объемам мероприятий по его обеспечению.</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Экстренная (безотлагательная) эвакуация населения из зон ЧС осуществляется ,как правило, без развертывания СЭП.</w:t>
      </w:r>
      <w:r>
        <w:rPr>
          <w:rFonts w:ascii="Times New Roman" w:hAnsi="Times New Roman" w:cs="Times New Roman"/>
          <w:sz w:val="24"/>
          <w:szCs w:val="24"/>
        </w:rPr>
        <w:t xml:space="preserve"> </w:t>
      </w:r>
      <w:r w:rsidRPr="008F0A14">
        <w:rPr>
          <w:rFonts w:ascii="Times New Roman" w:hAnsi="Times New Roman" w:cs="Times New Roman"/>
          <w:sz w:val="24"/>
          <w:szCs w:val="24"/>
        </w:rPr>
        <w:t>Их задачи в этих случаях возлагаются на оперативные группы (ОГ),</w:t>
      </w:r>
      <w:r>
        <w:rPr>
          <w:rFonts w:ascii="Times New Roman" w:hAnsi="Times New Roman" w:cs="Times New Roman"/>
          <w:sz w:val="24"/>
          <w:szCs w:val="24"/>
        </w:rPr>
        <w:t xml:space="preserve"> </w:t>
      </w:r>
      <w:r w:rsidRPr="008F0A14">
        <w:rPr>
          <w:rFonts w:ascii="Times New Roman" w:hAnsi="Times New Roman" w:cs="Times New Roman"/>
          <w:sz w:val="24"/>
          <w:szCs w:val="24"/>
        </w:rPr>
        <w:t>за которыми закрепляются соответствующие административно-территориальные единицы.</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Планирование эвакомероприятий осуществляют эвакокомиссии при участии штабов ГОЧС,</w:t>
      </w:r>
      <w:r>
        <w:rPr>
          <w:rFonts w:ascii="Times New Roman" w:hAnsi="Times New Roman" w:cs="Times New Roman"/>
          <w:sz w:val="24"/>
          <w:szCs w:val="24"/>
        </w:rPr>
        <w:t xml:space="preserve"> </w:t>
      </w:r>
      <w:r w:rsidRPr="008F0A14">
        <w:rPr>
          <w:rFonts w:ascii="Times New Roman" w:hAnsi="Times New Roman" w:cs="Times New Roman"/>
          <w:sz w:val="24"/>
          <w:szCs w:val="24"/>
        </w:rPr>
        <w:t>органов исполнительной власти,</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объектов экономики.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Планы э</w:t>
      </w:r>
      <w:r w:rsidRPr="008F0A14">
        <w:rPr>
          <w:rFonts w:ascii="Times New Roman" w:hAnsi="Times New Roman" w:cs="Times New Roman"/>
          <w:sz w:val="24"/>
          <w:szCs w:val="24"/>
        </w:rPr>
        <w:t>вакуации оформляются в виде разделов планов действий по предупреждению и ликвидации ЧС в мирное время.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В безопасных районах эвакокомиссии при участии штабов ГОЧС,</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администрации органов местного самоуправления и ОЭ,</w:t>
      </w:r>
      <w:r>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разрабатывают планы приема,</w:t>
      </w:r>
      <w:r>
        <w:rPr>
          <w:rFonts w:ascii="Times New Roman" w:hAnsi="Times New Roman" w:cs="Times New Roman"/>
          <w:sz w:val="24"/>
          <w:szCs w:val="24"/>
        </w:rPr>
        <w:t xml:space="preserve"> </w:t>
      </w:r>
      <w:r w:rsidRPr="008F0A14">
        <w:rPr>
          <w:rFonts w:ascii="Times New Roman" w:hAnsi="Times New Roman" w:cs="Times New Roman"/>
          <w:sz w:val="24"/>
          <w:szCs w:val="24"/>
        </w:rPr>
        <w:t>размещения и первоочередного жизнеобеспечения эвакуируемого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которые также оформляются в виде разделов планов действий по предупреждению и ликвидации ЧС в мирное время.</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Планированию эвакуации предшествует изучение эвакоорганами,</w:t>
      </w:r>
      <w:r>
        <w:rPr>
          <w:rFonts w:ascii="Times New Roman" w:hAnsi="Times New Roman" w:cs="Times New Roman"/>
          <w:sz w:val="24"/>
          <w:szCs w:val="24"/>
        </w:rPr>
        <w:t xml:space="preserve"> </w:t>
      </w:r>
      <w:r w:rsidRPr="008F0A14">
        <w:rPr>
          <w:rFonts w:ascii="Times New Roman" w:hAnsi="Times New Roman" w:cs="Times New Roman"/>
          <w:sz w:val="24"/>
          <w:szCs w:val="24"/>
        </w:rPr>
        <w:t>штабами ГОЧС руководящих документов, директивных указаний,</w:t>
      </w:r>
      <w:r>
        <w:rPr>
          <w:rFonts w:ascii="Times New Roman" w:hAnsi="Times New Roman" w:cs="Times New Roman"/>
          <w:sz w:val="24"/>
          <w:szCs w:val="24"/>
        </w:rPr>
        <w:t xml:space="preserve"> </w:t>
      </w:r>
      <w:r w:rsidRPr="008F0A14">
        <w:rPr>
          <w:rFonts w:ascii="Times New Roman" w:hAnsi="Times New Roman" w:cs="Times New Roman"/>
          <w:sz w:val="24"/>
          <w:szCs w:val="24"/>
        </w:rPr>
        <w:t>сбор и подготовка необходимых исходных данных,</w:t>
      </w:r>
      <w:r>
        <w:rPr>
          <w:rFonts w:ascii="Times New Roman" w:hAnsi="Times New Roman" w:cs="Times New Roman"/>
          <w:sz w:val="24"/>
          <w:szCs w:val="24"/>
        </w:rPr>
        <w:t xml:space="preserve"> </w:t>
      </w:r>
      <w:r w:rsidRPr="008F0A14">
        <w:rPr>
          <w:rFonts w:ascii="Times New Roman" w:hAnsi="Times New Roman" w:cs="Times New Roman"/>
          <w:sz w:val="24"/>
          <w:szCs w:val="24"/>
        </w:rPr>
        <w:t>выбор и рекогносцировка районов размещения  эвакуируемого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Исходные данные для планирования эвакуации должны включать:</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общие сведения о потенциально-опасных объектах, гидротехнических сооружениях;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прогноз по обстановке,</w:t>
      </w:r>
      <w:r>
        <w:rPr>
          <w:rFonts w:ascii="Times New Roman" w:hAnsi="Times New Roman" w:cs="Times New Roman"/>
          <w:sz w:val="24"/>
          <w:szCs w:val="24"/>
        </w:rPr>
        <w:t xml:space="preserve"> </w:t>
      </w:r>
      <w:r w:rsidRPr="008F0A14">
        <w:rPr>
          <w:rFonts w:ascii="Times New Roman" w:hAnsi="Times New Roman" w:cs="Times New Roman"/>
          <w:sz w:val="24"/>
          <w:szCs w:val="24"/>
        </w:rPr>
        <w:t>которая может сложиться в результате аварии на них;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перечень объектов экономики,</w:t>
      </w:r>
      <w:r>
        <w:rPr>
          <w:rFonts w:ascii="Times New Roman" w:hAnsi="Times New Roman" w:cs="Times New Roman"/>
          <w:sz w:val="24"/>
          <w:szCs w:val="24"/>
        </w:rPr>
        <w:t xml:space="preserve"> </w:t>
      </w:r>
      <w:r w:rsidRPr="008F0A14">
        <w:rPr>
          <w:rFonts w:ascii="Times New Roman" w:hAnsi="Times New Roman" w:cs="Times New Roman"/>
          <w:sz w:val="24"/>
          <w:szCs w:val="24"/>
        </w:rPr>
        <w:t>размещенных в зонах возможных ЧС;</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данные по численности и категориям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подлежащего эвакуации (отдельно дети до 14 лет,</w:t>
      </w:r>
      <w:r>
        <w:rPr>
          <w:rFonts w:ascii="Times New Roman" w:hAnsi="Times New Roman" w:cs="Times New Roman"/>
          <w:sz w:val="24"/>
          <w:szCs w:val="24"/>
        </w:rPr>
        <w:t xml:space="preserve"> </w:t>
      </w:r>
      <w:r w:rsidRPr="008F0A14">
        <w:rPr>
          <w:rFonts w:ascii="Times New Roman" w:hAnsi="Times New Roman" w:cs="Times New Roman"/>
          <w:sz w:val="24"/>
          <w:szCs w:val="24"/>
        </w:rPr>
        <w:t>беременные женщины, больные,</w:t>
      </w:r>
      <w:r>
        <w:rPr>
          <w:rFonts w:ascii="Times New Roman" w:hAnsi="Times New Roman" w:cs="Times New Roman"/>
          <w:sz w:val="24"/>
          <w:szCs w:val="24"/>
        </w:rPr>
        <w:t xml:space="preserve"> </w:t>
      </w:r>
      <w:r w:rsidRPr="008F0A14">
        <w:rPr>
          <w:rFonts w:ascii="Times New Roman" w:hAnsi="Times New Roman" w:cs="Times New Roman"/>
          <w:sz w:val="24"/>
          <w:szCs w:val="24"/>
        </w:rPr>
        <w:t>находящиеся на стационарном лечении в медицинских учреждениях,</w:t>
      </w:r>
      <w:r>
        <w:rPr>
          <w:rFonts w:ascii="Times New Roman" w:hAnsi="Times New Roman" w:cs="Times New Roman"/>
          <w:sz w:val="24"/>
          <w:szCs w:val="24"/>
        </w:rPr>
        <w:t xml:space="preserve"> </w:t>
      </w:r>
      <w:r w:rsidRPr="008F0A14">
        <w:rPr>
          <w:rFonts w:ascii="Times New Roman" w:hAnsi="Times New Roman" w:cs="Times New Roman"/>
          <w:sz w:val="24"/>
          <w:szCs w:val="24"/>
        </w:rPr>
        <w:t>персонал мед.учреждений,</w:t>
      </w:r>
      <w:r>
        <w:rPr>
          <w:rFonts w:ascii="Times New Roman" w:hAnsi="Times New Roman" w:cs="Times New Roman"/>
          <w:sz w:val="24"/>
          <w:szCs w:val="24"/>
        </w:rPr>
        <w:t xml:space="preserve"> </w:t>
      </w:r>
      <w:r w:rsidRPr="008F0A14">
        <w:rPr>
          <w:rFonts w:ascii="Times New Roman" w:hAnsi="Times New Roman" w:cs="Times New Roman"/>
          <w:sz w:val="24"/>
          <w:szCs w:val="24"/>
        </w:rPr>
        <w:t>люди пенсионного возраста);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данные по состоянию дорожно-транспортной сети и всех видов транспорта;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данные по состоянию медицинского обеспечения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данные по состоянию сил и средств эвакуационных органов.</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В текстовой части плана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разрабатываемых в административно-территориальных образованиях (республика, район, город и др.),расположенных в зонах возможных ЧС природного и техногенного характера,</w:t>
      </w:r>
      <w:r>
        <w:rPr>
          <w:rFonts w:ascii="Times New Roman" w:hAnsi="Times New Roman" w:cs="Times New Roman"/>
          <w:sz w:val="24"/>
          <w:szCs w:val="24"/>
        </w:rPr>
        <w:t xml:space="preserve"> </w:t>
      </w:r>
      <w:r w:rsidRPr="008F0A14">
        <w:rPr>
          <w:rFonts w:ascii="Times New Roman" w:hAnsi="Times New Roman" w:cs="Times New Roman"/>
          <w:sz w:val="24"/>
          <w:szCs w:val="24"/>
        </w:rPr>
        <w:t>указываются: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приведения эвакокомиссий в готовность;</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оповещения населения о начале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численность эваконаселения с разбивкой по категориям;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районы размещения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сроки выполнения эвакомероприятий;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маршруты вывоза (вывода)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развертывания СЭП,их пропускная способность,закрепленные за ними ОЭ;</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вывоза населения транспортом из зон ЧС природного и техногенного характера;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пункты посадки населения на транспорт,пункты высадки в безопасных районах;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обеспечения общественного порядка и регулирования дорожного движения на маршрутах эвакуации;</w:t>
      </w:r>
    </w:p>
    <w:p w:rsidR="00D26505" w:rsidRPr="008F0A14" w:rsidRDefault="00D26505" w:rsidP="00D77B78">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комплексной разве</w:t>
      </w:r>
      <w:r>
        <w:rPr>
          <w:rFonts w:ascii="Times New Roman" w:hAnsi="Times New Roman" w:cs="Times New Roman"/>
          <w:sz w:val="24"/>
          <w:szCs w:val="24"/>
        </w:rPr>
        <w:t>дки (инженерной, радиационной, хи</w:t>
      </w:r>
      <w:r w:rsidRPr="008F0A14">
        <w:rPr>
          <w:rFonts w:ascii="Times New Roman" w:hAnsi="Times New Roman" w:cs="Times New Roman"/>
          <w:sz w:val="24"/>
          <w:szCs w:val="24"/>
        </w:rPr>
        <w:t>мической и биологической);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защиты населения в местах сбора и на маршрутах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вывода эваконаселения в местах сбора эваконаселения в безопасных районах и его первоочередного жизнеобеспечения;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санитарно-противоэпидемические и лечебно-эвакуационные мероприятия;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управления эвакуацией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информации и инструктирование населения в ходе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 текстовой части плана отрабатываются приложения  на картах,</w:t>
      </w:r>
      <w:r>
        <w:rPr>
          <w:rFonts w:ascii="Times New Roman" w:hAnsi="Times New Roman" w:cs="Times New Roman"/>
          <w:sz w:val="24"/>
          <w:szCs w:val="24"/>
        </w:rPr>
        <w:t xml:space="preserve"> </w:t>
      </w:r>
      <w:r w:rsidRPr="008F0A14">
        <w:rPr>
          <w:rFonts w:ascii="Times New Roman" w:hAnsi="Times New Roman" w:cs="Times New Roman"/>
          <w:sz w:val="24"/>
          <w:szCs w:val="24"/>
        </w:rPr>
        <w:t>в виде схем,</w:t>
      </w:r>
      <w:r>
        <w:rPr>
          <w:rFonts w:ascii="Times New Roman" w:hAnsi="Times New Roman" w:cs="Times New Roman"/>
          <w:sz w:val="24"/>
          <w:szCs w:val="24"/>
        </w:rPr>
        <w:t xml:space="preserve"> </w:t>
      </w:r>
      <w:r w:rsidRPr="008F0A14">
        <w:rPr>
          <w:rFonts w:ascii="Times New Roman" w:hAnsi="Times New Roman" w:cs="Times New Roman"/>
          <w:sz w:val="24"/>
          <w:szCs w:val="24"/>
        </w:rPr>
        <w:t>графиков,</w:t>
      </w:r>
      <w:r>
        <w:rPr>
          <w:rFonts w:ascii="Times New Roman" w:hAnsi="Times New Roman" w:cs="Times New Roman"/>
          <w:sz w:val="24"/>
          <w:szCs w:val="24"/>
        </w:rPr>
        <w:t xml:space="preserve"> </w:t>
      </w:r>
      <w:r w:rsidRPr="008F0A14">
        <w:rPr>
          <w:rFonts w:ascii="Times New Roman" w:hAnsi="Times New Roman" w:cs="Times New Roman"/>
          <w:sz w:val="24"/>
          <w:szCs w:val="24"/>
        </w:rPr>
        <w:t>расчетов:</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расчет населения подлежащего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распределение предприятий,</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организаций и учреждений по СЭП,</w:t>
      </w:r>
      <w:r>
        <w:rPr>
          <w:rFonts w:ascii="Times New Roman" w:hAnsi="Times New Roman" w:cs="Times New Roman"/>
          <w:sz w:val="24"/>
          <w:szCs w:val="24"/>
        </w:rPr>
        <w:t xml:space="preserve"> </w:t>
      </w:r>
      <w:r w:rsidRPr="008F0A14">
        <w:rPr>
          <w:rFonts w:ascii="Times New Roman" w:hAnsi="Times New Roman" w:cs="Times New Roman"/>
          <w:sz w:val="24"/>
          <w:szCs w:val="24"/>
        </w:rPr>
        <w:t>пунктам посадки,</w:t>
      </w:r>
      <w:r>
        <w:rPr>
          <w:rFonts w:ascii="Times New Roman" w:hAnsi="Times New Roman" w:cs="Times New Roman"/>
          <w:sz w:val="24"/>
          <w:szCs w:val="24"/>
        </w:rPr>
        <w:t xml:space="preserve"> </w:t>
      </w:r>
      <w:r w:rsidRPr="008F0A14">
        <w:rPr>
          <w:rFonts w:ascii="Times New Roman" w:hAnsi="Times New Roman" w:cs="Times New Roman"/>
          <w:sz w:val="24"/>
          <w:szCs w:val="24"/>
        </w:rPr>
        <w:t>местам размещения в безопасных районах;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потребность и возможности транспорта,</w:t>
      </w:r>
      <w:r>
        <w:rPr>
          <w:rFonts w:ascii="Times New Roman" w:hAnsi="Times New Roman" w:cs="Times New Roman"/>
          <w:sz w:val="24"/>
          <w:szCs w:val="24"/>
        </w:rPr>
        <w:t xml:space="preserve"> </w:t>
      </w:r>
      <w:r w:rsidRPr="008F0A14">
        <w:rPr>
          <w:rFonts w:ascii="Times New Roman" w:hAnsi="Times New Roman" w:cs="Times New Roman"/>
          <w:sz w:val="24"/>
          <w:szCs w:val="24"/>
        </w:rPr>
        <w:t>его распределение по эваконаправлениям и маршрутам для вывоза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дислокация СЭП,</w:t>
      </w:r>
      <w:r>
        <w:rPr>
          <w:rFonts w:ascii="Times New Roman" w:hAnsi="Times New Roman" w:cs="Times New Roman"/>
          <w:sz w:val="24"/>
          <w:szCs w:val="24"/>
        </w:rPr>
        <w:t xml:space="preserve"> </w:t>
      </w:r>
      <w:r w:rsidRPr="008F0A14">
        <w:rPr>
          <w:rFonts w:ascii="Times New Roman" w:hAnsi="Times New Roman" w:cs="Times New Roman"/>
          <w:sz w:val="24"/>
          <w:szCs w:val="24"/>
        </w:rPr>
        <w:t>исходных пунктов эвакуации пешим порядком,</w:t>
      </w:r>
      <w:r>
        <w:rPr>
          <w:rFonts w:ascii="Times New Roman" w:hAnsi="Times New Roman" w:cs="Times New Roman"/>
          <w:sz w:val="24"/>
          <w:szCs w:val="24"/>
        </w:rPr>
        <w:t xml:space="preserve"> </w:t>
      </w:r>
      <w:r w:rsidRPr="008F0A14">
        <w:rPr>
          <w:rFonts w:ascii="Times New Roman" w:hAnsi="Times New Roman" w:cs="Times New Roman"/>
          <w:sz w:val="24"/>
          <w:szCs w:val="24"/>
        </w:rPr>
        <w:t>станций,</w:t>
      </w:r>
      <w:r>
        <w:rPr>
          <w:rFonts w:ascii="Times New Roman" w:hAnsi="Times New Roman" w:cs="Times New Roman"/>
          <w:sz w:val="24"/>
          <w:szCs w:val="24"/>
        </w:rPr>
        <w:t xml:space="preserve"> </w:t>
      </w:r>
      <w:r w:rsidRPr="008F0A14">
        <w:rPr>
          <w:rFonts w:ascii="Times New Roman" w:hAnsi="Times New Roman" w:cs="Times New Roman"/>
          <w:sz w:val="24"/>
          <w:szCs w:val="24"/>
        </w:rPr>
        <w:t>пристаней,</w:t>
      </w:r>
      <w:r>
        <w:rPr>
          <w:rFonts w:ascii="Times New Roman" w:hAnsi="Times New Roman" w:cs="Times New Roman"/>
          <w:sz w:val="24"/>
          <w:szCs w:val="24"/>
        </w:rPr>
        <w:t xml:space="preserve"> </w:t>
      </w:r>
      <w:r w:rsidRPr="008F0A14">
        <w:rPr>
          <w:rFonts w:ascii="Times New Roman" w:hAnsi="Times New Roman" w:cs="Times New Roman"/>
          <w:sz w:val="24"/>
          <w:szCs w:val="24"/>
        </w:rPr>
        <w:t>посадки и высадки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состав эвакуационных органов и сроки приведения в готовность;</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схема оповещения руководителей предприятий,</w:t>
      </w:r>
      <w:r>
        <w:rPr>
          <w:rFonts w:ascii="Times New Roman" w:hAnsi="Times New Roman" w:cs="Times New Roman"/>
          <w:sz w:val="24"/>
          <w:szCs w:val="24"/>
        </w:rPr>
        <w:t xml:space="preserve"> </w:t>
      </w:r>
      <w:r w:rsidRPr="008F0A14">
        <w:rPr>
          <w:rFonts w:ascii="Times New Roman" w:hAnsi="Times New Roman" w:cs="Times New Roman"/>
          <w:sz w:val="24"/>
          <w:szCs w:val="24"/>
        </w:rPr>
        <w:t>учреждений, организаций и населения о начале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связи;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карта размещения эвакуированного населения в безопасных районах.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Данные по эвакуации представляются в сводной таблице.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Районы размещения эвакуируемого населения наносятся на топографическую карту масштаба 1:200 000 или 1:100 000, на которой отражаются: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административная граница;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прогнозируемая граница зон действия поражающих факторов источника ЧС (радиоактивного загрязнения,</w:t>
      </w:r>
      <w:r>
        <w:rPr>
          <w:rFonts w:ascii="Times New Roman" w:hAnsi="Times New Roman" w:cs="Times New Roman"/>
          <w:sz w:val="24"/>
          <w:szCs w:val="24"/>
        </w:rPr>
        <w:t xml:space="preserve">  </w:t>
      </w:r>
      <w:r w:rsidRPr="008F0A14">
        <w:rPr>
          <w:rFonts w:ascii="Times New Roman" w:hAnsi="Times New Roman" w:cs="Times New Roman"/>
          <w:sz w:val="24"/>
          <w:szCs w:val="24"/>
        </w:rPr>
        <w:t>химического заражения,</w:t>
      </w:r>
      <w:r>
        <w:rPr>
          <w:rFonts w:ascii="Times New Roman" w:hAnsi="Times New Roman" w:cs="Times New Roman"/>
          <w:sz w:val="24"/>
          <w:szCs w:val="24"/>
        </w:rPr>
        <w:t xml:space="preserve"> </w:t>
      </w:r>
      <w:r w:rsidRPr="008F0A14">
        <w:rPr>
          <w:rFonts w:ascii="Times New Roman" w:hAnsi="Times New Roman" w:cs="Times New Roman"/>
          <w:sz w:val="24"/>
          <w:szCs w:val="24"/>
        </w:rPr>
        <w:t>зоны затопления и т.д.);</w:t>
      </w:r>
    </w:p>
    <w:p w:rsidR="00D26505" w:rsidRPr="008F0A14" w:rsidRDefault="00D26505" w:rsidP="00D77B78">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маршруты эвакуации населения,</w:t>
      </w:r>
      <w:r>
        <w:rPr>
          <w:rFonts w:ascii="Times New Roman" w:hAnsi="Times New Roman" w:cs="Times New Roman"/>
          <w:sz w:val="24"/>
          <w:szCs w:val="24"/>
        </w:rPr>
        <w:t xml:space="preserve"> кол</w:t>
      </w:r>
      <w:r w:rsidRPr="008F0A14">
        <w:rPr>
          <w:rFonts w:ascii="Times New Roman" w:hAnsi="Times New Roman" w:cs="Times New Roman"/>
          <w:sz w:val="24"/>
          <w:szCs w:val="24"/>
        </w:rPr>
        <w:t>ичество транспорта на каждом маршруте,</w:t>
      </w:r>
      <w:r>
        <w:rPr>
          <w:rFonts w:ascii="Times New Roman" w:hAnsi="Times New Roman" w:cs="Times New Roman"/>
          <w:sz w:val="24"/>
          <w:szCs w:val="24"/>
        </w:rPr>
        <w:t xml:space="preserve"> </w:t>
      </w:r>
      <w:r w:rsidRPr="008F0A14">
        <w:rPr>
          <w:rFonts w:ascii="Times New Roman" w:hAnsi="Times New Roman" w:cs="Times New Roman"/>
          <w:sz w:val="24"/>
          <w:szCs w:val="24"/>
        </w:rPr>
        <w:t>численность выводимого (вывозимого)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промежуточные пункты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КПП и посты регулирования;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закрепленные за объектами,</w:t>
      </w:r>
      <w:r>
        <w:rPr>
          <w:rFonts w:ascii="Times New Roman" w:hAnsi="Times New Roman" w:cs="Times New Roman"/>
          <w:sz w:val="24"/>
          <w:szCs w:val="24"/>
        </w:rPr>
        <w:t xml:space="preserve">  </w:t>
      </w:r>
      <w:r w:rsidRPr="008F0A14">
        <w:rPr>
          <w:rFonts w:ascii="Times New Roman" w:hAnsi="Times New Roman" w:cs="Times New Roman"/>
          <w:sz w:val="24"/>
          <w:szCs w:val="24"/>
        </w:rPr>
        <w:t>учреждениями,</w:t>
      </w: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организациями населенные пункты: условный номер объекта,</w:t>
      </w:r>
      <w:r>
        <w:rPr>
          <w:rFonts w:ascii="Times New Roman" w:hAnsi="Times New Roman" w:cs="Times New Roman"/>
          <w:sz w:val="24"/>
          <w:szCs w:val="24"/>
        </w:rPr>
        <w:t xml:space="preserve"> кол</w:t>
      </w:r>
      <w:r w:rsidRPr="008F0A14">
        <w:rPr>
          <w:rFonts w:ascii="Times New Roman" w:hAnsi="Times New Roman" w:cs="Times New Roman"/>
          <w:sz w:val="24"/>
          <w:szCs w:val="24"/>
        </w:rPr>
        <w:t>ичество эвакуируемых,</w:t>
      </w:r>
      <w:r>
        <w:rPr>
          <w:rFonts w:ascii="Times New Roman" w:hAnsi="Times New Roman" w:cs="Times New Roman"/>
          <w:sz w:val="24"/>
          <w:szCs w:val="24"/>
        </w:rPr>
        <w:t xml:space="preserve"> </w:t>
      </w:r>
      <w:r w:rsidRPr="008F0A14">
        <w:rPr>
          <w:rFonts w:ascii="Times New Roman" w:hAnsi="Times New Roman" w:cs="Times New Roman"/>
          <w:sz w:val="24"/>
          <w:szCs w:val="24"/>
        </w:rPr>
        <w:t>плотность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станции (пункты),пристани высадки,</w:t>
      </w:r>
      <w:r>
        <w:rPr>
          <w:rFonts w:ascii="Times New Roman" w:hAnsi="Times New Roman" w:cs="Times New Roman"/>
          <w:sz w:val="24"/>
          <w:szCs w:val="24"/>
        </w:rPr>
        <w:t xml:space="preserve"> </w:t>
      </w:r>
      <w:r w:rsidRPr="008F0A14">
        <w:rPr>
          <w:rFonts w:ascii="Times New Roman" w:hAnsi="Times New Roman" w:cs="Times New Roman"/>
          <w:sz w:val="24"/>
          <w:szCs w:val="24"/>
        </w:rPr>
        <w:t>численность высаживаемого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маршруты вывоза прибывающего по эвакуации населения от пунктов высадки и ППЭ до мест размещения;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управления связи в ходе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информации и инструктирование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Штабы ГОЧС городских районов, совместно с объектами экономики, отрабатывают схемы марша пеших колонн:</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маршрут движения от исходного пункта до ППЭ или места размещения; </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перечень колонн,</w:t>
      </w:r>
      <w:r>
        <w:rPr>
          <w:rFonts w:ascii="Times New Roman" w:hAnsi="Times New Roman" w:cs="Times New Roman"/>
          <w:sz w:val="24"/>
          <w:szCs w:val="24"/>
        </w:rPr>
        <w:t xml:space="preserve"> </w:t>
      </w:r>
      <w:r w:rsidRPr="008F0A14">
        <w:rPr>
          <w:rFonts w:ascii="Times New Roman" w:hAnsi="Times New Roman" w:cs="Times New Roman"/>
          <w:sz w:val="24"/>
          <w:szCs w:val="24"/>
        </w:rPr>
        <w:t>их состав и нумерация;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исходный пункт,</w:t>
      </w:r>
      <w:r>
        <w:rPr>
          <w:rFonts w:ascii="Times New Roman" w:hAnsi="Times New Roman" w:cs="Times New Roman"/>
          <w:sz w:val="24"/>
          <w:szCs w:val="24"/>
        </w:rPr>
        <w:t xml:space="preserve"> </w:t>
      </w:r>
      <w:r w:rsidRPr="008F0A14">
        <w:rPr>
          <w:rFonts w:ascii="Times New Roman" w:hAnsi="Times New Roman" w:cs="Times New Roman"/>
          <w:sz w:val="24"/>
          <w:szCs w:val="24"/>
        </w:rPr>
        <w:t>пункты регулирования и время прохождения их всеми колоннами;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места привалов и их продолжительность;</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медицинские пункты,</w:t>
      </w:r>
      <w:r>
        <w:rPr>
          <w:rFonts w:ascii="Times New Roman" w:hAnsi="Times New Roman" w:cs="Times New Roman"/>
          <w:sz w:val="24"/>
          <w:szCs w:val="24"/>
        </w:rPr>
        <w:t xml:space="preserve"> </w:t>
      </w:r>
      <w:r w:rsidRPr="008F0A14">
        <w:rPr>
          <w:rFonts w:ascii="Times New Roman" w:hAnsi="Times New Roman" w:cs="Times New Roman"/>
          <w:sz w:val="24"/>
          <w:szCs w:val="24"/>
        </w:rPr>
        <w:t>пункты обогрева,</w:t>
      </w:r>
      <w:r>
        <w:rPr>
          <w:rFonts w:ascii="Times New Roman" w:hAnsi="Times New Roman" w:cs="Times New Roman"/>
          <w:sz w:val="24"/>
          <w:szCs w:val="24"/>
        </w:rPr>
        <w:t xml:space="preserve"> </w:t>
      </w:r>
      <w:r w:rsidRPr="008F0A14">
        <w:rPr>
          <w:rFonts w:ascii="Times New Roman" w:hAnsi="Times New Roman" w:cs="Times New Roman"/>
          <w:sz w:val="24"/>
          <w:szCs w:val="24"/>
        </w:rPr>
        <w:t>питания,</w:t>
      </w:r>
      <w:r>
        <w:rPr>
          <w:rFonts w:ascii="Times New Roman" w:hAnsi="Times New Roman" w:cs="Times New Roman"/>
          <w:sz w:val="24"/>
          <w:szCs w:val="24"/>
        </w:rPr>
        <w:t xml:space="preserve"> </w:t>
      </w:r>
      <w:r w:rsidRPr="008F0A14">
        <w:rPr>
          <w:rFonts w:ascii="Times New Roman" w:hAnsi="Times New Roman" w:cs="Times New Roman"/>
          <w:sz w:val="24"/>
          <w:szCs w:val="24"/>
        </w:rPr>
        <w:t>водоснабжения;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наличие защитных сооружений вблизи маршрута;</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ППЭ;</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пункты размещения в безопасных районах;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сигналы управления и оповещения.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 текстовой части планов эвакуации ОЭ, размещенных в зонах возможных ЧС природного и техногенного характера указывается: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оповещения рабочих,</w:t>
      </w:r>
      <w:r>
        <w:rPr>
          <w:rFonts w:ascii="Times New Roman" w:hAnsi="Times New Roman" w:cs="Times New Roman"/>
          <w:sz w:val="24"/>
          <w:szCs w:val="24"/>
        </w:rPr>
        <w:t xml:space="preserve"> </w:t>
      </w:r>
      <w:r w:rsidRPr="008F0A14">
        <w:rPr>
          <w:rFonts w:ascii="Times New Roman" w:hAnsi="Times New Roman" w:cs="Times New Roman"/>
          <w:sz w:val="24"/>
          <w:szCs w:val="24"/>
        </w:rPr>
        <w:t>служащих и членов их семей о начале эвакуации и их инструктирование;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численность рабочих, служащих и членов их семей,</w:t>
      </w:r>
      <w:r>
        <w:rPr>
          <w:rFonts w:ascii="Times New Roman" w:hAnsi="Times New Roman" w:cs="Times New Roman"/>
          <w:sz w:val="24"/>
          <w:szCs w:val="24"/>
        </w:rPr>
        <w:t xml:space="preserve"> </w:t>
      </w:r>
      <w:r w:rsidRPr="008F0A14">
        <w:rPr>
          <w:rFonts w:ascii="Times New Roman" w:hAnsi="Times New Roman" w:cs="Times New Roman"/>
          <w:sz w:val="24"/>
          <w:szCs w:val="24"/>
        </w:rPr>
        <w:t>подлежащих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СЭП,</w:t>
      </w:r>
      <w:r>
        <w:rPr>
          <w:rFonts w:ascii="Times New Roman" w:hAnsi="Times New Roman" w:cs="Times New Roman"/>
          <w:sz w:val="24"/>
          <w:szCs w:val="24"/>
        </w:rPr>
        <w:t xml:space="preserve"> </w:t>
      </w:r>
      <w:r w:rsidRPr="008F0A14">
        <w:rPr>
          <w:rFonts w:ascii="Times New Roman" w:hAnsi="Times New Roman" w:cs="Times New Roman"/>
          <w:sz w:val="24"/>
          <w:szCs w:val="24"/>
        </w:rPr>
        <w:t>за которым закреплен или который развертывает ОЭ,</w:t>
      </w:r>
      <w:r>
        <w:rPr>
          <w:rFonts w:ascii="Times New Roman" w:hAnsi="Times New Roman" w:cs="Times New Roman"/>
          <w:sz w:val="24"/>
          <w:szCs w:val="24"/>
        </w:rPr>
        <w:t xml:space="preserve"> </w:t>
      </w:r>
      <w:r w:rsidRPr="008F0A14">
        <w:rPr>
          <w:rFonts w:ascii="Times New Roman" w:hAnsi="Times New Roman" w:cs="Times New Roman"/>
          <w:sz w:val="24"/>
          <w:szCs w:val="24"/>
        </w:rPr>
        <w:t>время развертывания СЭП и прибытия на него рабочих и служащих объекта,</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членов их семей;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маршруты вывоза (вывода) эвакуируемых,</w:t>
      </w:r>
      <w:r>
        <w:rPr>
          <w:rFonts w:ascii="Times New Roman" w:hAnsi="Times New Roman" w:cs="Times New Roman"/>
          <w:sz w:val="24"/>
          <w:szCs w:val="24"/>
        </w:rPr>
        <w:t xml:space="preserve"> </w:t>
      </w:r>
      <w:r w:rsidRPr="008F0A14">
        <w:rPr>
          <w:rFonts w:ascii="Times New Roman" w:hAnsi="Times New Roman" w:cs="Times New Roman"/>
          <w:sz w:val="24"/>
          <w:szCs w:val="24"/>
        </w:rPr>
        <w:t>ППЭ,</w:t>
      </w:r>
      <w:r>
        <w:rPr>
          <w:rFonts w:ascii="Times New Roman" w:hAnsi="Times New Roman" w:cs="Times New Roman"/>
          <w:sz w:val="24"/>
          <w:szCs w:val="24"/>
        </w:rPr>
        <w:t xml:space="preserve"> </w:t>
      </w:r>
      <w:r w:rsidRPr="008F0A14">
        <w:rPr>
          <w:rFonts w:ascii="Times New Roman" w:hAnsi="Times New Roman" w:cs="Times New Roman"/>
          <w:sz w:val="24"/>
          <w:szCs w:val="24"/>
        </w:rPr>
        <w:t>пункты посадки,</w:t>
      </w:r>
      <w:r>
        <w:rPr>
          <w:rFonts w:ascii="Times New Roman" w:hAnsi="Times New Roman" w:cs="Times New Roman"/>
          <w:sz w:val="24"/>
          <w:szCs w:val="24"/>
        </w:rPr>
        <w:t xml:space="preserve"> </w:t>
      </w:r>
      <w:r w:rsidRPr="008F0A14">
        <w:rPr>
          <w:rFonts w:ascii="Times New Roman" w:hAnsi="Times New Roman" w:cs="Times New Roman"/>
          <w:sz w:val="24"/>
          <w:szCs w:val="24"/>
        </w:rPr>
        <w:t>высадки;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пункты размещения эвакуируемых в безопасных районах;</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начальники эшелонов,</w:t>
      </w:r>
      <w:r>
        <w:rPr>
          <w:rFonts w:ascii="Times New Roman" w:hAnsi="Times New Roman" w:cs="Times New Roman"/>
          <w:sz w:val="24"/>
          <w:szCs w:val="24"/>
        </w:rPr>
        <w:t xml:space="preserve"> </w:t>
      </w:r>
      <w:r w:rsidRPr="008F0A14">
        <w:rPr>
          <w:rFonts w:ascii="Times New Roman" w:hAnsi="Times New Roman" w:cs="Times New Roman"/>
          <w:sz w:val="24"/>
          <w:szCs w:val="24"/>
        </w:rPr>
        <w:t>старшие автомобильных колонн и др. должностные лица,</w:t>
      </w:r>
      <w:r>
        <w:rPr>
          <w:rFonts w:ascii="Times New Roman" w:hAnsi="Times New Roman" w:cs="Times New Roman"/>
          <w:sz w:val="24"/>
          <w:szCs w:val="24"/>
        </w:rPr>
        <w:t xml:space="preserve"> </w:t>
      </w:r>
      <w:r w:rsidRPr="008F0A14">
        <w:rPr>
          <w:rFonts w:ascii="Times New Roman" w:hAnsi="Times New Roman" w:cs="Times New Roman"/>
          <w:sz w:val="24"/>
          <w:szCs w:val="24"/>
        </w:rPr>
        <w:t>ответственные за организацию перевозки персонала и членов их семей;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размещения в безопасных районах рабочих и служащих и членов их семей;</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защиты эвакуируемых в местах сбора и на маршрутах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первоочередного жизнеобеспечения эвакуируемого населения в местах размещения;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управления и связи в ходе эвакуации.</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Планы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разрабатываемые ЖЭО,</w:t>
      </w:r>
      <w:r>
        <w:rPr>
          <w:rFonts w:ascii="Times New Roman" w:hAnsi="Times New Roman" w:cs="Times New Roman"/>
          <w:sz w:val="24"/>
          <w:szCs w:val="24"/>
        </w:rPr>
        <w:t xml:space="preserve"> </w:t>
      </w:r>
      <w:r w:rsidRPr="008F0A14">
        <w:rPr>
          <w:rFonts w:ascii="Times New Roman" w:hAnsi="Times New Roman" w:cs="Times New Roman"/>
          <w:sz w:val="24"/>
          <w:szCs w:val="24"/>
        </w:rPr>
        <w:t>должны иметь аналогичное содержание.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 текстовой части плана приема и размещения эваконаселения,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разрабатываемом в административном районе (вне зон возможных ЧС природного и техногенного характера) , указываются следующие данные: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кол</w:t>
      </w:r>
      <w:r w:rsidRPr="008F0A14">
        <w:rPr>
          <w:rFonts w:ascii="Times New Roman" w:hAnsi="Times New Roman" w:cs="Times New Roman"/>
          <w:sz w:val="24"/>
          <w:szCs w:val="24"/>
        </w:rPr>
        <w:t>ичество прибывающего эваконаселения,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с разбивкой по категориям;</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наименования прибывающих по эвакуации ОЭ;</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8F0A14">
        <w:rPr>
          <w:rFonts w:ascii="Times New Roman" w:hAnsi="Times New Roman" w:cs="Times New Roman"/>
          <w:sz w:val="24"/>
          <w:szCs w:val="24"/>
        </w:rPr>
        <w:t>здания и сооружения,</w:t>
      </w:r>
      <w:r>
        <w:rPr>
          <w:rFonts w:ascii="Times New Roman" w:hAnsi="Times New Roman" w:cs="Times New Roman"/>
          <w:sz w:val="24"/>
          <w:szCs w:val="24"/>
        </w:rPr>
        <w:t xml:space="preserve"> планируемые для раз</w:t>
      </w:r>
      <w:r w:rsidRPr="008F0A14">
        <w:rPr>
          <w:rFonts w:ascii="Times New Roman" w:hAnsi="Times New Roman" w:cs="Times New Roman"/>
          <w:sz w:val="24"/>
          <w:szCs w:val="24"/>
        </w:rPr>
        <w:t>мещения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размещения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пункт высадки и их оборудование;</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ПЭП,</w:t>
      </w:r>
      <w:r>
        <w:rPr>
          <w:rFonts w:ascii="Times New Roman" w:hAnsi="Times New Roman" w:cs="Times New Roman"/>
          <w:sz w:val="24"/>
          <w:szCs w:val="24"/>
        </w:rPr>
        <w:t xml:space="preserve"> </w:t>
      </w:r>
      <w:r w:rsidRPr="008F0A14">
        <w:rPr>
          <w:rFonts w:ascii="Times New Roman" w:hAnsi="Times New Roman" w:cs="Times New Roman"/>
          <w:sz w:val="24"/>
          <w:szCs w:val="24"/>
        </w:rPr>
        <w:t>их дислокация,</w:t>
      </w:r>
      <w:r>
        <w:rPr>
          <w:rFonts w:ascii="Times New Roman" w:hAnsi="Times New Roman" w:cs="Times New Roman"/>
          <w:sz w:val="24"/>
          <w:szCs w:val="24"/>
        </w:rPr>
        <w:t xml:space="preserve"> </w:t>
      </w:r>
      <w:r w:rsidRPr="008F0A14">
        <w:rPr>
          <w:rFonts w:ascii="Times New Roman" w:hAnsi="Times New Roman" w:cs="Times New Roman"/>
          <w:sz w:val="24"/>
          <w:szCs w:val="24"/>
        </w:rPr>
        <w:t>порядок приведения в готовность,</w:t>
      </w:r>
      <w:r>
        <w:rPr>
          <w:rFonts w:ascii="Times New Roman" w:hAnsi="Times New Roman" w:cs="Times New Roman"/>
          <w:sz w:val="24"/>
          <w:szCs w:val="24"/>
        </w:rPr>
        <w:t xml:space="preserve"> </w:t>
      </w:r>
      <w:r w:rsidRPr="008F0A14">
        <w:rPr>
          <w:rFonts w:ascii="Times New Roman" w:hAnsi="Times New Roman" w:cs="Times New Roman"/>
          <w:sz w:val="24"/>
          <w:szCs w:val="24"/>
        </w:rPr>
        <w:t>пропускная способность;</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т сроки доставки эваконаселения в пункты размещения;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оповещения должностных лиц,</w:t>
      </w:r>
      <w:r>
        <w:rPr>
          <w:rFonts w:ascii="Times New Roman" w:hAnsi="Times New Roman" w:cs="Times New Roman"/>
          <w:sz w:val="24"/>
          <w:szCs w:val="24"/>
        </w:rPr>
        <w:t xml:space="preserve"> </w:t>
      </w:r>
      <w:r w:rsidRPr="008F0A14">
        <w:rPr>
          <w:rFonts w:ascii="Times New Roman" w:hAnsi="Times New Roman" w:cs="Times New Roman"/>
          <w:sz w:val="24"/>
          <w:szCs w:val="24"/>
        </w:rPr>
        <w:t>ответственных за размещение и обеспечение эваконаселения;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организация первоочередного жизнеобеспечения эваконаселения в пунктах (районах) размещения;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организация управления и связи в ходе эвакуации; </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порядок инструктирования и информации местного и прибывающего по эвакуации населения.</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Разрабатываемые в плане данные представляются с разбивкой по городам (районам) и сельским населенным пунктам.</w:t>
      </w:r>
      <w:r>
        <w:rPr>
          <w:rFonts w:ascii="Times New Roman" w:hAnsi="Times New Roman" w:cs="Times New Roman"/>
          <w:sz w:val="24"/>
          <w:szCs w:val="24"/>
        </w:rPr>
        <w:t xml:space="preserve"> </w:t>
      </w:r>
      <w:r w:rsidRPr="008F0A14">
        <w:rPr>
          <w:rFonts w:ascii="Times New Roman" w:hAnsi="Times New Roman" w:cs="Times New Roman"/>
          <w:sz w:val="24"/>
          <w:szCs w:val="24"/>
        </w:rPr>
        <w:t>К плану прилагается карта и расчет размещения эваконаселения по населенным пунктам.</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На все население,</w:t>
      </w:r>
      <w:r>
        <w:rPr>
          <w:rFonts w:ascii="Times New Roman" w:hAnsi="Times New Roman" w:cs="Times New Roman"/>
          <w:sz w:val="24"/>
          <w:szCs w:val="24"/>
        </w:rPr>
        <w:t xml:space="preserve"> </w:t>
      </w:r>
      <w:r w:rsidRPr="008F0A14">
        <w:rPr>
          <w:rFonts w:ascii="Times New Roman" w:hAnsi="Times New Roman" w:cs="Times New Roman"/>
          <w:sz w:val="24"/>
          <w:szCs w:val="24"/>
        </w:rPr>
        <w:t>подлежащее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по месту жительства (в ЖЭО),на предприятиях,</w:t>
      </w:r>
      <w:r>
        <w:rPr>
          <w:rFonts w:ascii="Times New Roman" w:hAnsi="Times New Roman" w:cs="Times New Roman"/>
          <w:sz w:val="24"/>
          <w:szCs w:val="24"/>
        </w:rPr>
        <w:t xml:space="preserve"> </w:t>
      </w:r>
      <w:r w:rsidRPr="008F0A14">
        <w:rPr>
          <w:rFonts w:ascii="Times New Roman" w:hAnsi="Times New Roman" w:cs="Times New Roman"/>
          <w:sz w:val="24"/>
          <w:szCs w:val="24"/>
        </w:rPr>
        <w:t>в учреждениях и организациях составляются эвакуационные списки. Не занятые в производстве (не работающие) члены семей рабочих и служащих,</w:t>
      </w:r>
      <w:r>
        <w:rPr>
          <w:rFonts w:ascii="Times New Roman" w:hAnsi="Times New Roman" w:cs="Times New Roman"/>
          <w:sz w:val="24"/>
          <w:szCs w:val="24"/>
        </w:rPr>
        <w:t xml:space="preserve"> </w:t>
      </w:r>
      <w:r w:rsidRPr="008F0A14">
        <w:rPr>
          <w:rFonts w:ascii="Times New Roman" w:hAnsi="Times New Roman" w:cs="Times New Roman"/>
          <w:sz w:val="24"/>
          <w:szCs w:val="24"/>
        </w:rPr>
        <w:t>включаются в списки по месту работы главы семьи.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Эвакуационные списки составляются заблаговременно и уточняются при периодической корректировке планов эвакуации,</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при введении режима повышенной готовности (при угрозе возникновения ЧС).</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Списки составляются в 3-х экземплярах: </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первый остается на объекте  или в ЖЭО;</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второй - с получением распоряжения на проведение эвакуации направляется  на СЭП ( в оперативную группу) и после завершения вывоза (вывода) населения передается в соответствующую эвакуационную комиссию;</w:t>
      </w:r>
    </w:p>
    <w:p w:rsidR="00D26505" w:rsidRPr="008F0A14" w:rsidRDefault="00D26505" w:rsidP="008F0A1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третий - с началом вывоза (вывода) эваконаселения направляется в эвакоприемную комиссию в районе размещения.</w:t>
      </w:r>
    </w:p>
    <w:p w:rsidR="00D26505" w:rsidRPr="008F0A14" w:rsidRDefault="00D26505" w:rsidP="00D77B7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 xml:space="preserve"> Эвакуационные списки и паспорта являются основными документами для учета,</w:t>
      </w:r>
      <w:r>
        <w:rPr>
          <w:rFonts w:ascii="Times New Roman" w:hAnsi="Times New Roman" w:cs="Times New Roman"/>
          <w:sz w:val="24"/>
          <w:szCs w:val="24"/>
        </w:rPr>
        <w:t xml:space="preserve"> </w:t>
      </w:r>
      <w:r w:rsidRPr="008F0A14">
        <w:rPr>
          <w:rFonts w:ascii="Times New Roman" w:hAnsi="Times New Roman" w:cs="Times New Roman"/>
          <w:sz w:val="24"/>
          <w:szCs w:val="24"/>
        </w:rPr>
        <w:t>размещения и обеспечения эваконаселения.</w:t>
      </w:r>
    </w:p>
    <w:p w:rsidR="00D26505" w:rsidRPr="008F0A14" w:rsidRDefault="00D26505" w:rsidP="006C00D4">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F0A14">
        <w:rPr>
          <w:rFonts w:ascii="Times New Roman" w:hAnsi="Times New Roman" w:cs="Times New Roman"/>
          <w:sz w:val="24"/>
          <w:szCs w:val="24"/>
        </w:rPr>
        <w:t>Размещение эвакуируемого населения планируется осуществлять,</w:t>
      </w:r>
      <w:r>
        <w:rPr>
          <w:rFonts w:ascii="Times New Roman" w:hAnsi="Times New Roman" w:cs="Times New Roman"/>
          <w:sz w:val="24"/>
          <w:szCs w:val="24"/>
        </w:rPr>
        <w:t xml:space="preserve"> </w:t>
      </w:r>
      <w:r w:rsidRPr="008F0A14">
        <w:rPr>
          <w:rFonts w:ascii="Times New Roman" w:hAnsi="Times New Roman" w:cs="Times New Roman"/>
          <w:sz w:val="24"/>
          <w:szCs w:val="24"/>
        </w:rPr>
        <w:t>как правило, в границах своих административно-территориальных образований.</w:t>
      </w:r>
      <w:r>
        <w:rPr>
          <w:rFonts w:ascii="Times New Roman" w:hAnsi="Times New Roman" w:cs="Times New Roman"/>
          <w:sz w:val="24"/>
          <w:szCs w:val="24"/>
        </w:rPr>
        <w:t xml:space="preserve"> </w:t>
      </w:r>
      <w:r w:rsidRPr="008F0A14">
        <w:rPr>
          <w:rFonts w:ascii="Times New Roman" w:hAnsi="Times New Roman" w:cs="Times New Roman"/>
          <w:sz w:val="24"/>
          <w:szCs w:val="24"/>
        </w:rPr>
        <w:t>При отсутствии необходимых условий, оно может быть размещено на территории соседних районов,</w:t>
      </w:r>
      <w:r>
        <w:rPr>
          <w:rFonts w:ascii="Times New Roman" w:hAnsi="Times New Roman" w:cs="Times New Roman"/>
          <w:sz w:val="24"/>
          <w:szCs w:val="24"/>
        </w:rPr>
        <w:t xml:space="preserve"> </w:t>
      </w:r>
      <w:r w:rsidRPr="008F0A14">
        <w:rPr>
          <w:rFonts w:ascii="Times New Roman" w:hAnsi="Times New Roman" w:cs="Times New Roman"/>
          <w:sz w:val="24"/>
          <w:szCs w:val="24"/>
        </w:rPr>
        <w:t>по согласованию с соответствующими Главами администраций.</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Закрепленные за ОЭ районы размещения,</w:t>
      </w:r>
      <w:r>
        <w:rPr>
          <w:rFonts w:ascii="Times New Roman" w:hAnsi="Times New Roman" w:cs="Times New Roman"/>
          <w:sz w:val="24"/>
          <w:szCs w:val="24"/>
        </w:rPr>
        <w:t xml:space="preserve"> </w:t>
      </w:r>
      <w:r w:rsidRPr="008F0A14">
        <w:rPr>
          <w:rFonts w:ascii="Times New Roman" w:hAnsi="Times New Roman" w:cs="Times New Roman"/>
          <w:sz w:val="24"/>
          <w:szCs w:val="24"/>
        </w:rPr>
        <w:t>тщательно изучаются и осваиваются,</w:t>
      </w:r>
      <w:r>
        <w:rPr>
          <w:rFonts w:ascii="Times New Roman" w:hAnsi="Times New Roman" w:cs="Times New Roman"/>
          <w:sz w:val="24"/>
          <w:szCs w:val="24"/>
        </w:rPr>
        <w:t xml:space="preserve"> </w:t>
      </w:r>
      <w:r w:rsidRPr="008F0A14">
        <w:rPr>
          <w:rFonts w:ascii="Times New Roman" w:hAnsi="Times New Roman" w:cs="Times New Roman"/>
          <w:sz w:val="24"/>
          <w:szCs w:val="24"/>
        </w:rPr>
        <w:t>устанавливаются и развиваются шефские связи.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Для кратковременного размещения эвакуируемого населения используются служебно-бытовые помещения, клубы, пансионаты,</w:t>
      </w:r>
      <w:r>
        <w:rPr>
          <w:rFonts w:ascii="Times New Roman" w:hAnsi="Times New Roman" w:cs="Times New Roman"/>
          <w:sz w:val="24"/>
          <w:szCs w:val="24"/>
        </w:rPr>
        <w:t xml:space="preserve"> </w:t>
      </w:r>
      <w:r w:rsidRPr="008F0A14">
        <w:rPr>
          <w:rFonts w:ascii="Times New Roman" w:hAnsi="Times New Roman" w:cs="Times New Roman"/>
          <w:sz w:val="24"/>
          <w:szCs w:val="24"/>
        </w:rPr>
        <w:t>лечебно-оздоровительные учреждения,</w:t>
      </w:r>
      <w:r>
        <w:rPr>
          <w:rFonts w:ascii="Times New Roman" w:hAnsi="Times New Roman" w:cs="Times New Roman"/>
          <w:sz w:val="24"/>
          <w:szCs w:val="24"/>
        </w:rPr>
        <w:t xml:space="preserve"> </w:t>
      </w:r>
      <w:r w:rsidRPr="008F0A14">
        <w:rPr>
          <w:rFonts w:ascii="Times New Roman" w:hAnsi="Times New Roman" w:cs="Times New Roman"/>
          <w:sz w:val="24"/>
          <w:szCs w:val="24"/>
        </w:rPr>
        <w:t>туристические базы,</w:t>
      </w:r>
      <w:r>
        <w:rPr>
          <w:rFonts w:ascii="Times New Roman" w:hAnsi="Times New Roman" w:cs="Times New Roman"/>
          <w:sz w:val="24"/>
          <w:szCs w:val="24"/>
        </w:rPr>
        <w:t xml:space="preserve"> </w:t>
      </w:r>
      <w:r w:rsidRPr="008F0A14">
        <w:rPr>
          <w:rFonts w:ascii="Times New Roman" w:hAnsi="Times New Roman" w:cs="Times New Roman"/>
          <w:sz w:val="24"/>
          <w:szCs w:val="24"/>
        </w:rPr>
        <w:t>дома отдыха,</w:t>
      </w:r>
      <w:r>
        <w:rPr>
          <w:rFonts w:ascii="Times New Roman" w:hAnsi="Times New Roman" w:cs="Times New Roman"/>
          <w:sz w:val="24"/>
          <w:szCs w:val="24"/>
        </w:rPr>
        <w:t xml:space="preserve"> </w:t>
      </w:r>
      <w:r w:rsidRPr="008F0A14">
        <w:rPr>
          <w:rFonts w:ascii="Times New Roman" w:hAnsi="Times New Roman" w:cs="Times New Roman"/>
          <w:sz w:val="24"/>
          <w:szCs w:val="24"/>
        </w:rPr>
        <w:t>санатории,</w:t>
      </w:r>
      <w:r>
        <w:rPr>
          <w:rFonts w:ascii="Times New Roman" w:hAnsi="Times New Roman" w:cs="Times New Roman"/>
          <w:sz w:val="24"/>
          <w:szCs w:val="24"/>
        </w:rPr>
        <w:t xml:space="preserve"> </w:t>
      </w:r>
      <w:r w:rsidRPr="008F0A14">
        <w:rPr>
          <w:rFonts w:ascii="Times New Roman" w:hAnsi="Times New Roman" w:cs="Times New Roman"/>
          <w:sz w:val="24"/>
          <w:szCs w:val="24"/>
        </w:rPr>
        <w:t>а также центры временного размещения федеральной миграционной службы России.</w:t>
      </w:r>
    </w:p>
    <w:p w:rsidR="00D26505" w:rsidRPr="008F0A14" w:rsidRDefault="00D26505" w:rsidP="008F0A14">
      <w:pPr>
        <w:spacing w:after="0"/>
        <w:ind w:firstLine="709"/>
        <w:jc w:val="both"/>
        <w:rPr>
          <w:rFonts w:ascii="Times New Roman" w:hAnsi="Times New Roman" w:cs="Times New Roman"/>
          <w:sz w:val="24"/>
          <w:szCs w:val="24"/>
        </w:rPr>
      </w:pPr>
      <w:r w:rsidRPr="008F0A14">
        <w:rPr>
          <w:rFonts w:ascii="Times New Roman" w:hAnsi="Times New Roman" w:cs="Times New Roman"/>
          <w:sz w:val="24"/>
          <w:szCs w:val="24"/>
        </w:rPr>
        <w:t xml:space="preserve">    При необходимости,</w:t>
      </w:r>
      <w:r>
        <w:rPr>
          <w:rFonts w:ascii="Times New Roman" w:hAnsi="Times New Roman" w:cs="Times New Roman"/>
          <w:sz w:val="24"/>
          <w:szCs w:val="24"/>
        </w:rPr>
        <w:t xml:space="preserve"> </w:t>
      </w:r>
      <w:r w:rsidRPr="008F0A14">
        <w:rPr>
          <w:rFonts w:ascii="Times New Roman" w:hAnsi="Times New Roman" w:cs="Times New Roman"/>
          <w:sz w:val="24"/>
          <w:szCs w:val="24"/>
        </w:rPr>
        <w:t>возможно строительство землянок,</w:t>
      </w:r>
      <w:r>
        <w:rPr>
          <w:rFonts w:ascii="Times New Roman" w:hAnsi="Times New Roman" w:cs="Times New Roman"/>
          <w:sz w:val="24"/>
          <w:szCs w:val="24"/>
        </w:rPr>
        <w:t xml:space="preserve"> </w:t>
      </w:r>
      <w:r w:rsidRPr="008F0A14">
        <w:rPr>
          <w:rFonts w:ascii="Times New Roman" w:hAnsi="Times New Roman" w:cs="Times New Roman"/>
          <w:sz w:val="24"/>
          <w:szCs w:val="24"/>
        </w:rPr>
        <w:t>а в мирное время возможно кратковременное размещение людей в палатках.</w:t>
      </w:r>
      <w:r>
        <w:rPr>
          <w:rFonts w:ascii="Times New Roman" w:hAnsi="Times New Roman" w:cs="Times New Roman"/>
          <w:sz w:val="24"/>
          <w:szCs w:val="24"/>
        </w:rPr>
        <w:t xml:space="preserve"> </w:t>
      </w:r>
      <w:r w:rsidRPr="008F0A14">
        <w:rPr>
          <w:rFonts w:ascii="Times New Roman" w:hAnsi="Times New Roman" w:cs="Times New Roman"/>
          <w:sz w:val="24"/>
          <w:szCs w:val="24"/>
        </w:rPr>
        <w:t>Районы размещения эвакуируемого населения,</w:t>
      </w:r>
      <w:r>
        <w:rPr>
          <w:rFonts w:ascii="Times New Roman" w:hAnsi="Times New Roman" w:cs="Times New Roman"/>
          <w:sz w:val="24"/>
          <w:szCs w:val="24"/>
        </w:rPr>
        <w:t xml:space="preserve"> </w:t>
      </w:r>
      <w:r w:rsidRPr="008F0A14">
        <w:rPr>
          <w:rFonts w:ascii="Times New Roman" w:hAnsi="Times New Roman" w:cs="Times New Roman"/>
          <w:sz w:val="24"/>
          <w:szCs w:val="24"/>
        </w:rPr>
        <w:t>помещения (з</w:t>
      </w:r>
      <w:r>
        <w:rPr>
          <w:rFonts w:ascii="Times New Roman" w:hAnsi="Times New Roman" w:cs="Times New Roman"/>
          <w:sz w:val="24"/>
          <w:szCs w:val="24"/>
        </w:rPr>
        <w:t>дания) и маршруты эвакуации должн</w:t>
      </w:r>
      <w:r w:rsidRPr="008F0A14">
        <w:rPr>
          <w:rFonts w:ascii="Times New Roman" w:hAnsi="Times New Roman" w:cs="Times New Roman"/>
          <w:sz w:val="24"/>
          <w:szCs w:val="24"/>
        </w:rPr>
        <w:t xml:space="preserve">ы быть согласованы с военкоматами. </w:t>
      </w:r>
    </w:p>
    <w:p w:rsidR="00D26505" w:rsidRDefault="00D26505" w:rsidP="003E6B78">
      <w:pPr>
        <w:spacing w:after="0"/>
        <w:ind w:firstLine="709"/>
        <w:rPr>
          <w:rFonts w:ascii="Times New Roman" w:hAnsi="Times New Roman" w:cs="Times New Roman"/>
          <w:b/>
          <w:bCs/>
          <w:sz w:val="24"/>
          <w:szCs w:val="24"/>
        </w:rPr>
      </w:pPr>
    </w:p>
    <w:p w:rsidR="00D26505" w:rsidRPr="009F0F8C" w:rsidRDefault="00D26505" w:rsidP="003E6B78">
      <w:pPr>
        <w:spacing w:after="0"/>
        <w:ind w:firstLine="709"/>
        <w:rPr>
          <w:rFonts w:ascii="Times New Roman" w:hAnsi="Times New Roman" w:cs="Times New Roman"/>
          <w:b/>
          <w:bCs/>
          <w:sz w:val="24"/>
          <w:szCs w:val="24"/>
        </w:rPr>
      </w:pPr>
      <w:r w:rsidRPr="00F65267">
        <w:rPr>
          <w:rFonts w:ascii="Times New Roman" w:hAnsi="Times New Roman" w:cs="Times New Roman"/>
          <w:b/>
          <w:bCs/>
          <w:sz w:val="24"/>
          <w:szCs w:val="24"/>
        </w:rPr>
        <w:t>Решение задач по определению расчета в</w:t>
      </w:r>
      <w:r>
        <w:rPr>
          <w:rFonts w:ascii="Times New Roman" w:hAnsi="Times New Roman" w:cs="Times New Roman"/>
          <w:b/>
          <w:bCs/>
          <w:sz w:val="24"/>
          <w:szCs w:val="24"/>
        </w:rPr>
        <w:t>ремени на эвакуацию в ЗЗ или РС</w:t>
      </w:r>
    </w:p>
    <w:p w:rsidR="00D26505" w:rsidRPr="003B6B90" w:rsidRDefault="00D26505" w:rsidP="003B6B90">
      <w:pPr>
        <w:spacing w:after="0"/>
        <w:ind w:firstLine="709"/>
        <w:jc w:val="both"/>
        <w:rPr>
          <w:rFonts w:ascii="Times New Roman" w:hAnsi="Times New Roman" w:cs="Times New Roman"/>
          <w:sz w:val="24"/>
          <w:szCs w:val="24"/>
          <w:lang w:eastAsia="ru-RU"/>
        </w:rPr>
      </w:pPr>
      <w:r w:rsidRPr="003B6B90">
        <w:rPr>
          <w:rFonts w:ascii="Times New Roman" w:hAnsi="Times New Roman" w:cs="Times New Roman"/>
          <w:sz w:val="24"/>
          <w:szCs w:val="24"/>
          <w:lang w:eastAsia="ru-RU"/>
        </w:rPr>
        <w:t xml:space="preserve">Эвакуация рабочих, служащих и членов их семей может быть проведена в загородную зону или из жилого массива на территорию завода для укрытия в убежищах. </w:t>
      </w:r>
    </w:p>
    <w:p w:rsidR="00D26505" w:rsidRPr="003B6B90" w:rsidRDefault="00D26505" w:rsidP="003B6B90">
      <w:pPr>
        <w:spacing w:after="0"/>
        <w:rPr>
          <w:rFonts w:ascii="Times New Roman" w:hAnsi="Times New Roman" w:cs="Times New Roman"/>
          <w:sz w:val="24"/>
          <w:szCs w:val="24"/>
          <w:lang w:eastAsia="ru-RU"/>
        </w:rPr>
      </w:pPr>
      <w:r w:rsidRPr="003B6B90">
        <w:rPr>
          <w:rFonts w:ascii="Times New Roman" w:hAnsi="Times New Roman" w:cs="Times New Roman"/>
          <w:sz w:val="24"/>
          <w:szCs w:val="24"/>
          <w:lang w:eastAsia="ru-RU"/>
        </w:rPr>
        <w:t xml:space="preserve">Вид эвакуации будет зависеть от располагаемого времени на ее проведение. </w:t>
      </w:r>
    </w:p>
    <w:p w:rsidR="00D26505" w:rsidRDefault="00D26505" w:rsidP="003B6B90">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1.</w:t>
      </w:r>
      <w:r w:rsidRPr="003B6B90">
        <w:rPr>
          <w:rFonts w:ascii="Times New Roman" w:hAnsi="Times New Roman" w:cs="Times New Roman"/>
          <w:sz w:val="24"/>
          <w:szCs w:val="24"/>
          <w:lang w:eastAsia="ru-RU"/>
        </w:rPr>
        <w:t>Определяется располагаемое время на эвакуацию Т по формуле:</w:t>
      </w:r>
    </w:p>
    <w:p w:rsidR="00D26505" w:rsidRDefault="00D26505" w:rsidP="003B6B90">
      <w:pPr>
        <w:spacing w:after="0" w:line="240" w:lineRule="auto"/>
        <w:rPr>
          <w:rFonts w:ascii="Times New Roman" w:hAnsi="Times New Roman" w:cs="Times New Roman"/>
          <w:sz w:val="24"/>
          <w:szCs w:val="24"/>
          <w:lang w:eastAsia="ru-RU"/>
        </w:rPr>
      </w:pPr>
    </w:p>
    <w:p w:rsidR="00D26505" w:rsidRPr="00D105AB" w:rsidRDefault="00D26505" w:rsidP="00D105AB">
      <w:pPr>
        <w:spacing w:after="0"/>
        <w:jc w:val="right"/>
        <w:rPr>
          <w:rFonts w:ascii="Times New Roman" w:hAnsi="Times New Roman" w:cs="Times New Roman"/>
          <w:sz w:val="24"/>
          <w:szCs w:val="24"/>
          <w:lang w:eastAsia="ru-RU"/>
        </w:rPr>
      </w:pPr>
      <w:r w:rsidRPr="00D105AB">
        <w:rPr>
          <w:rFonts w:ascii="Times New Roman" w:eastAsia="Times New Roman" w:hAnsi="Times New Roman" w:cs="Times New Roman"/>
          <w:position w:val="-12"/>
          <w:sz w:val="24"/>
          <w:szCs w:val="24"/>
          <w:lang w:eastAsia="ru-RU"/>
        </w:rPr>
        <w:object w:dxaOrig="1300" w:dyaOrig="360">
          <v:shape id="_x0000_i1129" type="#_x0000_t75" style="width:65.4pt;height:17.4pt" o:ole="">
            <v:imagedata r:id="rId204" o:title=""/>
          </v:shape>
          <o:OLEObject Type="Embed" ProgID="Equation.3" ShapeID="_x0000_i1129" DrawAspect="Content" ObjectID="_1730291743" r:id="rId205"/>
        </w:object>
      </w:r>
      <w:r>
        <w:rPr>
          <w:rFonts w:ascii="Times New Roman" w:hAnsi="Times New Roman" w:cs="Times New Roman"/>
          <w:sz w:val="24"/>
          <w:szCs w:val="24"/>
          <w:lang w:eastAsia="ru-RU"/>
        </w:rPr>
        <w:t xml:space="preserve">                                                               (20)</w:t>
      </w:r>
    </w:p>
    <w:p w:rsidR="00D26505" w:rsidRPr="00D105AB" w:rsidRDefault="00D26505" w:rsidP="00D105AB">
      <w:pPr>
        <w:spacing w:after="0"/>
        <w:rPr>
          <w:rFonts w:ascii="Times New Roman" w:hAnsi="Times New Roman" w:cs="Times New Roman"/>
          <w:sz w:val="24"/>
          <w:szCs w:val="24"/>
          <w:lang w:eastAsia="ru-RU"/>
        </w:rPr>
      </w:pPr>
      <w:r w:rsidRPr="00D105AB">
        <w:rPr>
          <w:rFonts w:ascii="Times New Roman" w:hAnsi="Times New Roman" w:cs="Times New Roman"/>
          <w:sz w:val="24"/>
          <w:szCs w:val="24"/>
          <w:lang w:eastAsia="ru-RU"/>
        </w:rPr>
        <w:t>где Т</w:t>
      </w:r>
      <w:r w:rsidRPr="00D105AB">
        <w:rPr>
          <w:rFonts w:ascii="Times New Roman" w:hAnsi="Times New Roman" w:cs="Times New Roman"/>
          <w:sz w:val="24"/>
          <w:szCs w:val="24"/>
          <w:vertAlign w:val="subscript"/>
          <w:lang w:eastAsia="ru-RU"/>
        </w:rPr>
        <w:t xml:space="preserve">п – </w:t>
      </w:r>
      <w:r w:rsidRPr="00D105AB">
        <w:rPr>
          <w:rFonts w:ascii="Times New Roman" w:hAnsi="Times New Roman" w:cs="Times New Roman"/>
          <w:sz w:val="24"/>
          <w:szCs w:val="24"/>
          <w:lang w:eastAsia="ru-RU"/>
        </w:rPr>
        <w:t>время подхода зараженного к заводу;</w:t>
      </w:r>
    </w:p>
    <w:p w:rsidR="00D26505" w:rsidRPr="00D105AB" w:rsidRDefault="00D26505" w:rsidP="00D105AB">
      <w:pPr>
        <w:spacing w:after="0"/>
        <w:rPr>
          <w:rFonts w:ascii="Times New Roman" w:hAnsi="Times New Roman" w:cs="Times New Roman"/>
          <w:sz w:val="24"/>
          <w:szCs w:val="24"/>
          <w:lang w:eastAsia="ru-RU"/>
        </w:rPr>
      </w:pPr>
      <w:r w:rsidRPr="00D105AB">
        <w:rPr>
          <w:rFonts w:ascii="Times New Roman" w:hAnsi="Times New Roman" w:cs="Times New Roman"/>
          <w:sz w:val="24"/>
          <w:szCs w:val="24"/>
          <w:lang w:eastAsia="ru-RU"/>
        </w:rPr>
        <w:t>Т</w:t>
      </w:r>
      <w:r w:rsidRPr="00D105AB">
        <w:rPr>
          <w:rFonts w:ascii="Times New Roman" w:hAnsi="Times New Roman" w:cs="Times New Roman"/>
          <w:sz w:val="24"/>
          <w:szCs w:val="24"/>
          <w:vertAlign w:val="subscript"/>
          <w:lang w:eastAsia="ru-RU"/>
        </w:rPr>
        <w:t xml:space="preserve">ав </w:t>
      </w:r>
      <w:r w:rsidRPr="00D105AB">
        <w:rPr>
          <w:rFonts w:ascii="Times New Roman" w:hAnsi="Times New Roman" w:cs="Times New Roman"/>
          <w:sz w:val="24"/>
          <w:szCs w:val="24"/>
          <w:lang w:eastAsia="ru-RU"/>
        </w:rPr>
        <w:t>– время аварии на химически опасном объекте.</w:t>
      </w:r>
    </w:p>
    <w:p w:rsidR="00D26505" w:rsidRPr="00D105AB" w:rsidRDefault="00D26505" w:rsidP="00D105AB">
      <w:pPr>
        <w:spacing w:after="0"/>
        <w:rPr>
          <w:rFonts w:ascii="Times New Roman" w:hAnsi="Times New Roman" w:cs="Times New Roman"/>
          <w:sz w:val="24"/>
          <w:szCs w:val="24"/>
          <w:lang w:eastAsia="ru-RU"/>
        </w:rPr>
      </w:pPr>
      <w:r w:rsidRPr="00D105AB">
        <w:rPr>
          <w:rFonts w:ascii="Times New Roman" w:hAnsi="Times New Roman" w:cs="Times New Roman"/>
          <w:sz w:val="24"/>
          <w:szCs w:val="24"/>
          <w:lang w:eastAsia="ru-RU"/>
        </w:rPr>
        <w:t xml:space="preserve"> </w:t>
      </w:r>
    </w:p>
    <w:p w:rsidR="00D26505" w:rsidRPr="00D105AB" w:rsidRDefault="00D26505" w:rsidP="00D105AB">
      <w:pPr>
        <w:spacing w:after="0"/>
        <w:jc w:val="both"/>
        <w:rPr>
          <w:rFonts w:ascii="Times New Roman" w:hAnsi="Times New Roman" w:cs="Times New Roman"/>
          <w:sz w:val="24"/>
          <w:szCs w:val="24"/>
          <w:lang w:eastAsia="ru-RU"/>
        </w:rPr>
      </w:pPr>
      <w:r w:rsidRPr="00D105AB">
        <w:rPr>
          <w:rFonts w:ascii="Times New Roman" w:hAnsi="Times New Roman" w:cs="Times New Roman"/>
          <w:sz w:val="24"/>
          <w:szCs w:val="24"/>
          <w:lang w:eastAsia="ru-RU"/>
        </w:rPr>
        <w:t xml:space="preserve">            2.Сравнивается располагаемое время Т с временем Тэвак, необходмым для организации проведения эвакуации (полной или частичной). </w:t>
      </w:r>
    </w:p>
    <w:p w:rsidR="00D26505" w:rsidRPr="00D105AB" w:rsidRDefault="00D26505" w:rsidP="00D105AB">
      <w:pPr>
        <w:spacing w:after="0"/>
        <w:rPr>
          <w:rFonts w:ascii="Times New Roman" w:hAnsi="Times New Roman" w:cs="Times New Roman"/>
          <w:sz w:val="24"/>
          <w:szCs w:val="24"/>
          <w:lang w:eastAsia="ru-RU"/>
        </w:rPr>
      </w:pPr>
      <w:r w:rsidRPr="00D105AB">
        <w:rPr>
          <w:rFonts w:ascii="Times New Roman" w:hAnsi="Times New Roman" w:cs="Times New Roman"/>
          <w:sz w:val="24"/>
          <w:szCs w:val="24"/>
          <w:lang w:eastAsia="ru-RU"/>
        </w:rPr>
        <w:t xml:space="preserve">             3.Принимается решение о виде эвакуации. </w:t>
      </w:r>
    </w:p>
    <w:p w:rsidR="00D26505" w:rsidRPr="003B6B90" w:rsidRDefault="00D26505" w:rsidP="003B6B90">
      <w:pPr>
        <w:pStyle w:val="a4"/>
        <w:spacing w:after="0" w:line="240" w:lineRule="auto"/>
        <w:rPr>
          <w:rFonts w:ascii="Times New Roman" w:hAnsi="Times New Roman" w:cs="Times New Roman"/>
          <w:sz w:val="24"/>
          <w:szCs w:val="24"/>
          <w:lang w:eastAsia="ru-RU"/>
        </w:rPr>
      </w:pPr>
    </w:p>
    <w:p w:rsidR="00D26505" w:rsidRDefault="00D26505" w:rsidP="003B6B90">
      <w:pPr>
        <w:spacing w:after="0"/>
        <w:ind w:firstLine="709"/>
        <w:jc w:val="both"/>
        <w:rPr>
          <w:rFonts w:ascii="Times New Roman" w:hAnsi="Times New Roman" w:cs="Times New Roman"/>
          <w:sz w:val="24"/>
          <w:szCs w:val="24"/>
          <w:lang w:eastAsia="ru-RU"/>
        </w:rPr>
      </w:pPr>
      <w:r w:rsidRPr="003B6B90">
        <w:rPr>
          <w:rFonts w:ascii="Times New Roman" w:hAnsi="Times New Roman" w:cs="Times New Roman"/>
          <w:sz w:val="24"/>
          <w:szCs w:val="24"/>
          <w:lang w:eastAsia="ru-RU"/>
        </w:rPr>
        <w:t xml:space="preserve">Пример. </w:t>
      </w:r>
    </w:p>
    <w:p w:rsidR="00D26505" w:rsidRPr="003B6B90" w:rsidRDefault="00D26505" w:rsidP="003B6B90">
      <w:pPr>
        <w:spacing w:after="0"/>
        <w:ind w:firstLine="709"/>
        <w:jc w:val="both"/>
        <w:rPr>
          <w:rFonts w:ascii="Times New Roman" w:hAnsi="Times New Roman" w:cs="Times New Roman"/>
          <w:sz w:val="24"/>
          <w:szCs w:val="24"/>
          <w:lang w:eastAsia="ru-RU"/>
        </w:rPr>
      </w:pPr>
      <w:r w:rsidRPr="003B6B90">
        <w:rPr>
          <w:rFonts w:ascii="Times New Roman" w:hAnsi="Times New Roman" w:cs="Times New Roman"/>
          <w:sz w:val="24"/>
          <w:szCs w:val="24"/>
          <w:lang w:eastAsia="ru-RU"/>
        </w:rPr>
        <w:t>Рассчитать</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вероятное</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количество</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людей, попадающих</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зону</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 xml:space="preserve">заражения, ориентировочнуюструктурупотерьиопределитьрасполагаемоевремянаэвакуацию. </w:t>
      </w:r>
    </w:p>
    <w:p w:rsidR="00D26505" w:rsidRDefault="00D26505" w:rsidP="003B6B90">
      <w:pPr>
        <w:spacing w:after="0"/>
        <w:ind w:firstLine="709"/>
        <w:jc w:val="both"/>
        <w:rPr>
          <w:rFonts w:ascii="Times New Roman" w:hAnsi="Times New Roman" w:cs="Times New Roman"/>
          <w:sz w:val="24"/>
          <w:szCs w:val="24"/>
          <w:lang w:eastAsia="ru-RU"/>
        </w:rPr>
      </w:pPr>
      <w:r w:rsidRPr="003B6B90">
        <w:rPr>
          <w:rFonts w:ascii="Times New Roman" w:hAnsi="Times New Roman" w:cs="Times New Roman"/>
          <w:sz w:val="24"/>
          <w:szCs w:val="24"/>
          <w:lang w:eastAsia="ru-RU"/>
        </w:rPr>
        <w:t>Рабочие</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и</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служащие</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обеспечены</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противогазами</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на</w:t>
      </w:r>
      <w:r>
        <w:rPr>
          <w:rFonts w:ascii="Times New Roman" w:hAnsi="Times New Roman" w:cs="Times New Roman"/>
          <w:sz w:val="24"/>
          <w:szCs w:val="24"/>
          <w:lang w:eastAsia="ru-RU"/>
        </w:rPr>
        <w:t xml:space="preserve"> 100%</w:t>
      </w:r>
      <w:r w:rsidRPr="003B6B90">
        <w:rPr>
          <w:rFonts w:ascii="Times New Roman" w:hAnsi="Times New Roman" w:cs="Times New Roman"/>
          <w:sz w:val="24"/>
          <w:szCs w:val="24"/>
          <w:lang w:eastAsia="ru-RU"/>
        </w:rPr>
        <w:t>, население, проживающее</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жилом</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 xml:space="preserve">массиве, – на40 % . </w:t>
      </w:r>
    </w:p>
    <w:p w:rsidR="00D26505" w:rsidRPr="003B6B90" w:rsidRDefault="00D26505" w:rsidP="003B6B90">
      <w:pPr>
        <w:spacing w:after="0"/>
        <w:ind w:firstLine="709"/>
        <w:jc w:val="both"/>
        <w:rPr>
          <w:rFonts w:ascii="Times New Roman" w:hAnsi="Times New Roman" w:cs="Times New Roman"/>
          <w:sz w:val="24"/>
          <w:szCs w:val="24"/>
          <w:lang w:eastAsia="ru-RU"/>
        </w:rPr>
      </w:pPr>
      <w:r w:rsidRPr="003B6B90">
        <w:rPr>
          <w:rFonts w:ascii="Times New Roman" w:hAnsi="Times New Roman" w:cs="Times New Roman"/>
          <w:sz w:val="24"/>
          <w:szCs w:val="24"/>
          <w:lang w:eastAsia="ru-RU"/>
        </w:rPr>
        <w:t>Исходные</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данные</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для</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расчета</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приведены</w:t>
      </w:r>
      <w:r>
        <w:rPr>
          <w:rFonts w:ascii="Times New Roman" w:hAnsi="Times New Roman" w:cs="Times New Roman"/>
          <w:sz w:val="24"/>
          <w:szCs w:val="24"/>
          <w:lang w:eastAsia="ru-RU"/>
        </w:rPr>
        <w:t xml:space="preserve"> </w:t>
      </w:r>
      <w:r w:rsidRPr="003B6B90">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 табл</w:t>
      </w:r>
      <w:r w:rsidRPr="003B6B90">
        <w:rPr>
          <w:rFonts w:ascii="Times New Roman" w:hAnsi="Times New Roman" w:cs="Times New Roman"/>
          <w:sz w:val="24"/>
          <w:szCs w:val="24"/>
          <w:lang w:eastAsia="ru-RU"/>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1150"/>
        <w:gridCol w:w="1117"/>
        <w:gridCol w:w="993"/>
        <w:gridCol w:w="1274"/>
        <w:gridCol w:w="1399"/>
        <w:gridCol w:w="1197"/>
        <w:gridCol w:w="1197"/>
      </w:tblGrid>
      <w:tr w:rsidR="00D26505" w:rsidRPr="00330518">
        <w:trPr>
          <w:trHeight w:val="1641"/>
        </w:trPr>
        <w:tc>
          <w:tcPr>
            <w:tcW w:w="1242" w:type="dxa"/>
          </w:tcPr>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Площадь</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района</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(по карте),</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км</w:t>
            </w:r>
            <w:r w:rsidRPr="00330518">
              <w:rPr>
                <w:rFonts w:ascii="Times New Roman" w:hAnsi="Times New Roman" w:cs="Times New Roman"/>
                <w:sz w:val="20"/>
                <w:szCs w:val="20"/>
                <w:vertAlign w:val="superscript"/>
                <w:lang w:eastAsia="ru-RU"/>
              </w:rPr>
              <w:t>2</w:t>
            </w:r>
            <w:r w:rsidRPr="00330518">
              <w:rPr>
                <w:rFonts w:ascii="Times New Roman" w:hAnsi="Times New Roman" w:cs="Times New Roman"/>
                <w:sz w:val="20"/>
                <w:szCs w:val="20"/>
                <w:lang w:eastAsia="ru-RU"/>
              </w:rPr>
              <w:t>,</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S</w:t>
            </w:r>
          </w:p>
          <w:p w:rsidR="00D26505" w:rsidRPr="00330518" w:rsidRDefault="00D26505" w:rsidP="00330518">
            <w:pPr>
              <w:spacing w:after="0" w:line="240" w:lineRule="auto"/>
              <w:jc w:val="both"/>
              <w:rPr>
                <w:rFonts w:ascii="Times New Roman" w:hAnsi="Times New Roman" w:cs="Times New Roman"/>
                <w:sz w:val="20"/>
                <w:szCs w:val="20"/>
              </w:rPr>
            </w:pPr>
          </w:p>
        </w:tc>
        <w:tc>
          <w:tcPr>
            <w:tcW w:w="1150" w:type="dxa"/>
          </w:tcPr>
          <w:p w:rsidR="00D26505" w:rsidRPr="00330518" w:rsidRDefault="00D26505" w:rsidP="00330518">
            <w:pPr>
              <w:spacing w:after="0" w:line="240" w:lineRule="auto"/>
              <w:rPr>
                <w:rFonts w:ascii="Times New Roman" w:hAnsi="Times New Roman" w:cs="Times New Roman"/>
                <w:sz w:val="20"/>
                <w:szCs w:val="20"/>
                <w:lang w:eastAsia="ru-RU"/>
              </w:rPr>
            </w:pPr>
            <w:r w:rsidRPr="00330518">
              <w:rPr>
                <w:rFonts w:ascii="Times New Roman" w:hAnsi="Times New Roman" w:cs="Times New Roman"/>
                <w:sz w:val="20"/>
                <w:szCs w:val="20"/>
                <w:lang w:eastAsia="ru-RU"/>
              </w:rPr>
              <w:t>Площадь</w:t>
            </w:r>
          </w:p>
          <w:p w:rsidR="00D26505" w:rsidRPr="00330518" w:rsidRDefault="00D26505" w:rsidP="00330518">
            <w:pPr>
              <w:spacing w:after="0" w:line="240" w:lineRule="auto"/>
              <w:rPr>
                <w:rFonts w:ascii="Times New Roman" w:hAnsi="Times New Roman" w:cs="Times New Roman"/>
                <w:sz w:val="20"/>
                <w:szCs w:val="20"/>
                <w:lang w:eastAsia="ru-RU"/>
              </w:rPr>
            </w:pPr>
            <w:r w:rsidRPr="00330518">
              <w:rPr>
                <w:rFonts w:ascii="Times New Roman" w:hAnsi="Times New Roman" w:cs="Times New Roman"/>
                <w:sz w:val="20"/>
                <w:szCs w:val="20"/>
                <w:lang w:eastAsia="ru-RU"/>
              </w:rPr>
              <w:t>заражения</w:t>
            </w:r>
          </w:p>
          <w:p w:rsidR="00D26505" w:rsidRPr="00330518" w:rsidRDefault="00D26505" w:rsidP="00330518">
            <w:pPr>
              <w:spacing w:after="0" w:line="240" w:lineRule="auto"/>
              <w:rPr>
                <w:rFonts w:ascii="Times New Roman" w:hAnsi="Times New Roman" w:cs="Times New Roman"/>
                <w:sz w:val="20"/>
                <w:szCs w:val="20"/>
                <w:lang w:eastAsia="ru-RU"/>
              </w:rPr>
            </w:pPr>
            <w:r w:rsidRPr="00330518">
              <w:rPr>
                <w:rFonts w:ascii="Times New Roman" w:hAnsi="Times New Roman" w:cs="Times New Roman"/>
                <w:sz w:val="20"/>
                <w:szCs w:val="20"/>
                <w:lang w:eastAsia="ru-RU"/>
              </w:rPr>
              <w:t xml:space="preserve">(по карте), </w:t>
            </w:r>
          </w:p>
          <w:p w:rsidR="00D26505" w:rsidRPr="00330518" w:rsidRDefault="00D26505" w:rsidP="00330518">
            <w:pPr>
              <w:spacing w:after="0" w:line="240" w:lineRule="auto"/>
              <w:rPr>
                <w:rFonts w:ascii="Times New Roman" w:hAnsi="Times New Roman" w:cs="Times New Roman"/>
                <w:sz w:val="20"/>
                <w:szCs w:val="20"/>
                <w:lang w:eastAsia="ru-RU"/>
              </w:rPr>
            </w:pPr>
            <w:r w:rsidRPr="00330518">
              <w:rPr>
                <w:rFonts w:ascii="Times New Roman" w:hAnsi="Times New Roman" w:cs="Times New Roman"/>
                <w:sz w:val="20"/>
                <w:szCs w:val="20"/>
                <w:lang w:eastAsia="ru-RU"/>
              </w:rPr>
              <w:t>км</w:t>
            </w:r>
            <w:r w:rsidRPr="00330518">
              <w:rPr>
                <w:rFonts w:ascii="Times New Roman" w:hAnsi="Times New Roman" w:cs="Times New Roman"/>
                <w:sz w:val="20"/>
                <w:szCs w:val="20"/>
                <w:vertAlign w:val="superscript"/>
                <w:lang w:eastAsia="ru-RU"/>
              </w:rPr>
              <w:t>2</w:t>
            </w:r>
            <w:r w:rsidRPr="00330518">
              <w:rPr>
                <w:rFonts w:ascii="Times New Roman" w:hAnsi="Times New Roman" w:cs="Times New Roman"/>
                <w:sz w:val="20"/>
                <w:szCs w:val="20"/>
                <w:lang w:eastAsia="ru-RU"/>
              </w:rPr>
              <w:t>, S</w:t>
            </w:r>
            <w:r w:rsidRPr="00330518">
              <w:rPr>
                <w:rFonts w:ascii="Times New Roman" w:hAnsi="Times New Roman" w:cs="Times New Roman"/>
                <w:sz w:val="20"/>
                <w:szCs w:val="20"/>
                <w:vertAlign w:val="subscript"/>
                <w:lang w:eastAsia="ru-RU"/>
              </w:rPr>
              <w:t>З</w:t>
            </w:r>
          </w:p>
          <w:p w:rsidR="00D26505" w:rsidRPr="00330518" w:rsidRDefault="00D26505" w:rsidP="00330518">
            <w:pPr>
              <w:spacing w:after="0" w:line="240" w:lineRule="auto"/>
              <w:jc w:val="both"/>
              <w:rPr>
                <w:rFonts w:ascii="Times New Roman" w:hAnsi="Times New Roman" w:cs="Times New Roman"/>
                <w:sz w:val="20"/>
                <w:szCs w:val="20"/>
              </w:rPr>
            </w:pPr>
          </w:p>
        </w:tc>
        <w:tc>
          <w:tcPr>
            <w:tcW w:w="1118" w:type="dxa"/>
          </w:tcPr>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Число</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жителей</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района,</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тыс. чел., N</w:t>
            </w:r>
          </w:p>
          <w:p w:rsidR="00D26505" w:rsidRPr="00330518" w:rsidRDefault="00D26505" w:rsidP="00330518">
            <w:pPr>
              <w:spacing w:after="0" w:line="240" w:lineRule="auto"/>
              <w:jc w:val="both"/>
              <w:rPr>
                <w:rFonts w:ascii="Times New Roman" w:hAnsi="Times New Roman" w:cs="Times New Roman"/>
                <w:sz w:val="20"/>
                <w:szCs w:val="20"/>
              </w:rPr>
            </w:pPr>
          </w:p>
        </w:tc>
        <w:tc>
          <w:tcPr>
            <w:tcW w:w="993" w:type="dxa"/>
          </w:tcPr>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Время</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начала</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аварий,</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ч, мин,</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Тав</w:t>
            </w:r>
          </w:p>
          <w:p w:rsidR="00D26505" w:rsidRPr="00330518" w:rsidRDefault="00D26505" w:rsidP="00330518">
            <w:pPr>
              <w:spacing w:after="0" w:line="240" w:lineRule="auto"/>
              <w:jc w:val="center"/>
              <w:rPr>
                <w:rFonts w:ascii="Times New Roman" w:hAnsi="Times New Roman" w:cs="Times New Roman"/>
                <w:sz w:val="20"/>
                <w:szCs w:val="20"/>
              </w:rPr>
            </w:pPr>
          </w:p>
        </w:tc>
        <w:tc>
          <w:tcPr>
            <w:tcW w:w="1275" w:type="dxa"/>
          </w:tcPr>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Расчетное</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время</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подхода</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облака,</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ч, мин,</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w:t>
            </w:r>
            <w:r w:rsidRPr="00330518">
              <w:rPr>
                <w:rFonts w:ascii="Times New Roman" w:hAnsi="Times New Roman" w:cs="Times New Roman"/>
                <w:sz w:val="20"/>
                <w:szCs w:val="20"/>
                <w:vertAlign w:val="subscript"/>
                <w:lang w:eastAsia="ru-RU"/>
              </w:rPr>
              <w:t>П</w:t>
            </w:r>
          </w:p>
          <w:p w:rsidR="00D26505" w:rsidRPr="00330518" w:rsidRDefault="00D26505" w:rsidP="00330518">
            <w:pPr>
              <w:spacing w:after="0" w:line="240" w:lineRule="auto"/>
              <w:jc w:val="center"/>
              <w:rPr>
                <w:rFonts w:ascii="Times New Roman" w:hAnsi="Times New Roman" w:cs="Times New Roman"/>
                <w:sz w:val="20"/>
                <w:szCs w:val="20"/>
              </w:rPr>
            </w:pPr>
          </w:p>
        </w:tc>
        <w:tc>
          <w:tcPr>
            <w:tcW w:w="1399" w:type="dxa"/>
          </w:tcPr>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Расчетное</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время</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на</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полную</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эвакуацию,ч,</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Тэвак</w:t>
            </w:r>
            <w:r w:rsidRPr="00330518">
              <w:rPr>
                <w:rFonts w:ascii="Times New Roman" w:hAnsi="Times New Roman" w:cs="Times New Roman"/>
                <w:sz w:val="20"/>
                <w:szCs w:val="20"/>
                <w:vertAlign w:val="subscript"/>
                <w:lang w:eastAsia="ru-RU"/>
              </w:rPr>
              <w:t>1</w:t>
            </w:r>
          </w:p>
          <w:p w:rsidR="00D26505" w:rsidRPr="00330518" w:rsidRDefault="00D26505" w:rsidP="00330518">
            <w:pPr>
              <w:spacing w:after="0" w:line="240" w:lineRule="auto"/>
              <w:jc w:val="center"/>
              <w:rPr>
                <w:rFonts w:ascii="Times New Roman" w:hAnsi="Times New Roman" w:cs="Times New Roman"/>
                <w:sz w:val="20"/>
                <w:szCs w:val="20"/>
              </w:rPr>
            </w:pPr>
          </w:p>
        </w:tc>
        <w:tc>
          <w:tcPr>
            <w:tcW w:w="1197" w:type="dxa"/>
          </w:tcPr>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Расчетное</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время</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на</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эвакуацию</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только</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семей,ч,</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w:t>
            </w:r>
            <w:r w:rsidRPr="00330518">
              <w:rPr>
                <w:rFonts w:ascii="Times New Roman" w:hAnsi="Times New Roman" w:cs="Times New Roman"/>
                <w:sz w:val="20"/>
                <w:szCs w:val="20"/>
                <w:vertAlign w:val="subscript"/>
                <w:lang w:eastAsia="ru-RU"/>
              </w:rPr>
              <w:t>эвак2</w:t>
            </w:r>
          </w:p>
        </w:tc>
        <w:tc>
          <w:tcPr>
            <w:tcW w:w="1197" w:type="dxa"/>
          </w:tcPr>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Расчетное</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время</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на</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эвакуацию</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только</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детей,ч,</w:t>
            </w:r>
          </w:p>
          <w:p w:rsidR="00D26505" w:rsidRPr="00330518" w:rsidRDefault="00D26505" w:rsidP="00330518">
            <w:pPr>
              <w:spacing w:after="0" w:line="240" w:lineRule="auto"/>
              <w:jc w:val="center"/>
              <w:rPr>
                <w:rFonts w:ascii="Times New Roman" w:hAnsi="Times New Roman" w:cs="Times New Roman"/>
                <w:sz w:val="20"/>
                <w:szCs w:val="20"/>
                <w:lang w:eastAsia="ru-RU"/>
              </w:rPr>
            </w:pPr>
            <w:r w:rsidRPr="00330518">
              <w:rPr>
                <w:rFonts w:ascii="Times New Roman" w:hAnsi="Times New Roman" w:cs="Times New Roman"/>
                <w:sz w:val="20"/>
                <w:szCs w:val="20"/>
                <w:lang w:eastAsia="ru-RU"/>
              </w:rPr>
              <w:t>Тэвак</w:t>
            </w:r>
            <w:r w:rsidRPr="00330518">
              <w:rPr>
                <w:rFonts w:ascii="Times New Roman" w:hAnsi="Times New Roman" w:cs="Times New Roman"/>
                <w:sz w:val="20"/>
                <w:szCs w:val="20"/>
                <w:vertAlign w:val="subscript"/>
                <w:lang w:eastAsia="ru-RU"/>
              </w:rPr>
              <w:t>3</w:t>
            </w:r>
          </w:p>
        </w:tc>
      </w:tr>
      <w:tr w:rsidR="00D26505" w:rsidRPr="00330518">
        <w:tc>
          <w:tcPr>
            <w:tcW w:w="1242" w:type="dxa"/>
          </w:tcPr>
          <w:p w:rsidR="00D26505" w:rsidRPr="00330518" w:rsidRDefault="00D26505" w:rsidP="00330518">
            <w:pPr>
              <w:spacing w:after="0" w:line="240" w:lineRule="auto"/>
              <w:jc w:val="both"/>
              <w:rPr>
                <w:rFonts w:ascii="Times New Roman" w:hAnsi="Times New Roman" w:cs="Times New Roman"/>
                <w:sz w:val="24"/>
                <w:szCs w:val="24"/>
              </w:rPr>
            </w:pPr>
          </w:p>
        </w:tc>
        <w:tc>
          <w:tcPr>
            <w:tcW w:w="1150" w:type="dxa"/>
          </w:tcPr>
          <w:p w:rsidR="00D26505" w:rsidRPr="00330518" w:rsidRDefault="00D26505" w:rsidP="00330518">
            <w:pPr>
              <w:spacing w:after="0" w:line="240" w:lineRule="auto"/>
              <w:jc w:val="both"/>
              <w:rPr>
                <w:rFonts w:ascii="Times New Roman" w:hAnsi="Times New Roman" w:cs="Times New Roman"/>
                <w:sz w:val="24"/>
                <w:szCs w:val="24"/>
              </w:rPr>
            </w:pPr>
          </w:p>
        </w:tc>
        <w:tc>
          <w:tcPr>
            <w:tcW w:w="1118" w:type="dxa"/>
          </w:tcPr>
          <w:p w:rsidR="00D26505" w:rsidRPr="00330518" w:rsidRDefault="00D26505" w:rsidP="00330518">
            <w:pPr>
              <w:spacing w:after="0" w:line="240" w:lineRule="auto"/>
              <w:jc w:val="both"/>
              <w:rPr>
                <w:rFonts w:ascii="Times New Roman" w:hAnsi="Times New Roman" w:cs="Times New Roman"/>
                <w:sz w:val="24"/>
                <w:szCs w:val="24"/>
              </w:rPr>
            </w:pPr>
          </w:p>
        </w:tc>
        <w:tc>
          <w:tcPr>
            <w:tcW w:w="993" w:type="dxa"/>
          </w:tcPr>
          <w:p w:rsidR="00D26505" w:rsidRPr="00330518" w:rsidRDefault="00D26505" w:rsidP="00330518">
            <w:pPr>
              <w:spacing w:after="0" w:line="240" w:lineRule="auto"/>
              <w:jc w:val="both"/>
              <w:rPr>
                <w:rFonts w:ascii="Times New Roman" w:hAnsi="Times New Roman" w:cs="Times New Roman"/>
                <w:sz w:val="24"/>
                <w:szCs w:val="24"/>
              </w:rPr>
            </w:pPr>
          </w:p>
        </w:tc>
        <w:tc>
          <w:tcPr>
            <w:tcW w:w="1275" w:type="dxa"/>
          </w:tcPr>
          <w:p w:rsidR="00D26505" w:rsidRPr="00330518" w:rsidRDefault="00D26505" w:rsidP="00330518">
            <w:pPr>
              <w:spacing w:after="0" w:line="240" w:lineRule="auto"/>
              <w:jc w:val="both"/>
              <w:rPr>
                <w:rFonts w:ascii="Times New Roman" w:hAnsi="Times New Roman" w:cs="Times New Roman"/>
                <w:sz w:val="24"/>
                <w:szCs w:val="24"/>
              </w:rPr>
            </w:pPr>
          </w:p>
        </w:tc>
        <w:tc>
          <w:tcPr>
            <w:tcW w:w="1399" w:type="dxa"/>
          </w:tcPr>
          <w:p w:rsidR="00D26505" w:rsidRPr="00330518" w:rsidRDefault="00D26505" w:rsidP="00330518">
            <w:pPr>
              <w:spacing w:after="0" w:line="240" w:lineRule="auto"/>
              <w:jc w:val="both"/>
              <w:rPr>
                <w:rFonts w:ascii="Times New Roman" w:hAnsi="Times New Roman" w:cs="Times New Roman"/>
                <w:sz w:val="24"/>
                <w:szCs w:val="24"/>
              </w:rPr>
            </w:pPr>
          </w:p>
        </w:tc>
        <w:tc>
          <w:tcPr>
            <w:tcW w:w="1197" w:type="dxa"/>
          </w:tcPr>
          <w:p w:rsidR="00D26505" w:rsidRPr="00330518" w:rsidRDefault="00D26505" w:rsidP="00330518">
            <w:pPr>
              <w:spacing w:after="0" w:line="240" w:lineRule="auto"/>
              <w:jc w:val="both"/>
              <w:rPr>
                <w:rFonts w:ascii="Times New Roman" w:hAnsi="Times New Roman" w:cs="Times New Roman"/>
                <w:sz w:val="24"/>
                <w:szCs w:val="24"/>
              </w:rPr>
            </w:pPr>
          </w:p>
        </w:tc>
        <w:tc>
          <w:tcPr>
            <w:tcW w:w="1197" w:type="dxa"/>
          </w:tcPr>
          <w:p w:rsidR="00D26505" w:rsidRPr="00330518" w:rsidRDefault="00D26505" w:rsidP="00330518">
            <w:pPr>
              <w:spacing w:after="0" w:line="240" w:lineRule="auto"/>
              <w:jc w:val="both"/>
              <w:rPr>
                <w:rFonts w:ascii="Times New Roman" w:hAnsi="Times New Roman" w:cs="Times New Roman"/>
                <w:sz w:val="24"/>
                <w:szCs w:val="24"/>
              </w:rPr>
            </w:pPr>
          </w:p>
        </w:tc>
      </w:tr>
    </w:tbl>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49130D" w:rsidRDefault="00D26505" w:rsidP="003E6B78">
      <w:pPr>
        <w:spacing w:after="0"/>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t>Порядок выполнения работы</w:t>
      </w:r>
    </w:p>
    <w:p w:rsidR="00D26505" w:rsidRPr="003E6B78" w:rsidRDefault="00D26505" w:rsidP="003E6B78">
      <w:pPr>
        <w:spacing w:after="0"/>
        <w:ind w:firstLine="709"/>
        <w:jc w:val="both"/>
        <w:rPr>
          <w:rFonts w:ascii="Times New Roman" w:hAnsi="Times New Roman" w:cs="Times New Roman"/>
          <w:sz w:val="24"/>
          <w:szCs w:val="24"/>
        </w:rPr>
      </w:pPr>
      <w:r w:rsidRPr="003E6B78">
        <w:rPr>
          <w:rFonts w:ascii="Times New Roman" w:hAnsi="Times New Roman" w:cs="Times New Roman"/>
          <w:sz w:val="24"/>
          <w:szCs w:val="24"/>
        </w:rPr>
        <w:t>1. Записать цель работы.</w:t>
      </w:r>
    </w:p>
    <w:p w:rsidR="00D26505" w:rsidRPr="004D7BE7" w:rsidRDefault="00D26505" w:rsidP="003E6B78">
      <w:p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            </w:t>
      </w:r>
      <w:r w:rsidRPr="003E6B78">
        <w:rPr>
          <w:rFonts w:ascii="Times New Roman" w:hAnsi="Times New Roman" w:cs="Times New Roman"/>
          <w:sz w:val="24"/>
          <w:szCs w:val="24"/>
        </w:rPr>
        <w:t>2.</w:t>
      </w:r>
      <w:r>
        <w:rPr>
          <w:rFonts w:ascii="Times New Roman" w:hAnsi="Times New Roman" w:cs="Times New Roman"/>
          <w:sz w:val="24"/>
          <w:szCs w:val="24"/>
        </w:rPr>
        <w:t xml:space="preserve"> </w:t>
      </w:r>
      <w:r w:rsidRPr="004D7BE7">
        <w:rPr>
          <w:rFonts w:ascii="Times New Roman" w:hAnsi="Times New Roman" w:cs="Times New Roman"/>
          <w:sz w:val="24"/>
          <w:szCs w:val="24"/>
        </w:rPr>
        <w:t>Ознакомиться с планированием и организацией эвакуации персонала объекта экономики в район сосредоточения (РС) или загородную зону (ЗЗ).</w:t>
      </w:r>
    </w:p>
    <w:p w:rsidR="00D26505" w:rsidRPr="003E6B78" w:rsidRDefault="00D26505" w:rsidP="003E6B78">
      <w:pPr>
        <w:spacing w:after="0"/>
        <w:ind w:firstLine="709"/>
        <w:jc w:val="both"/>
        <w:rPr>
          <w:rFonts w:ascii="Times New Roman" w:hAnsi="Times New Roman" w:cs="Times New Roman"/>
          <w:sz w:val="24"/>
          <w:szCs w:val="24"/>
        </w:rPr>
      </w:pPr>
      <w:r w:rsidRPr="003E6B78">
        <w:rPr>
          <w:rFonts w:ascii="Times New Roman" w:hAnsi="Times New Roman" w:cs="Times New Roman"/>
          <w:sz w:val="24"/>
          <w:szCs w:val="24"/>
        </w:rPr>
        <w:t>3. Определить в</w:t>
      </w:r>
      <w:r>
        <w:rPr>
          <w:rFonts w:ascii="Times New Roman" w:hAnsi="Times New Roman" w:cs="Times New Roman"/>
          <w:sz w:val="24"/>
          <w:szCs w:val="24"/>
        </w:rPr>
        <w:t>ремя</w:t>
      </w:r>
      <w:r w:rsidRPr="003E6B78">
        <w:rPr>
          <w:rFonts w:ascii="Times New Roman" w:hAnsi="Times New Roman" w:cs="Times New Roman"/>
          <w:sz w:val="24"/>
          <w:szCs w:val="24"/>
        </w:rPr>
        <w:t xml:space="preserve"> на эвакуацию в ЗЗ или РС</w:t>
      </w:r>
      <w:r>
        <w:rPr>
          <w:rFonts w:ascii="Times New Roman" w:hAnsi="Times New Roman" w:cs="Times New Roman"/>
          <w:sz w:val="24"/>
          <w:szCs w:val="24"/>
        </w:rPr>
        <w:t>.</w:t>
      </w:r>
    </w:p>
    <w:p w:rsidR="00D26505" w:rsidRPr="003E6B78" w:rsidRDefault="00D26505" w:rsidP="003E6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E6B78">
        <w:rPr>
          <w:rFonts w:ascii="Times New Roman" w:hAnsi="Times New Roman" w:cs="Times New Roman"/>
          <w:sz w:val="24"/>
          <w:szCs w:val="24"/>
        </w:rPr>
        <w:t xml:space="preserve">            4. Показать отчет преподавателю</w:t>
      </w:r>
      <w:r>
        <w:rPr>
          <w:rFonts w:ascii="Times New Roman" w:hAnsi="Times New Roman" w:cs="Times New Roman"/>
          <w:sz w:val="24"/>
          <w:szCs w:val="24"/>
        </w:rPr>
        <w:t>.</w:t>
      </w:r>
    </w:p>
    <w:p w:rsidR="00D26505" w:rsidRPr="00EE43E4"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EE43E4"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EE43E4" w:rsidRDefault="00D26505" w:rsidP="003E6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F73D01"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73D01">
        <w:rPr>
          <w:rFonts w:ascii="Times New Roman" w:hAnsi="Times New Roman" w:cs="Times New Roman"/>
          <w:b/>
          <w:bCs/>
          <w:sz w:val="24"/>
          <w:szCs w:val="24"/>
        </w:rPr>
        <w:t>Практическое занятие № 6</w:t>
      </w: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73D01">
        <w:rPr>
          <w:rFonts w:ascii="Times New Roman" w:hAnsi="Times New Roman" w:cs="Times New Roman"/>
          <w:b/>
          <w:bCs/>
          <w:sz w:val="24"/>
          <w:szCs w:val="24"/>
        </w:rPr>
        <w:t>Нормативно-правовые акты по обеспечению населения и работающего персонала средствами защиты. Организация хранения и использование средс</w:t>
      </w:r>
      <w:r>
        <w:rPr>
          <w:rFonts w:ascii="Times New Roman" w:hAnsi="Times New Roman" w:cs="Times New Roman"/>
          <w:b/>
          <w:bCs/>
          <w:sz w:val="24"/>
          <w:szCs w:val="24"/>
        </w:rPr>
        <w:t>тв индивидуальной защиты</w:t>
      </w:r>
    </w:p>
    <w:p w:rsidR="00D26505" w:rsidRPr="00F73D01"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193ABC" w:rsidRDefault="00D26505" w:rsidP="00193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3ABC">
        <w:rPr>
          <w:rFonts w:ascii="Times New Roman" w:hAnsi="Times New Roman" w:cs="Times New Roman"/>
          <w:b/>
          <w:bCs/>
          <w:sz w:val="24"/>
          <w:szCs w:val="24"/>
        </w:rPr>
        <w:t>Цель работы:</w:t>
      </w:r>
      <w:r>
        <w:rPr>
          <w:rFonts w:ascii="Times New Roman" w:hAnsi="Times New Roman" w:cs="Times New Roman"/>
          <w:i/>
          <w:iCs/>
          <w:sz w:val="24"/>
          <w:szCs w:val="24"/>
        </w:rPr>
        <w:t xml:space="preserve"> </w:t>
      </w:r>
      <w:r w:rsidRPr="00193ABC">
        <w:rPr>
          <w:rFonts w:ascii="Times New Roman" w:hAnsi="Times New Roman" w:cs="Times New Roman"/>
          <w:sz w:val="24"/>
          <w:szCs w:val="24"/>
        </w:rPr>
        <w:t>изучить</w:t>
      </w:r>
      <w:r>
        <w:rPr>
          <w:rFonts w:ascii="Times New Roman" w:hAnsi="Times New Roman" w:cs="Times New Roman"/>
          <w:i/>
          <w:iCs/>
          <w:sz w:val="24"/>
          <w:szCs w:val="24"/>
        </w:rPr>
        <w:t xml:space="preserve"> </w:t>
      </w:r>
      <w:r>
        <w:rPr>
          <w:rFonts w:ascii="Times New Roman" w:hAnsi="Times New Roman" w:cs="Times New Roman"/>
          <w:sz w:val="24"/>
          <w:szCs w:val="24"/>
        </w:rPr>
        <w:t>нормативно-правово</w:t>
      </w:r>
      <w:r w:rsidRPr="00193ABC">
        <w:rPr>
          <w:rFonts w:ascii="Times New Roman" w:hAnsi="Times New Roman" w:cs="Times New Roman"/>
          <w:sz w:val="24"/>
          <w:szCs w:val="24"/>
        </w:rPr>
        <w:t xml:space="preserve">е </w:t>
      </w:r>
      <w:r>
        <w:rPr>
          <w:rFonts w:ascii="Times New Roman" w:hAnsi="Times New Roman" w:cs="Times New Roman"/>
          <w:sz w:val="24"/>
          <w:szCs w:val="24"/>
        </w:rPr>
        <w:t>регулирование</w:t>
      </w:r>
      <w:r w:rsidRPr="00193ABC">
        <w:rPr>
          <w:rFonts w:ascii="Times New Roman" w:hAnsi="Times New Roman" w:cs="Times New Roman"/>
          <w:sz w:val="24"/>
          <w:szCs w:val="24"/>
        </w:rPr>
        <w:t xml:space="preserve"> по обеспечению населения и работающего персонала средствами защиты. </w:t>
      </w:r>
    </w:p>
    <w:p w:rsidR="00D26505" w:rsidRPr="00F73D01" w:rsidRDefault="00D26505" w:rsidP="00193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4D7BE7" w:rsidRDefault="00D26505" w:rsidP="00D105AB">
      <w:pPr>
        <w:pStyle w:val="a5"/>
        <w:spacing w:before="0" w:beforeAutospacing="0" w:after="0" w:afterAutospacing="0"/>
        <w:jc w:val="both"/>
      </w:pPr>
      <w:r w:rsidRPr="004D7BE7">
        <w:t>Задание:</w:t>
      </w:r>
      <w:r w:rsidRPr="004D7BE7">
        <w:rPr>
          <w:i/>
          <w:iCs/>
        </w:rPr>
        <w:t xml:space="preserve"> </w:t>
      </w:r>
    </w:p>
    <w:p w:rsidR="00D26505" w:rsidRDefault="00D26505" w:rsidP="00193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3ABC">
        <w:rPr>
          <w:rFonts w:ascii="Times New Roman" w:hAnsi="Times New Roman" w:cs="Times New Roman"/>
          <w:sz w:val="24"/>
          <w:szCs w:val="24"/>
        </w:rPr>
        <w:t xml:space="preserve">1. Ознакомиться  </w:t>
      </w:r>
      <w:r>
        <w:rPr>
          <w:rFonts w:ascii="Times New Roman" w:hAnsi="Times New Roman" w:cs="Times New Roman"/>
          <w:sz w:val="24"/>
          <w:szCs w:val="24"/>
        </w:rPr>
        <w:t>с нормативно-правовыми актами</w:t>
      </w:r>
      <w:r w:rsidRPr="00193ABC">
        <w:rPr>
          <w:rFonts w:ascii="Times New Roman" w:hAnsi="Times New Roman" w:cs="Times New Roman"/>
          <w:sz w:val="24"/>
          <w:szCs w:val="24"/>
        </w:rPr>
        <w:t xml:space="preserve"> по обеспечению населения и работающего персонала средствами защиты. </w:t>
      </w:r>
    </w:p>
    <w:p w:rsidR="00D26505" w:rsidRPr="00193ABC" w:rsidRDefault="00D26505" w:rsidP="00193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 Ознакомиться с  хранением</w:t>
      </w:r>
      <w:r w:rsidRPr="00193ABC">
        <w:rPr>
          <w:rFonts w:ascii="Times New Roman" w:hAnsi="Times New Roman" w:cs="Times New Roman"/>
          <w:sz w:val="24"/>
          <w:szCs w:val="24"/>
        </w:rPr>
        <w:t xml:space="preserve"> и использование</w:t>
      </w:r>
      <w:r>
        <w:rPr>
          <w:rFonts w:ascii="Times New Roman" w:hAnsi="Times New Roman" w:cs="Times New Roman"/>
          <w:sz w:val="24"/>
          <w:szCs w:val="24"/>
        </w:rPr>
        <w:t>м</w:t>
      </w:r>
      <w:r w:rsidRPr="00193ABC">
        <w:rPr>
          <w:rFonts w:ascii="Times New Roman" w:hAnsi="Times New Roman" w:cs="Times New Roman"/>
          <w:sz w:val="24"/>
          <w:szCs w:val="24"/>
        </w:rPr>
        <w:t xml:space="preserve"> средств индивидуальной защиты</w:t>
      </w:r>
      <w:r>
        <w:rPr>
          <w:rFonts w:ascii="Times New Roman" w:hAnsi="Times New Roman" w:cs="Times New Roman"/>
          <w:sz w:val="24"/>
          <w:szCs w:val="24"/>
        </w:rPr>
        <w:t>.</w:t>
      </w:r>
    </w:p>
    <w:p w:rsidR="00D26505" w:rsidRPr="00F73D01" w:rsidRDefault="00D26505" w:rsidP="00193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AF358C" w:rsidRDefault="00D26505" w:rsidP="006C00D4">
      <w:pPr>
        <w:pStyle w:val="1"/>
        <w:spacing w:before="0" w:beforeAutospacing="0" w:after="0" w:afterAutospacing="0"/>
        <w:ind w:firstLine="709"/>
        <w:jc w:val="both"/>
        <w:rPr>
          <w:sz w:val="24"/>
          <w:szCs w:val="24"/>
        </w:rPr>
      </w:pPr>
      <w:r w:rsidRPr="00AF358C">
        <w:rPr>
          <w:sz w:val="24"/>
          <w:szCs w:val="24"/>
        </w:rPr>
        <w:t>Приказ МЧС России от 1 октября 2014 г. N 543 "Об утверждении Положения об организации обеспечения населения средствами индивидуальной защиты"</w:t>
      </w:r>
    </w:p>
    <w:p w:rsidR="00D26505" w:rsidRDefault="00D26505" w:rsidP="006C00D4">
      <w:pPr>
        <w:pStyle w:val="s1"/>
        <w:spacing w:before="0" w:beforeAutospacing="0" w:after="0" w:afterAutospacing="0" w:line="276" w:lineRule="auto"/>
        <w:jc w:val="both"/>
        <w:rPr>
          <w:b/>
          <w:bCs/>
        </w:rPr>
      </w:pPr>
      <w:r>
        <w:rPr>
          <w:b/>
          <w:bCs/>
        </w:rPr>
        <w:t xml:space="preserve">           </w:t>
      </w:r>
      <w:r w:rsidRPr="004764FC">
        <w:rPr>
          <w:b/>
          <w:bCs/>
        </w:rPr>
        <w:t>Обеспечение населения СИЗ</w:t>
      </w:r>
    </w:p>
    <w:p w:rsidR="00D26505" w:rsidRPr="006C00D4" w:rsidRDefault="00D26505" w:rsidP="006C00D4">
      <w:pPr>
        <w:pStyle w:val="s1"/>
        <w:spacing w:before="0" w:beforeAutospacing="0" w:after="0" w:afterAutospacing="0" w:line="276" w:lineRule="auto"/>
        <w:ind w:firstLine="709"/>
        <w:jc w:val="both"/>
        <w:rPr>
          <w:b/>
          <w:bCs/>
          <w:color w:val="000000"/>
        </w:rPr>
      </w:pPr>
      <w:r w:rsidRPr="006C00D4">
        <w:rPr>
          <w:color w:val="000000"/>
        </w:rPr>
        <w:t>Обеспечение населения СИЗ осуществляется в соответствии с основными задачами в области гражданской обороны и в комплексе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конфликтов или вследствие этих конфликтов, а также для защиты населения при возникновении чрезвычайных ситуаций.</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СИЗ для населения включают в себя средства индивидуальной защиты органов дыхания и медицинские средства индивидуальной защиты.</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Накопление запасов (резервов) СИЗ осуществляется заблаговременно федеральными органами исполнительной власти, органами исполнительной власти субъектов Российской Федерации и организациями с учетом факторов риска возникновения чрезвычайных ситуаций техногенного характера, представляющих непосредственную угрозу жизни и здоровью населения.</w:t>
      </w:r>
    </w:p>
    <w:p w:rsidR="00D26505" w:rsidRDefault="00D26505" w:rsidP="006C00D4">
      <w:pPr>
        <w:pStyle w:val="s1"/>
        <w:spacing w:before="0" w:beforeAutospacing="0" w:after="0" w:afterAutospacing="0" w:line="276" w:lineRule="auto"/>
        <w:ind w:firstLine="709"/>
        <w:jc w:val="both"/>
        <w:rPr>
          <w:color w:val="000000"/>
        </w:rPr>
      </w:pPr>
      <w:r w:rsidRPr="006C00D4">
        <w:rPr>
          <w:color w:val="000000"/>
        </w:rPr>
        <w:t xml:space="preserve">Организационно-методическое руководство, контроль и надзор за накоплением, хранением и использованием запасов (резервов) СИЗ, создаваемых федеральными органами исполнительной власти, органами исполнительной власти субъектов Российской Федерации и организациями в соответствии с постановлениями Правительства Российской Федерации </w:t>
      </w:r>
      <w:hyperlink r:id="rId206" w:anchor="block_1000" w:history="1">
        <w:r w:rsidRPr="006C00D4">
          <w:rPr>
            <w:rStyle w:val="a3"/>
            <w:color w:val="000000"/>
            <w:u w:val="none"/>
          </w:rPr>
          <w:t xml:space="preserve">от 10 ноября 1996 г. N 1340 </w:t>
        </w:r>
      </w:hyperlink>
      <w:r w:rsidRPr="006C00D4">
        <w:rPr>
          <w:color w:val="000000"/>
        </w:rPr>
        <w:t xml:space="preserve">"О порядке создания и использования резервов материальных ресурсов для ликвидации чрезвычайных ситуаций природного и техногенного характера", </w:t>
      </w:r>
      <w:hyperlink r:id="rId207" w:anchor="block_1000" w:history="1">
        <w:r w:rsidRPr="006C00D4">
          <w:rPr>
            <w:rStyle w:val="a3"/>
            <w:color w:val="000000"/>
            <w:u w:val="none"/>
          </w:rPr>
          <w:t>от 27 апреля 2000 г. N 379</w:t>
        </w:r>
      </w:hyperlink>
      <w:r w:rsidRPr="006C00D4">
        <w:rPr>
          <w:color w:val="000000"/>
        </w:rPr>
        <w:t xml:space="preserve"> "О накоплении, хранении и использовании в целях гражданской обороны запасов материально-технических, продовольственных, медицинских и иных средств", </w:t>
      </w:r>
      <w:hyperlink r:id="rId208" w:anchor="block_1000" w:history="1">
        <w:r w:rsidRPr="006C00D4">
          <w:rPr>
            <w:rStyle w:val="a3"/>
            <w:color w:val="000000"/>
            <w:u w:val="none"/>
          </w:rPr>
          <w:t>от 1 декабря 2005 г. N 712</w:t>
        </w:r>
      </w:hyperlink>
      <w:r w:rsidRPr="006C00D4">
        <w:rPr>
          <w:color w:val="000000"/>
        </w:rPr>
        <w:t xml:space="preserve"> "Об утверждении Положения о государственном надзоре в области защиты населения и территорий от чрезвычайных ситуаций природного и техногенного характера, осуществляемом Министерством Российской Федерации по делам гражданской обороны, чрезвычайным ситуациям и ликвидации последствий стихийных бедствий" и </w:t>
      </w:r>
      <w:hyperlink r:id="rId209" w:anchor="block_10041" w:history="1">
        <w:r w:rsidRPr="006C00D4">
          <w:rPr>
            <w:rStyle w:val="a3"/>
            <w:color w:val="000000"/>
            <w:u w:val="none"/>
          </w:rPr>
          <w:t>от 21 мая 2007 г. N 305</w:t>
        </w:r>
      </w:hyperlink>
      <w:r w:rsidRPr="006C00D4">
        <w:rPr>
          <w:color w:val="000000"/>
        </w:rPr>
        <w:t xml:space="preserve"> "Об утверждении Положения о государственном надзоре в области гражданской обороны", осуществляется МЧС России.</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 xml:space="preserve">Обучение населения правилам хранения и использования СИЗ проводится федеральными органами исполнительной власти, органами исполнительной власти субъектов Российской Федерации и организациями в порядке, установленном постановлениями Правительства Российской Федерации </w:t>
      </w:r>
      <w:hyperlink r:id="rId210" w:history="1">
        <w:r w:rsidRPr="006C00D4">
          <w:rPr>
            <w:rStyle w:val="a3"/>
            <w:color w:val="000000"/>
            <w:u w:val="none"/>
          </w:rPr>
          <w:t>от 2 ноября 2000 г. N 841</w:t>
        </w:r>
      </w:hyperlink>
      <w:r w:rsidRPr="006C00D4">
        <w:rPr>
          <w:color w:val="000000"/>
        </w:rPr>
        <w:t xml:space="preserve"> "Об утверждении Положения об организации обучения населения в области гражданской обороны" и </w:t>
      </w:r>
      <w:hyperlink r:id="rId211" w:history="1">
        <w:r w:rsidRPr="006C00D4">
          <w:rPr>
            <w:rStyle w:val="a3"/>
            <w:color w:val="000000"/>
            <w:u w:val="none"/>
          </w:rPr>
          <w:t>от 4 сентября 2003 г. N 547</w:t>
        </w:r>
      </w:hyperlink>
      <w:r w:rsidRPr="006C00D4">
        <w:rPr>
          <w:color w:val="000000"/>
        </w:rPr>
        <w:t xml:space="preserve"> "О подготовке населения в области защиты от чрезвычайных ситуаций природного и техногенного характера".</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 Обеспечению СИЗ подлежит население, проживающее на территориях в пределах границ зон:</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защитных мероприятий, устанавливаемых вокруг комплекса объектов по хранению и уничтожению химического оружия;</w:t>
      </w:r>
    </w:p>
    <w:p w:rsidR="00D26505" w:rsidRDefault="00D26505" w:rsidP="006C00D4">
      <w:pPr>
        <w:pStyle w:val="s1"/>
        <w:spacing w:before="0" w:beforeAutospacing="0" w:after="0" w:afterAutospacing="0" w:line="276" w:lineRule="auto"/>
        <w:ind w:firstLine="709"/>
        <w:jc w:val="both"/>
        <w:rPr>
          <w:color w:val="000000"/>
        </w:rPr>
      </w:pPr>
      <w:r w:rsidRPr="006C00D4">
        <w:rPr>
          <w:color w:val="000000"/>
        </w:rPr>
        <w:t>возможного радиоактивного и химического загрязнения (заражения), устанавливаемых вокруг радиационно, ядерно- и химически опасных объектов.</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Обеспечение населения СИЗ осуществляется:</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федеральными органами исполнительной власти - работников этих органов и организаций, находящихся в их ведении;</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 xml:space="preserve">органами исполнительной власти субъектов Российской Федерации - работников этих органов, работников органов местного самоуправления и организаций, находящихся в их ведении соответственно, а также неработающего населения соответствующего субъекта Российской Федерации, проживающего на территориях в пределах границ зон, указанных в </w:t>
      </w:r>
      <w:hyperlink r:id="rId212" w:anchor="block_9" w:history="1">
        <w:r w:rsidRPr="006C00D4">
          <w:rPr>
            <w:rStyle w:val="a3"/>
            <w:color w:val="000000"/>
            <w:u w:val="none"/>
          </w:rPr>
          <w:t>пункте 6</w:t>
        </w:r>
      </w:hyperlink>
      <w:r w:rsidRPr="006C00D4">
        <w:rPr>
          <w:color w:val="000000"/>
        </w:rPr>
        <w:t xml:space="preserve"> настоящего Положения;</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организациями - работников этих организаций.</w:t>
      </w:r>
    </w:p>
    <w:p w:rsidR="00D26505" w:rsidRDefault="00D26505" w:rsidP="006C00D4">
      <w:pPr>
        <w:pStyle w:val="s1"/>
        <w:spacing w:before="0" w:beforeAutospacing="0" w:after="0" w:afterAutospacing="0" w:line="276" w:lineRule="auto"/>
        <w:ind w:firstLine="709"/>
        <w:jc w:val="both"/>
        <w:rPr>
          <w:color w:val="000000"/>
        </w:rPr>
      </w:pPr>
      <w:r w:rsidRPr="006C00D4">
        <w:rPr>
          <w:color w:val="000000"/>
        </w:rPr>
        <w:t xml:space="preserve">8. Количество и категории населения, подлежащие обеспечению СИЗ на территориях в пределах границ зон, указанных в </w:t>
      </w:r>
      <w:hyperlink r:id="rId213" w:anchor="block_9" w:history="1">
        <w:r w:rsidRPr="006C00D4">
          <w:rPr>
            <w:rStyle w:val="a3"/>
            <w:color w:val="000000"/>
            <w:u w:val="none"/>
          </w:rPr>
          <w:t>пункте 6</w:t>
        </w:r>
      </w:hyperlink>
      <w:r w:rsidRPr="006C00D4">
        <w:rPr>
          <w:color w:val="000000"/>
        </w:rPr>
        <w:t xml:space="preserve"> настоящего Положения, определяются федеральными органами исполнительной власти и органами исполнительной власти субъектов Российской Федерации в соответствии с </w:t>
      </w:r>
      <w:hyperlink r:id="rId214" w:anchor="block_1002" w:history="1">
        <w:r w:rsidRPr="006C00D4">
          <w:rPr>
            <w:rStyle w:val="a3"/>
            <w:color w:val="000000"/>
            <w:u w:val="none"/>
          </w:rPr>
          <w:t>постановлением</w:t>
        </w:r>
      </w:hyperlink>
      <w:r w:rsidRPr="006C00D4">
        <w:rPr>
          <w:color w:val="000000"/>
        </w:rPr>
        <w:t xml:space="preserve"> Правительства Российской Федерации от 27 апреля 2000 г. N 379 "О накоплении, хранении и использовании в целях гражданской обороны запасов материально-технических, продовольственных, медицинских и иных средств".</w:t>
      </w:r>
    </w:p>
    <w:p w:rsidR="00D26505" w:rsidRDefault="00D26505" w:rsidP="006C00D4">
      <w:pPr>
        <w:pStyle w:val="s1"/>
        <w:spacing w:before="0" w:beforeAutospacing="0" w:after="0" w:afterAutospacing="0" w:line="276" w:lineRule="auto"/>
        <w:ind w:firstLine="709"/>
        <w:jc w:val="both"/>
        <w:rPr>
          <w:color w:val="000000"/>
        </w:rPr>
      </w:pPr>
      <w:r w:rsidRPr="006C00D4">
        <w:rPr>
          <w:color w:val="000000"/>
        </w:rPr>
        <w:t xml:space="preserve">Накопление запасов (резервов) СИЗ осуществляется для населения, проживающего на территориях в пределах границ зон, указанных в </w:t>
      </w:r>
      <w:hyperlink r:id="rId215" w:anchor="block_9" w:history="1">
        <w:r w:rsidRPr="006C00D4">
          <w:rPr>
            <w:rStyle w:val="a3"/>
            <w:color w:val="000000"/>
            <w:u w:val="none"/>
          </w:rPr>
          <w:t>пункте 6</w:t>
        </w:r>
      </w:hyperlink>
      <w:r w:rsidRPr="006C00D4">
        <w:rPr>
          <w:color w:val="000000"/>
        </w:rPr>
        <w:t xml:space="preserve"> настоящего Положения:</w:t>
      </w:r>
    </w:p>
    <w:p w:rsidR="00D26505" w:rsidRDefault="00D26505" w:rsidP="006C00D4">
      <w:pPr>
        <w:pStyle w:val="s1"/>
        <w:spacing w:before="0" w:beforeAutospacing="0" w:after="0" w:afterAutospacing="0" w:line="276" w:lineRule="auto"/>
        <w:ind w:firstLine="709"/>
        <w:jc w:val="both"/>
        <w:rPr>
          <w:color w:val="000000"/>
        </w:rPr>
      </w:pPr>
      <w:r>
        <w:rPr>
          <w:color w:val="000000"/>
        </w:rPr>
        <w:t xml:space="preserve">- </w:t>
      </w:r>
      <w:r w:rsidRPr="006C00D4">
        <w:rPr>
          <w:color w:val="000000"/>
        </w:rPr>
        <w:t>для работников организаций и отдельных категорий населения, работающих (проживающих) на территориях в пределах границ зон возможного химического заражения, - СИЗ органов дыхания из расчета на 100% их общей численности. Количество запасов (резервов) противогазов фильтрующих увеличивается на 5% от их потребности для обеспечения подбора по размерам и замены неисправных;</w:t>
      </w:r>
    </w:p>
    <w:p w:rsidR="00D26505" w:rsidRDefault="00D26505" w:rsidP="006C00D4">
      <w:pPr>
        <w:pStyle w:val="s1"/>
        <w:spacing w:before="0" w:beforeAutospacing="0" w:after="0" w:afterAutospacing="0" w:line="276" w:lineRule="auto"/>
        <w:ind w:firstLine="709"/>
        <w:jc w:val="both"/>
        <w:rPr>
          <w:color w:val="000000"/>
        </w:rPr>
      </w:pPr>
      <w:r>
        <w:rPr>
          <w:color w:val="000000"/>
        </w:rPr>
        <w:t xml:space="preserve">- </w:t>
      </w:r>
      <w:r w:rsidRPr="006C00D4">
        <w:rPr>
          <w:color w:val="000000"/>
        </w:rPr>
        <w:t>для работников организаций и отдельных категорий населения, работающих (проживающих) на территориях в пределах границ зон возможного радиоактивного загрязнения, - респираторы из расчета на 100% их общей численности;</w:t>
      </w:r>
    </w:p>
    <w:p w:rsidR="00D26505" w:rsidRDefault="00D26505" w:rsidP="006C00D4">
      <w:pPr>
        <w:pStyle w:val="s1"/>
        <w:spacing w:before="0" w:beforeAutospacing="0" w:after="0" w:afterAutospacing="0" w:line="276" w:lineRule="auto"/>
        <w:ind w:firstLine="709"/>
        <w:jc w:val="both"/>
        <w:rPr>
          <w:color w:val="000000"/>
        </w:rPr>
      </w:pPr>
      <w:r>
        <w:rPr>
          <w:color w:val="000000"/>
        </w:rPr>
        <w:t xml:space="preserve">- </w:t>
      </w:r>
      <w:r w:rsidRPr="006C00D4">
        <w:rPr>
          <w:color w:val="000000"/>
        </w:rPr>
        <w:t xml:space="preserve">для работников организаций и отдельных категорий населения, работающих (проживающих) на территориях в пределах границ зон, указанных в </w:t>
      </w:r>
      <w:hyperlink r:id="rId216" w:anchor="block_9" w:history="1">
        <w:r w:rsidRPr="006C00D4">
          <w:rPr>
            <w:rStyle w:val="a3"/>
            <w:color w:val="000000"/>
            <w:u w:val="none"/>
          </w:rPr>
          <w:t>пункте 6</w:t>
        </w:r>
      </w:hyperlink>
      <w:r w:rsidRPr="006C00D4">
        <w:rPr>
          <w:color w:val="000000"/>
        </w:rPr>
        <w:t xml:space="preserve"> настоящего Положения, - медицинские средства индивидуальной защиты из расчета на 30 % от их общей численности.</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 xml:space="preserve">Финансирование создания (накопления), хранения и использования запасов (резервов) СИЗ осуществляется в порядке, установленном </w:t>
      </w:r>
      <w:hyperlink r:id="rId217" w:anchor="block_18" w:history="1">
        <w:r w:rsidRPr="006C00D4">
          <w:rPr>
            <w:rStyle w:val="a3"/>
            <w:color w:val="000000"/>
            <w:u w:val="none"/>
          </w:rPr>
          <w:t>Федеральным законом</w:t>
        </w:r>
      </w:hyperlink>
      <w:r w:rsidRPr="006C00D4">
        <w:rPr>
          <w:color w:val="000000"/>
        </w:rPr>
        <w:t xml:space="preserve"> от 12 февраля 1998 г. N 28-ФЗ "О гражданской обороне".</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b/>
          <w:bCs/>
          <w:color w:val="000000"/>
        </w:rPr>
        <w:t>Организация хранения и использование средств индивидуальной защиты</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 xml:space="preserve">Требования к складским помещениям, а также к порядку накопления, хранения, учета, использования и восполнения запасов (резервов) СИЗ определены </w:t>
      </w:r>
      <w:hyperlink r:id="rId218" w:anchor="block_10000" w:history="1">
        <w:r w:rsidRPr="006C00D4">
          <w:rPr>
            <w:rStyle w:val="a3"/>
            <w:color w:val="000000"/>
            <w:u w:val="none"/>
          </w:rPr>
          <w:t>приказом</w:t>
        </w:r>
      </w:hyperlink>
      <w:r w:rsidRPr="006C00D4">
        <w:rPr>
          <w:color w:val="000000"/>
        </w:rPr>
        <w:t xml:space="preserve"> МЧС России от 27.05.2003 N 285 "Об утверждении и введении в действие Правил использования и содержания средств индивидуальной защиты, приборов радиационной, химической разведки и контроля"</w:t>
      </w:r>
      <w:hyperlink r:id="rId219" w:anchor="block_1011" w:history="1">
        <w:r w:rsidRPr="006C00D4">
          <w:rPr>
            <w:rStyle w:val="a3"/>
            <w:color w:val="000000"/>
            <w:u w:val="none"/>
          </w:rPr>
          <w:t>*(11)</w:t>
        </w:r>
      </w:hyperlink>
      <w:r w:rsidRPr="006C00D4">
        <w:rPr>
          <w:color w:val="000000"/>
        </w:rPr>
        <w:t xml:space="preserve"> с изменениями, внесенными приказами МЧС России </w:t>
      </w:r>
      <w:hyperlink r:id="rId220" w:history="1">
        <w:r w:rsidRPr="006C00D4">
          <w:rPr>
            <w:rStyle w:val="a3"/>
            <w:color w:val="000000"/>
            <w:u w:val="none"/>
          </w:rPr>
          <w:t>от 10.03.2006 N 140</w:t>
        </w:r>
      </w:hyperlink>
      <w:r w:rsidRPr="006C00D4">
        <w:rPr>
          <w:color w:val="000000"/>
        </w:rPr>
        <w:t xml:space="preserve"> </w:t>
      </w:r>
      <w:hyperlink r:id="rId221" w:anchor="block_1012" w:history="1">
        <w:r w:rsidRPr="006C00D4">
          <w:rPr>
            <w:rStyle w:val="a3"/>
            <w:color w:val="000000"/>
            <w:u w:val="none"/>
          </w:rPr>
          <w:t>*(12)</w:t>
        </w:r>
      </w:hyperlink>
      <w:r w:rsidRPr="006C00D4">
        <w:rPr>
          <w:color w:val="000000"/>
        </w:rPr>
        <w:t xml:space="preserve"> и </w:t>
      </w:r>
      <w:hyperlink r:id="rId222" w:history="1">
        <w:r w:rsidRPr="006C00D4">
          <w:rPr>
            <w:rStyle w:val="a3"/>
            <w:color w:val="000000"/>
            <w:u w:val="none"/>
          </w:rPr>
          <w:t>от 19.04.2010 N 186</w:t>
        </w:r>
      </w:hyperlink>
      <w:r w:rsidRPr="006C00D4">
        <w:rPr>
          <w:color w:val="000000"/>
        </w:rPr>
        <w:t xml:space="preserve"> </w:t>
      </w:r>
      <w:hyperlink r:id="rId223" w:anchor="block_1013" w:history="1">
        <w:r w:rsidRPr="006C00D4">
          <w:rPr>
            <w:rStyle w:val="a3"/>
            <w:color w:val="000000"/>
            <w:u w:val="none"/>
          </w:rPr>
          <w:t>*(13)</w:t>
        </w:r>
      </w:hyperlink>
      <w:r w:rsidRPr="006C00D4">
        <w:rPr>
          <w:color w:val="000000"/>
        </w:rPr>
        <w:t>. При обеспечении соответствующих условий хранения разрешается хранить СИЗ на рабочих местах.</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Места хранения и выдачи запасов (резервов) СИЗ должны быть максимально приближены к местам работы и проживания населения с целью гарантированного обеспечения его защиты.</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При отсутствии собственных мест хранения запасов (резервов) СИЗ у федеральных органов исполнительной власти и организаций допускается хранение СИЗ на складах других организаций.</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По решению руководителей органов исполнительной власти субъектов Российской Федерации и организаций СИЗ могут выдаваться населению на хранение по месту жительства при условии обеспечения их сохранности.</w:t>
      </w:r>
    </w:p>
    <w:p w:rsidR="00D26505" w:rsidRPr="006C00D4" w:rsidRDefault="00D26505" w:rsidP="006C00D4">
      <w:pPr>
        <w:pStyle w:val="s3"/>
        <w:spacing w:before="0" w:beforeAutospacing="0" w:after="0" w:afterAutospacing="0" w:line="276" w:lineRule="auto"/>
        <w:ind w:firstLine="709"/>
        <w:jc w:val="both"/>
        <w:rPr>
          <w:b/>
          <w:bCs/>
          <w:color w:val="000000"/>
        </w:rPr>
      </w:pPr>
      <w:r w:rsidRPr="006C00D4">
        <w:rPr>
          <w:color w:val="000000"/>
        </w:rPr>
        <w:br/>
      </w:r>
      <w:r>
        <w:rPr>
          <w:b/>
          <w:bCs/>
          <w:color w:val="000000"/>
        </w:rPr>
        <w:t xml:space="preserve">            </w:t>
      </w:r>
      <w:r w:rsidRPr="006C00D4">
        <w:rPr>
          <w:b/>
          <w:bCs/>
          <w:color w:val="000000"/>
        </w:rPr>
        <w:t>Использование СИЗ</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Выдача СИЗ из запасов (резервов) федеральных органов исполнительной власти, органов исполнительной власти субъектов Российской Федерации и организаций для обеспечения защиты населения осуществляется на пунктах выдачи СИЗ по решению соответствующих руководителей органов и организаций с последующим сообщением в территориальные органы МЧС России об изменении объемов накопления в запасах (резервах) СИЗ.</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СИЗ, выданные населению на ответственное хранение, используются населением самостоятельно при получении сигналов оповещения гражданской обороны и об угрозе возникновения или при возникновении чрезвычайных ситуаций.</w:t>
      </w:r>
    </w:p>
    <w:p w:rsidR="00D26505" w:rsidRPr="006C00D4" w:rsidRDefault="00D26505" w:rsidP="006C00D4">
      <w:pPr>
        <w:pStyle w:val="s1"/>
        <w:spacing w:before="0" w:beforeAutospacing="0" w:after="0" w:afterAutospacing="0" w:line="276" w:lineRule="auto"/>
        <w:ind w:firstLine="709"/>
        <w:jc w:val="both"/>
        <w:rPr>
          <w:color w:val="000000"/>
        </w:rPr>
      </w:pPr>
      <w:r w:rsidRPr="006C00D4">
        <w:rPr>
          <w:color w:val="000000"/>
        </w:rPr>
        <w:t xml:space="preserve">Федеральные органы исполнительной власти, органы исполнительной власти субъектов Российской Федерации и организации осуществляют контроль за созданием, хранением и использованием запасов (резервов) СИЗ в соответствии с </w:t>
      </w:r>
      <w:hyperlink r:id="rId224" w:anchor="block_63" w:history="1">
        <w:r w:rsidRPr="006C00D4">
          <w:rPr>
            <w:rStyle w:val="a3"/>
            <w:color w:val="000000"/>
            <w:u w:val="none"/>
          </w:rPr>
          <w:t>постановлением</w:t>
        </w:r>
      </w:hyperlink>
      <w:r w:rsidRPr="006C00D4">
        <w:rPr>
          <w:color w:val="000000"/>
        </w:rPr>
        <w:t xml:space="preserve"> Правительства Российской Федерации от 27 апреля 2000 г. N 379 "О накоплении, хранении и использовании в целях гражданской обороны запасов материально-технических, продовольственных, медицинских и иных средств".</w:t>
      </w:r>
    </w:p>
    <w:p w:rsidR="00D26505" w:rsidRDefault="00D26505" w:rsidP="006C00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91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4"/>
          <w:szCs w:val="24"/>
        </w:rPr>
      </w:pPr>
      <w:r w:rsidRPr="0091364A">
        <w:rPr>
          <w:rFonts w:ascii="Times New Roman" w:hAnsi="Times New Roman" w:cs="Times New Roman"/>
          <w:b/>
          <w:bCs/>
          <w:sz w:val="24"/>
          <w:szCs w:val="24"/>
        </w:rPr>
        <w:t>Приказ Минздравсоцразвития России от 01.06.2009 N 290н (ред. от 12.01.2015) "Об утверждении Межотраслевых правил обеспечения работников специальной одеждой, специальной обувью и другими средствами индивидуальной защиты"</w:t>
      </w:r>
      <w:r w:rsidRPr="0091364A">
        <w:rPr>
          <w:rFonts w:ascii="Times New Roman" w:hAnsi="Times New Roman" w:cs="Times New Roman"/>
          <w:b/>
          <w:bCs/>
          <w:sz w:val="24"/>
          <w:szCs w:val="24"/>
        </w:rPr>
        <w:br/>
        <w:t>(Зарегистрировано в Минюсте России 10.09.2009 N 14742)</w:t>
      </w:r>
    </w:p>
    <w:p w:rsidR="00D26505" w:rsidRPr="00791ED9" w:rsidRDefault="00D26505" w:rsidP="00791ED9">
      <w:pPr>
        <w:spacing w:after="0"/>
        <w:ind w:firstLine="709"/>
        <w:rPr>
          <w:rFonts w:ascii="Times New Roman" w:hAnsi="Times New Roman" w:cs="Times New Roman"/>
          <w:sz w:val="24"/>
          <w:szCs w:val="24"/>
        </w:rPr>
      </w:pPr>
      <w:r w:rsidRPr="00791ED9">
        <w:rPr>
          <w:rStyle w:val="blk"/>
          <w:rFonts w:ascii="Times New Roman" w:hAnsi="Times New Roman"/>
          <w:sz w:val="24"/>
          <w:szCs w:val="24"/>
        </w:rPr>
        <w:t>Работодатель обязан обеспечить приобретение и выдачу прошедших в установленном порядке сертификацию или декларирование соответствия СИЗ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D26505" w:rsidRPr="00791ED9" w:rsidRDefault="00D26505" w:rsidP="00791ED9">
      <w:pPr>
        <w:spacing w:after="0"/>
        <w:ind w:firstLine="709"/>
        <w:rPr>
          <w:rFonts w:ascii="Times New Roman" w:hAnsi="Times New Roman" w:cs="Times New Roman"/>
          <w:sz w:val="24"/>
          <w:szCs w:val="24"/>
        </w:rPr>
      </w:pPr>
      <w:r w:rsidRPr="00791ED9">
        <w:rPr>
          <w:rStyle w:val="blk"/>
          <w:rFonts w:ascii="Times New Roman" w:hAnsi="Times New Roman"/>
          <w:sz w:val="24"/>
          <w:szCs w:val="24"/>
        </w:rPr>
        <w:t>Приобретение СИЗ осуществляется за счет средств работодателя.</w:t>
      </w:r>
    </w:p>
    <w:p w:rsidR="00D26505" w:rsidRPr="00791ED9" w:rsidRDefault="00D26505" w:rsidP="00791ED9">
      <w:pPr>
        <w:spacing w:after="0"/>
        <w:ind w:firstLine="709"/>
        <w:rPr>
          <w:rFonts w:ascii="Times New Roman" w:hAnsi="Times New Roman" w:cs="Times New Roman"/>
          <w:sz w:val="24"/>
          <w:szCs w:val="24"/>
        </w:rPr>
      </w:pPr>
      <w:r w:rsidRPr="00791ED9">
        <w:rPr>
          <w:rStyle w:val="blk"/>
          <w:rFonts w:ascii="Times New Roman" w:hAnsi="Times New Roman"/>
          <w:sz w:val="24"/>
          <w:szCs w:val="24"/>
        </w:rPr>
        <w:t>Допускается приобретение работодателем СИЗ во временное пользование по договору аренды.</w:t>
      </w:r>
    </w:p>
    <w:p w:rsidR="00D26505" w:rsidRPr="00791ED9" w:rsidRDefault="00D26505" w:rsidP="0079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bCs/>
          <w:sz w:val="24"/>
          <w:szCs w:val="24"/>
        </w:rPr>
      </w:pPr>
      <w:r w:rsidRPr="00791ED9">
        <w:rPr>
          <w:rStyle w:val="blk"/>
          <w:rFonts w:ascii="Times New Roman" w:hAnsi="Times New Roman"/>
          <w:sz w:val="24"/>
          <w:szCs w:val="24"/>
        </w:rPr>
        <w:t>При выдаче СИЗ, применение которых требует от работников практических навыков (респираторы, противогазы, самоспасатели, предохранительные пояса, накомарники, каски и др.), работодатель обеспечивает проведение инструктажа работников о правилах применения указанных СИЗ, простейших способах проверки их работоспособности и исправности, а также организует тренировки по их применению.</w:t>
      </w:r>
    </w:p>
    <w:p w:rsidR="00D26505" w:rsidRPr="00791ED9" w:rsidRDefault="00D26505" w:rsidP="0079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blk"/>
          <w:rFonts w:ascii="Times New Roman" w:hAnsi="Times New Roman"/>
          <w:sz w:val="24"/>
          <w:szCs w:val="24"/>
        </w:rPr>
      </w:pPr>
      <w:r w:rsidRPr="00791ED9">
        <w:rPr>
          <w:rStyle w:val="blk"/>
          <w:rFonts w:ascii="Times New Roman" w:hAnsi="Times New Roman"/>
          <w:sz w:val="24"/>
          <w:szCs w:val="24"/>
        </w:rPr>
        <w:t>Работники не допускаются к выполнению работ без выданных им в установленном порядке СИЗ, а также с неисправными, не отремонтированными и загрязненными СИЗ.</w:t>
      </w:r>
    </w:p>
    <w:p w:rsidR="00D26505" w:rsidRPr="00791ED9" w:rsidRDefault="00D26505" w:rsidP="0079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blk"/>
          <w:rFonts w:ascii="Times New Roman" w:hAnsi="Times New Roman"/>
          <w:sz w:val="24"/>
          <w:szCs w:val="24"/>
        </w:rPr>
      </w:pPr>
      <w:r w:rsidRPr="00791ED9">
        <w:rPr>
          <w:rStyle w:val="blk"/>
          <w:rFonts w:ascii="Times New Roman" w:hAnsi="Times New Roman"/>
          <w:sz w:val="24"/>
          <w:szCs w:val="24"/>
        </w:rPr>
        <w:t>Работникам запрещается выносить по окончании рабочего дня СИЗ за пределы территории работодателя или территории выполнения работ работодателем - индивидуальным предпринимателем. В отдельных случаях, когда по условиям работы указанный порядок невозможно соблюсти (например, на лесозаготовках, на геологических работах и т.п.), СИЗ остаются в нерабочее время у работников.</w:t>
      </w:r>
    </w:p>
    <w:p w:rsidR="00D26505" w:rsidRPr="00791ED9" w:rsidRDefault="00D26505" w:rsidP="0079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blk"/>
          <w:rFonts w:ascii="Times New Roman" w:hAnsi="Times New Roman"/>
          <w:sz w:val="24"/>
          <w:szCs w:val="24"/>
        </w:rPr>
      </w:pPr>
      <w:r w:rsidRPr="00791ED9">
        <w:rPr>
          <w:rStyle w:val="blk"/>
          <w:rFonts w:ascii="Times New Roman" w:hAnsi="Times New Roman"/>
          <w:sz w:val="24"/>
          <w:szCs w:val="24"/>
        </w:rPr>
        <w:t>Работодатель за счет собственных средств обязан обеспечивать уход за СИЗ и их хранение, своевременно осуществлять химчистку, стирку, дегазацию, дезактивацию, дезинфекцию, обезвреживание, обеспыливание, сушку СИЗ, а также ремонт и замену СИЗ.</w:t>
      </w:r>
    </w:p>
    <w:p w:rsidR="00D26505" w:rsidRPr="00791ED9" w:rsidRDefault="00D26505" w:rsidP="0079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blk"/>
          <w:rFonts w:ascii="Times New Roman" w:hAnsi="Times New Roman"/>
          <w:sz w:val="24"/>
          <w:szCs w:val="24"/>
        </w:rPr>
      </w:pPr>
      <w:r w:rsidRPr="00791ED9">
        <w:rPr>
          <w:rStyle w:val="blk"/>
          <w:rFonts w:ascii="Times New Roman" w:hAnsi="Times New Roman"/>
          <w:sz w:val="24"/>
          <w:szCs w:val="24"/>
        </w:rPr>
        <w:t>Для хранения выданных работникам СИЗ работодатель предоставляет в соответствии с требованиями строительных норм и правил специально оборудованные помещения (гардеробные).</w:t>
      </w:r>
    </w:p>
    <w:p w:rsidR="00D26505" w:rsidRPr="00791ED9" w:rsidRDefault="00D26505" w:rsidP="00541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Pr>
          <w:rStyle w:val="blk"/>
          <w:rFonts w:ascii="Times New Roman" w:hAnsi="Times New Roman"/>
          <w:sz w:val="24"/>
          <w:szCs w:val="24"/>
        </w:rPr>
        <w:t xml:space="preserve">В </w:t>
      </w:r>
      <w:r w:rsidRPr="00791ED9">
        <w:rPr>
          <w:rStyle w:val="blk"/>
          <w:rFonts w:ascii="Times New Roman" w:hAnsi="Times New Roman"/>
          <w:sz w:val="24"/>
          <w:szCs w:val="24"/>
        </w:rPr>
        <w:t>зависимости от условий труда работодателем (в его структурных подразделениях) устраиваются сушилки, камеры и установки для сушки, обеспыливания, дегазации, дезактивации и обезвреживания СИЗ.</w:t>
      </w:r>
    </w:p>
    <w:p w:rsidR="00D26505" w:rsidRPr="00791ED9" w:rsidRDefault="00D26505" w:rsidP="00791ED9">
      <w:pPr>
        <w:pStyle w:val="ConsNormal"/>
        <w:widowControl/>
        <w:spacing w:line="276" w:lineRule="auto"/>
        <w:ind w:right="0" w:firstLine="709"/>
        <w:jc w:val="both"/>
        <w:rPr>
          <w:rFonts w:ascii="Times New Roman" w:hAnsi="Times New Roman" w:cs="Times New Roman"/>
          <w:b/>
          <w:bCs/>
          <w:sz w:val="24"/>
          <w:szCs w:val="24"/>
        </w:rPr>
      </w:pPr>
    </w:p>
    <w:p w:rsidR="00D26505" w:rsidRPr="0091364A" w:rsidRDefault="00D26505" w:rsidP="00541942">
      <w:pPr>
        <w:pStyle w:val="ConsNormal"/>
        <w:widowControl/>
        <w:spacing w:line="276" w:lineRule="auto"/>
        <w:ind w:right="0" w:firstLine="709"/>
        <w:jc w:val="both"/>
        <w:rPr>
          <w:rFonts w:ascii="Times New Roman" w:hAnsi="Times New Roman" w:cs="Times New Roman"/>
          <w:b/>
          <w:bCs/>
          <w:sz w:val="24"/>
          <w:szCs w:val="24"/>
        </w:rPr>
      </w:pPr>
      <w:r w:rsidRPr="0091364A">
        <w:rPr>
          <w:rFonts w:ascii="Times New Roman" w:hAnsi="Times New Roman" w:cs="Times New Roman"/>
          <w:b/>
          <w:bCs/>
          <w:sz w:val="24"/>
          <w:szCs w:val="24"/>
        </w:rPr>
        <w:t>Приказ Министерства труда и социального развития РФ от 18 декабря 1998 г. № 51</w:t>
      </w:r>
      <w:r>
        <w:rPr>
          <w:rFonts w:ascii="Times New Roman" w:hAnsi="Times New Roman" w:cs="Times New Roman"/>
          <w:b/>
          <w:bCs/>
          <w:sz w:val="24"/>
          <w:szCs w:val="24"/>
        </w:rPr>
        <w:t xml:space="preserve"> </w:t>
      </w:r>
      <w:r w:rsidRPr="0091364A">
        <w:rPr>
          <w:rFonts w:ascii="Times New Roman" w:hAnsi="Times New Roman" w:cs="Times New Roman"/>
          <w:b/>
          <w:bCs/>
          <w:sz w:val="24"/>
          <w:szCs w:val="24"/>
        </w:rPr>
        <w:t>«Об утверждении правил обеспечения работников специальной одеждой</w:t>
      </w:r>
      <w:r>
        <w:rPr>
          <w:rFonts w:ascii="Times New Roman" w:hAnsi="Times New Roman" w:cs="Times New Roman"/>
          <w:b/>
          <w:bCs/>
          <w:sz w:val="24"/>
          <w:szCs w:val="24"/>
        </w:rPr>
        <w:t xml:space="preserve"> </w:t>
      </w:r>
      <w:r w:rsidRPr="0091364A">
        <w:rPr>
          <w:rFonts w:ascii="Times New Roman" w:hAnsi="Times New Roman" w:cs="Times New Roman"/>
          <w:b/>
          <w:bCs/>
          <w:sz w:val="24"/>
          <w:szCs w:val="24"/>
        </w:rPr>
        <w:t>специальной обувью и другими с</w:t>
      </w:r>
      <w:r>
        <w:rPr>
          <w:rFonts w:ascii="Times New Roman" w:hAnsi="Times New Roman" w:cs="Times New Roman"/>
          <w:b/>
          <w:bCs/>
          <w:sz w:val="24"/>
          <w:szCs w:val="24"/>
        </w:rPr>
        <w:t>редствами индивидуальной защиты</w:t>
      </w:r>
    </w:p>
    <w:p w:rsidR="00D26505" w:rsidRDefault="00D26505" w:rsidP="00541942">
      <w:pPr>
        <w:pStyle w:val="a5"/>
        <w:spacing w:before="0" w:beforeAutospacing="0" w:after="0" w:afterAutospacing="0" w:line="276" w:lineRule="auto"/>
        <w:ind w:firstLine="720"/>
        <w:jc w:val="both"/>
      </w:pPr>
      <w:r>
        <w:t>Выдаваемые работникам средства индивидуальной защиты должны соответствовать их полу, росту и размерам, характеру и условиям выполняемой работы и обеспечивать безопасность труда. В соответствии со статьей 215 Трудового кодекса Российской Федерации средства индивидуальной защиты работников, в том числе иностранного производства, должны соответствовать требованиям охраны труда, установленным в Российской Федерации, и иметь сертификаты соответствия. Приобретение и выдача работникам средств индивидуальной защиты, не имеющих сертификата соответствия, не допускается.</w:t>
      </w:r>
    </w:p>
    <w:p w:rsidR="00D26505" w:rsidRDefault="00D26505" w:rsidP="00541942">
      <w:pPr>
        <w:pStyle w:val="a5"/>
        <w:spacing w:before="0" w:beforeAutospacing="0" w:after="0" w:afterAutospacing="0" w:line="276" w:lineRule="auto"/>
        <w:ind w:firstLine="720"/>
        <w:jc w:val="both"/>
      </w:pPr>
      <w:r>
        <w:t>Работодатель обязан заменить или отремонтировать специальную одежду и специальную обувь, пришедшие в негодность до окончания сроков носки по причинам, не зависящим от работника.</w:t>
      </w:r>
    </w:p>
    <w:p w:rsidR="00D26505" w:rsidRDefault="00D26505" w:rsidP="00541942">
      <w:pPr>
        <w:pStyle w:val="a5"/>
        <w:spacing w:before="0" w:beforeAutospacing="0" w:after="0" w:afterAutospacing="0" w:line="276" w:lineRule="auto"/>
        <w:ind w:firstLine="720"/>
        <w:jc w:val="both"/>
      </w:pPr>
      <w:r>
        <w:t>В соответствии со статьей 214 Трудового кодекса Российской Федерации во время работы работники обязаны правильно применять выданные им средства индивидуальной защиты. Работодатель принимает меры к тому, чтобы работники во время работы действительно пользовались выданными им средствами индивидуальной защиты. Работники не должны допускаться к работе без предусмотренных в Типовых отраслевых нормах средств индивидуальной защиты, в неисправной, неотремонтированной, загрязненной специальной одежде и специальной обуви, а также с неисправными средствами индивидуальной защиты.</w:t>
      </w:r>
    </w:p>
    <w:p w:rsidR="00D26505" w:rsidRDefault="00D26505" w:rsidP="00541942">
      <w:pPr>
        <w:pStyle w:val="a5"/>
        <w:spacing w:before="0" w:beforeAutospacing="0" w:after="0" w:afterAutospacing="0" w:line="276" w:lineRule="auto"/>
        <w:ind w:firstLine="720"/>
        <w:jc w:val="both"/>
      </w:pPr>
      <w:r>
        <w:t>Работники должны бережно относиться к выданным в их пользование средствам индивидуальной защиты, своевременно ставить в известность работодателя о необходимости химчистки, стирки, сушки, ремонта, дегазации, дезактивации, дезинфекции, обезвреживания и обеспыливания специальной одежды, а также сушки, ремонта, дегазации, дезактивации, дезинфекции, обезвреживания специальной обуви и других средств индивидуальной защиты.</w:t>
      </w:r>
    </w:p>
    <w:p w:rsidR="00D26505" w:rsidRDefault="00D26505" w:rsidP="00541942">
      <w:pPr>
        <w:pStyle w:val="a5"/>
        <w:spacing w:before="0" w:beforeAutospacing="0" w:after="0" w:afterAutospacing="0" w:line="276" w:lineRule="auto"/>
        <w:ind w:firstLine="720"/>
        <w:jc w:val="both"/>
      </w:pPr>
      <w:r>
        <w:t>Специальная одежда и специальная обувь, возвращенные работниками по истечении сроков носки, но еще годные для дальнейшего использования, могут быть использованы по назначению после стирки, чистки, дезинфекции, дегазации, дезактивации, обеспыливания, обезвреживания и ремонта.</w:t>
      </w:r>
    </w:p>
    <w:p w:rsidR="00D26505" w:rsidRDefault="00D26505" w:rsidP="00541942">
      <w:pPr>
        <w:pStyle w:val="a5"/>
        <w:spacing w:before="0" w:beforeAutospacing="0" w:after="0" w:afterAutospacing="0" w:line="276" w:lineRule="auto"/>
        <w:ind w:firstLine="720"/>
        <w:jc w:val="both"/>
      </w:pPr>
      <w:r>
        <w:t>Сроки пользования средствами индивидуальной защиты исчисляются со дня фактической выдачи их работникам. При этом в сроки носки теплой специальной одежды и теплой специальной обуви включается и время ее хранения в теплое время года.</w:t>
      </w:r>
    </w:p>
    <w:p w:rsidR="00D26505" w:rsidRDefault="00D26505" w:rsidP="00541942">
      <w:pPr>
        <w:pStyle w:val="a5"/>
        <w:spacing w:before="0" w:beforeAutospacing="0" w:after="0" w:afterAutospacing="0" w:line="276" w:lineRule="auto"/>
        <w:ind w:firstLine="720"/>
        <w:jc w:val="both"/>
      </w:pPr>
      <w:r>
        <w:t>Работодатель при выдаче работникам таких средств индивидуальной защиты, как респираторы, противогазы, самоспасатели, предохранительные пояса, накомарники, каски и некоторые другие, должен обеспечить проведение инструктажа работников по правилам пользования и простейшим способам проверки исправности этих средств, а также тренировку по их применению.</w:t>
      </w:r>
    </w:p>
    <w:p w:rsidR="00D26505" w:rsidRDefault="00D26505" w:rsidP="00541942">
      <w:pPr>
        <w:pStyle w:val="a5"/>
        <w:spacing w:before="0" w:beforeAutospacing="0" w:after="0" w:afterAutospacing="0" w:line="276" w:lineRule="auto"/>
        <w:ind w:firstLine="720"/>
        <w:jc w:val="both"/>
      </w:pPr>
      <w:r>
        <w:t>Работодатель обеспечивает регулярные в соответствии с установленными ГОСТ сроками испытание и проверку исправности средств индивидуальной защиты (респираторов, противогазов, самоспасателей, предохранительных поясов, накомарников, касок и др.), а также своевременную замену фильтров, стекол и других частей средств индивидуальной защиты с понизившимися защитными средствами. После проверки исправности на средствах индивидуальной защиты должна быть сделана отметка (клеймо, штамп) о сроках последующего испытания.</w:t>
      </w:r>
    </w:p>
    <w:p w:rsidR="00D26505" w:rsidRDefault="00D26505" w:rsidP="00541942">
      <w:pPr>
        <w:pStyle w:val="a5"/>
        <w:spacing w:before="0" w:beforeAutospacing="0" w:after="0" w:afterAutospacing="0" w:line="276" w:lineRule="auto"/>
        <w:ind w:firstLine="720"/>
        <w:jc w:val="both"/>
      </w:pPr>
      <w:r>
        <w:t>Для хранения выданных работникам средств индивидуальной защиты работодатель предоставляет в соответствии с требованиями строительных норм и правил специально оборудованные помещения (гардеробные).</w:t>
      </w:r>
    </w:p>
    <w:p w:rsidR="00D26505" w:rsidRDefault="00D26505" w:rsidP="00541942">
      <w:pPr>
        <w:pStyle w:val="a5"/>
        <w:spacing w:before="0" w:beforeAutospacing="0" w:after="0" w:afterAutospacing="0" w:line="276" w:lineRule="auto"/>
        <w:ind w:firstLine="720"/>
        <w:jc w:val="both"/>
      </w:pPr>
      <w:r>
        <w:t>Работникам по окончании работы выносить средства индивидуальной защиты за пределы организации запрещается. В отдельных случаях там, где по условиям работы указанный порядок не может быть соблюден (например, на лесозаготовках, на геологических работах и др.), средства индивидуальной защиты могут оставаться в нерабочее время у работников, что может быть оговорено в коллективных договорах и соглашениях или в правилах внутреннего трудового распорядка.</w:t>
      </w:r>
    </w:p>
    <w:p w:rsidR="00D26505" w:rsidRDefault="00D26505" w:rsidP="00541942">
      <w:pPr>
        <w:pStyle w:val="a5"/>
        <w:spacing w:before="0" w:beforeAutospacing="0" w:after="0" w:afterAutospacing="0" w:line="276" w:lineRule="auto"/>
        <w:ind w:firstLine="720"/>
        <w:jc w:val="both"/>
      </w:pPr>
      <w:r>
        <w:t>В соответствии со статьей 220 Трудового кодекса Российской Федерации в случае необеспечения работника по установленным нормам средствами индивидуальной защиты работодатель не имеет права требовать от работника исполнения трудовых обязанностей и обязан оплатить возникший по этой причине простой в соответствии с Трудовым кодексом Российской Федерации.</w:t>
      </w:r>
    </w:p>
    <w:p w:rsidR="00D26505" w:rsidRDefault="00D26505" w:rsidP="00541942">
      <w:pPr>
        <w:pStyle w:val="a5"/>
        <w:spacing w:before="0" w:beforeAutospacing="0" w:after="0" w:afterAutospacing="0" w:line="276" w:lineRule="auto"/>
        <w:ind w:firstLine="720"/>
        <w:jc w:val="both"/>
      </w:pPr>
      <w:r>
        <w:t>Работодатель организует надлежащий уход за средствами индивидуальной защиты и их хранение, своевременно осуществляет химчистку, стирку, ремонт, дегазацию, дезактивацию, обезвреживание и обеспыливание специальной одежды, а также ремонт, дегазацию, дезактивацию и обезвреживание специальной обуви и других средств индивидуальной защиты.</w:t>
      </w:r>
    </w:p>
    <w:p w:rsidR="00D26505" w:rsidRDefault="00D26505" w:rsidP="00541942">
      <w:pPr>
        <w:pStyle w:val="a5"/>
        <w:spacing w:before="0" w:beforeAutospacing="0" w:after="0" w:afterAutospacing="0" w:line="276" w:lineRule="auto"/>
        <w:ind w:firstLine="720"/>
        <w:jc w:val="both"/>
      </w:pPr>
      <w:r>
        <w:t>В этих целях работодатель может выдавать работникам 2 комплекта специальной одежды, предусмотренной Типовыми отраслевыми нормами, с удвоенным сроком носки.</w:t>
      </w:r>
    </w:p>
    <w:p w:rsidR="00D26505" w:rsidRDefault="00D26505" w:rsidP="00541942">
      <w:pPr>
        <w:pStyle w:val="a5"/>
        <w:spacing w:before="0" w:beforeAutospacing="0" w:after="0" w:afterAutospacing="0" w:line="276" w:lineRule="auto"/>
        <w:ind w:firstLine="720"/>
        <w:jc w:val="both"/>
      </w:pPr>
      <w:r>
        <w:t>В тех случаях, когда это требуется по условиям производства, в организации (в цехах, на участках) должны устраиваться сушилки для специальной одежды и специальной обуви, камеры для обеспыливания специальной одежды и установки для дегазации, дезактивации и обезвреживания средств индивидуальной защиты.</w:t>
      </w:r>
    </w:p>
    <w:p w:rsidR="00D26505" w:rsidRPr="0091364A" w:rsidRDefault="00D26505" w:rsidP="00913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4"/>
          <w:szCs w:val="24"/>
        </w:rPr>
      </w:pPr>
    </w:p>
    <w:p w:rsidR="00D26505" w:rsidRPr="0091364A" w:rsidRDefault="00D26505" w:rsidP="0091364A">
      <w:pPr>
        <w:pStyle w:val="ConsNormal"/>
        <w:widowControl/>
        <w:ind w:right="0" w:firstLine="0"/>
        <w:jc w:val="both"/>
        <w:rPr>
          <w:rFonts w:ascii="Times New Roman" w:hAnsi="Times New Roman" w:cs="Times New Roman"/>
          <w:b/>
          <w:bCs/>
          <w:sz w:val="24"/>
          <w:szCs w:val="24"/>
        </w:rPr>
      </w:pPr>
      <w:r>
        <w:rPr>
          <w:rFonts w:ascii="Times New Roman" w:hAnsi="Times New Roman" w:cs="Times New Roman"/>
          <w:b/>
          <w:bCs/>
          <w:sz w:val="24"/>
          <w:szCs w:val="24"/>
          <w:lang w:eastAsia="en-US"/>
        </w:rPr>
        <w:t xml:space="preserve">            </w:t>
      </w:r>
      <w:r w:rsidRPr="0091364A">
        <w:rPr>
          <w:rFonts w:ascii="Times New Roman" w:hAnsi="Times New Roman" w:cs="Times New Roman"/>
          <w:b/>
          <w:bCs/>
          <w:sz w:val="24"/>
          <w:szCs w:val="24"/>
        </w:rPr>
        <w:t>Приказ МЧС России от 27.05.2003 г. № 285 «Об утверждении и введении в действие</w:t>
      </w:r>
      <w:r>
        <w:rPr>
          <w:rFonts w:ascii="Times New Roman" w:hAnsi="Times New Roman" w:cs="Times New Roman"/>
          <w:b/>
          <w:bCs/>
          <w:sz w:val="24"/>
          <w:szCs w:val="24"/>
        </w:rPr>
        <w:t xml:space="preserve"> </w:t>
      </w:r>
      <w:r w:rsidRPr="0091364A">
        <w:rPr>
          <w:rFonts w:ascii="Times New Roman" w:hAnsi="Times New Roman" w:cs="Times New Roman"/>
          <w:b/>
          <w:bCs/>
          <w:sz w:val="24"/>
          <w:szCs w:val="24"/>
        </w:rPr>
        <w:t xml:space="preserve">правил использования и содержания средств индивидуальной защиты, приборов радиационной, </w:t>
      </w:r>
      <w:r>
        <w:rPr>
          <w:rFonts w:ascii="Times New Roman" w:hAnsi="Times New Roman" w:cs="Times New Roman"/>
          <w:b/>
          <w:bCs/>
          <w:sz w:val="24"/>
          <w:szCs w:val="24"/>
        </w:rPr>
        <w:t>химической разведки и контроля»</w:t>
      </w:r>
    </w:p>
    <w:p w:rsidR="00D26505" w:rsidRPr="00541942" w:rsidRDefault="00D26505" w:rsidP="00541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bCs/>
          <w:sz w:val="24"/>
          <w:szCs w:val="24"/>
        </w:rPr>
      </w:pPr>
      <w:r w:rsidRPr="00541942">
        <w:rPr>
          <w:rFonts w:ascii="Times New Roman" w:hAnsi="Times New Roman" w:cs="Times New Roman"/>
          <w:sz w:val="24"/>
          <w:szCs w:val="24"/>
        </w:rPr>
        <w:t>Основной задачей хранения средств радиационной и химической защиты является обеспечение их количественной и качественной сохранности в течение всего периода хранения, а также поддержание в постоянной готовности к выдаче для использования по предназначению в установленные сроки.</w:t>
      </w:r>
    </w:p>
    <w:p w:rsidR="00D26505" w:rsidRDefault="00D26505" w:rsidP="00541942">
      <w:pPr>
        <w:pStyle w:val="a5"/>
        <w:spacing w:before="0" w:beforeAutospacing="0" w:after="0" w:afterAutospacing="0" w:line="276" w:lineRule="auto"/>
        <w:ind w:firstLine="709"/>
        <w:jc w:val="both"/>
      </w:pPr>
      <w:r>
        <w:t>Хранение средств радиационной и химической защиты включает:</w:t>
      </w:r>
    </w:p>
    <w:p w:rsidR="00D26505" w:rsidRDefault="00D26505" w:rsidP="00541942">
      <w:pPr>
        <w:pStyle w:val="a5"/>
        <w:spacing w:before="0" w:beforeAutospacing="0" w:after="0" w:afterAutospacing="0" w:line="276" w:lineRule="auto"/>
        <w:ind w:firstLine="709"/>
        <w:jc w:val="both"/>
      </w:pPr>
      <w:r>
        <w:t>правильное устройство, оборудование, содержание и использование складов (хранилищ);</w:t>
      </w:r>
    </w:p>
    <w:p w:rsidR="00D26505" w:rsidRDefault="00D26505" w:rsidP="00541942">
      <w:pPr>
        <w:pStyle w:val="a5"/>
        <w:spacing w:before="0" w:beforeAutospacing="0" w:after="0" w:afterAutospacing="0" w:line="276" w:lineRule="auto"/>
        <w:ind w:firstLine="709"/>
        <w:jc w:val="both"/>
      </w:pPr>
      <w:r>
        <w:t>прием поступающих средств радиационной и химической защиты на хранение и устранение выявленных недостатков;</w:t>
      </w:r>
    </w:p>
    <w:p w:rsidR="00D26505" w:rsidRDefault="00D26505" w:rsidP="00541942">
      <w:pPr>
        <w:pStyle w:val="a5"/>
        <w:spacing w:before="0" w:beforeAutospacing="0" w:after="0" w:afterAutospacing="0" w:line="276" w:lineRule="auto"/>
        <w:ind w:firstLine="709"/>
        <w:jc w:val="both"/>
      </w:pPr>
      <w:r>
        <w:t>подготовку средств радиационной и химической защиты для хранения с применением консервации;</w:t>
      </w:r>
    </w:p>
    <w:p w:rsidR="00D26505" w:rsidRDefault="00D26505" w:rsidP="00541942">
      <w:pPr>
        <w:pStyle w:val="a5"/>
        <w:spacing w:before="0" w:beforeAutospacing="0" w:after="0" w:afterAutospacing="0" w:line="276" w:lineRule="auto"/>
        <w:ind w:firstLine="709"/>
        <w:jc w:val="both"/>
      </w:pPr>
      <w:r>
        <w:t>подготовку мест хранения, обеспечение и поддержание в них необходимых условий (температуры, влажности и др.);</w:t>
      </w:r>
    </w:p>
    <w:p w:rsidR="00D26505" w:rsidRDefault="00D26505" w:rsidP="00541942">
      <w:pPr>
        <w:pStyle w:val="a5"/>
        <w:spacing w:before="0" w:beforeAutospacing="0" w:after="0" w:afterAutospacing="0" w:line="276" w:lineRule="auto"/>
        <w:ind w:firstLine="709"/>
        <w:jc w:val="both"/>
      </w:pPr>
      <w:r>
        <w:t>проведение лабораторных испытаний, поверки, ремонта и технического обслуживания средств радиационной и химической защиты;</w:t>
      </w:r>
    </w:p>
    <w:p w:rsidR="00D26505" w:rsidRDefault="00D26505" w:rsidP="00541942">
      <w:pPr>
        <w:pStyle w:val="a5"/>
        <w:spacing w:before="0" w:beforeAutospacing="0" w:after="0" w:afterAutospacing="0" w:line="276" w:lineRule="auto"/>
        <w:ind w:firstLine="709"/>
        <w:jc w:val="both"/>
      </w:pPr>
      <w:r>
        <w:t>соблюдение режима хранения средств радиационной и химической защиты в зависимости от их химических и физических свойств;</w:t>
      </w:r>
    </w:p>
    <w:p w:rsidR="00D26505" w:rsidRDefault="00D26505" w:rsidP="00541942">
      <w:pPr>
        <w:pStyle w:val="a5"/>
        <w:spacing w:before="0" w:beforeAutospacing="0" w:after="0" w:afterAutospacing="0" w:line="276" w:lineRule="auto"/>
        <w:ind w:firstLine="709"/>
        <w:jc w:val="both"/>
      </w:pPr>
      <w:r>
        <w:t>своевременную замену и освежение средств радиационной и химической защиты;</w:t>
      </w:r>
    </w:p>
    <w:p w:rsidR="00D26505" w:rsidRDefault="00D26505" w:rsidP="00541942">
      <w:pPr>
        <w:pStyle w:val="a5"/>
        <w:spacing w:before="0" w:beforeAutospacing="0" w:after="0" w:afterAutospacing="0" w:line="276" w:lineRule="auto"/>
        <w:ind w:firstLine="709"/>
        <w:jc w:val="both"/>
      </w:pPr>
      <w:r>
        <w:t>охрану складов (хранилищ) и выполнение правил пожарной безопасности;</w:t>
      </w:r>
    </w:p>
    <w:p w:rsidR="00D26505" w:rsidRDefault="00D26505" w:rsidP="00541942">
      <w:pPr>
        <w:pStyle w:val="a5"/>
        <w:spacing w:before="0" w:beforeAutospacing="0" w:after="0" w:afterAutospacing="0" w:line="276" w:lineRule="auto"/>
        <w:ind w:firstLine="709"/>
        <w:jc w:val="both"/>
      </w:pPr>
      <w:r>
        <w:t>оснащение складов (хранилищ) средствами механизации погрузочно-разгрузочных и внутрискладских работ;</w:t>
      </w:r>
    </w:p>
    <w:p w:rsidR="00D26505" w:rsidRDefault="00D26505" w:rsidP="00541942">
      <w:pPr>
        <w:pStyle w:val="a5"/>
        <w:spacing w:before="0" w:beforeAutospacing="0" w:after="0" w:afterAutospacing="0" w:line="276" w:lineRule="auto"/>
        <w:ind w:firstLine="709"/>
        <w:jc w:val="both"/>
      </w:pPr>
      <w:r>
        <w:t>проведение должностными лицами гражданской обороны периодических проверок организации хранения средств радиационной и химической защиты.</w:t>
      </w:r>
    </w:p>
    <w:p w:rsidR="00D26505" w:rsidRPr="00541942" w:rsidRDefault="00D26505" w:rsidP="00541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bCs/>
          <w:sz w:val="24"/>
          <w:szCs w:val="24"/>
        </w:rPr>
      </w:pPr>
    </w:p>
    <w:p w:rsidR="00D26505" w:rsidRPr="0049130D" w:rsidRDefault="00D26505" w:rsidP="0023352D">
      <w:pPr>
        <w:spacing w:after="0"/>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t>Порядок выполнения работы</w:t>
      </w:r>
    </w:p>
    <w:p w:rsidR="00D26505" w:rsidRPr="003E6B78" w:rsidRDefault="00D26505" w:rsidP="0023352D">
      <w:pPr>
        <w:spacing w:after="0"/>
        <w:ind w:firstLine="709"/>
        <w:jc w:val="both"/>
        <w:rPr>
          <w:rFonts w:ascii="Times New Roman" w:hAnsi="Times New Roman" w:cs="Times New Roman"/>
          <w:sz w:val="24"/>
          <w:szCs w:val="24"/>
        </w:rPr>
      </w:pPr>
      <w:r w:rsidRPr="003E6B78">
        <w:rPr>
          <w:rFonts w:ascii="Times New Roman" w:hAnsi="Times New Roman" w:cs="Times New Roman"/>
          <w:sz w:val="24"/>
          <w:szCs w:val="24"/>
        </w:rPr>
        <w:t>1. Записать цель работы.</w:t>
      </w:r>
    </w:p>
    <w:p w:rsidR="00D26505" w:rsidRDefault="00D26505" w:rsidP="00E54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r w:rsidRPr="00193ABC">
        <w:rPr>
          <w:rFonts w:ascii="Times New Roman" w:hAnsi="Times New Roman" w:cs="Times New Roman"/>
          <w:sz w:val="24"/>
          <w:szCs w:val="24"/>
        </w:rPr>
        <w:t xml:space="preserve">. Ознакомиться  </w:t>
      </w:r>
      <w:r>
        <w:rPr>
          <w:rFonts w:ascii="Times New Roman" w:hAnsi="Times New Roman" w:cs="Times New Roman"/>
          <w:sz w:val="24"/>
          <w:szCs w:val="24"/>
        </w:rPr>
        <w:t>с нормативно-правовыми актами</w:t>
      </w:r>
      <w:r w:rsidRPr="00193ABC">
        <w:rPr>
          <w:rFonts w:ascii="Times New Roman" w:hAnsi="Times New Roman" w:cs="Times New Roman"/>
          <w:sz w:val="24"/>
          <w:szCs w:val="24"/>
        </w:rPr>
        <w:t xml:space="preserve"> по обеспечению населения и работающего персонала средствами защиты. </w:t>
      </w:r>
    </w:p>
    <w:p w:rsidR="00D26505" w:rsidRPr="00193ABC" w:rsidRDefault="00D26505" w:rsidP="00E54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 Ознакомиться с  хранением</w:t>
      </w:r>
      <w:r w:rsidRPr="00193ABC">
        <w:rPr>
          <w:rFonts w:ascii="Times New Roman" w:hAnsi="Times New Roman" w:cs="Times New Roman"/>
          <w:sz w:val="24"/>
          <w:szCs w:val="24"/>
        </w:rPr>
        <w:t xml:space="preserve"> и использование</w:t>
      </w:r>
      <w:r>
        <w:rPr>
          <w:rFonts w:ascii="Times New Roman" w:hAnsi="Times New Roman" w:cs="Times New Roman"/>
          <w:sz w:val="24"/>
          <w:szCs w:val="24"/>
        </w:rPr>
        <w:t>м</w:t>
      </w:r>
      <w:r w:rsidRPr="00193ABC">
        <w:rPr>
          <w:rFonts w:ascii="Times New Roman" w:hAnsi="Times New Roman" w:cs="Times New Roman"/>
          <w:sz w:val="24"/>
          <w:szCs w:val="24"/>
        </w:rPr>
        <w:t xml:space="preserve"> средств индивидуальной защиты</w:t>
      </w:r>
      <w:r>
        <w:rPr>
          <w:rFonts w:ascii="Times New Roman" w:hAnsi="Times New Roman" w:cs="Times New Roman"/>
          <w:sz w:val="24"/>
          <w:szCs w:val="24"/>
        </w:rPr>
        <w:t>.</w:t>
      </w:r>
    </w:p>
    <w:p w:rsidR="00D26505" w:rsidRPr="003E6B78" w:rsidRDefault="00D26505" w:rsidP="002335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E6B78">
        <w:rPr>
          <w:rFonts w:ascii="Times New Roman" w:hAnsi="Times New Roman" w:cs="Times New Roman"/>
          <w:sz w:val="24"/>
          <w:szCs w:val="24"/>
        </w:rPr>
        <w:t xml:space="preserve">            4. Показать отчет преподавателю</w:t>
      </w:r>
      <w:r>
        <w:rPr>
          <w:rFonts w:ascii="Times New Roman" w:hAnsi="Times New Roman" w:cs="Times New Roman"/>
          <w:sz w:val="24"/>
          <w:szCs w:val="24"/>
        </w:rPr>
        <w:t>.</w:t>
      </w: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F73D01"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73D01">
        <w:rPr>
          <w:rFonts w:ascii="Times New Roman" w:hAnsi="Times New Roman" w:cs="Times New Roman"/>
          <w:b/>
          <w:bCs/>
          <w:sz w:val="24"/>
          <w:szCs w:val="24"/>
        </w:rPr>
        <w:t>Практическое занятие №7</w:t>
      </w:r>
    </w:p>
    <w:p w:rsidR="00D26505" w:rsidRPr="00F73D01"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73D01">
        <w:rPr>
          <w:rFonts w:ascii="Times New Roman" w:hAnsi="Times New Roman" w:cs="Times New Roman"/>
          <w:b/>
          <w:bCs/>
          <w:sz w:val="24"/>
          <w:szCs w:val="24"/>
        </w:rPr>
        <w:t>Индивидуальные средства защиты органов дыхания, кожи и медицинские средства защиты и профилактики. Нормы снабже</w:t>
      </w:r>
      <w:r>
        <w:rPr>
          <w:rFonts w:ascii="Times New Roman" w:hAnsi="Times New Roman" w:cs="Times New Roman"/>
          <w:b/>
          <w:bCs/>
          <w:sz w:val="24"/>
          <w:szCs w:val="24"/>
        </w:rPr>
        <w:t>ния населения средствами защиты</w:t>
      </w:r>
    </w:p>
    <w:p w:rsidR="00D26505" w:rsidRDefault="00D26505" w:rsidP="00F7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4"/>
          <w:szCs w:val="24"/>
        </w:rPr>
      </w:pPr>
    </w:p>
    <w:p w:rsidR="00D26505" w:rsidRPr="00F73D01"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193ABC">
        <w:rPr>
          <w:rFonts w:ascii="Times New Roman" w:hAnsi="Times New Roman" w:cs="Times New Roman"/>
          <w:b/>
          <w:bCs/>
          <w:sz w:val="24"/>
          <w:szCs w:val="24"/>
        </w:rPr>
        <w:t>Цель работы:</w:t>
      </w:r>
      <w:r>
        <w:rPr>
          <w:rFonts w:ascii="Times New Roman" w:hAnsi="Times New Roman" w:cs="Times New Roman"/>
          <w:i/>
          <w:iCs/>
          <w:sz w:val="24"/>
          <w:szCs w:val="24"/>
        </w:rPr>
        <w:t xml:space="preserve"> </w:t>
      </w:r>
      <w:r w:rsidRPr="00193ABC">
        <w:rPr>
          <w:rFonts w:ascii="Times New Roman" w:hAnsi="Times New Roman" w:cs="Times New Roman"/>
          <w:sz w:val="24"/>
          <w:szCs w:val="24"/>
        </w:rPr>
        <w:t>изучить</w:t>
      </w:r>
      <w:r>
        <w:rPr>
          <w:rFonts w:ascii="Times New Roman" w:hAnsi="Times New Roman" w:cs="Times New Roman"/>
          <w:i/>
          <w:iCs/>
          <w:sz w:val="24"/>
          <w:szCs w:val="24"/>
        </w:rPr>
        <w:t xml:space="preserve"> </w:t>
      </w:r>
      <w:r w:rsidRPr="0021146B">
        <w:rPr>
          <w:rFonts w:ascii="Times New Roman" w:hAnsi="Times New Roman" w:cs="Times New Roman"/>
          <w:sz w:val="24"/>
          <w:szCs w:val="24"/>
        </w:rPr>
        <w:t>индивидуальные средства защиты органов дыхания, кожи и медицинские</w:t>
      </w:r>
      <w:r>
        <w:rPr>
          <w:rFonts w:ascii="Times New Roman" w:hAnsi="Times New Roman" w:cs="Times New Roman"/>
          <w:sz w:val="24"/>
          <w:szCs w:val="24"/>
        </w:rPr>
        <w:t xml:space="preserve"> средства защиты и профилактики; н</w:t>
      </w:r>
      <w:r w:rsidRPr="0021146B">
        <w:rPr>
          <w:rFonts w:ascii="Times New Roman" w:hAnsi="Times New Roman" w:cs="Times New Roman"/>
          <w:sz w:val="24"/>
          <w:szCs w:val="24"/>
        </w:rPr>
        <w:t>ормы снабжения населения средствами защиты</w:t>
      </w:r>
    </w:p>
    <w:p w:rsidR="00D26505" w:rsidRPr="00F73D01"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4D7BE7" w:rsidRDefault="00D26505" w:rsidP="0021146B">
      <w:pPr>
        <w:pStyle w:val="a5"/>
        <w:spacing w:before="0" w:beforeAutospacing="0" w:after="0" w:afterAutospacing="0"/>
        <w:jc w:val="both"/>
      </w:pPr>
      <w:r w:rsidRPr="004D7BE7">
        <w:t>Задание:</w:t>
      </w:r>
      <w:r w:rsidRPr="004D7BE7">
        <w:rPr>
          <w:i/>
          <w:iCs/>
        </w:rPr>
        <w:t xml:space="preserve"> </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3ABC">
        <w:rPr>
          <w:rFonts w:ascii="Times New Roman" w:hAnsi="Times New Roman" w:cs="Times New Roman"/>
          <w:sz w:val="24"/>
          <w:szCs w:val="24"/>
        </w:rPr>
        <w:t xml:space="preserve">1. Ознакомиться </w:t>
      </w:r>
      <w:r>
        <w:rPr>
          <w:rFonts w:ascii="Times New Roman" w:hAnsi="Times New Roman" w:cs="Times New Roman"/>
          <w:sz w:val="24"/>
          <w:szCs w:val="24"/>
        </w:rPr>
        <w:t xml:space="preserve">с </w:t>
      </w:r>
      <w:r w:rsidRPr="0021146B">
        <w:rPr>
          <w:rFonts w:ascii="Times New Roman" w:hAnsi="Times New Roman" w:cs="Times New Roman"/>
          <w:sz w:val="24"/>
          <w:szCs w:val="24"/>
        </w:rPr>
        <w:t>и</w:t>
      </w:r>
      <w:r>
        <w:rPr>
          <w:rFonts w:ascii="Times New Roman" w:hAnsi="Times New Roman" w:cs="Times New Roman"/>
          <w:sz w:val="24"/>
          <w:szCs w:val="24"/>
        </w:rPr>
        <w:t>ндивидуальными</w:t>
      </w:r>
      <w:r w:rsidRPr="0021146B">
        <w:rPr>
          <w:rFonts w:ascii="Times New Roman" w:hAnsi="Times New Roman" w:cs="Times New Roman"/>
          <w:sz w:val="24"/>
          <w:szCs w:val="24"/>
        </w:rPr>
        <w:t xml:space="preserve"> средства</w:t>
      </w:r>
      <w:r>
        <w:rPr>
          <w:rFonts w:ascii="Times New Roman" w:hAnsi="Times New Roman" w:cs="Times New Roman"/>
          <w:sz w:val="24"/>
          <w:szCs w:val="24"/>
        </w:rPr>
        <w:t>ми</w:t>
      </w:r>
      <w:r w:rsidRPr="0021146B">
        <w:rPr>
          <w:rFonts w:ascii="Times New Roman" w:hAnsi="Times New Roman" w:cs="Times New Roman"/>
          <w:sz w:val="24"/>
          <w:szCs w:val="24"/>
        </w:rPr>
        <w:t xml:space="preserve"> защиты орг</w:t>
      </w:r>
      <w:r>
        <w:rPr>
          <w:rFonts w:ascii="Times New Roman" w:hAnsi="Times New Roman" w:cs="Times New Roman"/>
          <w:sz w:val="24"/>
          <w:szCs w:val="24"/>
        </w:rPr>
        <w:t>анов дыхания, кожи и медицинскими средствами защиты и профилактики</w:t>
      </w:r>
    </w:p>
    <w:p w:rsidR="00D26505" w:rsidRPr="00F73D01" w:rsidRDefault="00D26505" w:rsidP="00406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2.   Ознакомиться </w:t>
      </w:r>
      <w:r w:rsidRPr="004062AC">
        <w:rPr>
          <w:rFonts w:ascii="Times New Roman" w:hAnsi="Times New Roman" w:cs="Times New Roman"/>
          <w:sz w:val="24"/>
          <w:szCs w:val="24"/>
        </w:rPr>
        <w:t>с  нормами снабжения населения средствами защиты</w:t>
      </w:r>
      <w:r>
        <w:rPr>
          <w:rFonts w:ascii="Times New Roman" w:hAnsi="Times New Roman" w:cs="Times New Roman"/>
          <w:sz w:val="24"/>
          <w:szCs w:val="24"/>
        </w:rPr>
        <w:t>.</w:t>
      </w:r>
    </w:p>
    <w:p w:rsidR="00D26505" w:rsidRDefault="00D26505" w:rsidP="00406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4"/>
          <w:szCs w:val="24"/>
        </w:rPr>
      </w:pPr>
    </w:p>
    <w:p w:rsidR="00D26505" w:rsidRDefault="00D26505" w:rsidP="00EA78E3">
      <w:pPr>
        <w:pStyle w:val="a5"/>
        <w:spacing w:before="0" w:beforeAutospacing="0" w:after="0" w:afterAutospacing="0" w:line="276" w:lineRule="auto"/>
        <w:ind w:firstLine="720"/>
        <w:jc w:val="both"/>
      </w:pPr>
      <w:r>
        <w:rPr>
          <w:rStyle w:val="a9"/>
        </w:rPr>
        <w:t xml:space="preserve">Классификация средств индивидуальной защиты. </w:t>
      </w:r>
      <w:r>
        <w:t xml:space="preserve">В комплексе защитных мероприятий важное значение имеет обеспечение населения средствами индивидуальной защиты и практическое обучение правильному пользованию этими средствами в условиях применения противником оружия массового поражения. </w:t>
      </w:r>
    </w:p>
    <w:p w:rsidR="00D26505" w:rsidRDefault="00D26505" w:rsidP="00EA78E3">
      <w:pPr>
        <w:pStyle w:val="a5"/>
        <w:spacing w:before="0" w:beforeAutospacing="0" w:after="0" w:afterAutospacing="0" w:line="276" w:lineRule="auto"/>
        <w:ind w:firstLine="720"/>
        <w:jc w:val="both"/>
      </w:pPr>
      <w:r>
        <w:t xml:space="preserve">Средства индивидуальной защиты населения предназначаются для защиты от попадания внутрь организма, на кожные покровы и одежду радиоактивных, отравляющих веществ и бактериальных средств. </w:t>
      </w:r>
    </w:p>
    <w:tbl>
      <w:tblPr>
        <w:tblW w:w="592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5925"/>
      </w:tblGrid>
      <w:tr w:rsidR="00D26505" w:rsidRPr="00330518">
        <w:trPr>
          <w:tblCellSpacing w:w="15" w:type="dxa"/>
        </w:trPr>
        <w:tc>
          <w:tcPr>
            <w:tcW w:w="5865" w:type="dxa"/>
            <w:tcBorders>
              <w:top w:val="outset" w:sz="8" w:space="0" w:color="666633"/>
              <w:bottom w:val="outset" w:sz="8" w:space="0" w:color="666633"/>
            </w:tcBorders>
            <w:shd w:val="clear" w:color="auto" w:fill="E5E2CF"/>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sz w:val="24"/>
                <w:szCs w:val="24"/>
                <w:lang w:eastAsia="ru-RU"/>
              </w:rPr>
              <w:t>cредства индивидуальной защиты</w:t>
            </w:r>
          </w:p>
        </w:tc>
      </w:tr>
    </w:tbl>
    <w:p w:rsidR="00D26505" w:rsidRPr="00EA78E3" w:rsidRDefault="00D26505" w:rsidP="00EA78E3">
      <w:pPr>
        <w:spacing w:after="0" w:line="240" w:lineRule="auto"/>
        <w:rPr>
          <w:rFonts w:ascii="Times New Roman" w:hAnsi="Times New Roman" w:cs="Times New Roman"/>
          <w:vanish/>
          <w:sz w:val="24"/>
          <w:szCs w:val="24"/>
          <w:lang w:eastAsia="ru-RU"/>
        </w:rPr>
      </w:pPr>
    </w:p>
    <w:tbl>
      <w:tblPr>
        <w:tblW w:w="5760" w:type="dxa"/>
        <w:tblCellSpacing w:w="15" w:type="dxa"/>
        <w:tblInd w:w="2" w:type="dxa"/>
        <w:tblCellMar>
          <w:left w:w="0" w:type="dxa"/>
          <w:right w:w="0" w:type="dxa"/>
        </w:tblCellMar>
        <w:tblLook w:val="00A0" w:firstRow="1" w:lastRow="0" w:firstColumn="1" w:lastColumn="0" w:noHBand="0" w:noVBand="0"/>
      </w:tblPr>
      <w:tblGrid>
        <w:gridCol w:w="1234"/>
        <w:gridCol w:w="1798"/>
        <w:gridCol w:w="2728"/>
      </w:tblGrid>
      <w:tr w:rsidR="00D26505" w:rsidRPr="00330518">
        <w:trPr>
          <w:tblCellSpacing w:w="15" w:type="dxa"/>
        </w:trPr>
        <w:tc>
          <w:tcPr>
            <w:tcW w:w="1170" w:type="dxa"/>
            <w:tcMar>
              <w:top w:w="15" w:type="dxa"/>
              <w:left w:w="15" w:type="dxa"/>
              <w:bottom w:w="15" w:type="dxa"/>
              <w:right w:w="15" w:type="dxa"/>
            </w:tcMar>
            <w:vAlign w:val="center"/>
          </w:tcPr>
          <w:p w:rsidR="00D26505" w:rsidRPr="00EA78E3" w:rsidRDefault="009E6DC4" w:rsidP="00EA78E3">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Рисунок 95" o:spid="_x0000_i1130" type="#_x0000_t75" alt="Применение средств индивидуальной защиты" style="width:8.4pt;height:33pt;visibility:visible">
                  <v:imagedata r:id="rId225" o:title=""/>
                </v:shape>
              </w:pict>
            </w:r>
          </w:p>
        </w:tc>
        <w:tc>
          <w:tcPr>
            <w:tcW w:w="1740" w:type="dxa"/>
            <w:tcMar>
              <w:top w:w="15" w:type="dxa"/>
              <w:left w:w="15" w:type="dxa"/>
              <w:bottom w:w="15" w:type="dxa"/>
              <w:right w:w="15" w:type="dxa"/>
            </w:tcMar>
            <w:vAlign w:val="center"/>
          </w:tcPr>
          <w:p w:rsidR="00D26505" w:rsidRPr="00EA78E3" w:rsidRDefault="009E6DC4" w:rsidP="00EA78E3">
            <w:pPr>
              <w:spacing w:after="0" w:line="240" w:lineRule="auto"/>
              <w:rPr>
                <w:rFonts w:ascii="Times New Roman" w:hAnsi="Times New Roman" w:cs="Times New Roman"/>
                <w:sz w:val="24"/>
                <w:szCs w:val="24"/>
                <w:lang w:eastAsia="ru-RU"/>
              </w:rPr>
            </w:pPr>
            <w:r>
              <w:rPr>
                <w:noProof/>
                <w:lang w:eastAsia="ru-RU"/>
              </w:rPr>
              <w:pict>
                <v:shape id="Рисунок 195" o:spid="_x0000_s1026" type="#_x0000_t75" alt="Применение средств индивидуальной защиты" style="position:absolute;margin-left:-922.5pt;margin-top:0;width:8.25pt;height:33pt;z-index:251658240;visibility:visible;mso-wrap-distance-left:0;mso-wrap-distance-right:0;mso-position-horizontal:right;mso-position-horizontal-relative:text;mso-position-vertical-relative:line" o:allowoverlap="f">
                  <v:imagedata r:id="rId225" o:title=""/>
                  <w10:wrap type="square"/>
                </v:shape>
              </w:pict>
            </w:r>
          </w:p>
        </w:tc>
        <w:tc>
          <w:tcPr>
            <w:tcW w:w="2640" w:type="dxa"/>
            <w:tcMar>
              <w:top w:w="15" w:type="dxa"/>
              <w:left w:w="15" w:type="dxa"/>
              <w:bottom w:w="15" w:type="dxa"/>
              <w:right w:w="15" w:type="dxa"/>
            </w:tcMar>
            <w:vAlign w:val="center"/>
          </w:tcPr>
          <w:p w:rsidR="00D26505" w:rsidRPr="00EA78E3" w:rsidRDefault="009E6DC4" w:rsidP="00EA78E3">
            <w:pPr>
              <w:spacing w:after="0" w:line="240" w:lineRule="auto"/>
              <w:rPr>
                <w:rFonts w:ascii="Times New Roman" w:hAnsi="Times New Roman" w:cs="Times New Roman"/>
                <w:sz w:val="24"/>
                <w:szCs w:val="24"/>
                <w:lang w:eastAsia="ru-RU"/>
              </w:rPr>
            </w:pPr>
            <w:r>
              <w:rPr>
                <w:noProof/>
                <w:lang w:eastAsia="ru-RU"/>
              </w:rPr>
              <w:pict>
                <v:shape id="Рисунок 196" o:spid="_x0000_s1027" type="#_x0000_t75" alt="Применение средств индивидуальной защиты" style="position:absolute;margin-left:-922.5pt;margin-top:0;width:8.25pt;height:33pt;z-index:251659264;visibility:visible;mso-wrap-distance-left:0;mso-wrap-distance-right:0;mso-position-horizontal:right;mso-position-horizontal-relative:text;mso-position-vertical-relative:line" o:allowoverlap="f">
                  <v:imagedata r:id="rId225" o:title=""/>
                  <w10:wrap type="square"/>
                </v:shape>
              </w:pict>
            </w:r>
          </w:p>
        </w:tc>
      </w:tr>
    </w:tbl>
    <w:p w:rsidR="00D26505" w:rsidRPr="00EA78E3" w:rsidRDefault="00D26505" w:rsidP="00EA78E3">
      <w:pPr>
        <w:spacing w:after="0" w:line="240" w:lineRule="auto"/>
        <w:rPr>
          <w:rFonts w:ascii="Times New Roman" w:hAnsi="Times New Roman" w:cs="Times New Roman"/>
          <w:vanish/>
          <w:sz w:val="24"/>
          <w:szCs w:val="24"/>
          <w:lang w:eastAsia="ru-RU"/>
        </w:rPr>
      </w:pPr>
    </w:p>
    <w:tbl>
      <w:tblPr>
        <w:tblW w:w="12150" w:type="dxa"/>
        <w:tblCellSpacing w:w="15" w:type="dxa"/>
        <w:tblInd w:w="2" w:type="dxa"/>
        <w:tblCellMar>
          <w:left w:w="0" w:type="dxa"/>
          <w:right w:w="0" w:type="dxa"/>
        </w:tblCellMar>
        <w:tblLook w:val="00A0" w:firstRow="1" w:lastRow="0" w:firstColumn="1" w:lastColumn="0" w:noHBand="0" w:noVBand="0"/>
      </w:tblPr>
      <w:tblGrid>
        <w:gridCol w:w="4372"/>
        <w:gridCol w:w="3483"/>
        <w:gridCol w:w="4295"/>
      </w:tblGrid>
      <w:tr w:rsidR="00D26505" w:rsidRPr="00330518">
        <w:trPr>
          <w:tblCellSpacing w:w="15" w:type="dxa"/>
        </w:trPr>
        <w:tc>
          <w:tcPr>
            <w:tcW w:w="4155" w:type="dxa"/>
            <w:tcMar>
              <w:top w:w="15" w:type="dxa"/>
              <w:left w:w="15" w:type="dxa"/>
              <w:bottom w:w="15" w:type="dxa"/>
              <w:right w:w="15" w:type="dxa"/>
            </w:tcMar>
            <w:vAlign w:val="center"/>
          </w:tcPr>
          <w:tbl>
            <w:tblPr>
              <w:tblW w:w="3000"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3000"/>
            </w:tblGrid>
            <w:tr w:rsidR="00D26505" w:rsidRPr="00330518">
              <w:trPr>
                <w:tblCellSpacing w:w="15" w:type="dxa"/>
              </w:trPr>
              <w:tc>
                <w:tcPr>
                  <w:tcW w:w="0" w:type="auto"/>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средства защиты органов дыхания</w:t>
                  </w:r>
                </w:p>
              </w:tc>
            </w:tr>
          </w:tbl>
          <w:p w:rsidR="00D26505" w:rsidRPr="00EA78E3" w:rsidRDefault="00D26505" w:rsidP="00EA78E3">
            <w:pPr>
              <w:spacing w:after="0" w:line="240" w:lineRule="auto"/>
              <w:rPr>
                <w:rFonts w:ascii="Times New Roman" w:hAnsi="Times New Roman" w:cs="Times New Roman"/>
                <w:sz w:val="24"/>
                <w:szCs w:val="24"/>
                <w:lang w:eastAsia="ru-RU"/>
              </w:rPr>
            </w:pPr>
          </w:p>
        </w:tc>
        <w:tc>
          <w:tcPr>
            <w:tcW w:w="3315" w:type="dxa"/>
            <w:tcMar>
              <w:top w:w="15" w:type="dxa"/>
              <w:left w:w="15" w:type="dxa"/>
              <w:bottom w:w="15" w:type="dxa"/>
              <w:right w:w="15" w:type="dxa"/>
            </w:tcMar>
            <w:vAlign w:val="center"/>
          </w:tcPr>
          <w:tbl>
            <w:tblPr>
              <w:tblW w:w="2400"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2400"/>
            </w:tblGrid>
            <w:tr w:rsidR="00D26505" w:rsidRPr="00330518">
              <w:trPr>
                <w:tblCellSpacing w:w="15" w:type="dxa"/>
              </w:trPr>
              <w:tc>
                <w:tcPr>
                  <w:tcW w:w="2250" w:type="dxa"/>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средства защиты кожи</w:t>
                  </w:r>
                </w:p>
              </w:tc>
            </w:tr>
          </w:tbl>
          <w:p w:rsidR="00D26505" w:rsidRPr="00EA78E3" w:rsidRDefault="00D26505" w:rsidP="00EA78E3">
            <w:pPr>
              <w:spacing w:after="0" w:line="240" w:lineRule="auto"/>
              <w:rPr>
                <w:rFonts w:ascii="Times New Roman" w:hAnsi="Times New Roman" w:cs="Times New Roman"/>
                <w:sz w:val="24"/>
                <w:szCs w:val="24"/>
                <w:lang w:eastAsia="ru-RU"/>
              </w:rPr>
            </w:pPr>
          </w:p>
        </w:tc>
        <w:tc>
          <w:tcPr>
            <w:tcW w:w="4080" w:type="dxa"/>
            <w:tcMar>
              <w:top w:w="15" w:type="dxa"/>
              <w:left w:w="15" w:type="dxa"/>
              <w:bottom w:w="15" w:type="dxa"/>
              <w:right w:w="15" w:type="dxa"/>
            </w:tcMar>
            <w:vAlign w:val="center"/>
          </w:tcPr>
          <w:tbl>
            <w:tblPr>
              <w:tblW w:w="2117"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2117"/>
            </w:tblGrid>
            <w:tr w:rsidR="00D26505" w:rsidRPr="00330518">
              <w:trPr>
                <w:trHeight w:val="482"/>
                <w:tblCellSpacing w:w="15" w:type="dxa"/>
              </w:trPr>
              <w:tc>
                <w:tcPr>
                  <w:tcW w:w="2057" w:type="dxa"/>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медицинские средства защиты</w:t>
                  </w:r>
                </w:p>
              </w:tc>
            </w:tr>
          </w:tbl>
          <w:p w:rsidR="00D26505" w:rsidRPr="00EA78E3" w:rsidRDefault="00D26505" w:rsidP="00EA78E3">
            <w:pPr>
              <w:spacing w:after="0" w:line="240" w:lineRule="auto"/>
              <w:rPr>
                <w:rFonts w:ascii="Times New Roman" w:hAnsi="Times New Roman" w:cs="Times New Roman"/>
                <w:sz w:val="24"/>
                <w:szCs w:val="24"/>
                <w:lang w:eastAsia="ru-RU"/>
              </w:rPr>
            </w:pPr>
          </w:p>
        </w:tc>
      </w:tr>
    </w:tbl>
    <w:p w:rsidR="00D26505" w:rsidRDefault="00D26505" w:rsidP="00E63F58">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Рисунок – Средства индивидуальной защиты</w:t>
      </w: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К первым относятся фильтрующие и изолирующие противогазы, респираторы, а также противопыльные тканевые маски (ПТМ – 1) и ватно-марлевые повязки; ко вторым – одежда специальная изолирующая защитная, защитная фильтрующая (ЗФО) и приспособленная одежда населения. </w:t>
      </w: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i/>
          <w:iCs/>
          <w:sz w:val="24"/>
          <w:szCs w:val="24"/>
          <w:lang w:eastAsia="ru-RU"/>
        </w:rPr>
        <w:t xml:space="preserve">По принципу защиты </w:t>
      </w:r>
      <w:r w:rsidRPr="00EA78E3">
        <w:rPr>
          <w:rFonts w:ascii="Times New Roman" w:hAnsi="Times New Roman" w:cs="Times New Roman"/>
          <w:sz w:val="24"/>
          <w:szCs w:val="24"/>
          <w:lang w:eastAsia="ru-RU"/>
        </w:rPr>
        <w:t>средства индивидуальной защиты делятся на фильтрующие и изолирующие.</w:t>
      </w:r>
      <w:r w:rsidRPr="00EA78E3">
        <w:rPr>
          <w:rFonts w:ascii="Times New Roman" w:hAnsi="Times New Roman" w:cs="Times New Roman"/>
          <w:sz w:val="24"/>
          <w:szCs w:val="24"/>
          <w:lang w:eastAsia="ru-RU"/>
        </w:rPr>
        <w:br/>
        <w:t xml:space="preserve">Принцип фильтрации заключается в том, что воздух, необходимый для поддержания жизнедеятельности человека, очищается от вредных примесей при прохождении через средства защиты. Средства индивидуальной защиты изолирующего типа полностью изолируют организм человека от окружающей среды с помощью материалов, непроницаемых для воздуха и вредных примесей. </w:t>
      </w: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i/>
          <w:iCs/>
          <w:sz w:val="24"/>
          <w:szCs w:val="24"/>
          <w:lang w:eastAsia="ru-RU"/>
        </w:rPr>
        <w:t xml:space="preserve">По способу изготовления </w:t>
      </w:r>
      <w:r w:rsidRPr="00EA78E3">
        <w:rPr>
          <w:rFonts w:ascii="Times New Roman" w:hAnsi="Times New Roman" w:cs="Times New Roman"/>
          <w:sz w:val="24"/>
          <w:szCs w:val="24"/>
          <w:lang w:eastAsia="ru-RU"/>
        </w:rPr>
        <w:t>средства индивидуальной защиты делятся на средства: изготовленные промышленностью, и простейшие, изготовленные населением из подручных материалов.</w:t>
      </w:r>
    </w:p>
    <w:p w:rsidR="00D26505"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Средства индивидуальной защиты могут быть табельные, обеспечение которыми предусматривается табелями (номерами) оснащения в зависимости от организационной структуры формирований, и нетабельные, предназначенные для обеспечения формирований в дополнение к табельным средствам или в порядке их замены. </w:t>
      </w: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Организация и порядок обеспечения средствами индивидуальной защиты</w:t>
      </w:r>
    </w:p>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При объявлении угрозы нападения противника всё население должно быть обеспечено средствами индивидуальной защиты. Личный состав формирований, рабочие и служащие получают средства индивидуальной защиты на своих объектах, население – в ЖЭК и ДЭЗ. </w:t>
      </w:r>
    </w:p>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При недостатке на объекте противогазов они могут быть заменены респираторами и противогазами предназначенными для промышленных целей. Всё остальное население самостоятельно изготавливает противопыльные тканевые маски, ватно – марлевые повязки и другие простейшие средства защиты органов дыхания, а для защиты кожных покровов подготавливают различные накидки, плащи, резиновую обувь, резиновые или кожаные перчатки. </w:t>
      </w:r>
    </w:p>
    <w:p w:rsidR="00D26505"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Средства индивидуальной защиты следует хранить на рабочих местах или вблизи них. </w:t>
      </w: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sz w:val="24"/>
                <w:szCs w:val="24"/>
                <w:lang w:eastAsia="ru-RU"/>
              </w:rPr>
              <w:t>Средства защиты органов дыхания</w:t>
            </w:r>
          </w:p>
        </w:tc>
      </w:tr>
    </w:tbl>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Наиболее надёжным средством защиты органов дыхания людей являются противогазы. Они предназначены для защиты органов дыхания, лица и глаз человека от вредных примесей, находящихся в воздухе. По принципу действия все противогазы подразделяются на фильтрующие и изолирующие. </w:t>
      </w:r>
    </w:p>
    <w:p w:rsidR="00D26505" w:rsidRDefault="00D26505" w:rsidP="0021146B">
      <w:pPr>
        <w:pStyle w:val="a5"/>
        <w:spacing w:before="0" w:beforeAutospacing="0" w:after="0" w:afterAutospacing="0"/>
        <w:ind w:firstLine="720"/>
        <w:jc w:val="both"/>
      </w:pPr>
      <w:r>
        <w:rPr>
          <w:i/>
          <w:iCs/>
        </w:rPr>
        <w:t xml:space="preserve">Фильтрующие противогазы </w:t>
      </w:r>
      <w:r>
        <w:t xml:space="preserve">являются основным средством индивидуальной защиты органов дыхания. Принцип их защитного действия основан на предварительном очищении (фильтрации) вдыхаемого человеком воздуха от различных вредных примесей. </w:t>
      </w:r>
    </w:p>
    <w:p w:rsidR="00D26505" w:rsidRDefault="009E6DC4" w:rsidP="00EA78E3">
      <w:pPr>
        <w:pStyle w:val="a5"/>
        <w:jc w:val="center"/>
      </w:pPr>
      <w:r>
        <w:rPr>
          <w:noProof/>
        </w:rPr>
        <w:pict>
          <v:shape id="Рисунок 109" o:spid="_x0000_i1131" type="#_x0000_t75" alt="http://gkantecreo.ru/images/Protivogaz/gp_7_pravila.jpg" style="width:483pt;height:384.6pt;visibility:visible">
            <v:imagedata r:id="rId226" o:title=""/>
          </v:shape>
        </w:pict>
      </w:r>
    </w:p>
    <w:p w:rsidR="00D26505" w:rsidRDefault="00D26505" w:rsidP="005F34C4">
      <w:pPr>
        <w:pStyle w:val="a5"/>
        <w:spacing w:before="0" w:beforeAutospacing="0" w:after="0" w:afterAutospacing="0" w:line="276" w:lineRule="auto"/>
        <w:ind w:firstLine="720"/>
        <w:jc w:val="both"/>
      </w:pPr>
      <w:r>
        <w:t xml:space="preserve">В настоящее время в системе гражданской обороны для взрослого населения используются фильтрующие </w:t>
      </w:r>
      <w:r>
        <w:rPr>
          <w:b/>
          <w:bCs/>
        </w:rPr>
        <w:t>противогазы</w:t>
      </w:r>
      <w:r>
        <w:t xml:space="preserve"> </w:t>
      </w:r>
      <w:hyperlink r:id="rId227" w:history="1">
        <w:r>
          <w:rPr>
            <w:rStyle w:val="a3"/>
            <w:b/>
            <w:bCs/>
          </w:rPr>
          <w:t>ГП-7</w:t>
        </w:r>
      </w:hyperlink>
      <w:r>
        <w:t xml:space="preserve">, ГП-5, ГП-5м и ГП-4у. </w:t>
      </w:r>
    </w:p>
    <w:p w:rsidR="00D26505" w:rsidRDefault="00D26505" w:rsidP="005F34C4">
      <w:pPr>
        <w:pStyle w:val="a5"/>
        <w:spacing w:before="0" w:beforeAutospacing="0" w:after="0" w:afterAutospacing="0" w:line="276" w:lineRule="auto"/>
        <w:ind w:firstLine="720"/>
        <w:jc w:val="both"/>
      </w:pPr>
      <w:r>
        <w:t xml:space="preserve">Составляющие : фильтрующие – поглощающая коробка , лицевая часть (у противогаза ГП-5 – шлем-маска, у противогаза ГП-4у – маска), сумка для противогаза, соединительная трубка, коробка с незапотевающими плёнками . </w:t>
      </w:r>
    </w:p>
    <w:p w:rsidR="00D26505" w:rsidRDefault="00D26505" w:rsidP="005F34C4">
      <w:pPr>
        <w:pStyle w:val="a5"/>
        <w:spacing w:before="0" w:beforeAutospacing="0" w:after="0" w:afterAutospacing="0" w:line="276" w:lineRule="auto"/>
        <w:ind w:firstLine="720"/>
        <w:jc w:val="both"/>
      </w:pPr>
      <w:r>
        <w:t xml:space="preserve">Для детей – ДП-6, ДП-6м, ПДФ-7, </w:t>
      </w:r>
      <w:hyperlink r:id="rId228" w:history="1">
        <w:r>
          <w:rPr>
            <w:rStyle w:val="a3"/>
            <w:b/>
            <w:bCs/>
          </w:rPr>
          <w:t>ПДФ-2Д</w:t>
        </w:r>
      </w:hyperlink>
      <w:r>
        <w:t xml:space="preserve">, </w:t>
      </w:r>
      <w:hyperlink r:id="rId229" w:history="1">
        <w:r>
          <w:rPr>
            <w:rStyle w:val="a3"/>
            <w:b/>
            <w:bCs/>
          </w:rPr>
          <w:t>ПДФ-2Ш</w:t>
        </w:r>
      </w:hyperlink>
      <w:r>
        <w:t xml:space="preserve">, а также </w:t>
      </w:r>
      <w:hyperlink r:id="rId230" w:history="1">
        <w:r>
          <w:rPr>
            <w:rStyle w:val="a3"/>
            <w:b/>
            <w:bCs/>
          </w:rPr>
          <w:t>камера защитная детская КДЗ-6</w:t>
        </w:r>
      </w:hyperlink>
      <w:r>
        <w:t xml:space="preserve">. Следует иметь в виду, что фильтрующие противогазы от окиси углерода не защищают, поэтому для защиты от окиси углерода используют дополнительный патрон, который состоит из гопкалита, осушителя, наружной горловины для навинчивания соединительной трубки, внутренней горловины для присоединения к противогазной коробке . </w:t>
      </w:r>
    </w:p>
    <w:p w:rsidR="00D26505" w:rsidRDefault="009E6DC4" w:rsidP="00EA78E3">
      <w:pPr>
        <w:pStyle w:val="a5"/>
        <w:jc w:val="center"/>
      </w:pPr>
      <w:r>
        <w:rPr>
          <w:noProof/>
        </w:rPr>
        <w:pict>
          <v:shape id="Рисунок 112" o:spid="_x0000_i1132" type="#_x0000_t75" alt="http://www.centrmag.ru/catalog/63_280110.jpg" style="width:481.2pt;height:345.6pt;visibility:visible">
            <v:imagedata r:id="rId231" o:title=""/>
          </v:shape>
        </w:pict>
      </w:r>
    </w:p>
    <w:p w:rsidR="00D26505" w:rsidRDefault="00D26505" w:rsidP="005F34C4">
      <w:pPr>
        <w:pStyle w:val="a5"/>
        <w:spacing w:before="0" w:beforeAutospacing="0" w:after="0" w:afterAutospacing="0" w:line="276" w:lineRule="auto"/>
        <w:ind w:firstLine="720"/>
        <w:jc w:val="both"/>
      </w:pPr>
      <w:r>
        <w:rPr>
          <w:i/>
          <w:iCs/>
        </w:rPr>
        <w:t xml:space="preserve">Изолирующие противогазы </w:t>
      </w:r>
      <w:r>
        <w:t>(</w:t>
      </w:r>
      <w:hyperlink r:id="rId232" w:history="1">
        <w:r>
          <w:rPr>
            <w:rStyle w:val="a3"/>
            <w:b/>
            <w:bCs/>
          </w:rPr>
          <w:t>ИП-4М</w:t>
        </w:r>
      </w:hyperlink>
      <w:r>
        <w:t xml:space="preserve">, </w:t>
      </w:r>
      <w:hyperlink r:id="rId233" w:history="1">
        <w:r>
          <w:rPr>
            <w:rStyle w:val="a3"/>
            <w:b/>
            <w:bCs/>
          </w:rPr>
          <w:t>ИП-4МК</w:t>
        </w:r>
      </w:hyperlink>
      <w:r>
        <w:rPr>
          <w:b/>
          <w:bCs/>
        </w:rPr>
        <w:t>,</w:t>
      </w:r>
      <w:r>
        <w:t xml:space="preserve"> ИП-5, ИП-46, ИП-46м) являются специальными средствами защиты органов дыхания, глаз, кожи лица от всех вредных примесей, содержащихся в воздухе. Их используют в том случае, когда фильтрующие противогазы не обеспечивают такую защиту, а также в условиях недостатка кислорода в воздухе. Необходимый для дыхания воздух обогащается в изолирующих противогазах кислородом в регенеративном патроне, снаряжённом специальным веществом (перекись и надперекись натрия). </w:t>
      </w:r>
    </w:p>
    <w:p w:rsidR="00D26505" w:rsidRDefault="00D26505" w:rsidP="005F34C4">
      <w:pPr>
        <w:pStyle w:val="a5"/>
        <w:spacing w:before="0" w:beforeAutospacing="0" w:after="0" w:afterAutospacing="0" w:line="276" w:lineRule="auto"/>
        <w:ind w:firstLine="720"/>
        <w:jc w:val="both"/>
      </w:pPr>
      <w:r>
        <w:t xml:space="preserve">Противогаз состоит из: лицевой части, регенеративного патрона, дыхательного мешка, каркаса и сумки. </w:t>
      </w:r>
    </w:p>
    <w:p w:rsidR="00D26505" w:rsidRDefault="009E6DC4" w:rsidP="005F34C4">
      <w:pPr>
        <w:pStyle w:val="a5"/>
        <w:spacing w:before="0" w:beforeAutospacing="0" w:after="0" w:afterAutospacing="0"/>
        <w:jc w:val="center"/>
      </w:pPr>
      <w:r>
        <w:rPr>
          <w:noProof/>
        </w:rPr>
        <w:pict>
          <v:shape id="Рисунок 101" o:spid="_x0000_i1133" type="#_x0000_t75" alt="противогазыизолирующие ИП-4М, ИП-4МК" style="width:456.6pt;height:328.8pt;visibility:visible">
            <v:imagedata r:id="rId234" o:title=""/>
          </v:shape>
        </w:pict>
      </w:r>
    </w:p>
    <w:p w:rsidR="00D26505" w:rsidRDefault="00D26505" w:rsidP="005F34C4">
      <w:pPr>
        <w:pStyle w:val="a5"/>
        <w:spacing w:before="0" w:beforeAutospacing="0" w:after="0" w:afterAutospacing="0"/>
        <w:ind w:firstLine="720"/>
        <w:jc w:val="both"/>
      </w:pPr>
      <w:r>
        <w:rPr>
          <w:i/>
          <w:iCs/>
        </w:rPr>
        <w:t xml:space="preserve">Респираторы, противопыльные тканевые маски и ватно-марлевые повязки. </w:t>
      </w:r>
      <w:r>
        <w:t xml:space="preserve">В системе гражданской обороны наибольшее применение имеет респиратор Р-2. Респираторы применяются для защиты органов дыхания от радиоактивной и грунтовой пыли и при действиях во вторичном облаке бактериальных средств. </w:t>
      </w:r>
    </w:p>
    <w:p w:rsidR="00D26505" w:rsidRDefault="009E6DC4" w:rsidP="005F34C4">
      <w:pPr>
        <w:pStyle w:val="a5"/>
        <w:spacing w:before="0" w:beforeAutospacing="0" w:after="0" w:afterAutospacing="0"/>
        <w:jc w:val="center"/>
      </w:pPr>
      <w:r>
        <w:rPr>
          <w:noProof/>
        </w:rPr>
        <w:pict>
          <v:shape id="Рисунок 102" o:spid="_x0000_i1134" type="#_x0000_t75" alt="Применение средств индивидуальной защиты" style="width:444.6pt;height:319.2pt;visibility:visible">
            <v:imagedata r:id="rId235" o:title=""/>
          </v:shape>
        </w:pict>
      </w:r>
    </w:p>
    <w:p w:rsidR="00D26505" w:rsidRDefault="009E6DC4" w:rsidP="005F34C4">
      <w:pPr>
        <w:pStyle w:val="a5"/>
        <w:spacing w:before="0" w:beforeAutospacing="0" w:after="0" w:afterAutospacing="0" w:line="276" w:lineRule="auto"/>
        <w:ind w:firstLine="720"/>
        <w:jc w:val="both"/>
      </w:pPr>
      <w:hyperlink r:id="rId236" w:history="1">
        <w:r w:rsidR="00D26505">
          <w:rPr>
            <w:rStyle w:val="a3"/>
            <w:b/>
            <w:bCs/>
          </w:rPr>
          <w:t>Респиратор Р-2</w:t>
        </w:r>
      </w:hyperlink>
      <w:r w:rsidR="00D26505">
        <w:t xml:space="preserve"> представляет собой фильтрующую полумаску, снабжённую двумя клапанами входа и одним клапаном выхода (с предохранительным экраном), оголовьем, состоящим из из эластичных тесёмок и носовым зажимом. </w:t>
      </w:r>
    </w:p>
    <w:p w:rsidR="00D26505" w:rsidRDefault="00D26505" w:rsidP="005F34C4">
      <w:pPr>
        <w:pStyle w:val="a5"/>
        <w:spacing w:before="0" w:beforeAutospacing="0" w:after="0" w:afterAutospacing="0" w:line="276" w:lineRule="auto"/>
        <w:ind w:firstLine="720"/>
        <w:jc w:val="both"/>
      </w:pPr>
      <w:r>
        <w:t xml:space="preserve">Если во время пользования респиратором появится много влаги, то рекомендуется его на 1 – 2 минуты снять, удалить влагу, протереть внутреннюю поверхность и снова надеть. </w:t>
      </w:r>
    </w:p>
    <w:p w:rsidR="00D26505" w:rsidRDefault="00D26505" w:rsidP="005F34C4">
      <w:pPr>
        <w:pStyle w:val="a5"/>
        <w:spacing w:before="0" w:beforeAutospacing="0" w:after="0" w:afterAutospacing="0" w:line="276" w:lineRule="auto"/>
        <w:ind w:firstLine="720"/>
        <w:jc w:val="both"/>
      </w:pPr>
      <w:r>
        <w:t>Противопыльная тканевая маска ПТМ-1 и ватно – марлевая повязка предназначаются для защиты органов дыхания человека от радиоактивной пыли и при действиях во вторичном облаке бактериальных средств. От отравляющих веществ они не защищают. Изготавливает маски и повязки преимущественно само население. Маска состоит из двух основных частей – корпуса и крепления. Корпус сделан из 2 – 4 слоёв ткани. В нём вырезаны смотровые отверстия со вставленными в них стёклами. На голове маска крепится полосой ткани, пришитой к боковым краям корпуса. Плотное прилегание маски к голове обеспечивается при помощи резинки в верхнем шве и завязок в нижнем шве крепления, а также при помощи поперечной резинки, пришитой к верхним углам корпуса маски. Воздух очищается всей поверхностью маски в процессе его прохождения через ткань при входе.</w:t>
      </w:r>
    </w:p>
    <w:p w:rsidR="00D26505" w:rsidRDefault="00D26505" w:rsidP="005F34C4">
      <w:pPr>
        <w:pStyle w:val="a5"/>
        <w:spacing w:before="0" w:beforeAutospacing="0" w:after="0" w:afterAutospacing="0" w:line="276" w:lineRule="auto"/>
        <w:ind w:firstLine="720"/>
        <w:jc w:val="both"/>
      </w:pPr>
      <w:r>
        <w:t xml:space="preserve">Маску может изготовить каждый рабочий или служащий. </w:t>
      </w:r>
    </w:p>
    <w:p w:rsidR="00D26505" w:rsidRDefault="00D26505" w:rsidP="005F34C4">
      <w:pPr>
        <w:pStyle w:val="a5"/>
        <w:spacing w:before="0" w:beforeAutospacing="0" w:after="0" w:afterAutospacing="0" w:line="276" w:lineRule="auto"/>
        <w:ind w:firstLine="720"/>
        <w:jc w:val="both"/>
      </w:pPr>
      <w:r>
        <w:t xml:space="preserve">Маску надевают при угрозе заражения радиоактивной пылью. При выходе из заражённого района при первой возможности её дезактивируют : чистят (выколачивают радиоактивную пыль), стирают в горячей воде с мылом и тщательно прополаскивают, меняя воду. </w:t>
      </w:r>
    </w:p>
    <w:p w:rsidR="00D26505" w:rsidRDefault="00D26505" w:rsidP="005F34C4">
      <w:pPr>
        <w:pStyle w:val="a5"/>
        <w:spacing w:before="0" w:beforeAutospacing="0" w:after="0" w:afterAutospacing="0" w:line="276" w:lineRule="auto"/>
        <w:ind w:firstLine="720"/>
        <w:jc w:val="both"/>
      </w:pPr>
      <w:r>
        <w:t xml:space="preserve">Ватно – марлевая повязка изготавливается населением самостоятельно. Для этого требуется кусок марли размером 100 на 50 см. На марлю накладывают слой ваты толщиной 1 – 2 см, длиной 30 см, шириной 20 см. Марлю с обеих сторон загибают и накладывают на вату. Концы подрезают вдоль на расстоянии 30 – 35 см так, чтобы образовалось две пары завязок. При необходимости повязкой закрывают рот и нос ; верхние концы завязывают на затылке, а нижние – на темени. В узкие полоски по обе стороны носа закладывают комочки ваты. Для защиты глаз используются противопыльные защитные очки. </w:t>
      </w:r>
    </w:p>
    <w:p w:rsidR="00D26505" w:rsidRDefault="00D26505" w:rsidP="005F34C4">
      <w:pPr>
        <w:pStyle w:val="a5"/>
        <w:spacing w:before="0" w:beforeAutospacing="0" w:after="0" w:afterAutospacing="0" w:line="276" w:lineRule="auto"/>
        <w:ind w:firstLine="720"/>
        <w:jc w:val="both"/>
      </w:pP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Default="00D26505" w:rsidP="005F34C4">
            <w:pPr>
              <w:pStyle w:val="a5"/>
              <w:spacing w:before="0" w:beforeAutospacing="0" w:after="0" w:afterAutospacing="0"/>
              <w:jc w:val="center"/>
            </w:pPr>
            <w:r>
              <w:t xml:space="preserve">Средства защиты кожи </w:t>
            </w:r>
          </w:p>
        </w:tc>
      </w:tr>
    </w:tbl>
    <w:p w:rsidR="00D26505" w:rsidRDefault="00D26505" w:rsidP="005F34C4">
      <w:pPr>
        <w:pStyle w:val="a5"/>
        <w:spacing w:before="0" w:beforeAutospacing="0" w:after="0" w:afterAutospacing="0" w:line="276" w:lineRule="auto"/>
        <w:ind w:firstLine="720"/>
        <w:jc w:val="both"/>
      </w:pPr>
      <w:r>
        <w:t xml:space="preserve">Средства защиты кожи наряду с защитой от паров и капель ОВ предохраняют открытые участки тела, одежду, обувь и снаряжение от заражения радиоактивными веществами и биологическими средствами. Кроме того, они полностью задерживают a-частицы и в значительной мере ослабляют воздействие b-частиц. </w:t>
      </w:r>
    </w:p>
    <w:p w:rsidR="00D26505" w:rsidRDefault="00D26505" w:rsidP="005F34C4">
      <w:pPr>
        <w:pStyle w:val="a5"/>
        <w:spacing w:before="0" w:beforeAutospacing="0" w:after="0" w:afterAutospacing="0" w:line="276" w:lineRule="auto"/>
        <w:ind w:firstLine="720"/>
        <w:jc w:val="both"/>
      </w:pPr>
      <w:r>
        <w:rPr>
          <w:i/>
          <w:iCs/>
        </w:rPr>
        <w:t>По принципу защитного действия</w:t>
      </w:r>
      <w:r>
        <w:t xml:space="preserve"> средства защиты кожи подразделяются на </w:t>
      </w:r>
      <w:r>
        <w:rPr>
          <w:i/>
          <w:iCs/>
        </w:rPr>
        <w:t>изолирующие и фильтрующие</w:t>
      </w:r>
      <w:r>
        <w:t xml:space="preserve">. </w:t>
      </w:r>
    </w:p>
    <w:p w:rsidR="00D26505" w:rsidRDefault="00D26505" w:rsidP="005F34C4">
      <w:pPr>
        <w:pStyle w:val="a5"/>
        <w:spacing w:before="0" w:beforeAutospacing="0" w:after="0" w:afterAutospacing="0" w:line="276" w:lineRule="auto"/>
        <w:ind w:firstLine="720"/>
        <w:jc w:val="both"/>
      </w:pPr>
      <w:r>
        <w:rPr>
          <w:i/>
          <w:iCs/>
        </w:rPr>
        <w:t>Изолирующие средства</w:t>
      </w:r>
      <w:r>
        <w:t xml:space="preserve"> защиты кожи изготавливают из воздухонепроницаемых материалов, обычно из специальной эластичной и морозостойкой прорезиненной ткани. Они могут быть герметичными и негерметичными. Герметичные средства закрывают все тело и защищают от паров и капель ОВ, негерметичные средства защищают только от капель ОВ. </w:t>
      </w:r>
    </w:p>
    <w:p w:rsidR="00D26505" w:rsidRDefault="00D26505" w:rsidP="005F34C4">
      <w:pPr>
        <w:pStyle w:val="a5"/>
        <w:spacing w:before="0" w:beforeAutospacing="0" w:after="0" w:afterAutospacing="0" w:line="276" w:lineRule="auto"/>
        <w:ind w:firstLine="720"/>
        <w:jc w:val="both"/>
      </w:pPr>
      <w:r>
        <w:t xml:space="preserve">К изолирующим средствам защиты кожи относятся общевойсковой защитный комплект и специальная защитная одежда. </w:t>
      </w:r>
    </w:p>
    <w:p w:rsidR="00D26505" w:rsidRDefault="00D26505" w:rsidP="005F34C4">
      <w:pPr>
        <w:pStyle w:val="a5"/>
        <w:spacing w:before="0" w:beforeAutospacing="0" w:after="0" w:afterAutospacing="0" w:line="276" w:lineRule="auto"/>
        <w:ind w:firstLine="720"/>
        <w:jc w:val="both"/>
      </w:pPr>
      <w:r>
        <w:rPr>
          <w:i/>
          <w:iCs/>
        </w:rPr>
        <w:t>Фильтрующие средства</w:t>
      </w:r>
      <w:r>
        <w:t xml:space="preserve"> защиты кожи изготавливают в виде хлопчатобумажного обмундирования и белья, пропитанных специальными химическими веществами. Пропитка тонким слоем обволакивает нити ткани, а промежутки между нитями остаются свободными; вследствие этого воздухопроницаемость материала в основном сохраняется, а пары ОВ при прохождении зараженного воздуха через ткань поглощаются. </w:t>
      </w:r>
    </w:p>
    <w:p w:rsidR="00D26505" w:rsidRDefault="00D26505" w:rsidP="005F34C4">
      <w:pPr>
        <w:pStyle w:val="a5"/>
        <w:spacing w:before="0" w:beforeAutospacing="0" w:after="0" w:afterAutospacing="0" w:line="276" w:lineRule="auto"/>
        <w:ind w:firstLine="720"/>
        <w:jc w:val="both"/>
      </w:pPr>
      <w:r>
        <w:t xml:space="preserve">Фильтрующими средствами защиты кожи может быть обычная одежда и белье, если их пропитать, например, мыльно-масляной эмульсией. </w:t>
      </w:r>
    </w:p>
    <w:p w:rsidR="00D26505" w:rsidRDefault="00D26505" w:rsidP="005F34C4">
      <w:pPr>
        <w:pStyle w:val="a5"/>
        <w:spacing w:before="0" w:beforeAutospacing="0" w:after="0" w:afterAutospacing="0" w:line="276" w:lineRule="auto"/>
        <w:ind w:firstLine="720"/>
        <w:jc w:val="both"/>
      </w:pPr>
      <w:r>
        <w:t xml:space="preserve">Изолирующие средства защиты кожи - общевойсковой защитный комплект и специальная защитная одежда - предназначаются в основном для защиты личного состава формирований ГО при работах на зараженной местности. </w:t>
      </w:r>
    </w:p>
    <w:p w:rsidR="00D26505" w:rsidRDefault="00D26505" w:rsidP="005F34C4">
      <w:pPr>
        <w:pStyle w:val="a5"/>
        <w:spacing w:before="0" w:beforeAutospacing="0" w:after="0" w:afterAutospacing="0"/>
        <w:ind w:firstLine="720"/>
        <w:jc w:val="both"/>
      </w:pPr>
      <w:r>
        <w:t>Общевойсковой защитный комплект состоит из защитного плаща, защитных чулок и защитных перчаток.</w:t>
      </w:r>
    </w:p>
    <w:p w:rsidR="00D26505" w:rsidRDefault="009E6DC4" w:rsidP="00EA78E3">
      <w:pPr>
        <w:pStyle w:val="a5"/>
        <w:jc w:val="center"/>
      </w:pPr>
      <w:r>
        <w:rPr>
          <w:noProof/>
        </w:rPr>
        <w:pict>
          <v:shape id="Рисунок 103" o:spid="_x0000_i1135" type="#_x0000_t75" alt="Общевойсковой защитный комплект" style="width:390.6pt;height:259.8pt;visibility:visible">
            <v:imagedata r:id="rId237" o:title="" cropbottom="16933f"/>
          </v:shape>
        </w:pict>
      </w:r>
    </w:p>
    <w:p w:rsidR="00D26505" w:rsidRDefault="00D26505" w:rsidP="00CD5918">
      <w:pPr>
        <w:pStyle w:val="a5"/>
        <w:spacing w:before="0" w:beforeAutospacing="0" w:after="0" w:afterAutospacing="0"/>
        <w:jc w:val="both"/>
      </w:pPr>
      <w:r>
        <w:t>Рисунок 15 – Общевойсковой защитный комплект</w:t>
      </w:r>
    </w:p>
    <w:p w:rsidR="00D26505" w:rsidRDefault="009E6DC4" w:rsidP="0021146B">
      <w:pPr>
        <w:pStyle w:val="a5"/>
        <w:spacing w:before="0" w:beforeAutospacing="0" w:after="0" w:afterAutospacing="0" w:line="276" w:lineRule="auto"/>
        <w:ind w:firstLine="720"/>
        <w:jc w:val="center"/>
      </w:pPr>
      <w:r>
        <w:rPr>
          <w:noProof/>
        </w:rPr>
        <w:pict>
          <v:shape id="_x0000_i1136" type="#_x0000_t75" alt="Общевойсковой защитный комплект" style="width:402.6pt;height:66.6pt;visibility:visible">
            <v:imagedata r:id="rId237" o:title="" croptop="52580f" cropbottom="1932f" cropleft="5109f" cropright="2971f"/>
          </v:shape>
        </w:pict>
      </w:r>
    </w:p>
    <w:p w:rsidR="00D26505" w:rsidRDefault="00D26505" w:rsidP="005F34C4">
      <w:pPr>
        <w:pStyle w:val="a5"/>
        <w:spacing w:before="0" w:beforeAutospacing="0" w:after="0" w:afterAutospacing="0" w:line="276" w:lineRule="auto"/>
        <w:ind w:firstLine="720"/>
        <w:jc w:val="both"/>
      </w:pPr>
    </w:p>
    <w:p w:rsidR="00D26505" w:rsidRDefault="00D26505" w:rsidP="005F34C4">
      <w:pPr>
        <w:pStyle w:val="a5"/>
        <w:spacing w:before="0" w:beforeAutospacing="0" w:after="0" w:afterAutospacing="0" w:line="276" w:lineRule="auto"/>
        <w:ind w:firstLine="720"/>
        <w:jc w:val="both"/>
      </w:pPr>
      <w:r>
        <w:t xml:space="preserve">Защитный плащ комплекта имеет две полы, борта, рукава, капюшон, а также хлястики, тесемки и закрепки, позволяющие использовать плащ в различных вариантах. Ткань плаща обеспечивает защиту от отравляющих, радиоактивных веществ и бактериальных средств, а также от светового излучения. Вес защитного плаща около 1,6 кг. </w:t>
      </w:r>
    </w:p>
    <w:p w:rsidR="00D26505" w:rsidRDefault="00D26505" w:rsidP="005F34C4">
      <w:pPr>
        <w:pStyle w:val="a5"/>
        <w:spacing w:before="0" w:beforeAutospacing="0" w:after="0" w:afterAutospacing="0" w:line="276" w:lineRule="auto"/>
        <w:ind w:firstLine="720"/>
        <w:jc w:val="both"/>
      </w:pPr>
      <w:r>
        <w:t xml:space="preserve">Защитные плащи изготавливают пяти размеров: первый для людей ростом до 165 см, второй - от 165 до 170см, третий от 170 до 175 см, четвертый - от 175 до 180 см и пятый - свыше 180 см. </w:t>
      </w:r>
    </w:p>
    <w:p w:rsidR="00D26505" w:rsidRDefault="00D26505" w:rsidP="005F34C4">
      <w:pPr>
        <w:pStyle w:val="a5"/>
        <w:spacing w:before="0" w:beforeAutospacing="0" w:after="0" w:afterAutospacing="0" w:line="276" w:lineRule="auto"/>
        <w:ind w:firstLine="720"/>
        <w:jc w:val="both"/>
      </w:pPr>
      <w:r>
        <w:t xml:space="preserve">Защитные перчатки - резиновые, с обтюраторами из импрегнированной ткани (ткань, пропитанная специальными составами, повышающими ее защитную способность от паров ОВ) бывают двух видов: летние и зимние. Летние перчатки пятипалые, зимние - двупалые, имеют утепленный вкладыш, пристегиваемый на пуговицы. Вес защитных перчаток около 350 г. </w:t>
      </w:r>
    </w:p>
    <w:p w:rsidR="00D26505" w:rsidRDefault="00D26505" w:rsidP="005F34C4">
      <w:pPr>
        <w:pStyle w:val="a5"/>
        <w:spacing w:before="0" w:beforeAutospacing="0" w:after="0" w:afterAutospacing="0" w:line="276" w:lineRule="auto"/>
        <w:ind w:firstLine="720"/>
        <w:jc w:val="both"/>
      </w:pPr>
      <w:r>
        <w:t xml:space="preserve">Защитные чулки делают из прорезиненной ткани. Подошвы их усилены брезентовой или резиновой осоюзкой. Чулки с брезентовой осоюзкой имеют две или три тесемки для крепления к ноге и одну тесемку для крепления к поясному ремню; чулки с резиновой осоюзкой крепятся на ногах при помощи хлястиков, а к поясному ремню - тесемкой. Вес защитных чулок 0,8-1,2 кг. При действиях на зараженной местности защитный плащ используется в виде комбинезона. </w:t>
      </w:r>
    </w:p>
    <w:p w:rsidR="00D26505" w:rsidRDefault="00D26505" w:rsidP="005F34C4">
      <w:pPr>
        <w:pStyle w:val="a5"/>
        <w:spacing w:before="0" w:beforeAutospacing="0" w:after="0" w:afterAutospacing="0" w:line="276" w:lineRule="auto"/>
        <w:ind w:firstLine="720"/>
        <w:jc w:val="both"/>
      </w:pPr>
      <w:r>
        <w:t xml:space="preserve">К специальной защитной одежде относятся: </w:t>
      </w:r>
      <w:hyperlink r:id="rId238" w:history="1">
        <w:r>
          <w:rPr>
            <w:rStyle w:val="a3"/>
            <w:b/>
            <w:bCs/>
          </w:rPr>
          <w:t>легкий защитный костюм Л-1</w:t>
        </w:r>
      </w:hyperlink>
      <w:r>
        <w:t xml:space="preserve">, защитный комбинезон, защитный костюм, состоящий из куртки и брюк, и защитный фартук. </w:t>
      </w:r>
    </w:p>
    <w:p w:rsidR="00D26505" w:rsidRDefault="009E6DC4" w:rsidP="005F34C4">
      <w:pPr>
        <w:pStyle w:val="a5"/>
        <w:spacing w:before="0" w:beforeAutospacing="0" w:after="0" w:afterAutospacing="0"/>
        <w:jc w:val="center"/>
      </w:pPr>
      <w:r>
        <w:rPr>
          <w:noProof/>
        </w:rPr>
        <w:pict>
          <v:shape id="Рисунок 104" o:spid="_x0000_i1137" type="#_x0000_t75" alt="костюм л-1" style="width:287.4pt;height:352.8pt;visibility:visible">
            <v:imagedata r:id="rId239" o:title=""/>
          </v:shape>
        </w:pict>
      </w:r>
    </w:p>
    <w:p w:rsidR="00D26505" w:rsidRDefault="00D26505" w:rsidP="005F34C4">
      <w:pPr>
        <w:pStyle w:val="a5"/>
        <w:spacing w:before="0" w:beforeAutospacing="0" w:after="0" w:afterAutospacing="0" w:line="276" w:lineRule="auto"/>
        <w:ind w:firstLine="720"/>
        <w:jc w:val="both"/>
      </w:pPr>
      <w:r>
        <w:t xml:space="preserve">Рисунок 17- </w:t>
      </w:r>
      <w:hyperlink r:id="rId240" w:history="1">
        <w:r w:rsidRPr="00CD5918">
          <w:rPr>
            <w:rStyle w:val="a3"/>
            <w:color w:val="000000"/>
            <w:u w:val="none"/>
          </w:rPr>
          <w:t>Легкий защитный костюм Л-1</w:t>
        </w:r>
      </w:hyperlink>
    </w:p>
    <w:p w:rsidR="00D26505" w:rsidRDefault="00D26505" w:rsidP="005F34C4">
      <w:pPr>
        <w:pStyle w:val="a5"/>
        <w:spacing w:before="0" w:beforeAutospacing="0" w:after="0" w:afterAutospacing="0" w:line="276" w:lineRule="auto"/>
        <w:ind w:firstLine="720"/>
        <w:jc w:val="both"/>
      </w:pPr>
      <w:r>
        <w:t xml:space="preserve">Легкий защитный костюм изготовлен из прорезиненной ткани и состоит из рубахи с капюшоном 1, брюк 2, сшитых заодно с чулками, двупалых перчаток 3 и подшлемника 4. Кроме того, в комплект костюма входят сумка 5 и запасная пара перчаток. Вес защитного костюма около 3 кг. </w:t>
      </w:r>
    </w:p>
    <w:p w:rsidR="00D26505" w:rsidRDefault="00D26505" w:rsidP="005F34C4">
      <w:pPr>
        <w:pStyle w:val="a5"/>
        <w:spacing w:before="0" w:beforeAutospacing="0" w:after="0" w:afterAutospacing="0" w:line="276" w:lineRule="auto"/>
        <w:ind w:firstLine="720"/>
        <w:jc w:val="both"/>
      </w:pPr>
      <w:r>
        <w:t xml:space="preserve">Костюмы изготовляют трех размеров: первый для людей ростом до 165 см, второй от 165 до 172 см, третий выше 172 см. </w:t>
      </w:r>
    </w:p>
    <w:p w:rsidR="00D26505" w:rsidRDefault="00D26505" w:rsidP="005F34C4">
      <w:pPr>
        <w:pStyle w:val="a5"/>
        <w:spacing w:before="0" w:beforeAutospacing="0" w:after="0" w:afterAutospacing="0" w:line="276" w:lineRule="auto"/>
        <w:ind w:firstLine="720"/>
        <w:jc w:val="both"/>
      </w:pPr>
      <w:r>
        <w:t xml:space="preserve">Защитный комбинезон сделан из прорезиненной ткани. Он представляет собой сшитые в одно целое брюки, куртку и капюшон. Комбинезоны изготовляют трех размеров, соответствующих размерам, указанным для легкого защитного костюма. </w:t>
      </w:r>
    </w:p>
    <w:p w:rsidR="00D26505" w:rsidRDefault="00D26505" w:rsidP="005F34C4">
      <w:pPr>
        <w:pStyle w:val="a5"/>
        <w:spacing w:before="0" w:beforeAutospacing="0" w:after="0" w:afterAutospacing="0" w:line="276" w:lineRule="auto"/>
        <w:ind w:firstLine="720"/>
        <w:jc w:val="both"/>
      </w:pPr>
      <w:r>
        <w:t xml:space="preserve">Комбинезоном пользуются вместе с подшлемником, перчатками и резиновыми сапогами. Резиновые сапоги делают от 41-го до 46-го размера. Резиновые перчатки все одного размера пятипалые. Вес защитного комбинезона в комплекте с сапогами, перчатками и подшлемником около 6 кг. </w:t>
      </w:r>
    </w:p>
    <w:p w:rsidR="00D26505" w:rsidRDefault="00D26505" w:rsidP="005F34C4">
      <w:pPr>
        <w:pStyle w:val="a5"/>
        <w:spacing w:before="0" w:beforeAutospacing="0" w:after="0" w:afterAutospacing="0" w:line="276" w:lineRule="auto"/>
        <w:ind w:firstLine="720"/>
        <w:jc w:val="both"/>
      </w:pPr>
      <w:r>
        <w:t xml:space="preserve">Защитный костюм, состоящий из куртки и брюк, отличается от защитного комбинезона только тем, что его составные части изготовлены раздельно. В комплект костюма входят резиновые перчатки, сапоги и подшлемник. </w:t>
      </w:r>
    </w:p>
    <w:p w:rsidR="00D26505" w:rsidRDefault="00D26505" w:rsidP="005F34C4">
      <w:pPr>
        <w:pStyle w:val="a5"/>
        <w:spacing w:before="0" w:beforeAutospacing="0" w:after="0" w:afterAutospacing="0" w:line="276" w:lineRule="auto"/>
        <w:ind w:firstLine="720"/>
        <w:jc w:val="both"/>
      </w:pPr>
      <w:r>
        <w:t xml:space="preserve">К фильтрующим средствам защиты кожи относится комплект фильтрующей одежды ЗФО, состоящий из хлопчатобумажного комбинезона, мужского нательного белья, хлопчатобумажного подшлемника и двух пар хлопчатобумажных портянок. </w:t>
      </w:r>
    </w:p>
    <w:p w:rsidR="00D26505" w:rsidRDefault="00D26505" w:rsidP="005F34C4">
      <w:pPr>
        <w:pStyle w:val="a5"/>
        <w:spacing w:before="0" w:beforeAutospacing="0" w:after="0" w:afterAutospacing="0" w:line="276" w:lineRule="auto"/>
        <w:ind w:firstLine="720"/>
        <w:jc w:val="both"/>
      </w:pP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Default="00D26505" w:rsidP="005F34C4">
            <w:pPr>
              <w:pStyle w:val="a5"/>
              <w:spacing w:before="0" w:beforeAutospacing="0" w:after="0" w:afterAutospacing="0"/>
              <w:jc w:val="center"/>
            </w:pPr>
            <w:r>
              <w:t xml:space="preserve">Медицинские средства защиты </w:t>
            </w:r>
          </w:p>
        </w:tc>
      </w:tr>
    </w:tbl>
    <w:p w:rsidR="00D26505" w:rsidRDefault="00D26505" w:rsidP="005F34C4">
      <w:pPr>
        <w:pStyle w:val="a5"/>
        <w:spacing w:before="0" w:beforeAutospacing="0" w:after="0" w:afterAutospacing="0" w:line="276" w:lineRule="auto"/>
        <w:ind w:firstLine="720"/>
        <w:jc w:val="both"/>
      </w:pPr>
      <w:r>
        <w:t>В комплексе защитных мероприятий, проводимых ГО, большое значение имеет обеспечение населения средствами специальной профилактики и первой медицинской помощи, а также обучение правилам пользования ими. Применение медицинских средств индивидуальной защиты в сочетании с СИЗ органов дыхания и кожи – один из основных способов защиты людей в условиях применения противником оружия массового поражения, а также в условиях ЧС мирного времени. Учитывая, что в сложной обстановке необходимо обеспечить профилактику и первую медицинскую помощь в самые короткие сроки, особое значение приобретает использование медицинских средств в порядке само- и взаимопомощи.</w:t>
      </w:r>
    </w:p>
    <w:p w:rsidR="00D26505" w:rsidRDefault="00D26505" w:rsidP="005F34C4">
      <w:pPr>
        <w:pStyle w:val="a5"/>
        <w:spacing w:before="0" w:beforeAutospacing="0" w:after="0" w:afterAutospacing="0" w:line="276" w:lineRule="auto"/>
        <w:ind w:firstLine="720"/>
        <w:jc w:val="both"/>
      </w:pPr>
      <w:r>
        <w:t>Медицинские средства индивидуальной защиты - это медицинские препараты, материалы и специальные средства, предназначенные для использования в ЧС с целью предупреждения поражения или снижения эффекта воздействия поражающих факторов и профилактики осложнений.</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К табельным медицинским средствам индивидуальной защиты относятся:</w:t>
      </w:r>
    </w:p>
    <w:p w:rsidR="00D26505" w:rsidRPr="005F34C4" w:rsidRDefault="009E6DC4" w:rsidP="005F34C4">
      <w:pPr>
        <w:pStyle w:val="a5"/>
        <w:spacing w:before="0" w:beforeAutospacing="0" w:after="0" w:afterAutospacing="0" w:line="276" w:lineRule="auto"/>
        <w:ind w:firstLine="720"/>
        <w:jc w:val="both"/>
        <w:rPr>
          <w:color w:val="000000"/>
        </w:rPr>
      </w:pPr>
      <w:hyperlink r:id="rId241" w:history="1">
        <w:r w:rsidR="00D26505" w:rsidRPr="005F34C4">
          <w:rPr>
            <w:rStyle w:val="a3"/>
            <w:color w:val="000000"/>
            <w:u w:val="none"/>
          </w:rPr>
          <w:t>аптечка индивидуальная АИ-2</w:t>
        </w:r>
      </w:hyperlink>
      <w:r w:rsidR="00D26505" w:rsidRPr="005F34C4">
        <w:rPr>
          <w:color w:val="000000"/>
        </w:rPr>
        <w:t>;</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универсальная аптечка бытовая для населения, проживающего на радиационноопасных территориях;</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 xml:space="preserve">индивидуальные противохимические пакеты - ИПП-8, ИПП-10, </w:t>
      </w:r>
      <w:hyperlink r:id="rId242" w:history="1">
        <w:r w:rsidRPr="005F34C4">
          <w:rPr>
            <w:rStyle w:val="a3"/>
            <w:color w:val="000000"/>
            <w:u w:val="none"/>
          </w:rPr>
          <w:t>ИПП-11</w:t>
        </w:r>
      </w:hyperlink>
      <w:r w:rsidRPr="005F34C4">
        <w:rPr>
          <w:color w:val="000000"/>
        </w:rPr>
        <w:t>;</w:t>
      </w:r>
    </w:p>
    <w:p w:rsidR="00D26505" w:rsidRDefault="009E6DC4" w:rsidP="005F34C4">
      <w:pPr>
        <w:pStyle w:val="a5"/>
        <w:spacing w:before="0" w:beforeAutospacing="0" w:after="0" w:afterAutospacing="0" w:line="276" w:lineRule="auto"/>
        <w:ind w:firstLine="720"/>
        <w:jc w:val="both"/>
      </w:pPr>
      <w:hyperlink r:id="rId243" w:history="1">
        <w:r w:rsidR="00D26505" w:rsidRPr="005F34C4">
          <w:rPr>
            <w:rStyle w:val="a3"/>
            <w:color w:val="000000"/>
            <w:u w:val="none"/>
          </w:rPr>
          <w:t>пакет перевязочный медицинский - ППМ</w:t>
        </w:r>
      </w:hyperlink>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w:t>
      </w:r>
      <w:r>
        <w:rPr>
          <w:rFonts w:ascii="Times New Roman" w:hAnsi="Times New Roman" w:cs="Times New Roman"/>
          <w:color w:val="000000"/>
          <w:sz w:val="24"/>
          <w:szCs w:val="24"/>
        </w:rPr>
        <w:t>Аптечка индивидуальная АИ</w:t>
      </w:r>
      <w:r w:rsidRPr="0021146B">
        <w:rPr>
          <w:rFonts w:ascii="Times New Roman" w:hAnsi="Times New Roman" w:cs="Times New Roman"/>
          <w:color w:val="000000"/>
          <w:sz w:val="24"/>
          <w:szCs w:val="24"/>
        </w:rPr>
        <w:t xml:space="preserve">-2 </w:t>
      </w:r>
    </w:p>
    <w:p w:rsidR="00D26505" w:rsidRPr="0021146B" w:rsidRDefault="00D26505" w:rsidP="005F34C4">
      <w:pPr>
        <w:pStyle w:val="a5"/>
        <w:spacing w:before="0" w:beforeAutospacing="0" w:after="0" w:afterAutospacing="0" w:line="276" w:lineRule="auto"/>
        <w:ind w:firstLine="720"/>
        <w:jc w:val="both"/>
        <w:rPr>
          <w:color w:val="000000"/>
        </w:rPr>
      </w:pPr>
      <w:r>
        <w:rPr>
          <w:b/>
          <w:bCs/>
          <w:color w:val="000000"/>
        </w:rPr>
        <w:t>Аптечка индивидуальная АИ</w:t>
      </w:r>
      <w:r w:rsidRPr="0021146B">
        <w:rPr>
          <w:b/>
          <w:bCs/>
          <w:color w:val="000000"/>
        </w:rPr>
        <w:t>-2</w:t>
      </w:r>
      <w:r w:rsidRPr="0021146B">
        <w:rPr>
          <w:color w:val="000000"/>
        </w:rPr>
        <w:t xml:space="preserve"> предназначена для профилактики и первой мед. помощи при радиационном, химическом и бактериальном поражениях, а также при их комбинациях с травмами. Носят аптечку в кармане. В ней имеются:</w:t>
      </w:r>
    </w:p>
    <w:p w:rsidR="00D26505" w:rsidRDefault="00D26505" w:rsidP="005F34C4">
      <w:pPr>
        <w:pStyle w:val="a5"/>
        <w:spacing w:before="0" w:beforeAutospacing="0" w:line="276" w:lineRule="auto"/>
        <w:ind w:firstLine="720"/>
        <w:jc w:val="both"/>
      </w:pPr>
      <w:r w:rsidRPr="005F34C4">
        <w:rPr>
          <w:i/>
          <w:iCs/>
        </w:rPr>
        <w:t>Гнездо N 1:</w:t>
      </w:r>
      <w:r w:rsidRPr="005F34C4">
        <w:t xml:space="preserve"> шприц-тюбик с противоболевым средством (с бесцветным колпачком). В аптечку не вложен, выдается по решению МСГО района. Применяется при резких болях, вызванных переломами костей, обширными ожогами и ранами, в целях предупреждения шока путем введения в бедро или </w:t>
      </w:r>
      <w:r w:rsidR="009E6DC4">
        <w:rPr>
          <w:noProof/>
        </w:rPr>
        <w:pict>
          <v:shape id="Рисунок 197" o:spid="_x0000_s1028" type="#_x0000_t75" alt="Аптечка индивидуальная аи-2" style="position:absolute;left:0;text-align:left;margin-left:115.95pt;margin-top:31.45pt;width:192.75pt;height:261.75pt;z-index:251660288;visibility:visible;mso-wrap-distance-left:0;mso-wrap-distance-right:0;mso-position-horizontal-relative:text;mso-position-vertical-relative:line" o:allowoverlap="f">
            <v:imagedata r:id="rId244" o:title=""/>
            <w10:wrap type="square"/>
          </v:shape>
        </w:pict>
      </w:r>
      <w:r w:rsidRPr="005F34C4">
        <w:t>ягодицу (можно через одежду).</w:t>
      </w: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after="0" w:afterAutospacing="0" w:line="276" w:lineRule="auto"/>
        <w:ind w:firstLine="720"/>
        <w:jc w:val="both"/>
        <w:rPr>
          <w:i/>
          <w:iCs/>
        </w:rPr>
      </w:pPr>
    </w:p>
    <w:p w:rsidR="00D26505" w:rsidRPr="005F34C4" w:rsidRDefault="00D26505" w:rsidP="005F34C4">
      <w:pPr>
        <w:pStyle w:val="a5"/>
        <w:spacing w:before="0" w:beforeAutospacing="0" w:after="0" w:afterAutospacing="0" w:line="276" w:lineRule="auto"/>
        <w:ind w:firstLine="720"/>
        <w:jc w:val="both"/>
      </w:pPr>
      <w:r w:rsidRPr="005F34C4">
        <w:rPr>
          <w:i/>
          <w:iCs/>
        </w:rPr>
        <w:t>Гнездо N 2:</w:t>
      </w:r>
      <w:r w:rsidRPr="005F34C4">
        <w:t xml:space="preserve"> в АИ-2 находится профилактическое средство при отравлении ФОВ – тарен. Начало действия тарена через 20 минут после приема. Принимать по одной таблетке по сигналу "Химическая тревога". Детям до 8 лет на один прием четверть таблетки, 8-15 лет - половину таблетки. Разовая доза тарена в 10 раз уменьшает поражающую дозу ФОВ. При нарастании признаков отравления принять еще одну разовую дозу, в последующем принимать препарат через 4-6 часов. Вместо тарена или в дополнение к нему может быть использован препарат П-6. Разовая доза -2 таблетки, обеспечивает защиту от 3-4 смертельных доз в течение 12 часов. Личный состав Вооруженных Сил и невоенизированных формирований ГО обеспечивается аптечками АИ-1, в которых находится лечебный препарат афин в шприц-тюбике с красным колпачком, используемый при отравлениях ФОВ.</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3:</w:t>
      </w:r>
      <w:r w:rsidRPr="005F34C4">
        <w:t xml:space="preserve"> противобактериальное средство N 2 (сульфадиметоксин) предназначается для профилактики инфекционных заболеваний после радиоактивного облучения. Принимают после облучения при возникновении желудочно-кишечных расстройств по 7 таблеток в один прием, по 4 таблетки в последующие 2 суток. Детям до 8 лет в первые сутки 2 таблетки, в последующие 2 суток по 1 таблетке; 8-15 лет в первые сутки по 3,5 таблетки, в последующие двое - 2 таблетки.</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4:</w:t>
      </w:r>
      <w:r w:rsidRPr="005F34C4">
        <w:t xml:space="preserve"> радиозащитное средство N 1 (РС-1, таблетки цистамина) – обладает профилактическим эффектом при поражениях ионизирующим излучением. Фактор уменьшения дозы (ФУД) - показатель, характеризующий степень снижения биологического действия радиации - при приеме РС-1 составляет 1, 6. При угрозе облучения, по сигналу "Радиационная опасность" или перед входом на территорию с повышенным уровнем радиации за 35-40 минут выпить 6 таблеток, запив водой. Защитный эффект сохраняется 5-6 часов. При необходимости (продолжающееся облучение или новая угроза) через 4-5 часов после первого приема выпить еще 6 таблеток. Детям до 8 лет на один прием дают 1, 5 таблетки, 8-15 лет - 3 таблетки.</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5:</w:t>
      </w:r>
      <w:r w:rsidRPr="005F34C4">
        <w:t xml:space="preserve"> противобактериальное средство N 1 (таблетки хлортетрациклина с нистатином) предназначено для общей экстренной профилактики инфекционных заболеваний (чума, холера, туляремия, сибирская язва, бруцеллез и др. ), возбудители которых могут быть применены в качестве биологического оружия. Принимать при угрозе бактериологического заражения или самом заражении (еще до установления вида возбудителя) . Разовая доза - 5 таблеток одномоментно, запивая водой. Повторный прием такой же дозы через 6 часов. Детям до 8 лет на один прием 1 таблетка, 8-15 лет - 2, 5 таблетки. ПБС-1 может быть также применено для профилактики инфекционных осложнений лучевой болезни, обширных ран и ожогов.</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6:</w:t>
      </w:r>
      <w:r w:rsidRPr="005F34C4">
        <w:t xml:space="preserve"> радиозащитное средство N 2 (РС-2, таблетки йодистого калия по 0, 25) предназначено для лиц, находящихся в зоне выпадения радиоактивных осадков: блокирует щитовидную железу для радиоактивного йода, поступающего с дыханием, продуктами питания и водой. Принимать по 1 таблетке натощак в течение 10 суток ( в мирное время в случае аварии на АЭС принимать все время и еще 8 дней после последнего выброса) . Детям 2-5 лет дают по полтаблетки, менее 2-х лет - четверть таблетки, грудным - четверть таблетки только в первый день. Если начать прием в первые 2-3 часа после выпадения радиоактивного йода -защита на 90-95 %, через 6 часов - на 50 %, через 12 часов - на 30 %, через 24 часа - эффекта нет.</w:t>
      </w:r>
    </w:p>
    <w:p w:rsidR="00D26505" w:rsidRPr="005F34C4" w:rsidRDefault="00D26505" w:rsidP="005F34C4">
      <w:pPr>
        <w:pStyle w:val="a5"/>
        <w:spacing w:before="0" w:beforeAutospacing="0" w:line="276" w:lineRule="auto"/>
        <w:ind w:firstLine="720"/>
        <w:jc w:val="both"/>
      </w:pPr>
      <w:r w:rsidRPr="005F34C4">
        <w:rPr>
          <w:i/>
          <w:iCs/>
        </w:rPr>
        <w:t>Гнездо N 7:</w:t>
      </w:r>
      <w:r w:rsidRPr="005F34C4">
        <w:t xml:space="preserve"> противорвотное средство (этаперазин) применяется после облучения, а также при явлениях тошноты в результате ушиба головы. Можно принимать не более 6 таблеток в сутки.</w:t>
      </w:r>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Индивидуальный противохимический пакет </w:t>
      </w:r>
    </w:p>
    <w:p w:rsidR="00D26505" w:rsidRPr="005F34C4" w:rsidRDefault="00D26505" w:rsidP="005F34C4">
      <w:pPr>
        <w:pStyle w:val="a5"/>
        <w:spacing w:before="0" w:beforeAutospacing="0" w:after="0" w:afterAutospacing="0" w:line="276" w:lineRule="auto"/>
        <w:ind w:firstLine="720"/>
        <w:jc w:val="both"/>
      </w:pPr>
      <w:r w:rsidRPr="005F34C4">
        <w:rPr>
          <w:b/>
          <w:bCs/>
        </w:rPr>
        <w:t>ИПП-11</w:t>
      </w:r>
      <w:r w:rsidRPr="005F34C4">
        <w:t xml:space="preserve"> содержит полидегазирующую рецептуру, находящуюся во флаконе, и набор салфеток. Предназначен для обеззараживания участков кожи, прилегающей к ним одежды и СИЗ, населения старше 7-летнего возраста от боевых ОВ и БС. Необходимо избегать попадания жидкости в глаза. Последовательность обработки: смоченным тампоном протереть открытые участки кожи (шея, кисти рук), а также наружную поверхность маски противогаза, который был надет. Другим тампоном протереть воротничок и края манжет одежды, прилегающие к открытым участкам кожи. Дегазирующую жидкость можно использовать при дезактивации кожных покровов, загрязненных РВ, когда не удается водой и мылом снизить наличие РВ до допустимых пределов.</w:t>
      </w:r>
    </w:p>
    <w:p w:rsidR="00D26505" w:rsidRPr="0021146B" w:rsidRDefault="00D26505" w:rsidP="005F34C4">
      <w:pPr>
        <w:pStyle w:val="3"/>
        <w:spacing w:before="0"/>
        <w:rPr>
          <w:rFonts w:ascii="Times New Roman" w:hAnsi="Times New Roman" w:cs="Times New Roman"/>
          <w:color w:val="000000"/>
          <w:sz w:val="24"/>
          <w:szCs w:val="24"/>
        </w:rPr>
      </w:pPr>
      <w:r>
        <w:rPr>
          <w:rFonts w:ascii="Times New Roman" w:hAnsi="Times New Roman" w:cs="Times New Roman"/>
          <w:sz w:val="24"/>
          <w:szCs w:val="24"/>
        </w:rPr>
        <w:t xml:space="preserve">         </w:t>
      </w:r>
      <w:r w:rsidRPr="0021146B">
        <w:rPr>
          <w:rFonts w:ascii="Times New Roman" w:hAnsi="Times New Roman" w:cs="Times New Roman"/>
          <w:color w:val="000000"/>
          <w:sz w:val="24"/>
          <w:szCs w:val="24"/>
        </w:rPr>
        <w:t xml:space="preserve">Пакет перевязочный медицинский </w:t>
      </w:r>
    </w:p>
    <w:p w:rsidR="00D26505" w:rsidRPr="005F34C4" w:rsidRDefault="00D26505" w:rsidP="005F34C4">
      <w:pPr>
        <w:pStyle w:val="a5"/>
        <w:spacing w:before="0" w:beforeAutospacing="0" w:line="276" w:lineRule="auto"/>
        <w:ind w:firstLine="540"/>
        <w:jc w:val="both"/>
      </w:pPr>
      <w:r w:rsidRPr="005F34C4">
        <w:t xml:space="preserve">Применяется </w:t>
      </w:r>
      <w:hyperlink r:id="rId245" w:history="1">
        <w:r w:rsidRPr="005F34C4">
          <w:rPr>
            <w:rStyle w:val="a3"/>
            <w:b/>
            <w:bCs/>
          </w:rPr>
          <w:t>пакет перевязочный ППМ</w:t>
        </w:r>
      </w:hyperlink>
      <w:r w:rsidRPr="005F34C4">
        <w:t xml:space="preserve"> для перевязки ран, ожогов и остановки некоторых видов кровотечения. Представляет собой стерильный бинт с двумя ватно – марлевыми подушечками, заключенными в непроницаемую герметическую упаковку. Порядок пользования ППМ: разорвать по надрезу наружную оболочку и снять ее; развернуть внутреннюю оболочку; одной рукой взять конец, а другой – скатку бинта и развернуть повязку; на раневую поверхность накладывать так, чтобы их поверхности, прошитые цветной ниткой, оказались наверху.</w:t>
      </w:r>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Универсальная аптечка бытовая </w:t>
      </w:r>
    </w:p>
    <w:p w:rsidR="00D26505" w:rsidRPr="005F34C4" w:rsidRDefault="00D26505" w:rsidP="005F34C4">
      <w:pPr>
        <w:pStyle w:val="a5"/>
        <w:spacing w:before="0" w:beforeAutospacing="0" w:after="0" w:afterAutospacing="0" w:line="276" w:lineRule="auto"/>
        <w:ind w:firstLine="720"/>
        <w:jc w:val="both"/>
      </w:pPr>
      <w:r w:rsidRPr="005F34C4">
        <w:t> Укомплектована следующими средствами: радиозащитные средства, общетерапевтические препараты (аспирин, седалгин, аммиак, бесалол, валидол, нитроглицерин, папазол, диазолин, феназепам) ,антисептические и перевязочные средства (бриллиантовый зеленый, калия перманганат, деринат, левоминоль или мафенидин ацетат, вата, лейкопластырь бактерицидный, бинт).</w:t>
      </w:r>
    </w:p>
    <w:p w:rsidR="00D26505" w:rsidRPr="005F34C4" w:rsidRDefault="00D26505" w:rsidP="005F34C4">
      <w:pPr>
        <w:pStyle w:val="a5"/>
        <w:spacing w:before="0" w:beforeAutospacing="0" w:after="0" w:afterAutospacing="0" w:line="276" w:lineRule="auto"/>
        <w:ind w:firstLine="720"/>
        <w:jc w:val="both"/>
      </w:pPr>
      <w:r w:rsidRPr="005F34C4">
        <w:t>Кроме индивидуальных, используются следующие медицинские средства защиты: радиозащитные, обезболивающие и противобактериальные препараты, медицинские рецептуры от ОВ (СДЯВ) и перевязочные средства.</w:t>
      </w:r>
    </w:p>
    <w:p w:rsidR="00D26505" w:rsidRPr="005F34C4" w:rsidRDefault="00D26505" w:rsidP="005F34C4">
      <w:pPr>
        <w:pStyle w:val="a5"/>
        <w:spacing w:before="0" w:beforeAutospacing="0" w:after="0" w:afterAutospacing="0" w:line="276" w:lineRule="auto"/>
      </w:pPr>
      <w:r w:rsidRPr="005F34C4">
        <w:t>          К радиозащитным препаратам относятся:</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радиопротекторы (профилактические лекарственные средства, снижающие степень лучевого поражения (цистамин в АИ-2)</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комплексоны - препараты, ускоряющие выведение радиоактивных веществ из организма (ЭДТА, гетацин-кальций, унитиол)</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адаптогены - препараты, повышающие общую сопротивляемость организма (элеутерококк, женьшень, китайский лимонник, дибазол)</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адсорбенты - вещества, способные захватывать на свою поверхность радиоактивные и другие вредные вещества и вместе с ними выводиться из организма (активированный уголь, адсобар, вакоцин)</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антигеморрагические средства (желатина, серотонин) и стимуляторы</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кровотворения (лейкоцетин, лейкоген, пентоксил) . Препараты данной</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группы применяются только при оказании врачебной помощи и лечении в стационаре</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стимуляторы ЦНС (индопан, бемегрид, сиднокарб) - применяются при оказании врачебной помощи и лечении в стационаре.</w:t>
      </w:r>
    </w:p>
    <w:p w:rsidR="00D26505" w:rsidRPr="005F34C4" w:rsidRDefault="00D26505" w:rsidP="0021146B">
      <w:pPr>
        <w:pStyle w:val="a5"/>
        <w:spacing w:before="0" w:beforeAutospacing="0" w:after="0" w:afterAutospacing="0" w:line="276" w:lineRule="auto"/>
        <w:ind w:firstLine="720"/>
        <w:jc w:val="both"/>
      </w:pPr>
      <w:r w:rsidRPr="005F34C4">
        <w:t>Защита от бактериальных (биологических) средств поражения складывается из двух направлений - общей экстренной (антибиотикопрофилактика) и специальной экстренной профилактики инфекционных заболеваний (иммунизация) бактерийными пр</w:t>
      </w:r>
      <w:r>
        <w:t>епаратами (вакцины, анатоксины)</w:t>
      </w:r>
      <w:r w:rsidRPr="005F34C4">
        <w:t>.</w:t>
      </w:r>
    </w:p>
    <w:p w:rsidR="00D26505" w:rsidRPr="005F34C4" w:rsidRDefault="00D26505" w:rsidP="005F34C4">
      <w:pPr>
        <w:pStyle w:val="a5"/>
        <w:spacing w:before="0" w:beforeAutospacing="0" w:line="276" w:lineRule="auto"/>
        <w:ind w:firstLine="720"/>
        <w:jc w:val="both"/>
      </w:pPr>
      <w:r w:rsidRPr="005F34C4">
        <w:t>Медицинские средства защиты от СДЯВ, ОВ представлены антидотами  (противоядиями) – препаратами, являющимися физиологическими антогонистами ядов. К ним относятся: афин, атропин, будаксим, тарен – против ФОВ и ФОС; амилнитрит (пропилнитрит), антициан, хромосмон, тиосульфат натрия антидоты синильной кислоты и других цианистых соединений; унитиол – антидот люизита и мышьяксодержащих СДЯВ.</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Pr="00F73D01">
        <w:rPr>
          <w:rFonts w:ascii="Times New Roman" w:hAnsi="Times New Roman" w:cs="Times New Roman"/>
          <w:b/>
          <w:bCs/>
          <w:sz w:val="24"/>
          <w:szCs w:val="24"/>
        </w:rPr>
        <w:t>Нормы снабже</w:t>
      </w:r>
      <w:r>
        <w:rPr>
          <w:rFonts w:ascii="Times New Roman" w:hAnsi="Times New Roman" w:cs="Times New Roman"/>
          <w:b/>
          <w:bCs/>
          <w:sz w:val="24"/>
          <w:szCs w:val="24"/>
        </w:rPr>
        <w:t>ния населения средствами защиты</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3D0A9D">
        <w:rPr>
          <w:rFonts w:ascii="Times New Roman" w:hAnsi="Times New Roman" w:cs="Times New Roman"/>
          <w:b/>
          <w:bCs/>
          <w:sz w:val="24"/>
          <w:szCs w:val="24"/>
        </w:rPr>
        <w:t>"Положение об организации обеспечения насе</w:t>
      </w:r>
      <w:r>
        <w:rPr>
          <w:rFonts w:ascii="Times New Roman" w:hAnsi="Times New Roman" w:cs="Times New Roman"/>
          <w:b/>
          <w:bCs/>
          <w:sz w:val="24"/>
          <w:szCs w:val="24"/>
        </w:rPr>
        <w:t xml:space="preserve">ления средствами индивидуальной </w:t>
      </w:r>
      <w:r w:rsidRPr="003D0A9D">
        <w:rPr>
          <w:rFonts w:ascii="Times New Roman" w:hAnsi="Times New Roman" w:cs="Times New Roman"/>
          <w:b/>
          <w:bCs/>
          <w:sz w:val="24"/>
          <w:szCs w:val="24"/>
        </w:rPr>
        <w:t>защиты", утвержденное Приказом МЧС РФ от 21 декабря 2005 г. N 993</w:t>
      </w:r>
    </w:p>
    <w:p w:rsidR="00D26505" w:rsidRDefault="00D26505" w:rsidP="0021146B">
      <w:pPr>
        <w:pStyle w:val="a5"/>
        <w:spacing w:before="0" w:beforeAutospacing="0" w:after="0" w:afterAutospacing="0" w:line="276" w:lineRule="auto"/>
        <w:ind w:firstLine="709"/>
        <w:jc w:val="both"/>
      </w:pPr>
      <w:r>
        <w:t>Обеспечению СИЗ в военное время подлежит население, проживающее:</w:t>
      </w:r>
    </w:p>
    <w:p w:rsidR="00D26505" w:rsidRDefault="00D26505" w:rsidP="0021146B">
      <w:pPr>
        <w:pStyle w:val="a5"/>
        <w:spacing w:before="0" w:beforeAutospacing="0" w:after="0" w:afterAutospacing="0" w:line="276" w:lineRule="auto"/>
        <w:ind w:firstLine="709"/>
        <w:jc w:val="both"/>
      </w:pPr>
      <w:r>
        <w:t>- на территориях, отнесенных к группам по гражданской обороне (далее - ГО);</w:t>
      </w:r>
    </w:p>
    <w:p w:rsidR="00D26505" w:rsidRDefault="00D26505" w:rsidP="0021146B">
      <w:pPr>
        <w:pStyle w:val="a5"/>
        <w:spacing w:before="0" w:beforeAutospacing="0" w:after="0" w:afterAutospacing="0" w:line="276" w:lineRule="auto"/>
        <w:ind w:firstLine="709"/>
        <w:jc w:val="both"/>
      </w:pPr>
      <w:r>
        <w:t>- в населенных пунктах с объектами особой важности, железнодорожными станциями первой и второй категорий и объектами, отнесенными к категориям по ГО;</w:t>
      </w:r>
    </w:p>
    <w:p w:rsidR="00D26505" w:rsidRDefault="00D26505" w:rsidP="0021146B">
      <w:pPr>
        <w:pStyle w:val="a5"/>
        <w:spacing w:before="0" w:beforeAutospacing="0" w:after="0" w:afterAutospacing="0" w:line="276" w:lineRule="auto"/>
        <w:ind w:firstLine="709"/>
        <w:jc w:val="both"/>
      </w:pPr>
      <w:r>
        <w:t>- на территориях в пределах границ зон возможного радиоактивного, химического и биологического загрязнения (заражения).</w:t>
      </w:r>
    </w:p>
    <w:p w:rsidR="00D26505" w:rsidRDefault="00D26505" w:rsidP="005F34C4">
      <w:pPr>
        <w:pStyle w:val="a5"/>
        <w:spacing w:before="0" w:beforeAutospacing="0" w:after="0" w:afterAutospacing="0" w:line="276" w:lineRule="auto"/>
        <w:ind w:firstLine="709"/>
        <w:jc w:val="both"/>
      </w:pPr>
      <w:r>
        <w:t>Обеспечению СИЗ в мирное время подлежит население, проживающее:</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защитных мероприятий, устанавливаемых вокруг комплекса объектов по хранению и уничтожению химического оружия;</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опасного радиоактивного загрязнения (заражения) при авариях на радиационно опасных объектах (далее - РОО);</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опасного химического загрязнения (заражения) при авариях на химически опасных объектах;</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биологического загрязнения (заражения) при авариях на биологически опасных объектах.</w:t>
      </w:r>
    </w:p>
    <w:p w:rsidR="00D26505" w:rsidRDefault="00D26505" w:rsidP="005F34C4">
      <w:pPr>
        <w:pStyle w:val="a5"/>
        <w:spacing w:before="0" w:beforeAutospacing="0" w:after="0" w:afterAutospacing="0" w:line="276" w:lineRule="auto"/>
        <w:ind w:firstLine="709"/>
        <w:jc w:val="both"/>
      </w:pPr>
      <w:r>
        <w:t xml:space="preserve"> Накопление СИЗ в запасах (резервах) осуществляется для обеспечения проведения мероприятий ГО и защиты населения, проживающего на территориях и в населенных пунктах, указанных в пунктах 6 и 7 настоящего Положения:</w:t>
      </w:r>
    </w:p>
    <w:p w:rsidR="00D26505" w:rsidRDefault="00D26505" w:rsidP="005F34C4">
      <w:pPr>
        <w:pStyle w:val="a5"/>
        <w:spacing w:before="0" w:beforeAutospacing="0" w:after="0" w:afterAutospacing="0" w:line="276" w:lineRule="auto"/>
        <w:ind w:firstLine="709"/>
        <w:jc w:val="both"/>
      </w:pPr>
      <w:r>
        <w:t>- для детей - камеры защитные детские или противогазы из расчета на 100% от их общей численности;</w:t>
      </w:r>
    </w:p>
    <w:p w:rsidR="00D26505" w:rsidRDefault="00D26505" w:rsidP="005F34C4">
      <w:pPr>
        <w:pStyle w:val="a5"/>
        <w:spacing w:before="0" w:beforeAutospacing="0" w:after="0" w:afterAutospacing="0" w:line="276" w:lineRule="auto"/>
        <w:ind w:firstLine="709"/>
        <w:jc w:val="both"/>
      </w:pPr>
      <w:r>
        <w:t>- для неработающих пенсионеров и другого неработающего населения, проживающих на территориях в границах зон опасного радиоактивного загрязнения (заражения), - противогазы и респираторы из расчета на 100% от их общей численности, за пределами названных зон - противогазы из расчета на 100% от их общей численности;</w:t>
      </w: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Pr="003E6B78" w:rsidRDefault="00D26505" w:rsidP="00EA0A81">
      <w:pPr>
        <w:spacing w:after="0"/>
        <w:ind w:firstLine="709"/>
        <w:jc w:val="both"/>
        <w:rPr>
          <w:rFonts w:ascii="Times New Roman" w:hAnsi="Times New Roman" w:cs="Times New Roman"/>
          <w:sz w:val="24"/>
          <w:szCs w:val="24"/>
        </w:rPr>
      </w:pPr>
      <w:r w:rsidRPr="003E6B78">
        <w:rPr>
          <w:rFonts w:ascii="Times New Roman" w:hAnsi="Times New Roman" w:cs="Times New Roman"/>
          <w:sz w:val="24"/>
          <w:szCs w:val="24"/>
        </w:rPr>
        <w:t>1. Записать цель работы.</w:t>
      </w:r>
    </w:p>
    <w:p w:rsidR="00D26505"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r w:rsidRPr="00193ABC">
        <w:rPr>
          <w:rFonts w:ascii="Times New Roman" w:hAnsi="Times New Roman" w:cs="Times New Roman"/>
          <w:sz w:val="24"/>
          <w:szCs w:val="24"/>
        </w:rPr>
        <w:t xml:space="preserve">.  Ознакомиться </w:t>
      </w:r>
      <w:r>
        <w:rPr>
          <w:rFonts w:ascii="Times New Roman" w:hAnsi="Times New Roman" w:cs="Times New Roman"/>
          <w:sz w:val="24"/>
          <w:szCs w:val="24"/>
        </w:rPr>
        <w:t xml:space="preserve">с </w:t>
      </w:r>
      <w:r w:rsidRPr="0021146B">
        <w:rPr>
          <w:rFonts w:ascii="Times New Roman" w:hAnsi="Times New Roman" w:cs="Times New Roman"/>
          <w:sz w:val="24"/>
          <w:szCs w:val="24"/>
        </w:rPr>
        <w:t>и</w:t>
      </w:r>
      <w:r>
        <w:rPr>
          <w:rFonts w:ascii="Times New Roman" w:hAnsi="Times New Roman" w:cs="Times New Roman"/>
          <w:sz w:val="24"/>
          <w:szCs w:val="24"/>
        </w:rPr>
        <w:t>ндивидуальными</w:t>
      </w:r>
      <w:r w:rsidRPr="0021146B">
        <w:rPr>
          <w:rFonts w:ascii="Times New Roman" w:hAnsi="Times New Roman" w:cs="Times New Roman"/>
          <w:sz w:val="24"/>
          <w:szCs w:val="24"/>
        </w:rPr>
        <w:t xml:space="preserve"> средства</w:t>
      </w:r>
      <w:r>
        <w:rPr>
          <w:rFonts w:ascii="Times New Roman" w:hAnsi="Times New Roman" w:cs="Times New Roman"/>
          <w:sz w:val="24"/>
          <w:szCs w:val="24"/>
        </w:rPr>
        <w:t>ми</w:t>
      </w:r>
      <w:r w:rsidRPr="0021146B">
        <w:rPr>
          <w:rFonts w:ascii="Times New Roman" w:hAnsi="Times New Roman" w:cs="Times New Roman"/>
          <w:sz w:val="24"/>
          <w:szCs w:val="24"/>
        </w:rPr>
        <w:t xml:space="preserve"> защиты орг</w:t>
      </w:r>
      <w:r>
        <w:rPr>
          <w:rFonts w:ascii="Times New Roman" w:hAnsi="Times New Roman" w:cs="Times New Roman"/>
          <w:sz w:val="24"/>
          <w:szCs w:val="24"/>
        </w:rPr>
        <w:t>анов дыхания, кожи и медицинскими средствами защиты и профилактики</w:t>
      </w:r>
    </w:p>
    <w:p w:rsidR="00D26505" w:rsidRPr="00F73D01"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3.  Ознакомиться </w:t>
      </w:r>
      <w:r w:rsidRPr="004062AC">
        <w:rPr>
          <w:rFonts w:ascii="Times New Roman" w:hAnsi="Times New Roman" w:cs="Times New Roman"/>
          <w:sz w:val="24"/>
          <w:szCs w:val="24"/>
        </w:rPr>
        <w:t>с  нормами снабжения населения средствами защиты</w:t>
      </w:r>
      <w:r>
        <w:rPr>
          <w:rFonts w:ascii="Times New Roman" w:hAnsi="Times New Roman" w:cs="Times New Roman"/>
          <w:sz w:val="24"/>
          <w:szCs w:val="24"/>
        </w:rPr>
        <w:t>.</w:t>
      </w:r>
    </w:p>
    <w:p w:rsidR="00D26505" w:rsidRPr="003E6B78"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E6B78">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3E6B78">
        <w:rPr>
          <w:rFonts w:ascii="Times New Roman" w:hAnsi="Times New Roman" w:cs="Times New Roman"/>
          <w:sz w:val="24"/>
          <w:szCs w:val="24"/>
        </w:rPr>
        <w:t>Показать отчет преподавателю</w:t>
      </w:r>
      <w:r>
        <w:rPr>
          <w:rFonts w:ascii="Times New Roman" w:hAnsi="Times New Roman" w:cs="Times New Roman"/>
          <w:sz w:val="24"/>
          <w:szCs w:val="24"/>
        </w:rPr>
        <w:t>.</w:t>
      </w: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Pr="00E64233" w:rsidRDefault="00D26505" w:rsidP="00E64233">
      <w:pPr>
        <w:autoSpaceDE w:val="0"/>
        <w:autoSpaceDN w:val="0"/>
        <w:adjustRightInd w:val="0"/>
        <w:spacing w:after="0"/>
        <w:ind w:firstLine="709"/>
        <w:jc w:val="center"/>
        <w:rPr>
          <w:rFonts w:ascii="Times New Roman" w:hAnsi="Times New Roman" w:cs="Times New Roman"/>
          <w:b/>
          <w:bCs/>
          <w:sz w:val="24"/>
          <w:szCs w:val="24"/>
        </w:rPr>
      </w:pPr>
      <w:r w:rsidRPr="00E64233">
        <w:rPr>
          <w:rFonts w:ascii="Times New Roman" w:hAnsi="Times New Roman" w:cs="Times New Roman"/>
          <w:b/>
          <w:bCs/>
          <w:sz w:val="24"/>
          <w:szCs w:val="24"/>
        </w:rPr>
        <w:t>Практическое занятие №8</w:t>
      </w:r>
    </w:p>
    <w:p w:rsidR="00D26505" w:rsidRDefault="00D26505" w:rsidP="00E64233">
      <w:pPr>
        <w:autoSpaceDE w:val="0"/>
        <w:autoSpaceDN w:val="0"/>
        <w:adjustRightInd w:val="0"/>
        <w:spacing w:after="0"/>
        <w:ind w:firstLine="709"/>
        <w:jc w:val="center"/>
        <w:rPr>
          <w:rFonts w:ascii="Times New Roman" w:hAnsi="Times New Roman" w:cs="Times New Roman"/>
          <w:b/>
          <w:bCs/>
          <w:sz w:val="24"/>
          <w:szCs w:val="24"/>
        </w:rPr>
      </w:pPr>
      <w:r w:rsidRPr="00E64233">
        <w:rPr>
          <w:rFonts w:ascii="Times New Roman" w:hAnsi="Times New Roman" w:cs="Times New Roman"/>
          <w:b/>
          <w:bCs/>
          <w:sz w:val="24"/>
          <w:szCs w:val="24"/>
        </w:rPr>
        <w:t>Составление плана объекта экономики по повышению устойчивости на ЧС  мирного и военного времени. Расчет материальных и финансовых средств на мероприятия по повышению устойчивости объекта экономики.</w:t>
      </w:r>
    </w:p>
    <w:p w:rsidR="00D26505" w:rsidRDefault="00D26505" w:rsidP="00E64233">
      <w:pPr>
        <w:autoSpaceDE w:val="0"/>
        <w:autoSpaceDN w:val="0"/>
        <w:adjustRightInd w:val="0"/>
        <w:spacing w:after="0"/>
        <w:ind w:firstLine="709"/>
        <w:jc w:val="center"/>
        <w:rPr>
          <w:rFonts w:ascii="Times New Roman" w:hAnsi="Times New Roman" w:cs="Times New Roman"/>
          <w:b/>
          <w:bCs/>
          <w:sz w:val="24"/>
          <w:szCs w:val="24"/>
        </w:rPr>
      </w:pPr>
      <w:r w:rsidRPr="00E64233">
        <w:rPr>
          <w:rFonts w:ascii="Times New Roman" w:hAnsi="Times New Roman" w:cs="Times New Roman"/>
          <w:b/>
          <w:bCs/>
          <w:sz w:val="24"/>
          <w:szCs w:val="24"/>
        </w:rPr>
        <w:t xml:space="preserve"> Работа должностных лиц по ПУЭО</w:t>
      </w:r>
    </w:p>
    <w:p w:rsidR="00D26505" w:rsidRDefault="00D26505" w:rsidP="00E64233">
      <w:pPr>
        <w:autoSpaceDE w:val="0"/>
        <w:autoSpaceDN w:val="0"/>
        <w:adjustRightInd w:val="0"/>
        <w:spacing w:after="0"/>
        <w:ind w:firstLine="709"/>
        <w:jc w:val="center"/>
        <w:rPr>
          <w:rFonts w:ascii="Times New Roman" w:hAnsi="Times New Roman" w:cs="Times New Roman"/>
          <w:b/>
          <w:bCs/>
          <w:sz w:val="24"/>
          <w:szCs w:val="24"/>
        </w:rPr>
      </w:pPr>
    </w:p>
    <w:p w:rsidR="00D26505" w:rsidRDefault="00D26505" w:rsidP="008D1B07">
      <w:pPr>
        <w:autoSpaceDE w:val="0"/>
        <w:autoSpaceDN w:val="0"/>
        <w:adjustRightInd w:val="0"/>
        <w:spacing w:after="0"/>
        <w:ind w:firstLine="709"/>
        <w:jc w:val="both"/>
        <w:rPr>
          <w:rFonts w:ascii="Times New Roman" w:hAnsi="Times New Roman" w:cs="Times New Roman"/>
          <w:sz w:val="24"/>
          <w:szCs w:val="24"/>
        </w:rPr>
      </w:pPr>
      <w:r w:rsidRPr="00E64233">
        <w:rPr>
          <w:rFonts w:ascii="Times New Roman" w:hAnsi="Times New Roman" w:cs="Times New Roman"/>
          <w:sz w:val="24"/>
          <w:szCs w:val="24"/>
        </w:rPr>
        <w:t xml:space="preserve">В </w:t>
      </w:r>
      <w:r>
        <w:rPr>
          <w:rFonts w:ascii="Times New Roman" w:hAnsi="Times New Roman" w:cs="Times New Roman"/>
          <w:sz w:val="24"/>
          <w:szCs w:val="24"/>
        </w:rPr>
        <w:t>современных условиях резко возрастают требования к безопасности и устойчивости функционирования объектов экономики. Это связано с ростом негативного влияния техногенных аварий, катастроф и стихийных бедствий  на природу и людей.</w:t>
      </w:r>
    </w:p>
    <w:p w:rsidR="00D26505" w:rsidRDefault="00D26505" w:rsidP="008D1B0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Объектом экономики называется субъект хозяйственной деятельности, производящий продукт экономики или выполняющий различного рода услуги. Экономический продукт может представлен в материально-вещественной или в информационной ( интеллектуальной) форме. </w:t>
      </w:r>
    </w:p>
    <w:p w:rsidR="00D26505" w:rsidRDefault="00D26505" w:rsidP="008D1B07">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Повышение устойчивости объектов экономики (ОЭ) достигается путем</w:t>
      </w:r>
      <w:r>
        <w:rPr>
          <w:rFonts w:ascii="Times New Roman" w:hAnsi="Times New Roman" w:cs="Times New Roman"/>
          <w:sz w:val="24"/>
          <w:szCs w:val="24"/>
        </w:rPr>
        <w:t xml:space="preserve"> </w:t>
      </w:r>
      <w:r w:rsidRPr="00EA2E43">
        <w:rPr>
          <w:rFonts w:ascii="Times New Roman" w:hAnsi="Times New Roman" w:cs="Times New Roman"/>
          <w:sz w:val="24"/>
          <w:szCs w:val="24"/>
        </w:rPr>
        <w:t>заблаговременного проведения мероприяти</w:t>
      </w:r>
      <w:r>
        <w:rPr>
          <w:rFonts w:ascii="Times New Roman" w:hAnsi="Times New Roman" w:cs="Times New Roman"/>
          <w:sz w:val="24"/>
          <w:szCs w:val="24"/>
        </w:rPr>
        <w:t>й, направленных на снижение воз</w:t>
      </w:r>
      <w:r w:rsidRPr="00EA2E43">
        <w:rPr>
          <w:rFonts w:ascii="Times New Roman" w:hAnsi="Times New Roman" w:cs="Times New Roman"/>
          <w:sz w:val="24"/>
          <w:szCs w:val="24"/>
        </w:rPr>
        <w:t>можных потерь и разрушений от поражающи</w:t>
      </w:r>
      <w:r>
        <w:rPr>
          <w:rFonts w:ascii="Times New Roman" w:hAnsi="Times New Roman" w:cs="Times New Roman"/>
          <w:sz w:val="24"/>
          <w:szCs w:val="24"/>
        </w:rPr>
        <w:t>х факторов источников ЧС, созда</w:t>
      </w:r>
      <w:r w:rsidRPr="00EA2E43">
        <w:rPr>
          <w:rFonts w:ascii="Times New Roman" w:hAnsi="Times New Roman" w:cs="Times New Roman"/>
          <w:sz w:val="24"/>
          <w:szCs w:val="24"/>
        </w:rPr>
        <w:t>ние условий для ликвидации чрезвычайных ситуаций и осуществления в сжатые сроки работ по восстановлению объекта экономики. Мероприятия в этой</w:t>
      </w:r>
      <w:r>
        <w:rPr>
          <w:rFonts w:ascii="Times New Roman" w:hAnsi="Times New Roman" w:cs="Times New Roman"/>
          <w:sz w:val="24"/>
          <w:szCs w:val="24"/>
        </w:rPr>
        <w:t xml:space="preserve"> </w:t>
      </w:r>
      <w:r w:rsidRPr="00EA2E43">
        <w:rPr>
          <w:rFonts w:ascii="Times New Roman" w:hAnsi="Times New Roman" w:cs="Times New Roman"/>
          <w:sz w:val="24"/>
          <w:szCs w:val="24"/>
        </w:rPr>
        <w:t>области осуществляются заблаговременно в мирное время (период повседневной деятельности), в угрожаемый период, а т</w:t>
      </w:r>
      <w:r>
        <w:rPr>
          <w:rFonts w:ascii="Times New Roman" w:hAnsi="Times New Roman" w:cs="Times New Roman"/>
          <w:sz w:val="24"/>
          <w:szCs w:val="24"/>
        </w:rPr>
        <w:t>акже в условиях чрезвычайной си</w:t>
      </w:r>
      <w:r w:rsidRPr="00EA2E43">
        <w:rPr>
          <w:rFonts w:ascii="Times New Roman" w:hAnsi="Times New Roman" w:cs="Times New Roman"/>
          <w:sz w:val="24"/>
          <w:szCs w:val="24"/>
        </w:rPr>
        <w:t>туации.</w:t>
      </w:r>
    </w:p>
    <w:p w:rsidR="00D26505" w:rsidRDefault="00D26505" w:rsidP="008D1B07">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Мероприятия в этой</w:t>
      </w:r>
      <w:r>
        <w:rPr>
          <w:rFonts w:ascii="Times New Roman" w:hAnsi="Times New Roman" w:cs="Times New Roman"/>
          <w:sz w:val="24"/>
          <w:szCs w:val="24"/>
        </w:rPr>
        <w:t xml:space="preserve"> </w:t>
      </w:r>
      <w:r w:rsidRPr="00AC0E96">
        <w:rPr>
          <w:rFonts w:ascii="Times New Roman" w:hAnsi="Times New Roman" w:cs="Times New Roman"/>
          <w:sz w:val="24"/>
          <w:szCs w:val="24"/>
        </w:rPr>
        <w:t>области осуществляются заблаговременно в</w:t>
      </w:r>
      <w:r>
        <w:rPr>
          <w:rFonts w:ascii="Times New Roman" w:hAnsi="Times New Roman" w:cs="Times New Roman"/>
          <w:sz w:val="24"/>
          <w:szCs w:val="24"/>
        </w:rPr>
        <w:t xml:space="preserve"> мирное время (период повседнев</w:t>
      </w:r>
      <w:r w:rsidRPr="00AC0E96">
        <w:rPr>
          <w:rFonts w:ascii="Times New Roman" w:hAnsi="Times New Roman" w:cs="Times New Roman"/>
          <w:sz w:val="24"/>
          <w:szCs w:val="24"/>
        </w:rPr>
        <w:t>ной деятельности), в угрожаемый период, а т</w:t>
      </w:r>
      <w:r>
        <w:rPr>
          <w:rFonts w:ascii="Times New Roman" w:hAnsi="Times New Roman" w:cs="Times New Roman"/>
          <w:sz w:val="24"/>
          <w:szCs w:val="24"/>
        </w:rPr>
        <w:t>акже в условиях чрезвычайной си</w:t>
      </w:r>
      <w:r w:rsidRPr="00AC0E96">
        <w:rPr>
          <w:rFonts w:ascii="Times New Roman" w:hAnsi="Times New Roman" w:cs="Times New Roman"/>
          <w:sz w:val="24"/>
          <w:szCs w:val="24"/>
        </w:rPr>
        <w:t>туации.</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Под устойчивостью объекта экономик</w:t>
      </w:r>
      <w:r>
        <w:rPr>
          <w:rFonts w:ascii="Times New Roman" w:hAnsi="Times New Roman" w:cs="Times New Roman"/>
          <w:sz w:val="24"/>
          <w:szCs w:val="24"/>
        </w:rPr>
        <w:t>и в ЧС принято понимать его спо</w:t>
      </w:r>
      <w:r w:rsidRPr="00EA2E43">
        <w:rPr>
          <w:rFonts w:ascii="Times New Roman" w:hAnsi="Times New Roman" w:cs="Times New Roman"/>
          <w:sz w:val="24"/>
          <w:szCs w:val="24"/>
        </w:rPr>
        <w:t>собность производить продукцию установленного объема и номенклатуры в</w:t>
      </w:r>
      <w:r>
        <w:rPr>
          <w:rFonts w:ascii="Times New Roman" w:hAnsi="Times New Roman" w:cs="Times New Roman"/>
          <w:sz w:val="24"/>
          <w:szCs w:val="24"/>
        </w:rPr>
        <w:t xml:space="preserve"> </w:t>
      </w:r>
      <w:r w:rsidRPr="00EA2E43">
        <w:rPr>
          <w:rFonts w:ascii="Times New Roman" w:hAnsi="Times New Roman" w:cs="Times New Roman"/>
          <w:sz w:val="24"/>
          <w:szCs w:val="24"/>
        </w:rPr>
        <w:t>условиях ЧС. Для объектов, непосредственно не производящих продукцию (материальные ценности), это понятие обусло</w:t>
      </w:r>
      <w:r>
        <w:rPr>
          <w:rFonts w:ascii="Times New Roman" w:hAnsi="Times New Roman" w:cs="Times New Roman"/>
          <w:sz w:val="24"/>
          <w:szCs w:val="24"/>
        </w:rPr>
        <w:t>влено выполнением своих функцио</w:t>
      </w:r>
      <w:r w:rsidRPr="00EA2E43">
        <w:rPr>
          <w:rFonts w:ascii="Times New Roman" w:hAnsi="Times New Roman" w:cs="Times New Roman"/>
          <w:sz w:val="24"/>
          <w:szCs w:val="24"/>
        </w:rPr>
        <w:t>нальных задач в условиях воздействия дест</w:t>
      </w:r>
      <w:r>
        <w:rPr>
          <w:rFonts w:ascii="Times New Roman" w:hAnsi="Times New Roman" w:cs="Times New Roman"/>
          <w:sz w:val="24"/>
          <w:szCs w:val="24"/>
        </w:rPr>
        <w:t>абилизирующих факторов в чрезвы</w:t>
      </w:r>
      <w:r w:rsidRPr="00EA2E43">
        <w:rPr>
          <w:rFonts w:ascii="Times New Roman" w:hAnsi="Times New Roman" w:cs="Times New Roman"/>
          <w:sz w:val="24"/>
          <w:szCs w:val="24"/>
        </w:rPr>
        <w:t>чайных ситуациях.</w:t>
      </w:r>
    </w:p>
    <w:p w:rsidR="00D26505" w:rsidRPr="00AC0E96" w:rsidRDefault="00D26505" w:rsidP="008D1B07">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Для объектов, непосредственн</w:t>
      </w:r>
      <w:r>
        <w:rPr>
          <w:rFonts w:ascii="Times New Roman" w:hAnsi="Times New Roman" w:cs="Times New Roman"/>
          <w:sz w:val="24"/>
          <w:szCs w:val="24"/>
        </w:rPr>
        <w:t>о не производящих продукцию (ма</w:t>
      </w:r>
      <w:r w:rsidRPr="00AC0E96">
        <w:rPr>
          <w:rFonts w:ascii="Times New Roman" w:hAnsi="Times New Roman" w:cs="Times New Roman"/>
          <w:sz w:val="24"/>
          <w:szCs w:val="24"/>
        </w:rPr>
        <w:t>териальные ценности), это понятие обусло</w:t>
      </w:r>
      <w:r>
        <w:rPr>
          <w:rFonts w:ascii="Times New Roman" w:hAnsi="Times New Roman" w:cs="Times New Roman"/>
          <w:sz w:val="24"/>
          <w:szCs w:val="24"/>
        </w:rPr>
        <w:t>влено выполнением своих функцио</w:t>
      </w:r>
      <w:r w:rsidRPr="00AC0E96">
        <w:rPr>
          <w:rFonts w:ascii="Times New Roman" w:hAnsi="Times New Roman" w:cs="Times New Roman"/>
          <w:sz w:val="24"/>
          <w:szCs w:val="24"/>
        </w:rPr>
        <w:t>нальных задач в условиях воздействия дест</w:t>
      </w:r>
      <w:r>
        <w:rPr>
          <w:rFonts w:ascii="Times New Roman" w:hAnsi="Times New Roman" w:cs="Times New Roman"/>
          <w:sz w:val="24"/>
          <w:szCs w:val="24"/>
        </w:rPr>
        <w:t>абилизирующих факторов в чрезвы</w:t>
      </w:r>
      <w:r w:rsidRPr="00AC0E96">
        <w:rPr>
          <w:rFonts w:ascii="Times New Roman" w:hAnsi="Times New Roman" w:cs="Times New Roman"/>
          <w:sz w:val="24"/>
          <w:szCs w:val="24"/>
        </w:rPr>
        <w:t>чайных ситуациях.</w:t>
      </w:r>
    </w:p>
    <w:p w:rsidR="00D26505" w:rsidRDefault="00D26505" w:rsidP="008D1B07">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Так как современный объект экономики представляет собой сложный</w:t>
      </w:r>
      <w:r>
        <w:rPr>
          <w:rFonts w:ascii="Times New Roman" w:hAnsi="Times New Roman" w:cs="Times New Roman"/>
          <w:sz w:val="24"/>
          <w:szCs w:val="24"/>
        </w:rPr>
        <w:t xml:space="preserve"> </w:t>
      </w:r>
      <w:r w:rsidRPr="00AC0E96">
        <w:rPr>
          <w:rFonts w:ascii="Times New Roman" w:hAnsi="Times New Roman" w:cs="Times New Roman"/>
          <w:sz w:val="24"/>
          <w:szCs w:val="24"/>
        </w:rPr>
        <w:t>инженерно-экономический комплекс, то его</w:t>
      </w:r>
      <w:r>
        <w:rPr>
          <w:rFonts w:ascii="Times New Roman" w:hAnsi="Times New Roman" w:cs="Times New Roman"/>
          <w:sz w:val="24"/>
          <w:szCs w:val="24"/>
        </w:rPr>
        <w:t xml:space="preserve"> устойчивость будет напрямую за</w:t>
      </w:r>
      <w:r w:rsidRPr="00AC0E96">
        <w:rPr>
          <w:rFonts w:ascii="Times New Roman" w:hAnsi="Times New Roman" w:cs="Times New Roman"/>
          <w:sz w:val="24"/>
          <w:szCs w:val="24"/>
        </w:rPr>
        <w:t>висеть от устойчивости составляющих элеме</w:t>
      </w:r>
      <w:r>
        <w:rPr>
          <w:rFonts w:ascii="Times New Roman" w:hAnsi="Times New Roman" w:cs="Times New Roman"/>
          <w:sz w:val="24"/>
          <w:szCs w:val="24"/>
        </w:rPr>
        <w:t xml:space="preserve">нтов. </w:t>
      </w:r>
    </w:p>
    <w:p w:rsidR="00D26505" w:rsidRPr="00AC0E96" w:rsidRDefault="00D26505" w:rsidP="008D1B07">
      <w:pPr>
        <w:spacing w:after="0"/>
        <w:ind w:firstLine="709"/>
        <w:jc w:val="both"/>
        <w:rPr>
          <w:rFonts w:ascii="Times New Roman" w:hAnsi="Times New Roman" w:cs="Times New Roman"/>
          <w:sz w:val="24"/>
          <w:szCs w:val="24"/>
        </w:rPr>
      </w:pPr>
      <w:r>
        <w:rPr>
          <w:rFonts w:ascii="Times New Roman" w:hAnsi="Times New Roman" w:cs="Times New Roman"/>
          <w:sz w:val="24"/>
          <w:szCs w:val="24"/>
        </w:rPr>
        <w:t>К основным из них относят</w:t>
      </w:r>
      <w:r w:rsidRPr="00AC0E96">
        <w:rPr>
          <w:rFonts w:ascii="Times New Roman" w:hAnsi="Times New Roman" w:cs="Times New Roman"/>
          <w:sz w:val="24"/>
          <w:szCs w:val="24"/>
        </w:rPr>
        <w:t>ся:</w:t>
      </w:r>
    </w:p>
    <w:p w:rsidR="00D26505" w:rsidRPr="00EA2E43"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здания и сооружения производственных цехов;</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производственный персонал и защитные сооружен</w:t>
      </w:r>
      <w:r>
        <w:rPr>
          <w:rFonts w:ascii="Times New Roman" w:hAnsi="Times New Roman" w:cs="Times New Roman"/>
          <w:sz w:val="24"/>
          <w:szCs w:val="24"/>
        </w:rPr>
        <w:t>ия для укрытия ра</w:t>
      </w:r>
      <w:r w:rsidRPr="00EA2E43">
        <w:rPr>
          <w:rFonts w:ascii="Times New Roman" w:hAnsi="Times New Roman" w:cs="Times New Roman"/>
          <w:sz w:val="24"/>
          <w:szCs w:val="24"/>
        </w:rPr>
        <w:t>бочих и служащих;</w:t>
      </w:r>
    </w:p>
    <w:p w:rsidR="00D26505" w:rsidRPr="00EA2E43"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элементы системы обеспечения (с</w:t>
      </w:r>
      <w:r>
        <w:rPr>
          <w:rFonts w:ascii="Times New Roman" w:hAnsi="Times New Roman" w:cs="Times New Roman"/>
          <w:sz w:val="24"/>
          <w:szCs w:val="24"/>
        </w:rPr>
        <w:t>ырье, топливо, комплектующие из</w:t>
      </w:r>
      <w:r w:rsidRPr="00EA2E43">
        <w:rPr>
          <w:rFonts w:ascii="Times New Roman" w:hAnsi="Times New Roman" w:cs="Times New Roman"/>
          <w:sz w:val="24"/>
          <w:szCs w:val="24"/>
        </w:rPr>
        <w:t>делия, электроэнергия, газ, тепло и т.п.);</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элементы системы управления производством.</w:t>
      </w:r>
    </w:p>
    <w:p w:rsidR="00D26505" w:rsidRPr="00EA2E43"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элементы системы обеспечения (с</w:t>
      </w:r>
      <w:r>
        <w:rPr>
          <w:rFonts w:ascii="Times New Roman" w:hAnsi="Times New Roman" w:cs="Times New Roman"/>
          <w:sz w:val="24"/>
          <w:szCs w:val="24"/>
        </w:rPr>
        <w:t>ырье, топливо, комплектующие из</w:t>
      </w:r>
      <w:r w:rsidRPr="00EA2E43">
        <w:rPr>
          <w:rFonts w:ascii="Times New Roman" w:hAnsi="Times New Roman" w:cs="Times New Roman"/>
          <w:sz w:val="24"/>
          <w:szCs w:val="24"/>
        </w:rPr>
        <w:t>делия, электроэнергия, газ, тепло и т.п.);</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элементы системы управления производством.</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Вышедшими из строя считаются: промышленные здания – при сильных</w:t>
      </w:r>
      <w:r>
        <w:rPr>
          <w:rFonts w:ascii="Times New Roman" w:hAnsi="Times New Roman" w:cs="Times New Roman"/>
          <w:sz w:val="24"/>
          <w:szCs w:val="24"/>
        </w:rPr>
        <w:t xml:space="preserve"> </w:t>
      </w:r>
      <w:r w:rsidRPr="00EA2E43">
        <w:rPr>
          <w:rFonts w:ascii="Times New Roman" w:hAnsi="Times New Roman" w:cs="Times New Roman"/>
          <w:sz w:val="24"/>
          <w:szCs w:val="24"/>
        </w:rPr>
        <w:t>разрушениях; жилые здания – при средних разрушениях, рабочие и служащие –</w:t>
      </w:r>
      <w:r>
        <w:rPr>
          <w:rFonts w:ascii="Times New Roman" w:hAnsi="Times New Roman" w:cs="Times New Roman"/>
          <w:sz w:val="24"/>
          <w:szCs w:val="24"/>
        </w:rPr>
        <w:t xml:space="preserve"> </w:t>
      </w:r>
      <w:r w:rsidRPr="00EA2E43">
        <w:rPr>
          <w:rFonts w:ascii="Times New Roman" w:hAnsi="Times New Roman" w:cs="Times New Roman"/>
          <w:sz w:val="24"/>
          <w:szCs w:val="24"/>
        </w:rPr>
        <w:t>при поражениях средней тяжести.</w:t>
      </w:r>
    </w:p>
    <w:p w:rsidR="00D26505" w:rsidRDefault="00D26505" w:rsidP="008D1B07">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Степень и характер поражения объе</w:t>
      </w:r>
      <w:r>
        <w:rPr>
          <w:rFonts w:ascii="Times New Roman" w:hAnsi="Times New Roman" w:cs="Times New Roman"/>
          <w:sz w:val="24"/>
          <w:szCs w:val="24"/>
        </w:rPr>
        <w:t>ктов зависит от параметров пора</w:t>
      </w:r>
      <w:r w:rsidRPr="00AC0E96">
        <w:rPr>
          <w:rFonts w:ascii="Times New Roman" w:hAnsi="Times New Roman" w:cs="Times New Roman"/>
          <w:sz w:val="24"/>
          <w:szCs w:val="24"/>
        </w:rPr>
        <w:t>жающих факторов источника чрезвычайной ситуации, расстояния от объекта до</w:t>
      </w:r>
      <w:r>
        <w:rPr>
          <w:rFonts w:ascii="Times New Roman" w:hAnsi="Times New Roman" w:cs="Times New Roman"/>
          <w:sz w:val="24"/>
          <w:szCs w:val="24"/>
        </w:rPr>
        <w:t xml:space="preserve"> </w:t>
      </w:r>
      <w:r w:rsidRPr="00AC0E96">
        <w:rPr>
          <w:rFonts w:ascii="Times New Roman" w:hAnsi="Times New Roman" w:cs="Times New Roman"/>
          <w:sz w:val="24"/>
          <w:szCs w:val="24"/>
        </w:rPr>
        <w:t>эпицентра формирования поражающих факторов, технической характеристики</w:t>
      </w:r>
      <w:r>
        <w:rPr>
          <w:rFonts w:ascii="Times New Roman" w:hAnsi="Times New Roman" w:cs="Times New Roman"/>
          <w:sz w:val="24"/>
          <w:szCs w:val="24"/>
        </w:rPr>
        <w:t xml:space="preserve"> </w:t>
      </w:r>
      <w:r w:rsidRPr="00AC0E96">
        <w:rPr>
          <w:rFonts w:ascii="Times New Roman" w:hAnsi="Times New Roman" w:cs="Times New Roman"/>
          <w:sz w:val="24"/>
          <w:szCs w:val="24"/>
        </w:rPr>
        <w:t>зданий, сооружений и оборудования, планировки объекта, метеорологических</w:t>
      </w:r>
      <w:r>
        <w:rPr>
          <w:rFonts w:ascii="Times New Roman" w:hAnsi="Times New Roman" w:cs="Times New Roman"/>
          <w:sz w:val="24"/>
          <w:szCs w:val="24"/>
        </w:rPr>
        <w:t xml:space="preserve"> </w:t>
      </w:r>
      <w:r w:rsidRPr="00AC0E96">
        <w:rPr>
          <w:rFonts w:ascii="Times New Roman" w:hAnsi="Times New Roman" w:cs="Times New Roman"/>
          <w:sz w:val="24"/>
          <w:szCs w:val="24"/>
        </w:rPr>
        <w:t>условий. В ходе проведения оценки устойчи</w:t>
      </w:r>
      <w:r>
        <w:rPr>
          <w:rFonts w:ascii="Times New Roman" w:hAnsi="Times New Roman" w:cs="Times New Roman"/>
          <w:sz w:val="24"/>
          <w:szCs w:val="24"/>
        </w:rPr>
        <w:t>вости объектов экономики необхо</w:t>
      </w:r>
      <w:r w:rsidRPr="00AC0E96">
        <w:rPr>
          <w:rFonts w:ascii="Times New Roman" w:hAnsi="Times New Roman" w:cs="Times New Roman"/>
          <w:sz w:val="24"/>
          <w:szCs w:val="24"/>
        </w:rPr>
        <w:t>димо подготовить следующие данные:</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анализ вероятных явлений, по причине которых на объекте экономики</w:t>
      </w:r>
      <w:r>
        <w:rPr>
          <w:rFonts w:ascii="Times New Roman" w:hAnsi="Times New Roman" w:cs="Times New Roman"/>
          <w:sz w:val="24"/>
          <w:szCs w:val="24"/>
        </w:rPr>
        <w:t xml:space="preserve"> </w:t>
      </w:r>
      <w:r w:rsidRPr="00EA2E43">
        <w:rPr>
          <w:rFonts w:ascii="Times New Roman" w:hAnsi="Times New Roman" w:cs="Times New Roman"/>
          <w:sz w:val="24"/>
          <w:szCs w:val="24"/>
        </w:rPr>
        <w:t>может возникнуть ЧС (стихийные бедствия, аварии техногенного характера,</w:t>
      </w:r>
      <w:r>
        <w:rPr>
          <w:rFonts w:ascii="Times New Roman" w:hAnsi="Times New Roman" w:cs="Times New Roman"/>
          <w:sz w:val="24"/>
          <w:szCs w:val="24"/>
        </w:rPr>
        <w:t xml:space="preserve"> </w:t>
      </w:r>
      <w:r w:rsidRPr="00EA2E43">
        <w:rPr>
          <w:rFonts w:ascii="Times New Roman" w:hAnsi="Times New Roman" w:cs="Times New Roman"/>
          <w:sz w:val="24"/>
          <w:szCs w:val="24"/>
        </w:rPr>
        <w:t>применение противником современных средств поражения) с выводом наиболее вероятных;</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вероятные параметры поражающих факторов источников чрезвычайных ситуаций, которые будут влиять на усто</w:t>
      </w:r>
      <w:r>
        <w:rPr>
          <w:rFonts w:ascii="Times New Roman" w:hAnsi="Times New Roman" w:cs="Times New Roman"/>
          <w:sz w:val="24"/>
          <w:szCs w:val="24"/>
        </w:rPr>
        <w:t>йчивость объектов экономики (ин</w:t>
      </w:r>
      <w:r w:rsidRPr="00EA2E43">
        <w:rPr>
          <w:rFonts w:ascii="Times New Roman" w:hAnsi="Times New Roman" w:cs="Times New Roman"/>
          <w:sz w:val="24"/>
          <w:szCs w:val="24"/>
        </w:rPr>
        <w:t>тенсивность землетрясения, избыточное давление во фронте воздушной волны,</w:t>
      </w:r>
      <w:r>
        <w:rPr>
          <w:rFonts w:ascii="Times New Roman" w:hAnsi="Times New Roman" w:cs="Times New Roman"/>
          <w:sz w:val="24"/>
          <w:szCs w:val="24"/>
        </w:rPr>
        <w:t xml:space="preserve"> </w:t>
      </w:r>
      <w:r w:rsidRPr="00EA2E43">
        <w:rPr>
          <w:rFonts w:ascii="Times New Roman" w:hAnsi="Times New Roman" w:cs="Times New Roman"/>
          <w:sz w:val="24"/>
          <w:szCs w:val="24"/>
        </w:rPr>
        <w:t>плотность теплового потока, высота волны, максимальная скорость волны,</w:t>
      </w:r>
      <w:r>
        <w:rPr>
          <w:rFonts w:ascii="Times New Roman" w:hAnsi="Times New Roman" w:cs="Times New Roman"/>
          <w:sz w:val="24"/>
          <w:szCs w:val="24"/>
        </w:rPr>
        <w:t xml:space="preserve"> </w:t>
      </w:r>
      <w:r w:rsidRPr="00EA2E43">
        <w:rPr>
          <w:rFonts w:ascii="Times New Roman" w:hAnsi="Times New Roman" w:cs="Times New Roman"/>
          <w:sz w:val="24"/>
          <w:szCs w:val="24"/>
        </w:rPr>
        <w:t>площадь и длительность затопления, давление гидравлического потока, доза</w:t>
      </w:r>
      <w:r>
        <w:rPr>
          <w:rFonts w:ascii="Times New Roman" w:hAnsi="Times New Roman" w:cs="Times New Roman"/>
          <w:sz w:val="24"/>
          <w:szCs w:val="24"/>
        </w:rPr>
        <w:t xml:space="preserve"> </w:t>
      </w:r>
      <w:r w:rsidRPr="00EA2E43">
        <w:rPr>
          <w:rFonts w:ascii="Times New Roman" w:hAnsi="Times New Roman" w:cs="Times New Roman"/>
          <w:sz w:val="24"/>
          <w:szCs w:val="24"/>
        </w:rPr>
        <w:t>облучения, предельно допустимая концентрация);</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параметры вторичных поражающих факторов, возникающих при воз-</w:t>
      </w:r>
      <w:r>
        <w:rPr>
          <w:rFonts w:ascii="Times New Roman" w:hAnsi="Times New Roman" w:cs="Times New Roman"/>
          <w:sz w:val="24"/>
          <w:szCs w:val="24"/>
        </w:rPr>
        <w:t xml:space="preserve"> </w:t>
      </w:r>
      <w:r w:rsidRPr="00EA2E43">
        <w:rPr>
          <w:rFonts w:ascii="Times New Roman" w:hAnsi="Times New Roman" w:cs="Times New Roman"/>
          <w:sz w:val="24"/>
          <w:szCs w:val="24"/>
        </w:rPr>
        <w:t>действии основных источников чрезвычайных ситуаций;</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зоны воздействия поражающих факторов;</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принципиальную схему функционирования производственного объекта</w:t>
      </w:r>
      <w:r>
        <w:rPr>
          <w:rFonts w:ascii="Times New Roman" w:hAnsi="Times New Roman" w:cs="Times New Roman"/>
          <w:sz w:val="24"/>
          <w:szCs w:val="24"/>
        </w:rPr>
        <w:t xml:space="preserve"> </w:t>
      </w:r>
      <w:r w:rsidRPr="00EA2E43">
        <w:rPr>
          <w:rFonts w:ascii="Times New Roman" w:hAnsi="Times New Roman" w:cs="Times New Roman"/>
          <w:sz w:val="24"/>
          <w:szCs w:val="24"/>
        </w:rPr>
        <w:t>с обозначением элементов, влияющих на функционирование предприятия;</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значение критического параметра (максимальная величина параметра</w:t>
      </w:r>
      <w:r>
        <w:rPr>
          <w:rFonts w:ascii="Times New Roman" w:hAnsi="Times New Roman" w:cs="Times New Roman"/>
          <w:sz w:val="24"/>
          <w:szCs w:val="24"/>
        </w:rPr>
        <w:t xml:space="preserve"> </w:t>
      </w:r>
      <w:r w:rsidRPr="00EA2E43">
        <w:rPr>
          <w:rFonts w:ascii="Times New Roman" w:hAnsi="Times New Roman" w:cs="Times New Roman"/>
          <w:sz w:val="24"/>
          <w:szCs w:val="24"/>
        </w:rPr>
        <w:t>поражающего фактора, при которой функц</w:t>
      </w:r>
      <w:r>
        <w:rPr>
          <w:rFonts w:ascii="Times New Roman" w:hAnsi="Times New Roman" w:cs="Times New Roman"/>
          <w:sz w:val="24"/>
          <w:szCs w:val="24"/>
        </w:rPr>
        <w:t>ионирование объекта не нарушает</w:t>
      </w:r>
      <w:r w:rsidRPr="00EA2E43">
        <w:rPr>
          <w:rFonts w:ascii="Times New Roman" w:hAnsi="Times New Roman" w:cs="Times New Roman"/>
          <w:sz w:val="24"/>
          <w:szCs w:val="24"/>
        </w:rPr>
        <w:t>ся);</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значение критического радиуса (минимальное расстояние от центра</w:t>
      </w:r>
      <w:r>
        <w:rPr>
          <w:rFonts w:ascii="Times New Roman" w:hAnsi="Times New Roman" w:cs="Times New Roman"/>
          <w:sz w:val="24"/>
          <w:szCs w:val="24"/>
        </w:rPr>
        <w:t xml:space="preserve"> </w:t>
      </w:r>
      <w:r w:rsidRPr="00EA2E43">
        <w:rPr>
          <w:rFonts w:ascii="Times New Roman" w:hAnsi="Times New Roman" w:cs="Times New Roman"/>
          <w:sz w:val="24"/>
          <w:szCs w:val="24"/>
        </w:rPr>
        <w:t>формирования источника; поражающих факторов на котором функционирование объекта не нарушается);</w:t>
      </w:r>
    </w:p>
    <w:p w:rsidR="00D26505" w:rsidRDefault="00D26505" w:rsidP="008D1B07">
      <w:pPr>
        <w:spacing w:after="0"/>
        <w:ind w:firstLine="709"/>
        <w:jc w:val="both"/>
        <w:rPr>
          <w:rFonts w:ascii="Times New Roman" w:hAnsi="Times New Roman" w:cs="Times New Roman"/>
          <w:sz w:val="24"/>
          <w:szCs w:val="24"/>
        </w:rPr>
      </w:pPr>
      <w:r w:rsidRPr="00EA2E43">
        <w:rPr>
          <w:rFonts w:ascii="Times New Roman" w:hAnsi="Times New Roman" w:cs="Times New Roman"/>
          <w:sz w:val="24"/>
          <w:szCs w:val="24"/>
        </w:rPr>
        <w:t>- характеристику непосредственно самого объекта (количество зданий и</w:t>
      </w:r>
      <w:r>
        <w:rPr>
          <w:rFonts w:ascii="Times New Roman" w:hAnsi="Times New Roman" w:cs="Times New Roman"/>
          <w:sz w:val="24"/>
          <w:szCs w:val="24"/>
        </w:rPr>
        <w:t xml:space="preserve"> </w:t>
      </w:r>
      <w:r w:rsidRPr="00EA2E43">
        <w:rPr>
          <w:rFonts w:ascii="Times New Roman" w:hAnsi="Times New Roman" w:cs="Times New Roman"/>
          <w:sz w:val="24"/>
          <w:szCs w:val="24"/>
        </w:rPr>
        <w:t>сооружений, плотность застройки, наиболь</w:t>
      </w:r>
      <w:r>
        <w:rPr>
          <w:rFonts w:ascii="Times New Roman" w:hAnsi="Times New Roman" w:cs="Times New Roman"/>
          <w:sz w:val="24"/>
          <w:szCs w:val="24"/>
        </w:rPr>
        <w:t>шая работающая смена, обеспечен</w:t>
      </w:r>
      <w:r w:rsidRPr="00EA2E43">
        <w:rPr>
          <w:rFonts w:ascii="Times New Roman" w:hAnsi="Times New Roman" w:cs="Times New Roman"/>
          <w:sz w:val="24"/>
          <w:szCs w:val="24"/>
        </w:rPr>
        <w:t>ность защитными сооружениями, конструкц</w:t>
      </w:r>
      <w:r>
        <w:rPr>
          <w:rFonts w:ascii="Times New Roman" w:hAnsi="Times New Roman" w:cs="Times New Roman"/>
          <w:sz w:val="24"/>
          <w:szCs w:val="24"/>
        </w:rPr>
        <w:t>ия зданий и сооружений, характе</w:t>
      </w:r>
      <w:r w:rsidRPr="00EA2E43">
        <w:rPr>
          <w:rFonts w:ascii="Times New Roman" w:hAnsi="Times New Roman" w:cs="Times New Roman"/>
          <w:sz w:val="24"/>
          <w:szCs w:val="24"/>
        </w:rPr>
        <w:t>ристика оборудования, характеристика коммунально-энергетических сетей, характеристика местности).</w:t>
      </w:r>
    </w:p>
    <w:p w:rsidR="00D26505" w:rsidRPr="00AC0E96" w:rsidRDefault="00D26505" w:rsidP="008D1B07">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Основные факторы, влияющие на устойчивость работы объектов</w:t>
      </w:r>
      <w:r>
        <w:rPr>
          <w:rFonts w:ascii="Times New Roman" w:hAnsi="Times New Roman" w:cs="Times New Roman"/>
          <w:sz w:val="24"/>
          <w:szCs w:val="24"/>
        </w:rPr>
        <w:t xml:space="preserve"> </w:t>
      </w:r>
      <w:r w:rsidRPr="00AC0E96">
        <w:rPr>
          <w:rFonts w:ascii="Times New Roman" w:hAnsi="Times New Roman" w:cs="Times New Roman"/>
          <w:sz w:val="24"/>
          <w:szCs w:val="24"/>
        </w:rPr>
        <w:t>экономики:</w:t>
      </w:r>
    </w:p>
    <w:p w:rsidR="00D26505" w:rsidRPr="00EA2E43" w:rsidRDefault="00D26505" w:rsidP="008D1B07">
      <w:pPr>
        <w:spacing w:after="0"/>
        <w:ind w:firstLine="709"/>
        <w:jc w:val="both"/>
        <w:rPr>
          <w:rFonts w:ascii="Times New Roman" w:hAnsi="Times New Roman" w:cs="Times New Roman"/>
          <w:sz w:val="24"/>
          <w:szCs w:val="24"/>
          <w:lang w:eastAsia="ru-RU"/>
        </w:rPr>
      </w:pPr>
      <w:r w:rsidRPr="00EA2E43">
        <w:rPr>
          <w:rFonts w:ascii="Times New Roman" w:hAnsi="Times New Roman" w:cs="Times New Roman"/>
          <w:sz w:val="24"/>
          <w:szCs w:val="24"/>
          <w:lang w:eastAsia="ru-RU"/>
        </w:rPr>
        <w:t>- регион размещения. Здесь следует учитывать наиболее вероятные и</w:t>
      </w:r>
      <w:r>
        <w:rPr>
          <w:rFonts w:ascii="Times New Roman" w:hAnsi="Times New Roman" w:cs="Times New Roman"/>
          <w:sz w:val="24"/>
          <w:szCs w:val="24"/>
          <w:lang w:eastAsia="ru-RU"/>
        </w:rPr>
        <w:t xml:space="preserve"> </w:t>
      </w:r>
      <w:r w:rsidRPr="00EA2E43">
        <w:rPr>
          <w:rFonts w:ascii="Times New Roman" w:hAnsi="Times New Roman" w:cs="Times New Roman"/>
          <w:sz w:val="24"/>
          <w:szCs w:val="24"/>
          <w:lang w:eastAsia="ru-RU"/>
        </w:rPr>
        <w:t>опасные стихийные бедствия;</w:t>
      </w:r>
    </w:p>
    <w:p w:rsidR="00D26505" w:rsidRPr="00EA2E43" w:rsidRDefault="00D26505" w:rsidP="008D1B07">
      <w:pPr>
        <w:spacing w:after="0"/>
        <w:ind w:firstLine="709"/>
        <w:jc w:val="both"/>
        <w:rPr>
          <w:rFonts w:ascii="Times New Roman" w:hAnsi="Times New Roman" w:cs="Times New Roman"/>
          <w:sz w:val="24"/>
          <w:szCs w:val="24"/>
          <w:lang w:eastAsia="ru-RU"/>
        </w:rPr>
      </w:pPr>
      <w:r w:rsidRPr="00EA2E43">
        <w:rPr>
          <w:rFonts w:ascii="Times New Roman" w:hAnsi="Times New Roman" w:cs="Times New Roman"/>
          <w:sz w:val="24"/>
          <w:szCs w:val="24"/>
          <w:lang w:eastAsia="ru-RU"/>
        </w:rPr>
        <w:t>- метеорологические особенн</w:t>
      </w:r>
      <w:r>
        <w:rPr>
          <w:rFonts w:ascii="Times New Roman" w:hAnsi="Times New Roman" w:cs="Times New Roman"/>
          <w:sz w:val="24"/>
          <w:szCs w:val="24"/>
          <w:lang w:eastAsia="ru-RU"/>
        </w:rPr>
        <w:t>ости региона. Важна и социально-</w:t>
      </w:r>
      <w:r w:rsidRPr="00EA2E43">
        <w:rPr>
          <w:rFonts w:ascii="Times New Roman" w:hAnsi="Times New Roman" w:cs="Times New Roman"/>
          <w:sz w:val="24"/>
          <w:szCs w:val="24"/>
          <w:lang w:eastAsia="ru-RU"/>
        </w:rPr>
        <w:t>экономическая ситуация: состояние экономи</w:t>
      </w:r>
      <w:r>
        <w:rPr>
          <w:rFonts w:ascii="Times New Roman" w:hAnsi="Times New Roman" w:cs="Times New Roman"/>
          <w:sz w:val="24"/>
          <w:szCs w:val="24"/>
          <w:lang w:eastAsia="ru-RU"/>
        </w:rPr>
        <w:t>ки, уровень занятости работоспо</w:t>
      </w:r>
      <w:r w:rsidRPr="00EA2E43">
        <w:rPr>
          <w:rFonts w:ascii="Times New Roman" w:hAnsi="Times New Roman" w:cs="Times New Roman"/>
          <w:sz w:val="24"/>
          <w:szCs w:val="24"/>
          <w:lang w:eastAsia="ru-RU"/>
        </w:rPr>
        <w:t>собного населения, благосостояние людей;</w:t>
      </w:r>
    </w:p>
    <w:p w:rsidR="00D26505" w:rsidRPr="00EA2E43" w:rsidRDefault="00D26505" w:rsidP="008D1B07">
      <w:pPr>
        <w:spacing w:after="0"/>
        <w:ind w:firstLine="709"/>
        <w:jc w:val="both"/>
        <w:rPr>
          <w:rFonts w:ascii="Times New Roman" w:hAnsi="Times New Roman" w:cs="Times New Roman"/>
          <w:sz w:val="24"/>
          <w:szCs w:val="24"/>
          <w:lang w:eastAsia="ru-RU"/>
        </w:rPr>
      </w:pPr>
      <w:r w:rsidRPr="00EA2E43">
        <w:rPr>
          <w:rFonts w:ascii="Times New Roman" w:hAnsi="Times New Roman" w:cs="Times New Roman"/>
          <w:sz w:val="24"/>
          <w:szCs w:val="24"/>
          <w:lang w:eastAsia="ru-RU"/>
        </w:rPr>
        <w:t>- расположение объекта: рельеф мест</w:t>
      </w:r>
      <w:r>
        <w:rPr>
          <w:rFonts w:ascii="Times New Roman" w:hAnsi="Times New Roman" w:cs="Times New Roman"/>
          <w:sz w:val="24"/>
          <w:szCs w:val="24"/>
          <w:lang w:eastAsia="ru-RU"/>
        </w:rPr>
        <w:t>ности, характер застройки, насы</w:t>
      </w:r>
      <w:r w:rsidRPr="00EA2E43">
        <w:rPr>
          <w:rFonts w:ascii="Times New Roman" w:hAnsi="Times New Roman" w:cs="Times New Roman"/>
          <w:sz w:val="24"/>
          <w:szCs w:val="24"/>
          <w:lang w:eastAsia="ru-RU"/>
        </w:rPr>
        <w:t>щенность транспортными коммуникациями, наличие потенциально опасных</w:t>
      </w:r>
      <w:r>
        <w:rPr>
          <w:rFonts w:ascii="Times New Roman" w:hAnsi="Times New Roman" w:cs="Times New Roman"/>
          <w:sz w:val="24"/>
          <w:szCs w:val="24"/>
          <w:lang w:eastAsia="ru-RU"/>
        </w:rPr>
        <w:t xml:space="preserve"> </w:t>
      </w:r>
      <w:r w:rsidRPr="00EA2E43">
        <w:rPr>
          <w:rFonts w:ascii="Times New Roman" w:hAnsi="Times New Roman" w:cs="Times New Roman"/>
          <w:sz w:val="24"/>
          <w:szCs w:val="24"/>
          <w:lang w:eastAsia="ru-RU"/>
        </w:rPr>
        <w:t>предприятий (радиационно-, химически-, ба</w:t>
      </w:r>
      <w:r>
        <w:rPr>
          <w:rFonts w:ascii="Times New Roman" w:hAnsi="Times New Roman" w:cs="Times New Roman"/>
          <w:sz w:val="24"/>
          <w:szCs w:val="24"/>
          <w:lang w:eastAsia="ru-RU"/>
        </w:rPr>
        <w:t>ктериологически-, пожаро-, взры</w:t>
      </w:r>
      <w:r w:rsidRPr="00EA2E43">
        <w:rPr>
          <w:rFonts w:ascii="Times New Roman" w:hAnsi="Times New Roman" w:cs="Times New Roman"/>
          <w:sz w:val="24"/>
          <w:szCs w:val="24"/>
          <w:lang w:eastAsia="ru-RU"/>
        </w:rPr>
        <w:t>воопасных);</w:t>
      </w:r>
    </w:p>
    <w:p w:rsidR="00D26505" w:rsidRPr="00EA2E43" w:rsidRDefault="00D26505" w:rsidP="00C059B8">
      <w:pPr>
        <w:spacing w:after="0"/>
        <w:ind w:firstLine="709"/>
        <w:jc w:val="both"/>
        <w:rPr>
          <w:rFonts w:ascii="Times New Roman" w:hAnsi="Times New Roman" w:cs="Times New Roman"/>
          <w:sz w:val="24"/>
          <w:szCs w:val="24"/>
          <w:lang w:eastAsia="ru-RU"/>
        </w:rPr>
      </w:pPr>
      <w:r w:rsidRPr="00EA2E43">
        <w:rPr>
          <w:rFonts w:ascii="Times New Roman" w:hAnsi="Times New Roman" w:cs="Times New Roman"/>
          <w:sz w:val="24"/>
          <w:szCs w:val="24"/>
          <w:lang w:eastAsia="ru-RU"/>
        </w:rPr>
        <w:t>- внутренние факторы, влияющие на</w:t>
      </w:r>
      <w:r>
        <w:rPr>
          <w:rFonts w:ascii="Times New Roman" w:hAnsi="Times New Roman" w:cs="Times New Roman"/>
          <w:sz w:val="24"/>
          <w:szCs w:val="24"/>
          <w:lang w:eastAsia="ru-RU"/>
        </w:rPr>
        <w:t xml:space="preserve"> устойчивость: численность рабо</w:t>
      </w:r>
      <w:r w:rsidRPr="00EA2E43">
        <w:rPr>
          <w:rFonts w:ascii="Times New Roman" w:hAnsi="Times New Roman" w:cs="Times New Roman"/>
          <w:sz w:val="24"/>
          <w:szCs w:val="24"/>
          <w:lang w:eastAsia="ru-RU"/>
        </w:rPr>
        <w:t>тающих, уровень их компетентности и дисци</w:t>
      </w:r>
      <w:r>
        <w:rPr>
          <w:rFonts w:ascii="Times New Roman" w:hAnsi="Times New Roman" w:cs="Times New Roman"/>
          <w:sz w:val="24"/>
          <w:szCs w:val="24"/>
          <w:lang w:eastAsia="ru-RU"/>
        </w:rPr>
        <w:t>плины; размеры и характер объек</w:t>
      </w:r>
      <w:r w:rsidRPr="00EA2E43">
        <w:rPr>
          <w:rFonts w:ascii="Times New Roman" w:hAnsi="Times New Roman" w:cs="Times New Roman"/>
          <w:sz w:val="24"/>
          <w:szCs w:val="24"/>
          <w:lang w:eastAsia="ru-RU"/>
        </w:rPr>
        <w:t>та; выпускаемая продукция; характеристика зданий и сооружений; особенности</w:t>
      </w:r>
      <w:r>
        <w:rPr>
          <w:rFonts w:ascii="Times New Roman" w:hAnsi="Times New Roman" w:cs="Times New Roman"/>
          <w:sz w:val="24"/>
          <w:szCs w:val="24"/>
          <w:lang w:eastAsia="ru-RU"/>
        </w:rPr>
        <w:t xml:space="preserve"> </w:t>
      </w:r>
      <w:r w:rsidRPr="00EA2E43">
        <w:rPr>
          <w:rFonts w:ascii="Times New Roman" w:hAnsi="Times New Roman" w:cs="Times New Roman"/>
          <w:sz w:val="24"/>
          <w:szCs w:val="24"/>
          <w:lang w:eastAsia="ru-RU"/>
        </w:rPr>
        <w:t>производства, применяемых технологий и материалов, веществ; потребность в</w:t>
      </w:r>
      <w:r>
        <w:rPr>
          <w:rFonts w:ascii="Times New Roman" w:hAnsi="Times New Roman" w:cs="Times New Roman"/>
          <w:sz w:val="24"/>
          <w:szCs w:val="24"/>
          <w:lang w:eastAsia="ru-RU"/>
        </w:rPr>
        <w:t xml:space="preserve"> </w:t>
      </w:r>
      <w:r w:rsidRPr="00EA2E43">
        <w:rPr>
          <w:rFonts w:ascii="Times New Roman" w:hAnsi="Times New Roman" w:cs="Times New Roman"/>
          <w:sz w:val="24"/>
          <w:szCs w:val="24"/>
          <w:lang w:eastAsia="ru-RU"/>
        </w:rPr>
        <w:t>основных видах энергоносителей и воде, на</w:t>
      </w:r>
      <w:r>
        <w:rPr>
          <w:rFonts w:ascii="Times New Roman" w:hAnsi="Times New Roman" w:cs="Times New Roman"/>
          <w:sz w:val="24"/>
          <w:szCs w:val="24"/>
          <w:lang w:eastAsia="ru-RU"/>
        </w:rPr>
        <w:t>личие своих ТЭЦ (котельных); ко</w:t>
      </w:r>
      <w:r w:rsidRPr="00EA2E43">
        <w:rPr>
          <w:rFonts w:ascii="Times New Roman" w:hAnsi="Times New Roman" w:cs="Times New Roman"/>
          <w:sz w:val="24"/>
          <w:szCs w:val="24"/>
          <w:lang w:eastAsia="ru-RU"/>
        </w:rPr>
        <w:t>личество и суммарная мощность трансформаторов, газораспределительных</w:t>
      </w:r>
    </w:p>
    <w:p w:rsidR="00D26505" w:rsidRDefault="00D26505" w:rsidP="00C059B8">
      <w:pPr>
        <w:spacing w:after="0"/>
        <w:ind w:firstLine="709"/>
        <w:jc w:val="both"/>
        <w:rPr>
          <w:rFonts w:ascii="Times New Roman" w:hAnsi="Times New Roman" w:cs="Times New Roman"/>
          <w:sz w:val="24"/>
          <w:szCs w:val="24"/>
          <w:lang w:eastAsia="ru-RU"/>
        </w:rPr>
      </w:pPr>
      <w:r w:rsidRPr="00EA2E43">
        <w:rPr>
          <w:rFonts w:ascii="Times New Roman" w:hAnsi="Times New Roman" w:cs="Times New Roman"/>
          <w:sz w:val="24"/>
          <w:szCs w:val="24"/>
          <w:lang w:eastAsia="ru-RU"/>
        </w:rPr>
        <w:t>станций (пунктов) и системы канализации.</w:t>
      </w:r>
    </w:p>
    <w:p w:rsidR="00D26505" w:rsidRPr="00131DE1" w:rsidRDefault="00D26505" w:rsidP="00C059B8">
      <w:pPr>
        <w:spacing w:after="0"/>
        <w:ind w:firstLine="709"/>
        <w:jc w:val="both"/>
        <w:rPr>
          <w:rFonts w:ascii="Times New Roman" w:hAnsi="Times New Roman" w:cs="Times New Roman"/>
          <w:sz w:val="24"/>
          <w:szCs w:val="24"/>
          <w:lang w:eastAsia="ru-RU"/>
        </w:rPr>
      </w:pPr>
      <w:r w:rsidRPr="00131DE1">
        <w:rPr>
          <w:rFonts w:ascii="Times New Roman" w:hAnsi="Times New Roman" w:cs="Times New Roman"/>
          <w:sz w:val="24"/>
          <w:szCs w:val="24"/>
          <w:lang w:eastAsia="ru-RU"/>
        </w:rPr>
        <w:t>По результатам исследования после предварительного обсуждения</w:t>
      </w:r>
      <w:r>
        <w:rPr>
          <w:rFonts w:ascii="Times New Roman" w:hAnsi="Times New Roman" w:cs="Times New Roman"/>
          <w:sz w:val="24"/>
          <w:szCs w:val="24"/>
          <w:lang w:eastAsia="ru-RU"/>
        </w:rPr>
        <w:t xml:space="preserve"> </w:t>
      </w:r>
      <w:r w:rsidRPr="00131DE1">
        <w:rPr>
          <w:rFonts w:ascii="Times New Roman" w:hAnsi="Times New Roman" w:cs="Times New Roman"/>
          <w:sz w:val="24"/>
          <w:szCs w:val="24"/>
          <w:lang w:eastAsia="ru-RU"/>
        </w:rPr>
        <w:t>группа руководителя разрабатывает "План-график наращивания мероприятий по повышению устойчивости функционирования объекта".</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План включает три раздела: I - в мирно</w:t>
      </w:r>
      <w:r>
        <w:rPr>
          <w:rFonts w:ascii="Times New Roman" w:hAnsi="Times New Roman" w:cs="Times New Roman"/>
          <w:sz w:val="24"/>
          <w:szCs w:val="24"/>
        </w:rPr>
        <w:t>е время, II - при угрозе нападе</w:t>
      </w:r>
      <w:r w:rsidRPr="00FC5BFE">
        <w:rPr>
          <w:rFonts w:ascii="Times New Roman" w:hAnsi="Times New Roman" w:cs="Times New Roman"/>
          <w:sz w:val="24"/>
          <w:szCs w:val="24"/>
        </w:rPr>
        <w:t>ния. III - по сигналу "Внимание всем".</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Каждый раздел включает подразделы:</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 защита рабочих и служащих;</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 повышение устойчивости зданий, сооружений, оборудования;</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 повышение устойчивости технологического процесса и уменьшение</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воздействия вторичных поражающих факторов;</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 противопожарная устойчивость;</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 устойчивость энергоснабжения;</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 повышение устойчивости производственных связей;</w:t>
      </w:r>
    </w:p>
    <w:p w:rsidR="00D26505" w:rsidRPr="00FC5BFE" w:rsidRDefault="00D26505" w:rsidP="00C059B8">
      <w:pPr>
        <w:spacing w:after="0"/>
        <w:ind w:firstLine="709"/>
        <w:jc w:val="both"/>
        <w:rPr>
          <w:rFonts w:ascii="Times New Roman" w:hAnsi="Times New Roman" w:cs="Times New Roman"/>
          <w:sz w:val="24"/>
          <w:szCs w:val="24"/>
        </w:rPr>
      </w:pPr>
      <w:r w:rsidRPr="00FC5BFE">
        <w:rPr>
          <w:rFonts w:ascii="Times New Roman" w:hAnsi="Times New Roman" w:cs="Times New Roman"/>
          <w:sz w:val="24"/>
          <w:szCs w:val="24"/>
        </w:rPr>
        <w:t>- повышение устойчивости управления производством.</w:t>
      </w:r>
    </w:p>
    <w:p w:rsidR="00D26505" w:rsidRPr="00FE7603" w:rsidRDefault="00D26505" w:rsidP="00C059B8">
      <w:pPr>
        <w:spacing w:after="0"/>
        <w:ind w:firstLine="709"/>
        <w:jc w:val="both"/>
        <w:rPr>
          <w:rFonts w:ascii="Times New Roman" w:hAnsi="Times New Roman" w:cs="Times New Roman"/>
          <w:b/>
          <w:bCs/>
          <w:sz w:val="24"/>
          <w:szCs w:val="24"/>
        </w:rPr>
      </w:pPr>
      <w:r w:rsidRPr="00FE7603">
        <w:rPr>
          <w:rFonts w:ascii="Times New Roman" w:hAnsi="Times New Roman" w:cs="Times New Roman"/>
          <w:b/>
          <w:bCs/>
          <w:sz w:val="24"/>
          <w:szCs w:val="24"/>
        </w:rPr>
        <w:t>Работа должностных лиц по ПУЭО</w:t>
      </w:r>
      <w:bookmarkStart w:id="15" w:name="toppp"/>
    </w:p>
    <w:p w:rsidR="00D26505" w:rsidRPr="00FE7603" w:rsidRDefault="00D26505" w:rsidP="00C059B8">
      <w:pPr>
        <w:spacing w:after="0"/>
        <w:ind w:firstLine="709"/>
        <w:jc w:val="both"/>
        <w:rPr>
          <w:rFonts w:ascii="Times New Roman" w:hAnsi="Times New Roman" w:cs="Times New Roman"/>
          <w:sz w:val="24"/>
          <w:szCs w:val="24"/>
        </w:rPr>
      </w:pPr>
      <w:r w:rsidRPr="00FE7603">
        <w:rPr>
          <w:rFonts w:ascii="Times New Roman" w:hAnsi="Times New Roman" w:cs="Times New Roman"/>
          <w:sz w:val="24"/>
          <w:szCs w:val="24"/>
        </w:rPr>
        <w:t>Комиссии по повышению устойчивости функционирования (ПУФ) объектов экономики создаются на региональном, муниципальном и объектовом уровнях.</w:t>
      </w:r>
    </w:p>
    <w:p w:rsidR="00D26505" w:rsidRPr="00FE7603" w:rsidRDefault="00D26505" w:rsidP="00C059B8">
      <w:pPr>
        <w:spacing w:after="0"/>
        <w:ind w:firstLine="709"/>
        <w:jc w:val="both"/>
        <w:rPr>
          <w:rFonts w:ascii="Times New Roman" w:hAnsi="Times New Roman" w:cs="Times New Roman"/>
          <w:b/>
          <w:bCs/>
          <w:sz w:val="24"/>
          <w:szCs w:val="24"/>
        </w:rPr>
      </w:pPr>
      <w:r w:rsidRPr="00FE7603">
        <w:rPr>
          <w:rStyle w:val="a9"/>
          <w:rFonts w:ascii="Times New Roman" w:hAnsi="Times New Roman"/>
          <w:sz w:val="24"/>
          <w:szCs w:val="24"/>
        </w:rPr>
        <w:t>Задачи комиссии по ПУФ:</w:t>
      </w:r>
    </w:p>
    <w:p w:rsidR="00D26505" w:rsidRPr="00FE7603" w:rsidRDefault="00D26505" w:rsidP="00C059B8">
      <w:pPr>
        <w:pStyle w:val="a5"/>
        <w:spacing w:before="0" w:beforeAutospacing="0" w:after="0" w:afterAutospacing="0" w:line="276" w:lineRule="auto"/>
        <w:ind w:firstLine="709"/>
        <w:jc w:val="both"/>
      </w:pPr>
      <w:r w:rsidRPr="00FE7603">
        <w:t>обеспечение устойчивости функционирования объектов экономики и систем жизнеобеспечения в ЧС и в условиях военного времени;</w:t>
      </w:r>
    </w:p>
    <w:p w:rsidR="00D26505" w:rsidRPr="00FE7603" w:rsidRDefault="00D26505" w:rsidP="00C059B8">
      <w:pPr>
        <w:pStyle w:val="a5"/>
        <w:spacing w:before="0" w:beforeAutospacing="0" w:after="0" w:afterAutospacing="0" w:line="276" w:lineRule="auto"/>
        <w:ind w:firstLine="709"/>
        <w:jc w:val="both"/>
      </w:pPr>
      <w:r w:rsidRPr="00FE7603">
        <w:t>перевод потенциально опасных предприятий на современные, более безопасные технологии и вывод производств из населенных пунктов;</w:t>
      </w:r>
    </w:p>
    <w:p w:rsidR="00D26505" w:rsidRPr="00FE7603" w:rsidRDefault="00D26505" w:rsidP="00C059B8">
      <w:pPr>
        <w:pStyle w:val="a5"/>
        <w:spacing w:before="0" w:beforeAutospacing="0" w:after="0" w:afterAutospacing="0" w:line="276" w:lineRule="auto"/>
        <w:ind w:firstLine="709"/>
        <w:jc w:val="both"/>
      </w:pPr>
      <w:r w:rsidRPr="00FE7603">
        <w:t>внедрение автоматизированных систем контроля и управления опасными технологическими процессами;</w:t>
      </w:r>
    </w:p>
    <w:p w:rsidR="00D26505" w:rsidRPr="00FE7603" w:rsidRDefault="00D26505" w:rsidP="00C059B8">
      <w:pPr>
        <w:pStyle w:val="a5"/>
        <w:spacing w:before="0" w:beforeAutospacing="0" w:after="0" w:afterAutospacing="0" w:line="276" w:lineRule="auto"/>
        <w:ind w:firstLine="709"/>
        <w:jc w:val="both"/>
      </w:pPr>
      <w:r w:rsidRPr="00FE7603">
        <w:t>разработка системы безаварийной остановки технологически сложных производств;</w:t>
      </w:r>
    </w:p>
    <w:p w:rsidR="00D26505" w:rsidRPr="00FE7603" w:rsidRDefault="00D26505" w:rsidP="00C059B8">
      <w:pPr>
        <w:pStyle w:val="a5"/>
        <w:spacing w:before="0" w:beforeAutospacing="0" w:after="0" w:afterAutospacing="0" w:line="276" w:lineRule="auto"/>
        <w:ind w:firstLine="709"/>
        <w:jc w:val="both"/>
      </w:pPr>
      <w:r w:rsidRPr="00FE7603">
        <w:t>внедрение систем оповещения и информирования о ЧС;</w:t>
      </w:r>
    </w:p>
    <w:p w:rsidR="00D26505" w:rsidRPr="00FE7603" w:rsidRDefault="00D26505" w:rsidP="00C059B8">
      <w:pPr>
        <w:pStyle w:val="a5"/>
        <w:spacing w:before="0" w:beforeAutospacing="0" w:after="0" w:afterAutospacing="0" w:line="276" w:lineRule="auto"/>
        <w:ind w:firstLine="709"/>
        <w:jc w:val="both"/>
      </w:pPr>
      <w:r w:rsidRPr="00FE7603">
        <w:t>защита людей от поражающих факторов ЧС;</w:t>
      </w:r>
    </w:p>
    <w:p w:rsidR="00D26505" w:rsidRPr="00FE7603" w:rsidRDefault="00D26505" w:rsidP="00C059B8">
      <w:pPr>
        <w:pStyle w:val="a5"/>
        <w:spacing w:before="0" w:beforeAutospacing="0" w:after="0" w:afterAutospacing="0" w:line="276" w:lineRule="auto"/>
        <w:ind w:firstLine="709"/>
        <w:jc w:val="both"/>
      </w:pPr>
      <w:r w:rsidRPr="00FE7603">
        <w:t>снижение количества опасных веществ и материалов на производстве;</w:t>
      </w:r>
    </w:p>
    <w:p w:rsidR="00D26505" w:rsidRPr="00FE7603" w:rsidRDefault="00D26505" w:rsidP="00C059B8">
      <w:pPr>
        <w:pStyle w:val="a5"/>
        <w:spacing w:before="0" w:beforeAutospacing="0" w:after="0" w:afterAutospacing="0" w:line="276" w:lineRule="auto"/>
        <w:ind w:firstLine="709"/>
        <w:jc w:val="both"/>
      </w:pPr>
      <w:r w:rsidRPr="00FE7603">
        <w:t>создание сил и средств для ликвидации ЧС;</w:t>
      </w:r>
    </w:p>
    <w:p w:rsidR="00D26505" w:rsidRPr="00FE7603" w:rsidRDefault="00D26505" w:rsidP="00C059B8">
      <w:pPr>
        <w:pStyle w:val="a5"/>
        <w:spacing w:before="0" w:beforeAutospacing="0" w:after="0" w:afterAutospacing="0" w:line="276" w:lineRule="auto"/>
        <w:ind w:firstLine="709"/>
        <w:jc w:val="both"/>
      </w:pPr>
      <w:r w:rsidRPr="00FE7603">
        <w:t>повышение технологической дисциплины и охраны объектов.</w:t>
      </w:r>
    </w:p>
    <w:p w:rsidR="00D26505" w:rsidRPr="00FE7603" w:rsidRDefault="00D26505" w:rsidP="00C059B8">
      <w:pPr>
        <w:pStyle w:val="a5"/>
        <w:spacing w:before="0" w:beforeAutospacing="0" w:after="0" w:afterAutospacing="0" w:line="276" w:lineRule="auto"/>
        <w:ind w:firstLine="709"/>
        <w:jc w:val="both"/>
      </w:pPr>
      <w:r w:rsidRPr="00FE7603">
        <w:t xml:space="preserve">Для реализации каждого их этих направлений проводятся </w:t>
      </w:r>
      <w:r w:rsidRPr="00FE7603">
        <w:rPr>
          <w:rStyle w:val="a9"/>
        </w:rPr>
        <w:t>организационные, инженерно-технические и специальные мероприятия:</w:t>
      </w:r>
    </w:p>
    <w:p w:rsidR="00D26505" w:rsidRPr="00FE7603" w:rsidRDefault="00D26505" w:rsidP="00C059B8">
      <w:pPr>
        <w:pStyle w:val="a5"/>
        <w:spacing w:before="0" w:beforeAutospacing="0" w:after="0" w:afterAutospacing="0" w:line="276" w:lineRule="auto"/>
        <w:ind w:firstLine="709"/>
        <w:jc w:val="both"/>
      </w:pPr>
      <w:r w:rsidRPr="00FE7603">
        <w:t>создание и организация деятельности специальных комиссий ПУФ объектов экономики в чрезвычайных ситуациях;</w:t>
      </w:r>
    </w:p>
    <w:p w:rsidR="00D26505" w:rsidRPr="00FE7603" w:rsidRDefault="00D26505" w:rsidP="00C059B8">
      <w:pPr>
        <w:pStyle w:val="a5"/>
        <w:spacing w:before="0" w:beforeAutospacing="0" w:after="0" w:afterAutospacing="0" w:line="276" w:lineRule="auto"/>
        <w:ind w:firstLine="709"/>
        <w:jc w:val="both"/>
      </w:pPr>
      <w:r w:rsidRPr="00FE7603">
        <w:t>обеспечение бесперебойной работы топливно-энергетического комплекса (своевременная замена выработавших свой ресурс элементов тепло-, энергосетей и установленного на них оборудования, создание и содержание в требуемой готовности дублирующих источников энергоснабжения и запасов энергоносителей);</w:t>
      </w:r>
    </w:p>
    <w:p w:rsidR="00D26505" w:rsidRPr="00FE7603" w:rsidRDefault="00D26505" w:rsidP="00C059B8">
      <w:pPr>
        <w:pStyle w:val="a5"/>
        <w:spacing w:before="0" w:beforeAutospacing="0" w:after="0" w:afterAutospacing="0" w:line="276" w:lineRule="auto"/>
        <w:ind w:firstLine="709"/>
        <w:jc w:val="both"/>
      </w:pPr>
      <w:r w:rsidRPr="00FE7603">
        <w:t>создание на предприятиях оптимального резерва сырья и других материалов, необходимых для функционирования объектов, на случай нарушения поставок в экстремальных условиях;</w:t>
      </w:r>
    </w:p>
    <w:p w:rsidR="00D26505" w:rsidRPr="00FE7603" w:rsidRDefault="00D26505" w:rsidP="00C059B8">
      <w:pPr>
        <w:pStyle w:val="a5"/>
        <w:spacing w:before="0" w:beforeAutospacing="0" w:after="0" w:afterAutospacing="0" w:line="276" w:lineRule="auto"/>
        <w:ind w:firstLine="709"/>
        <w:jc w:val="both"/>
      </w:pPr>
      <w:r w:rsidRPr="00FE7603">
        <w:t>осуществление мер защиты персонала объектов от поражающих факторов, вызываемых ЧС;</w:t>
      </w:r>
    </w:p>
    <w:p w:rsidR="00D26505" w:rsidRPr="00FE7603" w:rsidRDefault="00D26505" w:rsidP="00C059B8">
      <w:pPr>
        <w:pStyle w:val="a5"/>
        <w:spacing w:before="0" w:beforeAutospacing="0" w:after="0" w:afterAutospacing="0" w:line="276" w:lineRule="auto"/>
        <w:ind w:firstLine="709"/>
        <w:jc w:val="both"/>
      </w:pPr>
      <w:r w:rsidRPr="00FE7603">
        <w:t>осуществление превентивных мер противодействия ЧС;</w:t>
      </w:r>
    </w:p>
    <w:p w:rsidR="00D26505" w:rsidRPr="00FE7603" w:rsidRDefault="00D26505" w:rsidP="00C059B8">
      <w:pPr>
        <w:pStyle w:val="a5"/>
        <w:spacing w:before="0" w:beforeAutospacing="0" w:after="0" w:afterAutospacing="0" w:line="276" w:lineRule="auto"/>
        <w:ind w:firstLine="709"/>
        <w:jc w:val="both"/>
      </w:pPr>
      <w:r w:rsidRPr="00FE7603">
        <w:t>поддержание в готовности специальных сил и средств для восстановления нарушенного производства;</w:t>
      </w:r>
    </w:p>
    <w:p w:rsidR="00D26505" w:rsidRPr="00FE7603" w:rsidRDefault="00D26505" w:rsidP="00C059B8">
      <w:pPr>
        <w:pStyle w:val="a5"/>
        <w:spacing w:before="0" w:beforeAutospacing="0" w:after="0" w:afterAutospacing="0" w:line="276" w:lineRule="auto"/>
        <w:ind w:firstLine="709"/>
        <w:jc w:val="both"/>
      </w:pPr>
      <w:r w:rsidRPr="00FE7603">
        <w:t>создание и целенаправленное использование страхового фонда документации объектов экономики, ее микрофильмирование.</w:t>
      </w:r>
    </w:p>
    <w:p w:rsidR="00D26505" w:rsidRPr="00FE7603" w:rsidRDefault="00D26505" w:rsidP="00C059B8">
      <w:pPr>
        <w:pStyle w:val="a5"/>
        <w:spacing w:before="0" w:beforeAutospacing="0" w:after="0" w:afterAutospacing="0" w:line="276" w:lineRule="auto"/>
        <w:ind w:firstLine="709"/>
        <w:jc w:val="both"/>
      </w:pPr>
      <w:r w:rsidRPr="00FE7603">
        <w:t>Комиссия по ПУФ объектов экономики муниципального образования создается при главе муниципального образования как постоянно действующий координирующий, консультативный и исследовательский орган в целях организации планирования и контроля выполнения мероприятий по ПУФ объектов в ЧС и в военное время.</w:t>
      </w:r>
    </w:p>
    <w:p w:rsidR="00D26505" w:rsidRPr="00FE7603" w:rsidRDefault="00D26505" w:rsidP="00C059B8">
      <w:pPr>
        <w:pStyle w:val="a5"/>
        <w:spacing w:before="0" w:beforeAutospacing="0" w:after="0" w:afterAutospacing="0" w:line="276" w:lineRule="auto"/>
        <w:ind w:firstLine="709"/>
        <w:jc w:val="both"/>
      </w:pPr>
      <w:r w:rsidRPr="00FE7603">
        <w:t>Комиссия формируется из представителей структурных подразделений местной администрации, основных объектов экономики, других органов и организаций, расположенных на подведомственной территории.</w:t>
      </w:r>
    </w:p>
    <w:p w:rsidR="00D26505" w:rsidRPr="00FE7603" w:rsidRDefault="00D26505" w:rsidP="00C059B8">
      <w:pPr>
        <w:pStyle w:val="a5"/>
        <w:spacing w:before="0" w:beforeAutospacing="0" w:after="0" w:afterAutospacing="0" w:line="276" w:lineRule="auto"/>
        <w:ind w:firstLine="709"/>
        <w:jc w:val="both"/>
      </w:pPr>
      <w:r w:rsidRPr="00FE7603">
        <w:t>Основной задачей комиссии является организация работы по ПУФ объектов экономики, расположенных на территории муниципального образования, в целях снижения возможных потерь и разрушений в результате аварий, катастроф, стихийных бедствии и воздействия современных средств поражения вероятного противника в военное время, обеспечения жизнедеятельности населения муниципального образования и создания оптимальных условий для восстановления нарушенных производств.</w:t>
      </w:r>
    </w:p>
    <w:p w:rsidR="00D26505" w:rsidRPr="00FE7603" w:rsidRDefault="00D26505" w:rsidP="00C059B8">
      <w:pPr>
        <w:pStyle w:val="a5"/>
        <w:spacing w:before="0" w:beforeAutospacing="0" w:after="0" w:afterAutospacing="0" w:line="276" w:lineRule="auto"/>
        <w:ind w:firstLine="709"/>
        <w:jc w:val="both"/>
      </w:pPr>
      <w:r w:rsidRPr="00FE7603">
        <w:rPr>
          <w:rStyle w:val="a9"/>
        </w:rPr>
        <w:t>Основные мероприятия, проводимые комиссией:</w:t>
      </w:r>
    </w:p>
    <w:p w:rsidR="00D26505" w:rsidRPr="00C5182A" w:rsidRDefault="00D26505" w:rsidP="00C059B8">
      <w:pPr>
        <w:pStyle w:val="a5"/>
        <w:spacing w:before="0" w:beforeAutospacing="0" w:after="0" w:afterAutospacing="0" w:line="276" w:lineRule="auto"/>
        <w:ind w:firstLine="709"/>
        <w:jc w:val="both"/>
        <w:rPr>
          <w:b/>
          <w:bCs/>
        </w:rPr>
      </w:pPr>
      <w:r w:rsidRPr="00C5182A">
        <w:rPr>
          <w:rStyle w:val="a9"/>
          <w:b w:val="0"/>
          <w:bCs w:val="0"/>
        </w:rPr>
        <w:t>а) в режиме повышенной готовности</w:t>
      </w:r>
      <w:r w:rsidRPr="00C5182A">
        <w:rPr>
          <w:b/>
          <w:bCs/>
        </w:rPr>
        <w:t>;</w:t>
      </w:r>
    </w:p>
    <w:p w:rsidR="00D26505" w:rsidRPr="00C5182A" w:rsidRDefault="00D26505" w:rsidP="00C059B8">
      <w:pPr>
        <w:pStyle w:val="a5"/>
        <w:spacing w:before="0" w:beforeAutospacing="0" w:after="0" w:afterAutospacing="0" w:line="276" w:lineRule="auto"/>
        <w:ind w:firstLine="709"/>
        <w:jc w:val="both"/>
        <w:rPr>
          <w:b/>
          <w:bCs/>
        </w:rPr>
      </w:pPr>
      <w:r w:rsidRPr="00C5182A">
        <w:rPr>
          <w:rStyle w:val="a9"/>
          <w:b w:val="0"/>
          <w:bCs w:val="0"/>
        </w:rPr>
        <w:t>б) при переводе объектов экономики, организаций и учреждений на работу по планам военного времени;</w:t>
      </w:r>
    </w:p>
    <w:p w:rsidR="00D26505" w:rsidRPr="00C5182A" w:rsidRDefault="00D26505" w:rsidP="00C059B8">
      <w:pPr>
        <w:pStyle w:val="a5"/>
        <w:spacing w:before="0" w:beforeAutospacing="0" w:after="0" w:afterAutospacing="0" w:line="276" w:lineRule="auto"/>
        <w:ind w:firstLine="709"/>
        <w:jc w:val="both"/>
        <w:rPr>
          <w:b/>
          <w:bCs/>
        </w:rPr>
      </w:pPr>
      <w:r w:rsidRPr="00C5182A">
        <w:rPr>
          <w:rStyle w:val="a9"/>
          <w:b w:val="0"/>
          <w:bCs w:val="0"/>
        </w:rPr>
        <w:t>в) в режиме чрезвычайной ситуации.</w:t>
      </w:r>
    </w:p>
    <w:bookmarkEnd w:id="15"/>
    <w:p w:rsidR="00D26505" w:rsidRDefault="00D26505" w:rsidP="008D1B07">
      <w:pPr>
        <w:autoSpaceDE w:val="0"/>
        <w:autoSpaceDN w:val="0"/>
        <w:adjustRightInd w:val="0"/>
        <w:spacing w:after="0"/>
        <w:ind w:firstLine="709"/>
        <w:jc w:val="both"/>
        <w:rPr>
          <w:rFonts w:ascii="Times New Roman" w:hAnsi="Times New Roman" w:cs="Times New Roman"/>
          <w:b/>
          <w:bCs/>
          <w:sz w:val="24"/>
          <w:szCs w:val="24"/>
        </w:rPr>
      </w:pPr>
    </w:p>
    <w:p w:rsidR="00D26505" w:rsidRDefault="00D26505" w:rsidP="008D1B07">
      <w:pPr>
        <w:autoSpaceDE w:val="0"/>
        <w:autoSpaceDN w:val="0"/>
        <w:adjustRightInd w:val="0"/>
        <w:spacing w:after="0"/>
        <w:ind w:firstLine="709"/>
        <w:jc w:val="both"/>
        <w:rPr>
          <w:rFonts w:ascii="Times New Roman" w:hAnsi="Times New Roman" w:cs="Times New Roman"/>
          <w:b/>
          <w:bCs/>
          <w:sz w:val="24"/>
          <w:szCs w:val="24"/>
        </w:rPr>
      </w:pPr>
    </w:p>
    <w:p w:rsidR="00D26505" w:rsidRDefault="00D26505" w:rsidP="008D1B07">
      <w:pPr>
        <w:autoSpaceDE w:val="0"/>
        <w:autoSpaceDN w:val="0"/>
        <w:adjustRightInd w:val="0"/>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Решение задач.</w:t>
      </w:r>
    </w:p>
    <w:p w:rsidR="00D26505" w:rsidRPr="00AC0E96" w:rsidRDefault="00D26505" w:rsidP="00E4773A">
      <w:pPr>
        <w:ind w:firstLine="709"/>
        <w:jc w:val="both"/>
        <w:rPr>
          <w:rFonts w:ascii="Times New Roman" w:hAnsi="Times New Roman" w:cs="Times New Roman"/>
          <w:sz w:val="24"/>
          <w:szCs w:val="24"/>
        </w:rPr>
      </w:pPr>
      <w:r w:rsidRPr="00AC0E96">
        <w:rPr>
          <w:rFonts w:ascii="Times New Roman" w:hAnsi="Times New Roman" w:cs="Times New Roman"/>
          <w:b/>
          <w:bCs/>
          <w:sz w:val="24"/>
          <w:szCs w:val="24"/>
        </w:rPr>
        <w:t>Задача</w:t>
      </w:r>
      <w:r>
        <w:rPr>
          <w:rFonts w:ascii="Times New Roman" w:hAnsi="Times New Roman" w:cs="Times New Roman"/>
          <w:b/>
          <w:bCs/>
          <w:sz w:val="24"/>
          <w:szCs w:val="24"/>
        </w:rPr>
        <w:t xml:space="preserve"> 1</w:t>
      </w:r>
      <w:r w:rsidRPr="00AC0E96">
        <w:rPr>
          <w:rFonts w:ascii="Times New Roman" w:hAnsi="Times New Roman" w:cs="Times New Roman"/>
          <w:b/>
          <w:bCs/>
          <w:sz w:val="24"/>
          <w:szCs w:val="24"/>
        </w:rPr>
        <w:t>.</w:t>
      </w:r>
      <w:r>
        <w:rPr>
          <w:rFonts w:ascii="Times New Roman" w:hAnsi="Times New Roman" w:cs="Times New Roman"/>
          <w:b/>
          <w:bCs/>
          <w:sz w:val="24"/>
          <w:szCs w:val="24"/>
        </w:rPr>
        <w:t xml:space="preserve"> </w:t>
      </w:r>
      <w:r w:rsidRPr="00AC0E96">
        <w:rPr>
          <w:rFonts w:ascii="Times New Roman" w:hAnsi="Times New Roman" w:cs="Times New Roman"/>
          <w:sz w:val="24"/>
          <w:szCs w:val="24"/>
        </w:rPr>
        <w:t>Выявить пожарную обстановку на территории машиностроительного за-вода, при взрыве емкости сжиженным пропан</w:t>
      </w:r>
      <w:r>
        <w:rPr>
          <w:rFonts w:ascii="Times New Roman" w:hAnsi="Times New Roman" w:cs="Times New Roman"/>
          <w:sz w:val="24"/>
          <w:szCs w:val="24"/>
        </w:rPr>
        <w:t>ом в 100т, в зависимости от сте</w:t>
      </w:r>
      <w:r w:rsidRPr="00AC0E96">
        <w:rPr>
          <w:rFonts w:ascii="Times New Roman" w:hAnsi="Times New Roman" w:cs="Times New Roman"/>
          <w:sz w:val="24"/>
          <w:szCs w:val="24"/>
        </w:rPr>
        <w:t>пени огнестойкости зданий, категорий пожарной опасности производства,</w:t>
      </w:r>
      <w:r>
        <w:rPr>
          <w:rFonts w:ascii="Times New Roman" w:hAnsi="Times New Roman" w:cs="Times New Roman"/>
          <w:sz w:val="24"/>
          <w:szCs w:val="24"/>
        </w:rPr>
        <w:t xml:space="preserve"> </w:t>
      </w:r>
      <w:r w:rsidRPr="00AC0E96">
        <w:rPr>
          <w:rFonts w:ascii="Times New Roman" w:hAnsi="Times New Roman" w:cs="Times New Roman"/>
          <w:sz w:val="24"/>
          <w:szCs w:val="24"/>
        </w:rPr>
        <w:t>плотности застройки территории и степени разрушений зданий и сооружений</w:t>
      </w:r>
      <w:r>
        <w:rPr>
          <w:rFonts w:ascii="Times New Roman" w:hAnsi="Times New Roman" w:cs="Times New Roman"/>
          <w:sz w:val="24"/>
          <w:szCs w:val="24"/>
        </w:rPr>
        <w:t xml:space="preserve"> </w:t>
      </w:r>
      <w:r w:rsidRPr="00AC0E96">
        <w:rPr>
          <w:rFonts w:ascii="Times New Roman" w:hAnsi="Times New Roman" w:cs="Times New Roman"/>
          <w:sz w:val="24"/>
          <w:szCs w:val="24"/>
        </w:rPr>
        <w:t>завода. А так же представить на карте (схе</w:t>
      </w:r>
      <w:r>
        <w:rPr>
          <w:rFonts w:ascii="Times New Roman" w:hAnsi="Times New Roman" w:cs="Times New Roman"/>
          <w:sz w:val="24"/>
          <w:szCs w:val="24"/>
        </w:rPr>
        <w:t>ме) ожидаемую пожарную обстанов</w:t>
      </w:r>
      <w:r w:rsidRPr="00AC0E96">
        <w:rPr>
          <w:rFonts w:ascii="Times New Roman" w:hAnsi="Times New Roman" w:cs="Times New Roman"/>
          <w:sz w:val="24"/>
          <w:szCs w:val="24"/>
        </w:rPr>
        <w:t>ку.</w:t>
      </w:r>
    </w:p>
    <w:p w:rsidR="00D26505" w:rsidRDefault="00D26505" w:rsidP="00E4773A">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Характеристика элементов объекта:</w:t>
      </w:r>
    </w:p>
    <w:p w:rsidR="00D26505" w:rsidRDefault="00D26505" w:rsidP="00E4773A">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 административное корпус –здание с железобетонным каркасом в три</w:t>
      </w:r>
      <w:r>
        <w:rPr>
          <w:rFonts w:ascii="Times New Roman" w:hAnsi="Times New Roman" w:cs="Times New Roman"/>
          <w:sz w:val="24"/>
          <w:szCs w:val="24"/>
        </w:rPr>
        <w:t xml:space="preserve"> </w:t>
      </w:r>
      <w:r w:rsidRPr="00AC0E96">
        <w:rPr>
          <w:rFonts w:ascii="Times New Roman" w:hAnsi="Times New Roman" w:cs="Times New Roman"/>
          <w:sz w:val="24"/>
          <w:szCs w:val="24"/>
        </w:rPr>
        <w:t>этажа предел огнестойкости несущих стен 2,5 ч, междуэтажные и чердачные</w:t>
      </w:r>
      <w:r>
        <w:rPr>
          <w:rFonts w:ascii="Times New Roman" w:hAnsi="Times New Roman" w:cs="Times New Roman"/>
          <w:sz w:val="24"/>
          <w:szCs w:val="24"/>
        </w:rPr>
        <w:t xml:space="preserve"> </w:t>
      </w:r>
      <w:r w:rsidRPr="00AC0E96">
        <w:rPr>
          <w:rFonts w:ascii="Times New Roman" w:hAnsi="Times New Roman" w:cs="Times New Roman"/>
          <w:sz w:val="24"/>
          <w:szCs w:val="24"/>
        </w:rPr>
        <w:t>перекрытия из железобетонных плит с пределом огнестойкости 1ч;</w:t>
      </w:r>
    </w:p>
    <w:p w:rsidR="00D26505" w:rsidRPr="00AC0E96" w:rsidRDefault="00D26505" w:rsidP="00E4773A">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 складские помещения – одноэтажн</w:t>
      </w:r>
      <w:r>
        <w:rPr>
          <w:rFonts w:ascii="Times New Roman" w:hAnsi="Times New Roman" w:cs="Times New Roman"/>
          <w:sz w:val="24"/>
          <w:szCs w:val="24"/>
        </w:rPr>
        <w:t>ые здания с металлическим карка</w:t>
      </w:r>
      <w:r w:rsidRPr="00AC0E96">
        <w:rPr>
          <w:rFonts w:ascii="Times New Roman" w:hAnsi="Times New Roman" w:cs="Times New Roman"/>
          <w:sz w:val="24"/>
          <w:szCs w:val="24"/>
        </w:rPr>
        <w:t>сом, с крышей и стеновым заполнением из в</w:t>
      </w:r>
      <w:r>
        <w:rPr>
          <w:rFonts w:ascii="Times New Roman" w:hAnsi="Times New Roman" w:cs="Times New Roman"/>
          <w:sz w:val="24"/>
          <w:szCs w:val="24"/>
        </w:rPr>
        <w:t>олокнистой стали, с пределом ог</w:t>
      </w:r>
      <w:r w:rsidRPr="00AC0E96">
        <w:rPr>
          <w:rFonts w:ascii="Times New Roman" w:hAnsi="Times New Roman" w:cs="Times New Roman"/>
          <w:sz w:val="24"/>
          <w:szCs w:val="24"/>
        </w:rPr>
        <w:t>нестойкости несущих стен и заполнения меж</w:t>
      </w:r>
      <w:r>
        <w:rPr>
          <w:rFonts w:ascii="Times New Roman" w:hAnsi="Times New Roman" w:cs="Times New Roman"/>
          <w:sz w:val="24"/>
          <w:szCs w:val="24"/>
        </w:rPr>
        <w:t>ду стенами и чердачного перекры</w:t>
      </w:r>
      <w:r w:rsidRPr="00AC0E96">
        <w:rPr>
          <w:rFonts w:ascii="Times New Roman" w:hAnsi="Times New Roman" w:cs="Times New Roman"/>
          <w:sz w:val="24"/>
          <w:szCs w:val="24"/>
        </w:rPr>
        <w:t>тия – 3ч;</w:t>
      </w:r>
    </w:p>
    <w:p w:rsidR="00D26505" w:rsidRPr="00AC0E96" w:rsidRDefault="00D26505" w:rsidP="00E4773A">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 вспомогательные сооружения – зда</w:t>
      </w:r>
      <w:r>
        <w:rPr>
          <w:rFonts w:ascii="Times New Roman" w:hAnsi="Times New Roman" w:cs="Times New Roman"/>
          <w:sz w:val="24"/>
          <w:szCs w:val="24"/>
        </w:rPr>
        <w:t>ния выполненные из кирпича, пре</w:t>
      </w:r>
      <w:r w:rsidRPr="00AC0E96">
        <w:rPr>
          <w:rFonts w:ascii="Times New Roman" w:hAnsi="Times New Roman" w:cs="Times New Roman"/>
          <w:sz w:val="24"/>
          <w:szCs w:val="24"/>
        </w:rPr>
        <w:t>дел огнестойкости стен – 2ч, чердачное пере</w:t>
      </w:r>
      <w:r>
        <w:rPr>
          <w:rFonts w:ascii="Times New Roman" w:hAnsi="Times New Roman" w:cs="Times New Roman"/>
          <w:sz w:val="24"/>
          <w:szCs w:val="24"/>
        </w:rPr>
        <w:t>крытие, трудносгораемое с преде</w:t>
      </w:r>
      <w:r w:rsidRPr="00AC0E96">
        <w:rPr>
          <w:rFonts w:ascii="Times New Roman" w:hAnsi="Times New Roman" w:cs="Times New Roman"/>
          <w:sz w:val="24"/>
          <w:szCs w:val="24"/>
        </w:rPr>
        <w:t>лом огнестойкости 45 мин;</w:t>
      </w:r>
    </w:p>
    <w:p w:rsidR="00D26505" w:rsidRDefault="00D26505" w:rsidP="00E4773A">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 производственные цеха - кирпичные здания с пределом огнестойкости</w:t>
      </w:r>
      <w:r>
        <w:rPr>
          <w:rFonts w:ascii="Times New Roman" w:hAnsi="Times New Roman" w:cs="Times New Roman"/>
          <w:sz w:val="24"/>
          <w:szCs w:val="24"/>
        </w:rPr>
        <w:t xml:space="preserve"> </w:t>
      </w:r>
      <w:r w:rsidRPr="00AC0E96">
        <w:rPr>
          <w:rFonts w:ascii="Times New Roman" w:hAnsi="Times New Roman" w:cs="Times New Roman"/>
          <w:sz w:val="24"/>
          <w:szCs w:val="24"/>
        </w:rPr>
        <w:t>стен 2 ч, чердачные перекрытия деревянные</w:t>
      </w:r>
      <w:r>
        <w:rPr>
          <w:rFonts w:ascii="Times New Roman" w:hAnsi="Times New Roman" w:cs="Times New Roman"/>
          <w:sz w:val="24"/>
          <w:szCs w:val="24"/>
        </w:rPr>
        <w:t xml:space="preserve"> оштукатуренные с пределом огне</w:t>
      </w:r>
      <w:r w:rsidRPr="00AC0E96">
        <w:rPr>
          <w:rFonts w:ascii="Times New Roman" w:hAnsi="Times New Roman" w:cs="Times New Roman"/>
          <w:sz w:val="24"/>
          <w:szCs w:val="24"/>
        </w:rPr>
        <w:t xml:space="preserve">стойкости 0,75ч; в цехе №1 ведется холодный </w:t>
      </w:r>
      <w:r>
        <w:rPr>
          <w:rFonts w:ascii="Times New Roman" w:hAnsi="Times New Roman" w:cs="Times New Roman"/>
          <w:sz w:val="24"/>
          <w:szCs w:val="24"/>
        </w:rPr>
        <w:t>прокат металлов, обточка, фрези</w:t>
      </w:r>
      <w:r w:rsidRPr="00AC0E96">
        <w:rPr>
          <w:rFonts w:ascii="Times New Roman" w:hAnsi="Times New Roman" w:cs="Times New Roman"/>
          <w:sz w:val="24"/>
          <w:szCs w:val="24"/>
        </w:rPr>
        <w:t>рование и штамповка деталей машин; в цехе №2 производится термическая</w:t>
      </w:r>
      <w:r>
        <w:rPr>
          <w:rFonts w:ascii="Times New Roman" w:hAnsi="Times New Roman" w:cs="Times New Roman"/>
          <w:sz w:val="24"/>
          <w:szCs w:val="24"/>
        </w:rPr>
        <w:t xml:space="preserve"> </w:t>
      </w:r>
      <w:r w:rsidRPr="00AC0E96">
        <w:rPr>
          <w:rFonts w:ascii="Times New Roman" w:hAnsi="Times New Roman" w:cs="Times New Roman"/>
          <w:sz w:val="24"/>
          <w:szCs w:val="24"/>
        </w:rPr>
        <w:t>обработка металла: горячая прокатка с использованием литейно</w:t>
      </w:r>
      <w:r>
        <w:rPr>
          <w:rFonts w:ascii="Times New Roman" w:hAnsi="Times New Roman" w:cs="Times New Roman"/>
          <w:sz w:val="24"/>
          <w:szCs w:val="24"/>
        </w:rPr>
        <w:t>го, плавильно</w:t>
      </w:r>
      <w:r w:rsidRPr="00AC0E96">
        <w:rPr>
          <w:rFonts w:ascii="Times New Roman" w:hAnsi="Times New Roman" w:cs="Times New Roman"/>
          <w:sz w:val="24"/>
          <w:szCs w:val="24"/>
        </w:rPr>
        <w:t>го и сварочного оборудования.</w:t>
      </w:r>
    </w:p>
    <w:p w:rsidR="00D26505" w:rsidRDefault="00D26505" w:rsidP="00E4773A">
      <w:pPr>
        <w:spacing w:after="0"/>
        <w:ind w:firstLine="709"/>
        <w:jc w:val="both"/>
        <w:rPr>
          <w:rFonts w:ascii="Times New Roman" w:hAnsi="Times New Roman" w:cs="Times New Roman"/>
          <w:sz w:val="24"/>
          <w:szCs w:val="24"/>
        </w:rPr>
      </w:pPr>
      <w:r w:rsidRPr="00AC0E96">
        <w:rPr>
          <w:rFonts w:ascii="Times New Roman" w:hAnsi="Times New Roman" w:cs="Times New Roman"/>
          <w:sz w:val="24"/>
          <w:szCs w:val="24"/>
        </w:rPr>
        <w:t xml:space="preserve">Определить дозу радиации, которую </w:t>
      </w:r>
      <w:r>
        <w:rPr>
          <w:rFonts w:ascii="Times New Roman" w:hAnsi="Times New Roman" w:cs="Times New Roman"/>
          <w:sz w:val="24"/>
          <w:szCs w:val="24"/>
        </w:rPr>
        <w:t>получит личный состав спасатель</w:t>
      </w:r>
      <w:r w:rsidRPr="00AC0E96">
        <w:rPr>
          <w:rFonts w:ascii="Times New Roman" w:hAnsi="Times New Roman" w:cs="Times New Roman"/>
          <w:sz w:val="24"/>
          <w:szCs w:val="24"/>
        </w:rPr>
        <w:t>ного отряда при совершении марша из районного центра Ишим (1022) в село</w:t>
      </w:r>
      <w:r>
        <w:rPr>
          <w:rFonts w:ascii="Times New Roman" w:hAnsi="Times New Roman" w:cs="Times New Roman"/>
          <w:sz w:val="24"/>
          <w:szCs w:val="24"/>
        </w:rPr>
        <w:t xml:space="preserve"> </w:t>
      </w:r>
      <w:r w:rsidRPr="00AC0E96">
        <w:rPr>
          <w:rFonts w:ascii="Times New Roman" w:hAnsi="Times New Roman" w:cs="Times New Roman"/>
          <w:sz w:val="24"/>
          <w:szCs w:val="24"/>
        </w:rPr>
        <w:t>Сенное (1520). По пути следования в 5 точках замерены уровни радиации:</w:t>
      </w:r>
      <w:r w:rsidRPr="002B1F54">
        <w:t xml:space="preserve"> </w:t>
      </w:r>
      <w:r>
        <w:rPr>
          <w:rFonts w:ascii="Times New Roman" w:hAnsi="Times New Roman" w:cs="Times New Roman"/>
          <w:sz w:val="24"/>
          <w:szCs w:val="24"/>
        </w:rPr>
        <w:t>Р</w:t>
      </w:r>
      <w:r w:rsidRPr="000C10D7">
        <w:rPr>
          <w:rFonts w:ascii="Times New Roman" w:hAnsi="Times New Roman" w:cs="Times New Roman"/>
          <w:sz w:val="24"/>
          <w:szCs w:val="24"/>
          <w:vertAlign w:val="subscript"/>
        </w:rPr>
        <w:t>1</w:t>
      </w:r>
      <w:r>
        <w:rPr>
          <w:rFonts w:ascii="Times New Roman" w:hAnsi="Times New Roman" w:cs="Times New Roman"/>
          <w:sz w:val="24"/>
          <w:szCs w:val="24"/>
        </w:rPr>
        <w:t xml:space="preserve"> =  2Р/ч, Р</w:t>
      </w:r>
      <w:r>
        <w:rPr>
          <w:rFonts w:ascii="Times New Roman" w:hAnsi="Times New Roman" w:cs="Times New Roman"/>
          <w:sz w:val="24"/>
          <w:szCs w:val="24"/>
          <w:vertAlign w:val="subscript"/>
        </w:rPr>
        <w:t>2</w:t>
      </w:r>
      <w:r>
        <w:rPr>
          <w:rFonts w:ascii="Times New Roman" w:hAnsi="Times New Roman" w:cs="Times New Roman"/>
          <w:sz w:val="24"/>
          <w:szCs w:val="24"/>
        </w:rPr>
        <w:t xml:space="preserve"> =  3Р/ч,</w:t>
      </w:r>
      <w:r w:rsidRPr="000C10D7">
        <w:rPr>
          <w:rFonts w:ascii="Times New Roman" w:hAnsi="Times New Roman" w:cs="Times New Roman"/>
          <w:sz w:val="24"/>
          <w:szCs w:val="24"/>
        </w:rPr>
        <w:t xml:space="preserve"> </w:t>
      </w:r>
      <w:r>
        <w:rPr>
          <w:rFonts w:ascii="Times New Roman" w:hAnsi="Times New Roman" w:cs="Times New Roman"/>
          <w:sz w:val="24"/>
          <w:szCs w:val="24"/>
        </w:rPr>
        <w:t>Р</w:t>
      </w:r>
      <w:r>
        <w:rPr>
          <w:rFonts w:ascii="Times New Roman" w:hAnsi="Times New Roman" w:cs="Times New Roman"/>
          <w:sz w:val="24"/>
          <w:szCs w:val="24"/>
          <w:vertAlign w:val="subscript"/>
        </w:rPr>
        <w:t>3</w:t>
      </w:r>
      <w:r>
        <w:rPr>
          <w:rFonts w:ascii="Times New Roman" w:hAnsi="Times New Roman" w:cs="Times New Roman"/>
          <w:sz w:val="24"/>
          <w:szCs w:val="24"/>
        </w:rPr>
        <w:t xml:space="preserve"> =  5Р/ч,</w:t>
      </w:r>
      <w:r w:rsidRPr="000C10D7">
        <w:rPr>
          <w:rFonts w:ascii="Times New Roman" w:hAnsi="Times New Roman" w:cs="Times New Roman"/>
          <w:sz w:val="24"/>
          <w:szCs w:val="24"/>
        </w:rPr>
        <w:t xml:space="preserve"> </w:t>
      </w:r>
      <w:r>
        <w:rPr>
          <w:rFonts w:ascii="Times New Roman" w:hAnsi="Times New Roman" w:cs="Times New Roman"/>
          <w:sz w:val="24"/>
          <w:szCs w:val="24"/>
        </w:rPr>
        <w:t>Р</w:t>
      </w:r>
      <w:r>
        <w:rPr>
          <w:rFonts w:ascii="Times New Roman" w:hAnsi="Times New Roman" w:cs="Times New Roman"/>
          <w:sz w:val="24"/>
          <w:szCs w:val="24"/>
          <w:vertAlign w:val="subscript"/>
        </w:rPr>
        <w:t>4</w:t>
      </w:r>
      <w:r>
        <w:rPr>
          <w:rFonts w:ascii="Times New Roman" w:hAnsi="Times New Roman" w:cs="Times New Roman"/>
          <w:sz w:val="24"/>
          <w:szCs w:val="24"/>
        </w:rPr>
        <w:t xml:space="preserve"> =  3Р/ч,</w:t>
      </w:r>
      <w:r w:rsidRPr="000C10D7">
        <w:rPr>
          <w:rFonts w:ascii="Times New Roman" w:hAnsi="Times New Roman" w:cs="Times New Roman"/>
          <w:sz w:val="24"/>
          <w:szCs w:val="24"/>
        </w:rPr>
        <w:t xml:space="preserve"> </w:t>
      </w:r>
      <w:r>
        <w:rPr>
          <w:rFonts w:ascii="Times New Roman" w:hAnsi="Times New Roman" w:cs="Times New Roman"/>
          <w:sz w:val="24"/>
          <w:szCs w:val="24"/>
        </w:rPr>
        <w:t>Р</w:t>
      </w:r>
      <w:r>
        <w:rPr>
          <w:rFonts w:ascii="Times New Roman" w:hAnsi="Times New Roman" w:cs="Times New Roman"/>
          <w:sz w:val="24"/>
          <w:szCs w:val="24"/>
          <w:vertAlign w:val="subscript"/>
        </w:rPr>
        <w:t>5</w:t>
      </w:r>
      <w:r>
        <w:rPr>
          <w:rFonts w:ascii="Times New Roman" w:hAnsi="Times New Roman" w:cs="Times New Roman"/>
          <w:sz w:val="24"/>
          <w:szCs w:val="24"/>
        </w:rPr>
        <w:t xml:space="preserve"> =  2Р/ч,</w:t>
      </w:r>
    </w:p>
    <w:p w:rsidR="00D26505" w:rsidRDefault="00D26505" w:rsidP="00ED7AF0">
      <w:pPr>
        <w:spacing w:after="0"/>
        <w:ind w:firstLine="709"/>
        <w:jc w:val="both"/>
        <w:rPr>
          <w:rFonts w:ascii="Times New Roman" w:hAnsi="Times New Roman" w:cs="Times New Roman"/>
          <w:sz w:val="24"/>
          <w:szCs w:val="24"/>
        </w:rPr>
      </w:pPr>
      <w:r w:rsidRPr="002B1F54">
        <w:rPr>
          <w:rFonts w:ascii="Times New Roman" w:hAnsi="Times New Roman" w:cs="Times New Roman"/>
          <w:sz w:val="24"/>
          <w:szCs w:val="24"/>
        </w:rPr>
        <w:t xml:space="preserve"> </w:t>
      </w:r>
      <w:r>
        <w:rPr>
          <w:rFonts w:ascii="Times New Roman" w:hAnsi="Times New Roman" w:cs="Times New Roman"/>
          <w:sz w:val="24"/>
          <w:szCs w:val="24"/>
        </w:rPr>
        <w:t xml:space="preserve">Преодоление следа будет </w:t>
      </w:r>
      <w:r w:rsidRPr="002B1F54">
        <w:rPr>
          <w:rFonts w:ascii="Times New Roman" w:hAnsi="Times New Roman" w:cs="Times New Roman"/>
          <w:sz w:val="24"/>
          <w:szCs w:val="24"/>
        </w:rPr>
        <w:t>осуществляться на автомобилях со скоростью движения 30 км/ч.</w:t>
      </w:r>
    </w:p>
    <w:p w:rsidR="00D26505" w:rsidRDefault="00D26505" w:rsidP="00ED7AF0">
      <w:pPr>
        <w:spacing w:after="0"/>
        <w:ind w:firstLine="709"/>
        <w:jc w:val="both"/>
        <w:rPr>
          <w:rFonts w:ascii="Times New Roman" w:hAnsi="Times New Roman" w:cs="Times New Roman"/>
          <w:sz w:val="24"/>
          <w:szCs w:val="24"/>
        </w:rPr>
      </w:pPr>
      <w:r>
        <w:rPr>
          <w:rFonts w:ascii="Times New Roman" w:hAnsi="Times New Roman" w:cs="Times New Roman"/>
          <w:sz w:val="24"/>
          <w:szCs w:val="24"/>
        </w:rPr>
        <w:t>Средний уровень радиации:</w:t>
      </w:r>
    </w:p>
    <w:p w:rsidR="00D26505" w:rsidRDefault="009E6DC4" w:rsidP="00ED7AF0">
      <w:pPr>
        <w:spacing w:after="0"/>
        <w:jc w:val="center"/>
        <w:rPr>
          <w:rFonts w:ascii="Times New Roman" w:hAnsi="Times New Roman" w:cs="Times New Roman"/>
          <w:sz w:val="24"/>
          <w:szCs w:val="24"/>
        </w:rPr>
      </w:pPr>
      <w:r>
        <w:rPr>
          <w:noProof/>
          <w:lang w:eastAsia="ru-RU"/>
        </w:rPr>
        <w:pict>
          <v:shape id="Рисунок 11" o:spid="_x0000_i1138" type="#_x0000_t75" style="width:174pt;height:50.4pt;visibility:visible">
            <v:imagedata r:id="rId246" o:title="" croptop="28031f" cropbottom="14826f" cropleft="16025f" cropright="24315f"/>
          </v:shape>
        </w:pict>
      </w:r>
    </w:p>
    <w:p w:rsidR="00D26505" w:rsidRDefault="00D26505" w:rsidP="00ED7AF0">
      <w:pPr>
        <w:spacing w:after="0"/>
        <w:jc w:val="center"/>
        <w:rPr>
          <w:rFonts w:ascii="Times New Roman" w:hAnsi="Times New Roman" w:cs="Times New Roman"/>
          <w:sz w:val="24"/>
          <w:szCs w:val="24"/>
        </w:rPr>
      </w:pPr>
    </w:p>
    <w:p w:rsidR="00D26505" w:rsidRDefault="00D26505" w:rsidP="00ED7AF0">
      <w:pPr>
        <w:spacing w:after="0"/>
        <w:jc w:val="both"/>
        <w:rPr>
          <w:rFonts w:ascii="Times New Roman" w:hAnsi="Times New Roman" w:cs="Times New Roman"/>
          <w:sz w:val="24"/>
          <w:szCs w:val="24"/>
        </w:rPr>
      </w:pPr>
      <w:r>
        <w:rPr>
          <w:rFonts w:ascii="Times New Roman" w:hAnsi="Times New Roman" w:cs="Times New Roman"/>
          <w:sz w:val="24"/>
          <w:szCs w:val="24"/>
        </w:rPr>
        <w:t xml:space="preserve">             Доза облучения за время преодоления зараженного участка:</w:t>
      </w:r>
    </w:p>
    <w:p w:rsidR="00D26505" w:rsidRDefault="009E6DC4" w:rsidP="00ED7AF0">
      <w:pPr>
        <w:spacing w:after="0"/>
        <w:jc w:val="center"/>
        <w:rPr>
          <w:rFonts w:ascii="Times New Roman" w:hAnsi="Times New Roman" w:cs="Times New Roman"/>
          <w:sz w:val="24"/>
          <w:szCs w:val="24"/>
        </w:rPr>
      </w:pPr>
      <w:r>
        <w:rPr>
          <w:noProof/>
          <w:lang w:eastAsia="ru-RU"/>
        </w:rPr>
        <w:pict>
          <v:shape id="Рисунок 12" o:spid="_x0000_i1139" type="#_x0000_t75" style="width:121.8pt;height:58.2pt;visibility:visible">
            <v:imagedata r:id="rId247" o:title="" croptop="2673f" cropbottom="52443f" cropleft="25006f" cropright="26062f"/>
          </v:shape>
        </w:pict>
      </w:r>
    </w:p>
    <w:p w:rsidR="00D26505" w:rsidRDefault="009E6DC4" w:rsidP="00B10EF7">
      <w:pPr>
        <w:autoSpaceDE w:val="0"/>
        <w:autoSpaceDN w:val="0"/>
        <w:adjustRightInd w:val="0"/>
        <w:spacing w:after="0" w:line="240" w:lineRule="auto"/>
        <w:ind w:firstLine="709"/>
        <w:jc w:val="center"/>
        <w:rPr>
          <w:rFonts w:ascii="Times New Roman" w:hAnsi="Times New Roman" w:cs="Times New Roman"/>
          <w:b/>
          <w:bCs/>
          <w:sz w:val="24"/>
          <w:szCs w:val="24"/>
        </w:rPr>
      </w:pPr>
      <w:r>
        <w:rPr>
          <w:noProof/>
          <w:lang w:eastAsia="ru-RU"/>
        </w:rPr>
        <w:pict>
          <v:shape id="Рисунок 10" o:spid="_x0000_i1140" type="#_x0000_t75" style="width:464.4pt;height:123.6pt;visibility:visible">
            <v:imagedata r:id="rId247" o:title="" croptop="12759f" cropbottom="25490f"/>
          </v:shape>
        </w:pict>
      </w:r>
    </w:p>
    <w:p w:rsidR="00D26505" w:rsidRDefault="00D26505" w:rsidP="00E4773A">
      <w:pPr>
        <w:autoSpaceDE w:val="0"/>
        <w:autoSpaceDN w:val="0"/>
        <w:adjustRightInd w:val="0"/>
        <w:spacing w:after="0"/>
        <w:ind w:firstLine="709"/>
        <w:jc w:val="both"/>
        <w:rPr>
          <w:rFonts w:ascii="Times New Roman" w:hAnsi="Times New Roman" w:cs="Times New Roman"/>
          <w:b/>
          <w:bCs/>
          <w:sz w:val="24"/>
          <w:szCs w:val="24"/>
        </w:rPr>
      </w:pPr>
    </w:p>
    <w:p w:rsidR="00D26505" w:rsidRDefault="00D26505" w:rsidP="00E4773A">
      <w:pPr>
        <w:autoSpaceDE w:val="0"/>
        <w:autoSpaceDN w:val="0"/>
        <w:adjustRightInd w:val="0"/>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Задача 2. </w:t>
      </w:r>
      <w:r w:rsidRPr="00F92EA7">
        <w:rPr>
          <w:rFonts w:ascii="Times New Roman" w:hAnsi="Times New Roman" w:cs="Times New Roman"/>
          <w:b/>
          <w:bCs/>
          <w:sz w:val="24"/>
          <w:szCs w:val="24"/>
        </w:rPr>
        <w:t>Методика выбора мероприятий, направленных</w:t>
      </w:r>
      <w:r>
        <w:rPr>
          <w:rFonts w:ascii="Times New Roman" w:hAnsi="Times New Roman" w:cs="Times New Roman"/>
          <w:b/>
          <w:bCs/>
          <w:sz w:val="24"/>
          <w:szCs w:val="24"/>
        </w:rPr>
        <w:t xml:space="preserve"> на повышение </w:t>
      </w:r>
      <w:r w:rsidRPr="00F92EA7">
        <w:rPr>
          <w:rFonts w:ascii="Times New Roman" w:hAnsi="Times New Roman" w:cs="Times New Roman"/>
          <w:b/>
          <w:bCs/>
          <w:sz w:val="24"/>
          <w:szCs w:val="24"/>
        </w:rPr>
        <w:t>устойчивости функционирования объекта экономики</w:t>
      </w:r>
      <w:r>
        <w:rPr>
          <w:rFonts w:ascii="Times New Roman" w:hAnsi="Times New Roman" w:cs="Times New Roman"/>
          <w:b/>
          <w:bCs/>
          <w:sz w:val="24"/>
          <w:szCs w:val="24"/>
        </w:rPr>
        <w:t xml:space="preserve"> </w:t>
      </w:r>
      <w:r w:rsidRPr="00F92EA7">
        <w:rPr>
          <w:rFonts w:ascii="Times New Roman" w:hAnsi="Times New Roman" w:cs="Times New Roman"/>
          <w:b/>
          <w:bCs/>
          <w:sz w:val="24"/>
          <w:szCs w:val="24"/>
        </w:rPr>
        <w:t>в чрезвычайных ситуациях</w:t>
      </w:r>
    </w:p>
    <w:p w:rsidR="00D26505" w:rsidRDefault="00D26505" w:rsidP="00E46973">
      <w:pPr>
        <w:autoSpaceDE w:val="0"/>
        <w:autoSpaceDN w:val="0"/>
        <w:adjustRightInd w:val="0"/>
        <w:spacing w:after="0"/>
        <w:ind w:firstLine="709"/>
        <w:jc w:val="both"/>
        <w:rPr>
          <w:rFonts w:ascii="Times New Roman" w:hAnsi="Times New Roman" w:cs="Times New Roman"/>
          <w:sz w:val="24"/>
          <w:szCs w:val="24"/>
        </w:rPr>
      </w:pPr>
      <w:r w:rsidRPr="00B10EF7">
        <w:rPr>
          <w:rFonts w:ascii="Times New Roman" w:hAnsi="Times New Roman" w:cs="Times New Roman"/>
          <w:sz w:val="24"/>
          <w:szCs w:val="24"/>
        </w:rPr>
        <w:t>Определить эффективность применения того или иного мероприятия защиты объекта экономики:</w:t>
      </w:r>
    </w:p>
    <w:p w:rsidR="00D26505" w:rsidRPr="00E4773A" w:rsidRDefault="00D26505" w:rsidP="00E46973">
      <w:pPr>
        <w:autoSpaceDE w:val="0"/>
        <w:autoSpaceDN w:val="0"/>
        <w:adjustRightInd w:val="0"/>
        <w:spacing w:before="62" w:after="0"/>
        <w:ind w:firstLine="691"/>
        <w:jc w:val="both"/>
        <w:rPr>
          <w:rFonts w:ascii="Times New Roman" w:hAnsi="Times New Roman" w:cs="Times New Roman"/>
          <w:sz w:val="24"/>
          <w:szCs w:val="24"/>
          <w:lang w:eastAsia="ru-RU"/>
        </w:rPr>
      </w:pPr>
      <w:r w:rsidRPr="00E4773A">
        <w:rPr>
          <w:rFonts w:ascii="Times New Roman" w:hAnsi="Times New Roman" w:cs="Times New Roman"/>
          <w:sz w:val="24"/>
          <w:szCs w:val="24"/>
          <w:lang w:eastAsia="ru-RU"/>
        </w:rPr>
        <w:t>На планирование мероприятий, направленных на повышение устой</w:t>
      </w:r>
      <w:r w:rsidRPr="00E4773A">
        <w:rPr>
          <w:rFonts w:ascii="Times New Roman" w:hAnsi="Times New Roman" w:cs="Times New Roman"/>
          <w:sz w:val="24"/>
          <w:szCs w:val="24"/>
          <w:lang w:eastAsia="ru-RU"/>
        </w:rPr>
        <w:softHyphen/>
        <w:t>чивости функционирования объектов экономики в ЧС влияет обеспечение максимальной эффективности проводимых мероприятий.</w:t>
      </w:r>
    </w:p>
    <w:p w:rsidR="00D26505" w:rsidRPr="00E4773A" w:rsidRDefault="00D26505" w:rsidP="00E46973">
      <w:pPr>
        <w:autoSpaceDE w:val="0"/>
        <w:autoSpaceDN w:val="0"/>
        <w:adjustRightInd w:val="0"/>
        <w:spacing w:after="0"/>
        <w:ind w:firstLine="677"/>
        <w:jc w:val="both"/>
        <w:rPr>
          <w:rFonts w:ascii="Times New Roman" w:hAnsi="Times New Roman" w:cs="Times New Roman"/>
          <w:sz w:val="24"/>
          <w:szCs w:val="24"/>
          <w:lang w:eastAsia="ru-RU"/>
        </w:rPr>
      </w:pPr>
      <w:r w:rsidRPr="00E4773A">
        <w:rPr>
          <w:rFonts w:ascii="Times New Roman" w:hAnsi="Times New Roman" w:cs="Times New Roman"/>
          <w:sz w:val="24"/>
          <w:szCs w:val="24"/>
          <w:lang w:eastAsia="ru-RU"/>
        </w:rPr>
        <w:t>Под эффективностью проводимых мероприятий повышения устой</w:t>
      </w:r>
      <w:r w:rsidRPr="00E4773A">
        <w:rPr>
          <w:rFonts w:ascii="Times New Roman" w:hAnsi="Times New Roman" w:cs="Times New Roman"/>
          <w:sz w:val="24"/>
          <w:szCs w:val="24"/>
          <w:lang w:eastAsia="ru-RU"/>
        </w:rPr>
        <w:softHyphen/>
        <w:t>чивости функционирования объекта экономики в ЧС понимается степень соответствия их результатов интересам достижения определённой цели.</w:t>
      </w:r>
    </w:p>
    <w:p w:rsidR="00D26505" w:rsidRPr="00E4773A" w:rsidRDefault="00D26505" w:rsidP="00E46973">
      <w:pPr>
        <w:autoSpaceDE w:val="0"/>
        <w:autoSpaceDN w:val="0"/>
        <w:adjustRightInd w:val="0"/>
        <w:spacing w:after="0"/>
        <w:ind w:firstLine="682"/>
        <w:jc w:val="both"/>
        <w:rPr>
          <w:rFonts w:ascii="Times New Roman" w:hAnsi="Times New Roman" w:cs="Times New Roman"/>
          <w:sz w:val="24"/>
          <w:szCs w:val="24"/>
          <w:lang w:eastAsia="ru-RU"/>
        </w:rPr>
      </w:pPr>
      <w:r w:rsidRPr="00E4773A">
        <w:rPr>
          <w:rFonts w:ascii="Times New Roman" w:hAnsi="Times New Roman" w:cs="Times New Roman"/>
          <w:sz w:val="24"/>
          <w:szCs w:val="24"/>
          <w:lang w:eastAsia="ru-RU"/>
        </w:rPr>
        <w:t>При выборе мероприятий по повышению устойчивости функционирования объекта экономики в ЧС необходимо обосновать варианты повышения физической устойчивости зданий, оборудования, инженерных коммуникаций и т.д.</w:t>
      </w:r>
    </w:p>
    <w:p w:rsidR="00D26505" w:rsidRDefault="00D26505" w:rsidP="00E46973">
      <w:pPr>
        <w:autoSpaceDE w:val="0"/>
        <w:autoSpaceDN w:val="0"/>
        <w:adjustRightInd w:val="0"/>
        <w:spacing w:before="5" w:after="0"/>
        <w:ind w:right="5" w:firstLine="691"/>
        <w:jc w:val="both"/>
        <w:rPr>
          <w:rFonts w:ascii="Times New Roman" w:hAnsi="Times New Roman" w:cs="Times New Roman"/>
          <w:sz w:val="24"/>
          <w:szCs w:val="24"/>
          <w:lang w:eastAsia="ru-RU"/>
        </w:rPr>
      </w:pPr>
      <w:r w:rsidRPr="00E4773A">
        <w:rPr>
          <w:rFonts w:ascii="Times New Roman" w:hAnsi="Times New Roman" w:cs="Times New Roman"/>
          <w:sz w:val="24"/>
          <w:szCs w:val="24"/>
          <w:lang w:eastAsia="ru-RU"/>
        </w:rPr>
        <w:t>Оценку эффективности проводимых мероприятий проводят по количественным показателям (критериям), характеризующим рассматриваемые решения. Одним из критериев может быть критерий эффективности применения того или иного мероприятия зашиты объекта эконом</w:t>
      </w:r>
      <w:r>
        <w:rPr>
          <w:rFonts w:ascii="Times New Roman" w:hAnsi="Times New Roman" w:cs="Times New Roman"/>
          <w:sz w:val="24"/>
          <w:szCs w:val="24"/>
          <w:lang w:eastAsia="ru-RU"/>
        </w:rPr>
        <w:t xml:space="preserve">ики. </w:t>
      </w:r>
    </w:p>
    <w:p w:rsidR="00D26505" w:rsidRDefault="00D26505" w:rsidP="00E46973">
      <w:pPr>
        <w:pStyle w:val="Style1"/>
        <w:widowControl/>
        <w:spacing w:line="276" w:lineRule="auto"/>
        <w:ind w:firstLine="677"/>
        <w:rPr>
          <w:rStyle w:val="FontStyle17"/>
        </w:rPr>
      </w:pPr>
      <w:r>
        <w:rPr>
          <w:rStyle w:val="FontStyle17"/>
        </w:rPr>
        <w:t>Стоимость мероприятия по повышению устойчивости функ</w:t>
      </w:r>
      <w:r>
        <w:rPr>
          <w:rStyle w:val="FontStyle17"/>
        </w:rPr>
        <w:softHyphen/>
        <w:t>ционирования объекта экономики, вероятности функционирования оборудования до и после осуществления мероприятий определяем из исходных данных.</w:t>
      </w:r>
    </w:p>
    <w:p w:rsidR="00D26505" w:rsidRDefault="00D26505" w:rsidP="00E46973">
      <w:pPr>
        <w:autoSpaceDE w:val="0"/>
        <w:autoSpaceDN w:val="0"/>
        <w:adjustRightInd w:val="0"/>
        <w:spacing w:before="5" w:after="0" w:line="312" w:lineRule="exact"/>
        <w:ind w:right="5" w:firstLine="691"/>
        <w:jc w:val="both"/>
        <w:rPr>
          <w:rFonts w:ascii="Times New Roman" w:hAnsi="Times New Roman" w:cs="Times New Roman"/>
          <w:sz w:val="24"/>
          <w:szCs w:val="24"/>
          <w:lang w:eastAsia="ru-RU"/>
        </w:rPr>
      </w:pPr>
    </w:p>
    <w:p w:rsidR="00D26505" w:rsidRDefault="00D26505" w:rsidP="00B10EF7">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№9.</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Антитеррористическая деятельность  в образовательных учреждениях. Руководящие документы и составление плана антитеррористической деятельности на объектах экономики</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7348D8" w:rsidRPr="007348D8" w:rsidRDefault="005B1B74" w:rsidP="007348D8">
      <w:pPr>
        <w:spacing w:after="0" w:line="240" w:lineRule="auto"/>
        <w:jc w:val="both"/>
        <w:rPr>
          <w:rFonts w:ascii="Times New Roman" w:eastAsia="Times New Roman" w:hAnsi="Times New Roman" w:cs="Times New Roman"/>
          <w:sz w:val="24"/>
          <w:szCs w:val="24"/>
          <w:lang w:eastAsia="ru-RU"/>
        </w:rPr>
      </w:pPr>
      <w:r w:rsidRPr="005B1B74">
        <w:rPr>
          <w:rFonts w:ascii="Times New Roman" w:hAnsi="Times New Roman" w:cs="Times New Roman"/>
          <w:b/>
          <w:bCs/>
          <w:sz w:val="24"/>
          <w:szCs w:val="24"/>
        </w:rPr>
        <w:t xml:space="preserve">            </w:t>
      </w:r>
      <w:r w:rsidR="00A96532" w:rsidRPr="005B1B74">
        <w:rPr>
          <w:rFonts w:ascii="Times New Roman" w:hAnsi="Times New Roman" w:cs="Times New Roman"/>
          <w:b/>
          <w:bCs/>
          <w:sz w:val="24"/>
          <w:szCs w:val="24"/>
        </w:rPr>
        <w:t>Цель работы:</w:t>
      </w:r>
      <w:r w:rsidR="007348D8" w:rsidRPr="005B1B74">
        <w:rPr>
          <w:rFonts w:ascii="Times New Roman" w:eastAsia="Times New Roman" w:hAnsi="Times New Roman" w:cs="Times New Roman"/>
          <w:sz w:val="24"/>
          <w:szCs w:val="24"/>
          <w:lang w:eastAsia="ru-RU"/>
        </w:rPr>
        <w:t xml:space="preserve"> Закрепление теоретических знаний об </w:t>
      </w:r>
      <w:r w:rsidR="007348D8" w:rsidRPr="005B1B74">
        <w:rPr>
          <w:rFonts w:ascii="Times New Roman" w:hAnsi="Times New Roman" w:cs="Times New Roman"/>
          <w:bCs/>
          <w:sz w:val="24"/>
          <w:szCs w:val="24"/>
        </w:rPr>
        <w:t>антитеррористической деятельность в образовательных учреждениях</w:t>
      </w:r>
      <w:r w:rsidR="007348D8" w:rsidRPr="005B1B74">
        <w:rPr>
          <w:rFonts w:ascii="Times New Roman" w:eastAsia="Times New Roman" w:hAnsi="Times New Roman" w:cs="Times New Roman"/>
          <w:sz w:val="24"/>
          <w:szCs w:val="24"/>
          <w:lang w:eastAsia="ru-RU"/>
        </w:rPr>
        <w:t xml:space="preserve"> и приобретение практических </w:t>
      </w:r>
      <w:r w:rsidR="007348D8" w:rsidRPr="007348D8">
        <w:rPr>
          <w:rFonts w:ascii="Times New Roman" w:eastAsia="Times New Roman" w:hAnsi="Times New Roman" w:cs="Times New Roman"/>
          <w:sz w:val="24"/>
          <w:szCs w:val="24"/>
          <w:lang w:eastAsia="ru-RU"/>
        </w:rPr>
        <w:t xml:space="preserve">навыков </w:t>
      </w:r>
      <w:r w:rsidR="007348D8" w:rsidRPr="005B1B74">
        <w:rPr>
          <w:rFonts w:ascii="Times New Roman" w:hAnsi="Times New Roman" w:cs="Times New Roman"/>
          <w:bCs/>
          <w:sz w:val="24"/>
          <w:szCs w:val="24"/>
        </w:rPr>
        <w:t>составление плана антитеррористической деятельности на объектах экономики</w:t>
      </w:r>
    </w:p>
    <w:p w:rsidR="00716B2F" w:rsidRPr="00716B2F" w:rsidRDefault="00716B2F" w:rsidP="00716B2F">
      <w:pPr>
        <w:spacing w:after="0" w:line="240" w:lineRule="auto"/>
        <w:rPr>
          <w:rFonts w:ascii="Times New Roman" w:eastAsia="Times New Roman" w:hAnsi="Times New Roman" w:cs="Times New Roman"/>
          <w:sz w:val="24"/>
          <w:szCs w:val="24"/>
          <w:lang w:eastAsia="ru-RU"/>
        </w:rPr>
      </w:pPr>
      <w:r w:rsidRPr="00716B2F">
        <w:rPr>
          <w:rFonts w:ascii="Times New Roman" w:hAnsi="Times New Roman" w:cs="Times New Roman"/>
          <w:sz w:val="24"/>
          <w:szCs w:val="24"/>
        </w:rPr>
        <w:t xml:space="preserve">             Используемая литература</w:t>
      </w:r>
      <w:r w:rsidR="005B1B74" w:rsidRPr="00716B2F">
        <w:rPr>
          <w:rFonts w:ascii="Times New Roman" w:hAnsi="Times New Roman" w:cs="Times New Roman"/>
          <w:sz w:val="24"/>
          <w:szCs w:val="24"/>
        </w:rPr>
        <w:t>:</w:t>
      </w:r>
      <w:r w:rsidRPr="00716B2F">
        <w:rPr>
          <w:rFonts w:ascii="Times New Roman" w:eastAsia="Times New Roman" w:hAnsi="Times New Roman" w:cs="Times New Roman"/>
          <w:sz w:val="24"/>
          <w:szCs w:val="24"/>
          <w:lang w:eastAsia="ru-RU"/>
        </w:rPr>
        <w:t xml:space="preserve"> ФЗ «О противодействии терроризму»</w:t>
      </w:r>
    </w:p>
    <w:p w:rsidR="00716B2F" w:rsidRPr="00716B2F" w:rsidRDefault="00716B2F" w:rsidP="00716B2F">
      <w:pPr>
        <w:spacing w:after="0" w:line="240" w:lineRule="auto"/>
        <w:rPr>
          <w:rFonts w:ascii="Arial" w:eastAsia="Times New Roman" w:hAnsi="Arial" w:cs="Arial"/>
          <w:sz w:val="30"/>
          <w:szCs w:val="30"/>
          <w:lang w:eastAsia="ru-RU"/>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№10.</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Обеспечение военной безопасности  Российской Федерации</w:t>
      </w:r>
    </w:p>
    <w:p w:rsidR="00716B2F" w:rsidRPr="007348D8" w:rsidRDefault="00716B2F" w:rsidP="00716B2F">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b/>
          <w:bCs/>
          <w:sz w:val="24"/>
          <w:szCs w:val="24"/>
        </w:rPr>
        <w:t xml:space="preserve">             </w:t>
      </w:r>
      <w:r w:rsidRPr="005B1B74">
        <w:rPr>
          <w:rFonts w:ascii="Times New Roman" w:hAnsi="Times New Roman" w:cs="Times New Roman"/>
          <w:b/>
          <w:bCs/>
          <w:sz w:val="24"/>
          <w:szCs w:val="24"/>
        </w:rPr>
        <w:t>Цель работы:</w:t>
      </w:r>
      <w:r w:rsidRPr="005B1B74">
        <w:rPr>
          <w:rFonts w:ascii="Times New Roman" w:eastAsia="Times New Roman" w:hAnsi="Times New Roman" w:cs="Times New Roman"/>
          <w:sz w:val="24"/>
          <w:szCs w:val="24"/>
          <w:lang w:eastAsia="ru-RU"/>
        </w:rPr>
        <w:t xml:space="preserve"> Закрепление теоретических знаний об </w:t>
      </w:r>
      <w:r w:rsidR="00471A3A">
        <w:rPr>
          <w:rFonts w:ascii="Times New Roman" w:hAnsi="Times New Roman" w:cs="Times New Roman"/>
          <w:bCs/>
          <w:sz w:val="24"/>
          <w:szCs w:val="24"/>
        </w:rPr>
        <w:t xml:space="preserve">обеспечении военной безопасности Российской Федерации </w:t>
      </w:r>
      <w:r w:rsidRPr="005B1B74">
        <w:rPr>
          <w:rFonts w:ascii="Times New Roman" w:eastAsia="Times New Roman" w:hAnsi="Times New Roman" w:cs="Times New Roman"/>
          <w:sz w:val="24"/>
          <w:szCs w:val="24"/>
          <w:lang w:eastAsia="ru-RU"/>
        </w:rPr>
        <w:t xml:space="preserve">и приобретение практических </w:t>
      </w:r>
      <w:r w:rsidR="00471A3A">
        <w:rPr>
          <w:rFonts w:ascii="Times New Roman" w:eastAsia="Times New Roman" w:hAnsi="Times New Roman" w:cs="Times New Roman"/>
          <w:sz w:val="24"/>
          <w:szCs w:val="24"/>
          <w:lang w:eastAsia="ru-RU"/>
        </w:rPr>
        <w:t>умений</w:t>
      </w:r>
      <w:r w:rsidR="00BB78B4">
        <w:rPr>
          <w:rFonts w:ascii="Times New Roman" w:eastAsia="Times New Roman" w:hAnsi="Times New Roman" w:cs="Times New Roman"/>
          <w:sz w:val="24"/>
          <w:szCs w:val="24"/>
          <w:lang w:eastAsia="ru-RU"/>
        </w:rPr>
        <w:t xml:space="preserve"> </w:t>
      </w:r>
      <w:r w:rsidR="00471A3A">
        <w:rPr>
          <w:rFonts w:ascii="Times New Roman" w:eastAsia="Times New Roman" w:hAnsi="Times New Roman" w:cs="Times New Roman"/>
          <w:sz w:val="24"/>
          <w:szCs w:val="24"/>
          <w:lang w:eastAsia="ru-RU"/>
        </w:rPr>
        <w:t>в решении ситуационных задач</w:t>
      </w:r>
    </w:p>
    <w:p w:rsidR="00D51916" w:rsidRPr="00D51916" w:rsidRDefault="00716B2F" w:rsidP="00D51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16B2F">
        <w:rPr>
          <w:rFonts w:ascii="Times New Roman" w:hAnsi="Times New Roman" w:cs="Times New Roman"/>
          <w:sz w:val="24"/>
          <w:szCs w:val="24"/>
        </w:rPr>
        <w:t xml:space="preserve">             </w:t>
      </w:r>
      <w:r w:rsidR="00D51916" w:rsidRPr="00D51916">
        <w:rPr>
          <w:rFonts w:ascii="Times New Roman" w:hAnsi="Times New Roman" w:cs="Times New Roman"/>
          <w:sz w:val="24"/>
          <w:szCs w:val="24"/>
        </w:rPr>
        <w:t xml:space="preserve">Основные источники: </w:t>
      </w:r>
    </w:p>
    <w:p w:rsidR="00D51916" w:rsidRPr="00D51916" w:rsidRDefault="00D51916" w:rsidP="00D51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s="Times New Roman"/>
          <w:sz w:val="24"/>
          <w:szCs w:val="24"/>
        </w:rPr>
      </w:pPr>
      <w:r w:rsidRPr="00D51916">
        <w:rPr>
          <w:rFonts w:ascii="Times New Roman" w:hAnsi="Times New Roman" w:cs="Times New Roman"/>
          <w:sz w:val="24"/>
          <w:szCs w:val="24"/>
        </w:rPr>
        <w:t>1. Косолапова Н.В. Безопасность жизнедеятельности: учебник / Н.В. Косолапова, Н.А. Прокопенко, Е.Л. Побежимова. - М.: ИЦ Академия, 2017      . - 288 с. - (Профессиональное образование).</w:t>
      </w:r>
    </w:p>
    <w:p w:rsidR="00D51916" w:rsidRPr="00D51916" w:rsidRDefault="00D51916" w:rsidP="00D51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s="Times New Roman"/>
          <w:sz w:val="24"/>
          <w:szCs w:val="24"/>
        </w:rPr>
      </w:pPr>
      <w:r w:rsidRPr="00D51916">
        <w:rPr>
          <w:rFonts w:ascii="Times New Roman" w:hAnsi="Times New Roman" w:cs="Times New Roman"/>
          <w:sz w:val="24"/>
          <w:szCs w:val="24"/>
        </w:rPr>
        <w:t>2. Косолапова Н.В. Безопасность жизнедеятельности. Практикум: учеб. пособие / Н.В. Косолапова, Н.А. Прокопенко, Е.Л. Побежимова. - М.: ИЦ Академия, 2018      . - 144 с. - (Профессиональное образование).</w:t>
      </w:r>
    </w:p>
    <w:p w:rsidR="00D51916" w:rsidRPr="00D51916" w:rsidRDefault="00D51916" w:rsidP="00D51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D51916" w:rsidRPr="00D51916" w:rsidRDefault="00D51916" w:rsidP="00D51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51916">
        <w:rPr>
          <w:rFonts w:ascii="Times New Roman" w:hAnsi="Times New Roman" w:cs="Times New Roman"/>
          <w:sz w:val="24"/>
          <w:szCs w:val="24"/>
        </w:rPr>
        <w:t xml:space="preserve">Дополнительные источники: </w:t>
      </w:r>
    </w:p>
    <w:p w:rsidR="00471A3A" w:rsidRPr="0097784D" w:rsidRDefault="00D51916" w:rsidP="00D5191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bCs/>
          <w:sz w:val="24"/>
          <w:szCs w:val="24"/>
          <w:lang w:eastAsia="ru-RU"/>
        </w:rPr>
      </w:pPr>
      <w:r w:rsidRPr="00D51916">
        <w:rPr>
          <w:rFonts w:ascii="Times New Roman" w:hAnsi="Times New Roman" w:cs="Times New Roman"/>
          <w:sz w:val="24"/>
          <w:szCs w:val="24"/>
        </w:rPr>
        <w:t>1.</w:t>
      </w:r>
      <w:r w:rsidRPr="00D51916">
        <w:rPr>
          <w:rFonts w:ascii="Times New Roman" w:hAnsi="Times New Roman" w:cs="Times New Roman"/>
          <w:sz w:val="24"/>
          <w:szCs w:val="24"/>
        </w:rPr>
        <w:tab/>
        <w:t>Сапронов Ю.Г. Безопасность жизнедеятельности: учебник / Ю.Г. Сапронов. - 3-е изд. - М.: ИЦ Академия, 2019. - 336 с. - (Профессиональное образование).</w:t>
      </w:r>
    </w:p>
    <w:p w:rsidR="00471A3A" w:rsidRPr="0097784D" w:rsidRDefault="00471A3A" w:rsidP="00471A3A">
      <w:pPr>
        <w:spacing w:after="0" w:line="240" w:lineRule="auto"/>
        <w:jc w:val="both"/>
        <w:rPr>
          <w:rFonts w:ascii="Times New Roman" w:eastAsia="Times New Roman" w:hAnsi="Times New Roman" w:cs="Times New Roman"/>
          <w:sz w:val="24"/>
          <w:szCs w:val="24"/>
          <w:lang w:eastAsia="ru-RU"/>
        </w:rPr>
      </w:pPr>
    </w:p>
    <w:p w:rsidR="00716B2F" w:rsidRPr="00716B2F" w:rsidRDefault="00716B2F" w:rsidP="00716B2F">
      <w:pPr>
        <w:spacing w:after="0" w:line="240" w:lineRule="auto"/>
        <w:jc w:val="both"/>
        <w:rPr>
          <w:rFonts w:ascii="Times New Roman" w:eastAsia="Times New Roman" w:hAnsi="Times New Roman" w:cs="Times New Roman"/>
          <w:sz w:val="24"/>
          <w:szCs w:val="24"/>
          <w:lang w:eastAsia="ru-RU"/>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№11.</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Правовые основы организации обороны страны и военной службы. Федеральные законы РФ об обороне, воинской обязанности, статусе военнослужащих, пенсионном обеспечении и льготах военнослужащих.</w:t>
      </w:r>
    </w:p>
    <w:p w:rsidR="00471A3A" w:rsidRDefault="00471A3A" w:rsidP="00471A3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71A3A">
        <w:rPr>
          <w:rFonts w:ascii="Times New Roman" w:hAnsi="Times New Roman" w:cs="Times New Roman"/>
          <w:b/>
          <w:bCs/>
          <w:sz w:val="24"/>
          <w:szCs w:val="24"/>
        </w:rPr>
        <w:t>Цель работы:</w:t>
      </w:r>
      <w:r>
        <w:rPr>
          <w:rFonts w:ascii="Times New Roman" w:hAnsi="Times New Roman" w:cs="Times New Roman"/>
          <w:b/>
          <w:bCs/>
          <w:sz w:val="24"/>
          <w:szCs w:val="24"/>
        </w:rPr>
        <w:t xml:space="preserve"> </w:t>
      </w:r>
      <w:r w:rsidRPr="00471A3A">
        <w:rPr>
          <w:rFonts w:ascii="Times New Roman" w:eastAsia="Times New Roman" w:hAnsi="Times New Roman" w:cs="Times New Roman"/>
          <w:sz w:val="24"/>
          <w:szCs w:val="24"/>
          <w:lang w:eastAsia="ru-RU"/>
        </w:rPr>
        <w:t>Закрепление теоретических знаний о правовой основе</w:t>
      </w:r>
      <w:r>
        <w:rPr>
          <w:rFonts w:ascii="Times New Roman" w:hAnsi="Times New Roman" w:cs="Times New Roman"/>
          <w:b/>
          <w:bCs/>
          <w:sz w:val="24"/>
          <w:szCs w:val="24"/>
        </w:rPr>
        <w:t xml:space="preserve"> </w:t>
      </w:r>
      <w:r w:rsidRPr="00471A3A">
        <w:rPr>
          <w:rFonts w:ascii="Times New Roman" w:eastAsia="Times New Roman" w:hAnsi="Times New Roman" w:cs="Times New Roman"/>
          <w:sz w:val="24"/>
          <w:szCs w:val="24"/>
          <w:lang w:eastAsia="ru-RU"/>
        </w:rPr>
        <w:t>и приобретение практических умений работать с нормативными документами.</w:t>
      </w:r>
    </w:p>
    <w:p w:rsidR="00471A3A" w:rsidRPr="00471A3A" w:rsidRDefault="00471A3A" w:rsidP="00471A3A">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Используемая литература: </w:t>
      </w:r>
      <w:r w:rsidRPr="00471A3A">
        <w:rPr>
          <w:rFonts w:ascii="Times New Roman" w:hAnsi="Times New Roman" w:cs="Times New Roman"/>
          <w:bCs/>
          <w:sz w:val="24"/>
          <w:szCs w:val="24"/>
        </w:rPr>
        <w:t>Федеральные законы РФ об обороне, воинской обязанности, статусе военнослужащих, пенсионном обеспечении и льготах военнослужащих</w:t>
      </w:r>
    </w:p>
    <w:p w:rsidR="00471A3A" w:rsidRDefault="00471A3A"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471A3A" w:rsidRDefault="00471A3A"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Практические занятия №12.</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Воинская обязанность граждан РФ, воинский учет, обязанности граждан по воинскому учету. Отсрочка и освобождение от призыва в армию и их основания. Увольнение в запас и их основание. Пребывание в запасе и прохождение военных сборов.</w:t>
      </w:r>
    </w:p>
    <w:p w:rsidR="0020394A" w:rsidRPr="007348D8" w:rsidRDefault="00784994" w:rsidP="0020394A">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b/>
          <w:bCs/>
          <w:sz w:val="24"/>
          <w:szCs w:val="24"/>
        </w:rPr>
        <w:t xml:space="preserve"> Цель работы: </w:t>
      </w:r>
      <w:r w:rsidRPr="00471A3A">
        <w:rPr>
          <w:rFonts w:ascii="Times New Roman" w:eastAsia="Times New Roman" w:hAnsi="Times New Roman" w:cs="Times New Roman"/>
          <w:sz w:val="24"/>
          <w:szCs w:val="24"/>
          <w:lang w:eastAsia="ru-RU"/>
        </w:rPr>
        <w:t xml:space="preserve">Закрепление теоретических знаний о </w:t>
      </w:r>
      <w:r>
        <w:rPr>
          <w:rFonts w:ascii="Times New Roman" w:hAnsi="Times New Roman" w:cs="Times New Roman"/>
          <w:bCs/>
          <w:sz w:val="24"/>
          <w:szCs w:val="24"/>
        </w:rPr>
        <w:t>воинской обязанности граждан РФ, воинском</w:t>
      </w:r>
      <w:r w:rsidRPr="00784994">
        <w:rPr>
          <w:rFonts w:ascii="Times New Roman" w:hAnsi="Times New Roman" w:cs="Times New Roman"/>
          <w:bCs/>
          <w:sz w:val="24"/>
          <w:szCs w:val="24"/>
        </w:rPr>
        <w:t xml:space="preserve"> учет</w:t>
      </w:r>
      <w:r>
        <w:rPr>
          <w:rFonts w:ascii="Times New Roman" w:hAnsi="Times New Roman" w:cs="Times New Roman"/>
          <w:bCs/>
          <w:sz w:val="24"/>
          <w:szCs w:val="24"/>
        </w:rPr>
        <w:t>е</w:t>
      </w:r>
      <w:r w:rsidRPr="00784994">
        <w:rPr>
          <w:rFonts w:ascii="Times New Roman" w:hAnsi="Times New Roman" w:cs="Times New Roman"/>
          <w:bCs/>
          <w:sz w:val="24"/>
          <w:szCs w:val="24"/>
        </w:rPr>
        <w:t>, обязанн</w:t>
      </w:r>
      <w:r w:rsidR="0020394A">
        <w:rPr>
          <w:rFonts w:ascii="Times New Roman" w:hAnsi="Times New Roman" w:cs="Times New Roman"/>
          <w:bCs/>
          <w:sz w:val="24"/>
          <w:szCs w:val="24"/>
        </w:rPr>
        <w:t>ости граждан по воинскому учету,</w:t>
      </w:r>
      <w:r>
        <w:rPr>
          <w:rFonts w:ascii="Times New Roman" w:hAnsi="Times New Roman" w:cs="Times New Roman"/>
          <w:bCs/>
          <w:sz w:val="24"/>
          <w:szCs w:val="24"/>
        </w:rPr>
        <w:t xml:space="preserve"> об отсрочке</w:t>
      </w:r>
      <w:r w:rsidRPr="00784994">
        <w:rPr>
          <w:rFonts w:ascii="Times New Roman" w:hAnsi="Times New Roman" w:cs="Times New Roman"/>
          <w:bCs/>
          <w:sz w:val="24"/>
          <w:szCs w:val="24"/>
        </w:rPr>
        <w:t xml:space="preserve"> </w:t>
      </w:r>
      <w:r>
        <w:rPr>
          <w:rFonts w:ascii="Times New Roman" w:hAnsi="Times New Roman" w:cs="Times New Roman"/>
          <w:bCs/>
          <w:sz w:val="24"/>
          <w:szCs w:val="24"/>
        </w:rPr>
        <w:t>и освобождении</w:t>
      </w:r>
      <w:r w:rsidRPr="00784994">
        <w:rPr>
          <w:rFonts w:ascii="Times New Roman" w:hAnsi="Times New Roman" w:cs="Times New Roman"/>
          <w:bCs/>
          <w:sz w:val="24"/>
          <w:szCs w:val="24"/>
        </w:rPr>
        <w:t xml:space="preserve"> от</w:t>
      </w:r>
      <w:r w:rsidR="0020394A">
        <w:rPr>
          <w:rFonts w:ascii="Times New Roman" w:hAnsi="Times New Roman" w:cs="Times New Roman"/>
          <w:bCs/>
          <w:sz w:val="24"/>
          <w:szCs w:val="24"/>
        </w:rPr>
        <w:t xml:space="preserve"> призыва в армию и их основания,</w:t>
      </w:r>
      <w:r>
        <w:rPr>
          <w:rFonts w:ascii="Times New Roman" w:hAnsi="Times New Roman" w:cs="Times New Roman"/>
          <w:bCs/>
          <w:sz w:val="24"/>
          <w:szCs w:val="24"/>
        </w:rPr>
        <w:t xml:space="preserve"> об у</w:t>
      </w:r>
      <w:r w:rsidRPr="00784994">
        <w:rPr>
          <w:rFonts w:ascii="Times New Roman" w:hAnsi="Times New Roman" w:cs="Times New Roman"/>
          <w:bCs/>
          <w:sz w:val="24"/>
          <w:szCs w:val="24"/>
        </w:rPr>
        <w:t>в</w:t>
      </w:r>
      <w:r>
        <w:rPr>
          <w:rFonts w:ascii="Times New Roman" w:hAnsi="Times New Roman" w:cs="Times New Roman"/>
          <w:bCs/>
          <w:sz w:val="24"/>
          <w:szCs w:val="24"/>
        </w:rPr>
        <w:t>ольнении</w:t>
      </w:r>
      <w:r w:rsidR="0020394A">
        <w:rPr>
          <w:rFonts w:ascii="Times New Roman" w:hAnsi="Times New Roman" w:cs="Times New Roman"/>
          <w:bCs/>
          <w:sz w:val="24"/>
          <w:szCs w:val="24"/>
        </w:rPr>
        <w:t xml:space="preserve"> в запас и их основание,</w:t>
      </w:r>
      <w:r>
        <w:rPr>
          <w:rFonts w:ascii="Times New Roman" w:hAnsi="Times New Roman" w:cs="Times New Roman"/>
          <w:bCs/>
          <w:sz w:val="24"/>
          <w:szCs w:val="24"/>
        </w:rPr>
        <w:t xml:space="preserve"> о пребывании в запасе и прохождении</w:t>
      </w:r>
      <w:r w:rsidR="0020394A">
        <w:rPr>
          <w:rFonts w:ascii="Times New Roman" w:hAnsi="Times New Roman" w:cs="Times New Roman"/>
          <w:bCs/>
          <w:sz w:val="24"/>
          <w:szCs w:val="24"/>
        </w:rPr>
        <w:t xml:space="preserve"> военных сборов </w:t>
      </w:r>
      <w:r w:rsidR="0020394A" w:rsidRPr="005B1B74">
        <w:rPr>
          <w:rFonts w:ascii="Times New Roman" w:eastAsia="Times New Roman" w:hAnsi="Times New Roman" w:cs="Times New Roman"/>
          <w:sz w:val="24"/>
          <w:szCs w:val="24"/>
          <w:lang w:eastAsia="ru-RU"/>
        </w:rPr>
        <w:t xml:space="preserve">приобретение практических </w:t>
      </w:r>
      <w:r w:rsidR="0020394A">
        <w:rPr>
          <w:rFonts w:ascii="Times New Roman" w:eastAsia="Times New Roman" w:hAnsi="Times New Roman" w:cs="Times New Roman"/>
          <w:sz w:val="24"/>
          <w:szCs w:val="24"/>
          <w:lang w:eastAsia="ru-RU"/>
        </w:rPr>
        <w:t>умений в решении ситуационных задач</w:t>
      </w:r>
    </w:p>
    <w:p w:rsidR="00784994" w:rsidRDefault="00784994" w:rsidP="00784994">
      <w:pPr>
        <w:autoSpaceDE w:val="0"/>
        <w:autoSpaceDN w:val="0"/>
        <w:adjustRightInd w:val="0"/>
        <w:spacing w:after="0" w:line="240" w:lineRule="auto"/>
        <w:ind w:firstLine="709"/>
        <w:jc w:val="both"/>
        <w:rPr>
          <w:rFonts w:ascii="Times New Roman" w:hAnsi="Times New Roman" w:cs="Times New Roman"/>
          <w:b/>
          <w:bCs/>
          <w:sz w:val="24"/>
          <w:szCs w:val="24"/>
        </w:rPr>
      </w:pPr>
    </w:p>
    <w:p w:rsidR="00A96532" w:rsidRDefault="00784994" w:rsidP="00784994">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Используемая литература:</w:t>
      </w:r>
    </w:p>
    <w:p w:rsidR="00D51916" w:rsidRPr="00D51916" w:rsidRDefault="00D51916" w:rsidP="00D51916">
      <w:pPr>
        <w:autoSpaceDE w:val="0"/>
        <w:autoSpaceDN w:val="0"/>
        <w:adjustRightInd w:val="0"/>
        <w:spacing w:after="0" w:line="240" w:lineRule="auto"/>
        <w:jc w:val="both"/>
        <w:rPr>
          <w:rFonts w:ascii="Times New Roman" w:hAnsi="Times New Roman" w:cs="Times New Roman"/>
          <w:bCs/>
          <w:sz w:val="24"/>
          <w:szCs w:val="24"/>
        </w:rPr>
      </w:pPr>
      <w:r w:rsidRPr="00D51916">
        <w:rPr>
          <w:rFonts w:ascii="Times New Roman" w:hAnsi="Times New Roman" w:cs="Times New Roman"/>
          <w:bCs/>
          <w:sz w:val="24"/>
          <w:szCs w:val="24"/>
        </w:rPr>
        <w:t>1. Косолапова Н.В. Безопасность жизнедеятельности: учебник / Н.В. Косолапова, Н.А. Прокопенко, Е.Л. Побежимова. - М.: ИЦ Академия, 2017      . - 288 с. - (Профессиональное образование).</w:t>
      </w:r>
    </w:p>
    <w:p w:rsidR="00D51916" w:rsidRPr="00D51916" w:rsidRDefault="00D51916" w:rsidP="00D51916">
      <w:pPr>
        <w:autoSpaceDE w:val="0"/>
        <w:autoSpaceDN w:val="0"/>
        <w:adjustRightInd w:val="0"/>
        <w:spacing w:after="0" w:line="240" w:lineRule="auto"/>
        <w:jc w:val="both"/>
        <w:rPr>
          <w:rFonts w:ascii="Times New Roman" w:hAnsi="Times New Roman" w:cs="Times New Roman"/>
          <w:bCs/>
          <w:sz w:val="24"/>
          <w:szCs w:val="24"/>
        </w:rPr>
      </w:pPr>
      <w:r w:rsidRPr="00D51916">
        <w:rPr>
          <w:rFonts w:ascii="Times New Roman" w:hAnsi="Times New Roman" w:cs="Times New Roman"/>
          <w:bCs/>
          <w:sz w:val="24"/>
          <w:szCs w:val="24"/>
        </w:rPr>
        <w:t>2. Косолапова Н.В. Безопасность жизнедеятельности. Практикум: учеб. пособие / Н.В. Косолапова, Н.А. Прокопенко, Е.Л. Побежимова. - М.: ИЦ Академия, 2018      . - 144 с. - (Профессиональное образование).</w:t>
      </w:r>
    </w:p>
    <w:p w:rsidR="00D51916" w:rsidRPr="00D51916" w:rsidRDefault="00D51916" w:rsidP="00D51916">
      <w:pPr>
        <w:autoSpaceDE w:val="0"/>
        <w:autoSpaceDN w:val="0"/>
        <w:adjustRightInd w:val="0"/>
        <w:spacing w:after="0" w:line="240" w:lineRule="auto"/>
        <w:ind w:firstLine="709"/>
        <w:jc w:val="both"/>
        <w:rPr>
          <w:rFonts w:ascii="Times New Roman" w:hAnsi="Times New Roman" w:cs="Times New Roman"/>
          <w:b/>
          <w:bCs/>
          <w:sz w:val="24"/>
          <w:szCs w:val="24"/>
        </w:rPr>
      </w:pPr>
    </w:p>
    <w:p w:rsidR="00471A3A" w:rsidRDefault="00471A3A" w:rsidP="00784994">
      <w:pPr>
        <w:autoSpaceDE w:val="0"/>
        <w:autoSpaceDN w:val="0"/>
        <w:adjustRightInd w:val="0"/>
        <w:spacing w:after="0" w:line="240" w:lineRule="auto"/>
        <w:ind w:firstLine="709"/>
        <w:rPr>
          <w:rFonts w:ascii="Times New Roman" w:hAnsi="Times New Roman" w:cs="Times New Roman"/>
          <w:b/>
          <w:bCs/>
          <w:sz w:val="24"/>
          <w:szCs w:val="24"/>
        </w:rPr>
      </w:pPr>
    </w:p>
    <w:p w:rsidR="00471A3A" w:rsidRPr="00A96532" w:rsidRDefault="00471A3A"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Практические занятия № 13.</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ФЗ РФ «О статусе военнослужащих» и «О пенсионном обеспечении военнослужащих» о правах и свободах  военнослужащих. Льготы военнослужащим и членам их семей. Пенсионное обеспечение военнослужащих.</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37630A" w:rsidRPr="0037630A" w:rsidRDefault="0037630A" w:rsidP="0037630A">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
          <w:bCs/>
          <w:sz w:val="24"/>
          <w:szCs w:val="24"/>
        </w:rPr>
        <w:t xml:space="preserve">Цель работы: </w:t>
      </w:r>
      <w:r w:rsidRPr="00471A3A">
        <w:rPr>
          <w:rFonts w:ascii="Times New Roman" w:eastAsia="Times New Roman" w:hAnsi="Times New Roman" w:cs="Times New Roman"/>
          <w:sz w:val="24"/>
          <w:szCs w:val="24"/>
          <w:lang w:eastAsia="ru-RU"/>
        </w:rPr>
        <w:t xml:space="preserve">Закрепление теоретических знаний </w:t>
      </w:r>
      <w:r>
        <w:rPr>
          <w:rFonts w:ascii="Times New Roman" w:hAnsi="Times New Roman" w:cs="Times New Roman"/>
          <w:bCs/>
          <w:sz w:val="24"/>
          <w:szCs w:val="24"/>
        </w:rPr>
        <w:t>о статусе военнослужащих и о</w:t>
      </w:r>
      <w:r w:rsidRPr="0037630A">
        <w:rPr>
          <w:rFonts w:ascii="Times New Roman" w:hAnsi="Times New Roman" w:cs="Times New Roman"/>
          <w:bCs/>
          <w:sz w:val="24"/>
          <w:szCs w:val="24"/>
        </w:rPr>
        <w:t xml:space="preserve"> пенсио</w:t>
      </w:r>
      <w:r>
        <w:rPr>
          <w:rFonts w:ascii="Times New Roman" w:hAnsi="Times New Roman" w:cs="Times New Roman"/>
          <w:bCs/>
          <w:sz w:val="24"/>
          <w:szCs w:val="24"/>
        </w:rPr>
        <w:t>нном обеспечении военнослужащих,</w:t>
      </w:r>
      <w:r w:rsidRPr="0037630A">
        <w:rPr>
          <w:rFonts w:ascii="Times New Roman" w:hAnsi="Times New Roman" w:cs="Times New Roman"/>
          <w:bCs/>
          <w:sz w:val="24"/>
          <w:szCs w:val="24"/>
        </w:rPr>
        <w:t xml:space="preserve"> о правах и свобо</w:t>
      </w:r>
      <w:r>
        <w:rPr>
          <w:rFonts w:ascii="Times New Roman" w:hAnsi="Times New Roman" w:cs="Times New Roman"/>
          <w:bCs/>
          <w:sz w:val="24"/>
          <w:szCs w:val="24"/>
        </w:rPr>
        <w:t>дах  военнослужащих, о льготах</w:t>
      </w:r>
      <w:r w:rsidRPr="0037630A">
        <w:rPr>
          <w:rFonts w:ascii="Times New Roman" w:hAnsi="Times New Roman" w:cs="Times New Roman"/>
          <w:bCs/>
          <w:sz w:val="24"/>
          <w:szCs w:val="24"/>
        </w:rPr>
        <w:t xml:space="preserve"> в</w:t>
      </w:r>
      <w:r>
        <w:rPr>
          <w:rFonts w:ascii="Times New Roman" w:hAnsi="Times New Roman" w:cs="Times New Roman"/>
          <w:bCs/>
          <w:sz w:val="24"/>
          <w:szCs w:val="24"/>
        </w:rPr>
        <w:t xml:space="preserve">оеннослужащим и членам их семей, о пенсионном обеспечении военнослужащих  и </w:t>
      </w:r>
      <w:r w:rsidRPr="005B1B74">
        <w:rPr>
          <w:rFonts w:ascii="Times New Roman" w:eastAsia="Times New Roman" w:hAnsi="Times New Roman" w:cs="Times New Roman"/>
          <w:sz w:val="24"/>
          <w:szCs w:val="24"/>
          <w:lang w:eastAsia="ru-RU"/>
        </w:rPr>
        <w:t xml:space="preserve">приобретение практических </w:t>
      </w:r>
      <w:r>
        <w:rPr>
          <w:rFonts w:ascii="Times New Roman" w:eastAsia="Times New Roman" w:hAnsi="Times New Roman" w:cs="Times New Roman"/>
          <w:sz w:val="24"/>
          <w:szCs w:val="24"/>
          <w:lang w:eastAsia="ru-RU"/>
        </w:rPr>
        <w:t>умений в решении ситуационных задач</w:t>
      </w:r>
    </w:p>
    <w:p w:rsidR="0037630A" w:rsidRDefault="0037630A" w:rsidP="0037630A">
      <w:pPr>
        <w:autoSpaceDE w:val="0"/>
        <w:autoSpaceDN w:val="0"/>
        <w:adjustRightInd w:val="0"/>
        <w:spacing w:after="0" w:line="240" w:lineRule="auto"/>
        <w:ind w:firstLine="709"/>
        <w:jc w:val="both"/>
        <w:rPr>
          <w:rFonts w:ascii="Times New Roman" w:hAnsi="Times New Roman" w:cs="Times New Roman"/>
          <w:b/>
          <w:bCs/>
          <w:sz w:val="24"/>
          <w:szCs w:val="24"/>
        </w:rPr>
      </w:pPr>
    </w:p>
    <w:p w:rsidR="0037630A" w:rsidRDefault="0037630A" w:rsidP="0037630A">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Cs/>
          <w:sz w:val="24"/>
          <w:szCs w:val="24"/>
        </w:rPr>
        <w:t>Используемая литература:</w:t>
      </w:r>
    </w:p>
    <w:p w:rsidR="0037630A" w:rsidRDefault="0037630A" w:rsidP="0037630A">
      <w:pPr>
        <w:autoSpaceDE w:val="0"/>
        <w:autoSpaceDN w:val="0"/>
        <w:adjustRightInd w:val="0"/>
        <w:spacing w:after="0" w:line="240" w:lineRule="auto"/>
        <w:ind w:firstLine="709"/>
        <w:jc w:val="both"/>
        <w:rPr>
          <w:rFonts w:ascii="Times New Roman" w:hAnsi="Times New Roman" w:cs="Times New Roman"/>
          <w:b/>
          <w:bCs/>
          <w:sz w:val="24"/>
          <w:szCs w:val="24"/>
        </w:rPr>
      </w:pPr>
      <w:r w:rsidRPr="00A96532">
        <w:rPr>
          <w:rFonts w:ascii="Times New Roman" w:hAnsi="Times New Roman" w:cs="Times New Roman"/>
          <w:b/>
          <w:bCs/>
          <w:sz w:val="24"/>
          <w:szCs w:val="24"/>
        </w:rPr>
        <w:t>ФЗ РФ «О статусе военнослужащих» и «О пенсионном обеспечении военнослужащих»</w:t>
      </w:r>
    </w:p>
    <w:p w:rsidR="0020394A" w:rsidRDefault="0020394A"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Практические занятия № 14.</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Военно-учетные специальности в ВС РФ. Порядок их получения в армии и на флоте и через общественную организацию ДОСААФ. Использование специальностей, получаемых в образовательных учреждениях и в армии. Родственные ВУС.</w:t>
      </w:r>
    </w:p>
    <w:p w:rsidR="00ED4D57" w:rsidRPr="0037630A" w:rsidRDefault="00ED4D57" w:rsidP="00280833">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
          <w:bCs/>
          <w:sz w:val="24"/>
          <w:szCs w:val="24"/>
        </w:rPr>
        <w:t xml:space="preserve">Цель работы: </w:t>
      </w:r>
      <w:r w:rsidRPr="00471A3A">
        <w:rPr>
          <w:rFonts w:ascii="Times New Roman" w:eastAsia="Times New Roman" w:hAnsi="Times New Roman" w:cs="Times New Roman"/>
          <w:sz w:val="24"/>
          <w:szCs w:val="24"/>
          <w:lang w:eastAsia="ru-RU"/>
        </w:rPr>
        <w:t xml:space="preserve">Закрепление теоретических знаний </w:t>
      </w:r>
      <w:r>
        <w:rPr>
          <w:rFonts w:ascii="Times New Roman" w:hAnsi="Times New Roman" w:cs="Times New Roman"/>
          <w:bCs/>
          <w:sz w:val="24"/>
          <w:szCs w:val="24"/>
        </w:rPr>
        <w:t xml:space="preserve">о </w:t>
      </w:r>
      <w:r w:rsidR="00280833">
        <w:rPr>
          <w:rFonts w:ascii="Times New Roman" w:hAnsi="Times New Roman" w:cs="Times New Roman"/>
          <w:bCs/>
          <w:sz w:val="24"/>
          <w:szCs w:val="24"/>
        </w:rPr>
        <w:t>военно-учетных специальностей в ВС РФ, о порядках</w:t>
      </w:r>
      <w:r w:rsidR="00280833" w:rsidRPr="00280833">
        <w:rPr>
          <w:rFonts w:ascii="Times New Roman" w:hAnsi="Times New Roman" w:cs="Times New Roman"/>
          <w:bCs/>
          <w:sz w:val="24"/>
          <w:szCs w:val="24"/>
        </w:rPr>
        <w:t xml:space="preserve"> их получения в армии и на флоте и через </w:t>
      </w:r>
      <w:r w:rsidR="00280833">
        <w:rPr>
          <w:rFonts w:ascii="Times New Roman" w:hAnsi="Times New Roman" w:cs="Times New Roman"/>
          <w:bCs/>
          <w:sz w:val="24"/>
          <w:szCs w:val="24"/>
        </w:rPr>
        <w:t>общественную организацию ДОСААФ, об и</w:t>
      </w:r>
      <w:r w:rsidR="00280833" w:rsidRPr="00280833">
        <w:rPr>
          <w:rFonts w:ascii="Times New Roman" w:hAnsi="Times New Roman" w:cs="Times New Roman"/>
          <w:bCs/>
          <w:sz w:val="24"/>
          <w:szCs w:val="24"/>
        </w:rPr>
        <w:t>спользо</w:t>
      </w:r>
      <w:r w:rsidR="00280833">
        <w:rPr>
          <w:rFonts w:ascii="Times New Roman" w:hAnsi="Times New Roman" w:cs="Times New Roman"/>
          <w:bCs/>
          <w:sz w:val="24"/>
          <w:szCs w:val="24"/>
        </w:rPr>
        <w:t>вании</w:t>
      </w:r>
      <w:r w:rsidR="00280833" w:rsidRPr="00280833">
        <w:rPr>
          <w:rFonts w:ascii="Times New Roman" w:hAnsi="Times New Roman" w:cs="Times New Roman"/>
          <w:bCs/>
          <w:sz w:val="24"/>
          <w:szCs w:val="24"/>
        </w:rPr>
        <w:t xml:space="preserve"> специальностей, получаемых в образо</w:t>
      </w:r>
      <w:r w:rsidR="00280833">
        <w:rPr>
          <w:rFonts w:ascii="Times New Roman" w:hAnsi="Times New Roman" w:cs="Times New Roman"/>
          <w:bCs/>
          <w:sz w:val="24"/>
          <w:szCs w:val="24"/>
        </w:rPr>
        <w:t xml:space="preserve">вательных учреждениях и в армии, о родственных ВУС </w:t>
      </w:r>
      <w:r>
        <w:rPr>
          <w:rFonts w:ascii="Times New Roman" w:hAnsi="Times New Roman" w:cs="Times New Roman"/>
          <w:bCs/>
          <w:sz w:val="24"/>
          <w:szCs w:val="24"/>
        </w:rPr>
        <w:t xml:space="preserve">и </w:t>
      </w:r>
      <w:r w:rsidRPr="005B1B74">
        <w:rPr>
          <w:rFonts w:ascii="Times New Roman" w:eastAsia="Times New Roman" w:hAnsi="Times New Roman" w:cs="Times New Roman"/>
          <w:sz w:val="24"/>
          <w:szCs w:val="24"/>
          <w:lang w:eastAsia="ru-RU"/>
        </w:rPr>
        <w:t xml:space="preserve">приобретение практических </w:t>
      </w:r>
      <w:r>
        <w:rPr>
          <w:rFonts w:ascii="Times New Roman" w:eastAsia="Times New Roman" w:hAnsi="Times New Roman" w:cs="Times New Roman"/>
          <w:sz w:val="24"/>
          <w:szCs w:val="24"/>
          <w:lang w:eastAsia="ru-RU"/>
        </w:rPr>
        <w:t>умений в решении ситуационных задач</w:t>
      </w:r>
      <w:r w:rsidR="00280833">
        <w:rPr>
          <w:rFonts w:ascii="Times New Roman" w:eastAsia="Times New Roman" w:hAnsi="Times New Roman" w:cs="Times New Roman"/>
          <w:sz w:val="24"/>
          <w:szCs w:val="24"/>
          <w:lang w:eastAsia="ru-RU"/>
        </w:rPr>
        <w:t>.</w:t>
      </w:r>
    </w:p>
    <w:p w:rsidR="00ED4D57" w:rsidRDefault="00ED4D57" w:rsidP="00ED4D57">
      <w:pPr>
        <w:autoSpaceDE w:val="0"/>
        <w:autoSpaceDN w:val="0"/>
        <w:adjustRightInd w:val="0"/>
        <w:spacing w:after="0" w:line="240" w:lineRule="auto"/>
        <w:ind w:firstLine="709"/>
        <w:jc w:val="both"/>
        <w:rPr>
          <w:rFonts w:ascii="Times New Roman" w:hAnsi="Times New Roman" w:cs="Times New Roman"/>
          <w:b/>
          <w:bCs/>
          <w:sz w:val="24"/>
          <w:szCs w:val="24"/>
        </w:rPr>
      </w:pPr>
    </w:p>
    <w:p w:rsidR="00ED4D57" w:rsidRDefault="00ED4D57" w:rsidP="00ED4D57">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Cs/>
          <w:sz w:val="24"/>
          <w:szCs w:val="24"/>
        </w:rPr>
        <w:t>Используемая литература:</w:t>
      </w:r>
    </w:p>
    <w:p w:rsidR="00D51916" w:rsidRPr="00D51916" w:rsidRDefault="00D51916" w:rsidP="00D51916">
      <w:pPr>
        <w:autoSpaceDE w:val="0"/>
        <w:autoSpaceDN w:val="0"/>
        <w:adjustRightInd w:val="0"/>
        <w:spacing w:after="0" w:line="240" w:lineRule="auto"/>
        <w:rPr>
          <w:rFonts w:ascii="Times New Roman" w:hAnsi="Times New Roman" w:cs="Times New Roman"/>
          <w:bCs/>
          <w:sz w:val="24"/>
          <w:szCs w:val="24"/>
        </w:rPr>
      </w:pPr>
      <w:r w:rsidRPr="00D51916">
        <w:rPr>
          <w:rFonts w:ascii="Times New Roman" w:hAnsi="Times New Roman" w:cs="Times New Roman"/>
          <w:bCs/>
          <w:sz w:val="24"/>
          <w:szCs w:val="24"/>
        </w:rPr>
        <w:t xml:space="preserve">Основные источники: </w:t>
      </w:r>
    </w:p>
    <w:p w:rsidR="00D51916" w:rsidRPr="00D51916" w:rsidRDefault="00D51916" w:rsidP="00D51916">
      <w:pPr>
        <w:autoSpaceDE w:val="0"/>
        <w:autoSpaceDN w:val="0"/>
        <w:adjustRightInd w:val="0"/>
        <w:spacing w:after="0" w:line="240" w:lineRule="auto"/>
        <w:rPr>
          <w:rFonts w:ascii="Times New Roman" w:hAnsi="Times New Roman" w:cs="Times New Roman"/>
          <w:bCs/>
          <w:sz w:val="24"/>
          <w:szCs w:val="24"/>
        </w:rPr>
      </w:pPr>
      <w:r w:rsidRPr="00D51916">
        <w:rPr>
          <w:rFonts w:ascii="Times New Roman" w:hAnsi="Times New Roman" w:cs="Times New Roman"/>
          <w:bCs/>
          <w:sz w:val="24"/>
          <w:szCs w:val="24"/>
        </w:rPr>
        <w:t>1. Косолапова Н.В. Безопасность жизнедеятельности: учебник / Н.В. Косолапова, Н.А. Прокопенко, Е.Л. Побежимова. - М.: ИЦ Академия, 2017      . - 288 с. - (Профессиональное образование).</w:t>
      </w:r>
    </w:p>
    <w:p w:rsidR="00ED4D57" w:rsidRPr="00D51916" w:rsidRDefault="00D51916" w:rsidP="00D51916">
      <w:pPr>
        <w:autoSpaceDE w:val="0"/>
        <w:autoSpaceDN w:val="0"/>
        <w:adjustRightInd w:val="0"/>
        <w:spacing w:after="0" w:line="240" w:lineRule="auto"/>
        <w:rPr>
          <w:rFonts w:ascii="Times New Roman" w:hAnsi="Times New Roman" w:cs="Times New Roman"/>
          <w:bCs/>
          <w:sz w:val="24"/>
          <w:szCs w:val="24"/>
        </w:rPr>
      </w:pPr>
      <w:r w:rsidRPr="00D51916">
        <w:rPr>
          <w:rFonts w:ascii="Times New Roman" w:hAnsi="Times New Roman" w:cs="Times New Roman"/>
          <w:bCs/>
          <w:sz w:val="24"/>
          <w:szCs w:val="24"/>
        </w:rPr>
        <w:t xml:space="preserve">2. Косолапова Н.В. Безопасность жизнедеятельности. Практикум: учеб. пособие / Н.В. Косолапова, Н.А. Прокопенко, Е.Л. Побежимова. - М.: ИЦ Академия, 2018      . - 144 с. - </w:t>
      </w:r>
      <w:r>
        <w:rPr>
          <w:rFonts w:ascii="Times New Roman" w:hAnsi="Times New Roman" w:cs="Times New Roman"/>
          <w:bCs/>
          <w:sz w:val="24"/>
          <w:szCs w:val="24"/>
        </w:rPr>
        <w:t>(Профессиональное образование).</w:t>
      </w:r>
    </w:p>
    <w:p w:rsidR="00280833" w:rsidRDefault="00280833"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280833" w:rsidRDefault="00280833"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280833" w:rsidRDefault="00280833"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280833" w:rsidRDefault="00280833"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280833" w:rsidRPr="00A96532" w:rsidRDefault="00280833" w:rsidP="00D51916">
      <w:pPr>
        <w:autoSpaceDE w:val="0"/>
        <w:autoSpaceDN w:val="0"/>
        <w:adjustRightInd w:val="0"/>
        <w:spacing w:after="0" w:line="240" w:lineRule="auto"/>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Практические занятия № 15.</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 xml:space="preserve"> Основные виды вооружения и техники Сухопутных войск, ВМФ.ВВС. Использование полученной специальности в ОУ  в освоении техники и вооружения в Вооруженных силах.</w:t>
      </w:r>
    </w:p>
    <w:p w:rsidR="00AB1E0C" w:rsidRDefault="00AB1E0C"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0F6C4C" w:rsidRDefault="000F6C4C" w:rsidP="000F6C4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0F6C4C">
        <w:rPr>
          <w:rFonts w:ascii="Times New Roman" w:eastAsia="Times New Roman" w:hAnsi="Times New Roman" w:cs="Times New Roman"/>
          <w:b/>
          <w:sz w:val="24"/>
          <w:szCs w:val="24"/>
          <w:lang w:eastAsia="ru-RU"/>
        </w:rPr>
        <w:t>Цель работы:</w:t>
      </w:r>
      <w:r>
        <w:rPr>
          <w:rFonts w:ascii="Times New Roman" w:eastAsia="Times New Roman" w:hAnsi="Times New Roman" w:cs="Times New Roman"/>
          <w:sz w:val="24"/>
          <w:szCs w:val="24"/>
          <w:lang w:eastAsia="ru-RU"/>
        </w:rPr>
        <w:t xml:space="preserve"> З</w:t>
      </w:r>
      <w:r w:rsidRPr="000F6C4C">
        <w:rPr>
          <w:rFonts w:ascii="Times New Roman" w:eastAsia="Times New Roman" w:hAnsi="Times New Roman" w:cs="Times New Roman"/>
          <w:sz w:val="24"/>
          <w:szCs w:val="24"/>
          <w:lang w:eastAsia="ru-RU"/>
        </w:rPr>
        <w:t>акрепление теоретических знаний об основных видах вооружения, военной</w:t>
      </w:r>
      <w:r>
        <w:rPr>
          <w:rFonts w:ascii="Times New Roman" w:eastAsia="Times New Roman" w:hAnsi="Times New Roman" w:cs="Times New Roman"/>
          <w:sz w:val="24"/>
          <w:szCs w:val="24"/>
          <w:lang w:eastAsia="ru-RU"/>
        </w:rPr>
        <w:t xml:space="preserve"> </w:t>
      </w:r>
      <w:r w:rsidRPr="000F6C4C">
        <w:rPr>
          <w:rFonts w:ascii="Times New Roman" w:hAnsi="Times New Roman" w:cs="Times New Roman"/>
          <w:bCs/>
          <w:sz w:val="24"/>
          <w:szCs w:val="24"/>
        </w:rPr>
        <w:t>и те</w:t>
      </w:r>
      <w:r>
        <w:rPr>
          <w:rFonts w:ascii="Times New Roman" w:hAnsi="Times New Roman" w:cs="Times New Roman"/>
          <w:bCs/>
          <w:sz w:val="24"/>
          <w:szCs w:val="24"/>
        </w:rPr>
        <w:t>хники Сухопутных войск, ВМФ.ВВС, об использовании</w:t>
      </w:r>
      <w:r w:rsidRPr="000F6C4C">
        <w:rPr>
          <w:rFonts w:ascii="Times New Roman" w:hAnsi="Times New Roman" w:cs="Times New Roman"/>
          <w:bCs/>
          <w:sz w:val="24"/>
          <w:szCs w:val="24"/>
        </w:rPr>
        <w:t xml:space="preserve"> полученной специальности в ОУ  в освоении техники и вооружен</w:t>
      </w:r>
      <w:r>
        <w:rPr>
          <w:rFonts w:ascii="Times New Roman" w:hAnsi="Times New Roman" w:cs="Times New Roman"/>
          <w:bCs/>
          <w:sz w:val="24"/>
          <w:szCs w:val="24"/>
        </w:rPr>
        <w:t xml:space="preserve">ия в Вооруженных силах и </w:t>
      </w:r>
      <w:r w:rsidRPr="005B1B74">
        <w:rPr>
          <w:rFonts w:ascii="Times New Roman" w:eastAsia="Times New Roman" w:hAnsi="Times New Roman" w:cs="Times New Roman"/>
          <w:sz w:val="24"/>
          <w:szCs w:val="24"/>
          <w:lang w:eastAsia="ru-RU"/>
        </w:rPr>
        <w:t xml:space="preserve">приобретение практических </w:t>
      </w:r>
      <w:r>
        <w:rPr>
          <w:rFonts w:ascii="Times New Roman" w:eastAsia="Times New Roman" w:hAnsi="Times New Roman" w:cs="Times New Roman"/>
          <w:sz w:val="24"/>
          <w:szCs w:val="24"/>
          <w:lang w:eastAsia="ru-RU"/>
        </w:rPr>
        <w:t>умений в решении ситуационных задач.</w:t>
      </w:r>
    </w:p>
    <w:p w:rsidR="00F40606" w:rsidRDefault="00F40606" w:rsidP="00F40606">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Используемая литература:</w:t>
      </w:r>
    </w:p>
    <w:p w:rsidR="00D51916" w:rsidRPr="00D51916" w:rsidRDefault="00D51916" w:rsidP="00D51916">
      <w:pPr>
        <w:spacing w:after="0" w:line="240" w:lineRule="auto"/>
        <w:ind w:left="284" w:hanging="142"/>
        <w:jc w:val="both"/>
        <w:rPr>
          <w:rFonts w:ascii="Times New Roman" w:eastAsia="Times New Roman" w:hAnsi="Times New Roman" w:cs="Times New Roman"/>
          <w:bCs/>
          <w:sz w:val="24"/>
          <w:szCs w:val="24"/>
          <w:lang w:eastAsia="ru-RU"/>
        </w:rPr>
      </w:pPr>
      <w:r w:rsidRPr="00D51916">
        <w:rPr>
          <w:rFonts w:ascii="Times New Roman" w:eastAsia="Times New Roman" w:hAnsi="Times New Roman" w:cs="Times New Roman"/>
          <w:bCs/>
          <w:sz w:val="24"/>
          <w:szCs w:val="24"/>
          <w:lang w:eastAsia="ru-RU"/>
        </w:rPr>
        <w:t xml:space="preserve">Основные источники: </w:t>
      </w:r>
    </w:p>
    <w:p w:rsidR="00D51916" w:rsidRPr="00D51916" w:rsidRDefault="00D51916" w:rsidP="00D51916">
      <w:pPr>
        <w:spacing w:after="0" w:line="240" w:lineRule="auto"/>
        <w:ind w:firstLine="284"/>
        <w:jc w:val="both"/>
        <w:rPr>
          <w:rFonts w:ascii="Times New Roman" w:eastAsia="Times New Roman" w:hAnsi="Times New Roman" w:cs="Times New Roman"/>
          <w:bCs/>
          <w:sz w:val="24"/>
          <w:szCs w:val="24"/>
          <w:lang w:eastAsia="ru-RU"/>
        </w:rPr>
      </w:pPr>
      <w:r w:rsidRPr="00D51916">
        <w:rPr>
          <w:rFonts w:ascii="Times New Roman" w:eastAsia="Times New Roman" w:hAnsi="Times New Roman" w:cs="Times New Roman"/>
          <w:bCs/>
          <w:sz w:val="24"/>
          <w:szCs w:val="24"/>
          <w:lang w:eastAsia="ru-RU"/>
        </w:rPr>
        <w:t>1. Косолапова Н.В. Безопасность жизнедеятельности: учебник / Н.В. Косолапова, Н.А. Прокопенко, Е.Л. Побежимова. - М.: ИЦ Академия, 2017      . - 288 с. - (Профессиональное образование).</w:t>
      </w:r>
    </w:p>
    <w:p w:rsidR="00D51916" w:rsidRPr="00D51916" w:rsidRDefault="00D51916" w:rsidP="00D51916">
      <w:pPr>
        <w:spacing w:after="0" w:line="240" w:lineRule="auto"/>
        <w:ind w:firstLine="284"/>
        <w:jc w:val="both"/>
        <w:rPr>
          <w:rFonts w:ascii="Times New Roman" w:eastAsia="Times New Roman" w:hAnsi="Times New Roman" w:cs="Times New Roman"/>
          <w:bCs/>
          <w:sz w:val="24"/>
          <w:szCs w:val="24"/>
          <w:lang w:eastAsia="ru-RU"/>
        </w:rPr>
      </w:pPr>
      <w:r w:rsidRPr="00D51916">
        <w:rPr>
          <w:rFonts w:ascii="Times New Roman" w:eastAsia="Times New Roman" w:hAnsi="Times New Roman" w:cs="Times New Roman"/>
          <w:bCs/>
          <w:sz w:val="24"/>
          <w:szCs w:val="24"/>
          <w:lang w:eastAsia="ru-RU"/>
        </w:rPr>
        <w:t>2. Косолапова Н.В. Безопасность жизнедеятельности. Практикум: учеб. пособие / Н.В. Косолапова, Н.А. Прокопенко, Е.Л. Побежимова. - М.: ИЦ Академия, 2018      . - 144 с. - (Профессиональное образование).</w:t>
      </w:r>
    </w:p>
    <w:p w:rsidR="00D51916" w:rsidRDefault="00D51916" w:rsidP="00D51916">
      <w:pPr>
        <w:autoSpaceDE w:val="0"/>
        <w:autoSpaceDN w:val="0"/>
        <w:adjustRightInd w:val="0"/>
        <w:spacing w:after="0" w:line="240" w:lineRule="auto"/>
        <w:jc w:val="both"/>
        <w:rPr>
          <w:rFonts w:ascii="Times New Roman" w:hAnsi="Times New Roman" w:cs="Times New Roman"/>
          <w:b/>
          <w:bCs/>
          <w:sz w:val="24"/>
          <w:szCs w:val="24"/>
        </w:rPr>
      </w:pPr>
    </w:p>
    <w:p w:rsidR="000F6C4C" w:rsidRPr="000F6C4C" w:rsidRDefault="000F6C4C" w:rsidP="000F6C4C">
      <w:pPr>
        <w:spacing w:after="0" w:line="240" w:lineRule="auto"/>
        <w:jc w:val="both"/>
        <w:rPr>
          <w:rFonts w:ascii="Times New Roman" w:eastAsia="Times New Roman" w:hAnsi="Times New Roman" w:cs="Times New Roman"/>
          <w:sz w:val="24"/>
          <w:szCs w:val="24"/>
          <w:lang w:eastAsia="ru-RU"/>
        </w:rPr>
      </w:pPr>
    </w:p>
    <w:p w:rsidR="00A96532" w:rsidRPr="00A96532" w:rsidRDefault="00A96532" w:rsidP="000F6C4C">
      <w:pPr>
        <w:spacing w:after="0" w:line="240" w:lineRule="auto"/>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 16.</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Международное гуманитарное право. Женевские Конвенции и Протоколы о защите участников боевых действий, вооруженных конфликтов и гражданского населения.</w:t>
      </w:r>
    </w:p>
    <w:p w:rsidR="003A1C18" w:rsidRDefault="003A1C18" w:rsidP="003A1C1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F6C4C">
        <w:rPr>
          <w:rFonts w:ascii="Times New Roman" w:eastAsia="Times New Roman" w:hAnsi="Times New Roman" w:cs="Times New Roman"/>
          <w:b/>
          <w:sz w:val="24"/>
          <w:szCs w:val="24"/>
          <w:lang w:eastAsia="ru-RU"/>
        </w:rPr>
        <w:t>Цель работы:</w:t>
      </w:r>
      <w:r>
        <w:rPr>
          <w:rFonts w:ascii="Times New Roman" w:eastAsia="Times New Roman" w:hAnsi="Times New Roman" w:cs="Times New Roman"/>
          <w:sz w:val="24"/>
          <w:szCs w:val="24"/>
          <w:lang w:eastAsia="ru-RU"/>
        </w:rPr>
        <w:t xml:space="preserve"> З</w:t>
      </w:r>
      <w:r w:rsidRPr="000F6C4C">
        <w:rPr>
          <w:rFonts w:ascii="Times New Roman" w:eastAsia="Times New Roman" w:hAnsi="Times New Roman" w:cs="Times New Roman"/>
          <w:sz w:val="24"/>
          <w:szCs w:val="24"/>
          <w:lang w:eastAsia="ru-RU"/>
        </w:rPr>
        <w:t xml:space="preserve">акрепление теоретических знаний </w:t>
      </w:r>
      <w:r>
        <w:rPr>
          <w:rFonts w:ascii="Times New Roman" w:eastAsia="Times New Roman" w:hAnsi="Times New Roman" w:cs="Times New Roman"/>
          <w:sz w:val="24"/>
          <w:szCs w:val="24"/>
          <w:lang w:eastAsia="ru-RU"/>
        </w:rPr>
        <w:t xml:space="preserve">о международном гуманитарном праве </w:t>
      </w:r>
      <w:r>
        <w:rPr>
          <w:rFonts w:ascii="Times New Roman" w:hAnsi="Times New Roman" w:cs="Times New Roman"/>
          <w:bCs/>
          <w:sz w:val="24"/>
          <w:szCs w:val="24"/>
        </w:rPr>
        <w:t xml:space="preserve">и </w:t>
      </w:r>
      <w:r w:rsidRPr="005B1B74">
        <w:rPr>
          <w:rFonts w:ascii="Times New Roman" w:eastAsia="Times New Roman" w:hAnsi="Times New Roman" w:cs="Times New Roman"/>
          <w:sz w:val="24"/>
          <w:szCs w:val="24"/>
          <w:lang w:eastAsia="ru-RU"/>
        </w:rPr>
        <w:t xml:space="preserve">приобретение практических </w:t>
      </w:r>
      <w:r>
        <w:rPr>
          <w:rFonts w:ascii="Times New Roman" w:eastAsia="Times New Roman" w:hAnsi="Times New Roman" w:cs="Times New Roman"/>
          <w:sz w:val="24"/>
          <w:szCs w:val="24"/>
          <w:lang w:eastAsia="ru-RU"/>
        </w:rPr>
        <w:t>умений в решении ситуационных задач.</w:t>
      </w:r>
    </w:p>
    <w:p w:rsidR="003A1C18" w:rsidRDefault="003A1C18" w:rsidP="003A1C18">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Используемая литература:</w:t>
      </w:r>
    </w:p>
    <w:p w:rsidR="003A1C18" w:rsidRPr="003A1C18" w:rsidRDefault="003A1C18" w:rsidP="003A1C18">
      <w:pPr>
        <w:autoSpaceDE w:val="0"/>
        <w:autoSpaceDN w:val="0"/>
        <w:adjustRightInd w:val="0"/>
        <w:spacing w:after="0" w:line="240" w:lineRule="auto"/>
        <w:ind w:firstLine="709"/>
        <w:jc w:val="both"/>
        <w:rPr>
          <w:rFonts w:ascii="Times New Roman" w:hAnsi="Times New Roman" w:cs="Times New Roman"/>
          <w:bCs/>
          <w:sz w:val="24"/>
          <w:szCs w:val="24"/>
        </w:rPr>
      </w:pPr>
      <w:r w:rsidRPr="003A1C18">
        <w:rPr>
          <w:rFonts w:ascii="Times New Roman" w:hAnsi="Times New Roman" w:cs="Times New Roman"/>
          <w:bCs/>
          <w:sz w:val="24"/>
          <w:szCs w:val="24"/>
        </w:rPr>
        <w:t>Женевские Конвенции и Протоколы о защите участников боевых действий, вооруженных конфликтов и гражданского населения.</w:t>
      </w:r>
    </w:p>
    <w:p w:rsidR="003A1C18" w:rsidRPr="003A1C18" w:rsidRDefault="003A1C18" w:rsidP="003A1C18">
      <w:pPr>
        <w:autoSpaceDE w:val="0"/>
        <w:autoSpaceDN w:val="0"/>
        <w:adjustRightInd w:val="0"/>
        <w:spacing w:after="0" w:line="240" w:lineRule="auto"/>
        <w:ind w:firstLine="709"/>
        <w:jc w:val="both"/>
        <w:rPr>
          <w:rFonts w:ascii="Times New Roman" w:hAnsi="Times New Roman" w:cs="Times New Roman"/>
          <w:bCs/>
          <w:sz w:val="24"/>
          <w:szCs w:val="24"/>
        </w:rPr>
      </w:pPr>
    </w:p>
    <w:p w:rsidR="005470CB" w:rsidRDefault="005470CB"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 17.</w:t>
      </w: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Воинская дисциплина в армии и на флоте, ее сущность и пути достижения.. Виды ответственности военнослужащих за нарушения законодательства РФ.</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Уставы ВС РФ – свод законов, обязанности военнослужащих.</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3A1C18" w:rsidRPr="00521118" w:rsidRDefault="003A1C18" w:rsidP="003A1C1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F6C4C">
        <w:rPr>
          <w:rFonts w:ascii="Times New Roman" w:eastAsia="Times New Roman" w:hAnsi="Times New Roman" w:cs="Times New Roman"/>
          <w:b/>
          <w:sz w:val="24"/>
          <w:szCs w:val="24"/>
          <w:lang w:eastAsia="ru-RU"/>
        </w:rPr>
        <w:t>Цель работы:</w:t>
      </w:r>
      <w:r>
        <w:rPr>
          <w:rFonts w:ascii="Times New Roman" w:eastAsia="Times New Roman" w:hAnsi="Times New Roman" w:cs="Times New Roman"/>
          <w:sz w:val="24"/>
          <w:szCs w:val="24"/>
          <w:lang w:eastAsia="ru-RU"/>
        </w:rPr>
        <w:t xml:space="preserve"> </w:t>
      </w:r>
      <w:r w:rsidRPr="00521118">
        <w:rPr>
          <w:rFonts w:ascii="Times New Roman" w:eastAsia="Times New Roman" w:hAnsi="Times New Roman" w:cs="Times New Roman"/>
          <w:sz w:val="24"/>
          <w:szCs w:val="24"/>
          <w:lang w:eastAsia="ru-RU"/>
        </w:rPr>
        <w:t>З</w:t>
      </w:r>
      <w:r w:rsidRPr="000F6C4C">
        <w:rPr>
          <w:rFonts w:ascii="Times New Roman" w:eastAsia="Times New Roman" w:hAnsi="Times New Roman" w:cs="Times New Roman"/>
          <w:sz w:val="24"/>
          <w:szCs w:val="24"/>
          <w:lang w:eastAsia="ru-RU"/>
        </w:rPr>
        <w:t xml:space="preserve">акрепление теоретических знаний </w:t>
      </w:r>
      <w:r w:rsidRPr="00521118">
        <w:rPr>
          <w:rFonts w:ascii="Times New Roman" w:eastAsia="Times New Roman" w:hAnsi="Times New Roman" w:cs="Times New Roman"/>
          <w:sz w:val="24"/>
          <w:szCs w:val="24"/>
          <w:lang w:eastAsia="ru-RU"/>
        </w:rPr>
        <w:t xml:space="preserve"> о </w:t>
      </w:r>
      <w:r w:rsidR="00521118">
        <w:rPr>
          <w:rFonts w:ascii="Times New Roman" w:hAnsi="Times New Roman" w:cs="Times New Roman"/>
          <w:bCs/>
          <w:sz w:val="24"/>
          <w:szCs w:val="24"/>
        </w:rPr>
        <w:t>в</w:t>
      </w:r>
      <w:r w:rsidRPr="00521118">
        <w:rPr>
          <w:rFonts w:ascii="Times New Roman" w:hAnsi="Times New Roman" w:cs="Times New Roman"/>
          <w:bCs/>
          <w:sz w:val="24"/>
          <w:szCs w:val="24"/>
        </w:rPr>
        <w:t xml:space="preserve">оинской дисциплине в армии и на флоте, ее сущности и пути достижения и </w:t>
      </w:r>
      <w:r w:rsidRPr="00521118">
        <w:rPr>
          <w:rFonts w:ascii="Times New Roman" w:eastAsia="Times New Roman" w:hAnsi="Times New Roman" w:cs="Times New Roman"/>
          <w:sz w:val="24"/>
          <w:szCs w:val="24"/>
          <w:lang w:eastAsia="ru-RU"/>
        </w:rPr>
        <w:t>приобретение практических умений в решении ситуационных задач.</w:t>
      </w:r>
    </w:p>
    <w:p w:rsidR="003A1C18" w:rsidRPr="00521118" w:rsidRDefault="003A1C18" w:rsidP="003A1C18">
      <w:pPr>
        <w:autoSpaceDE w:val="0"/>
        <w:autoSpaceDN w:val="0"/>
        <w:adjustRightInd w:val="0"/>
        <w:spacing w:after="0" w:line="240" w:lineRule="auto"/>
        <w:ind w:firstLine="709"/>
        <w:jc w:val="both"/>
        <w:rPr>
          <w:rFonts w:ascii="Times New Roman" w:hAnsi="Times New Roman" w:cs="Times New Roman"/>
          <w:bCs/>
          <w:sz w:val="24"/>
          <w:szCs w:val="24"/>
        </w:rPr>
      </w:pPr>
      <w:r w:rsidRPr="00521118">
        <w:rPr>
          <w:rFonts w:ascii="Times New Roman" w:hAnsi="Times New Roman" w:cs="Times New Roman"/>
          <w:bCs/>
          <w:sz w:val="24"/>
          <w:szCs w:val="24"/>
        </w:rPr>
        <w:t>Используемая литература:</w:t>
      </w:r>
    </w:p>
    <w:p w:rsidR="003A1C18" w:rsidRPr="00521118" w:rsidRDefault="003A1C18" w:rsidP="003A1C18">
      <w:pPr>
        <w:autoSpaceDE w:val="0"/>
        <w:autoSpaceDN w:val="0"/>
        <w:adjustRightInd w:val="0"/>
        <w:spacing w:after="0" w:line="240" w:lineRule="auto"/>
        <w:ind w:firstLine="709"/>
        <w:jc w:val="both"/>
        <w:rPr>
          <w:rFonts w:ascii="Times New Roman" w:hAnsi="Times New Roman" w:cs="Times New Roman"/>
          <w:bCs/>
          <w:sz w:val="24"/>
          <w:szCs w:val="24"/>
        </w:rPr>
      </w:pPr>
      <w:r w:rsidRPr="00521118">
        <w:rPr>
          <w:rFonts w:ascii="Times New Roman" w:hAnsi="Times New Roman" w:cs="Times New Roman"/>
          <w:bCs/>
          <w:sz w:val="24"/>
          <w:szCs w:val="24"/>
        </w:rPr>
        <w:t>Уставы ВС РФ.</w:t>
      </w:r>
    </w:p>
    <w:p w:rsidR="003A1C18" w:rsidRDefault="003A1C18"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3A1C18" w:rsidRPr="00A96532" w:rsidRDefault="003A1C18"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 18.</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 xml:space="preserve">Прохождение военной службы по призыву и по контракту. Альтернативная военная служба. Дружба и войсковое товарищество военнослужащих </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521118" w:rsidRPr="00521118" w:rsidRDefault="00521118" w:rsidP="00521118">
      <w:pPr>
        <w:autoSpaceDE w:val="0"/>
        <w:autoSpaceDN w:val="0"/>
        <w:adjustRightInd w:val="0"/>
        <w:spacing w:after="0" w:line="240" w:lineRule="auto"/>
        <w:ind w:firstLine="709"/>
        <w:jc w:val="both"/>
        <w:rPr>
          <w:rFonts w:ascii="Times New Roman" w:hAnsi="Times New Roman" w:cs="Times New Roman"/>
          <w:b/>
          <w:bCs/>
          <w:sz w:val="24"/>
          <w:szCs w:val="24"/>
        </w:rPr>
      </w:pPr>
      <w:r w:rsidRPr="000F6C4C">
        <w:rPr>
          <w:rFonts w:ascii="Times New Roman" w:eastAsia="Times New Roman" w:hAnsi="Times New Roman" w:cs="Times New Roman"/>
          <w:b/>
          <w:sz w:val="24"/>
          <w:szCs w:val="24"/>
          <w:lang w:eastAsia="ru-RU"/>
        </w:rPr>
        <w:t>Цель работы:</w:t>
      </w:r>
      <w:r>
        <w:rPr>
          <w:rFonts w:ascii="Times New Roman" w:eastAsia="Times New Roman" w:hAnsi="Times New Roman" w:cs="Times New Roman"/>
          <w:sz w:val="24"/>
          <w:szCs w:val="24"/>
          <w:lang w:eastAsia="ru-RU"/>
        </w:rPr>
        <w:t xml:space="preserve"> </w:t>
      </w:r>
      <w:r w:rsidRPr="00521118">
        <w:rPr>
          <w:rFonts w:ascii="Times New Roman" w:eastAsia="Times New Roman" w:hAnsi="Times New Roman" w:cs="Times New Roman"/>
          <w:sz w:val="24"/>
          <w:szCs w:val="24"/>
          <w:lang w:eastAsia="ru-RU"/>
        </w:rPr>
        <w:t>З</w:t>
      </w:r>
      <w:r w:rsidRPr="000F6C4C">
        <w:rPr>
          <w:rFonts w:ascii="Times New Roman" w:eastAsia="Times New Roman" w:hAnsi="Times New Roman" w:cs="Times New Roman"/>
          <w:sz w:val="24"/>
          <w:szCs w:val="24"/>
          <w:lang w:eastAsia="ru-RU"/>
        </w:rPr>
        <w:t xml:space="preserve">акрепление теоретических знаний </w:t>
      </w:r>
      <w:r w:rsidRPr="00521118">
        <w:rPr>
          <w:rFonts w:ascii="Times New Roman" w:eastAsia="Times New Roman" w:hAnsi="Times New Roman" w:cs="Times New Roman"/>
          <w:sz w:val="24"/>
          <w:szCs w:val="24"/>
          <w:lang w:eastAsia="ru-RU"/>
        </w:rPr>
        <w:t xml:space="preserve"> о </w:t>
      </w:r>
      <w:r>
        <w:rPr>
          <w:rFonts w:ascii="Times New Roman" w:hAnsi="Times New Roman" w:cs="Times New Roman"/>
          <w:bCs/>
          <w:sz w:val="24"/>
          <w:szCs w:val="24"/>
        </w:rPr>
        <w:t>прохождении</w:t>
      </w:r>
      <w:r w:rsidRPr="00521118">
        <w:rPr>
          <w:rFonts w:ascii="Times New Roman" w:hAnsi="Times New Roman" w:cs="Times New Roman"/>
          <w:bCs/>
          <w:sz w:val="24"/>
          <w:szCs w:val="24"/>
        </w:rPr>
        <w:t xml:space="preserve"> военной с</w:t>
      </w:r>
      <w:r>
        <w:rPr>
          <w:rFonts w:ascii="Times New Roman" w:hAnsi="Times New Roman" w:cs="Times New Roman"/>
          <w:bCs/>
          <w:sz w:val="24"/>
          <w:szCs w:val="24"/>
        </w:rPr>
        <w:t>лужбы по призыву и по контракту, об альтернативной военной служба, о дружбе и войсковом товариществе</w:t>
      </w:r>
      <w:r w:rsidRPr="00521118">
        <w:rPr>
          <w:rFonts w:ascii="Times New Roman" w:hAnsi="Times New Roman" w:cs="Times New Roman"/>
          <w:bCs/>
          <w:sz w:val="24"/>
          <w:szCs w:val="24"/>
        </w:rPr>
        <w:t xml:space="preserve"> военнослужащих и </w:t>
      </w:r>
      <w:r w:rsidRPr="00521118">
        <w:rPr>
          <w:rFonts w:ascii="Times New Roman" w:eastAsia="Times New Roman" w:hAnsi="Times New Roman" w:cs="Times New Roman"/>
          <w:sz w:val="24"/>
          <w:szCs w:val="24"/>
          <w:lang w:eastAsia="ru-RU"/>
        </w:rPr>
        <w:t>приобретение практических умений в решении ситуационных задач.</w:t>
      </w:r>
    </w:p>
    <w:p w:rsidR="00521118" w:rsidRPr="00521118" w:rsidRDefault="00521118" w:rsidP="00521118">
      <w:pPr>
        <w:autoSpaceDE w:val="0"/>
        <w:autoSpaceDN w:val="0"/>
        <w:adjustRightInd w:val="0"/>
        <w:spacing w:after="0" w:line="240" w:lineRule="auto"/>
        <w:ind w:firstLine="709"/>
        <w:jc w:val="both"/>
        <w:rPr>
          <w:rFonts w:ascii="Times New Roman" w:hAnsi="Times New Roman" w:cs="Times New Roman"/>
          <w:bCs/>
          <w:sz w:val="24"/>
          <w:szCs w:val="24"/>
        </w:rPr>
      </w:pPr>
      <w:r w:rsidRPr="00521118">
        <w:rPr>
          <w:rFonts w:ascii="Times New Roman" w:hAnsi="Times New Roman" w:cs="Times New Roman"/>
          <w:bCs/>
          <w:sz w:val="24"/>
          <w:szCs w:val="24"/>
        </w:rPr>
        <w:t>Используемая литература:</w:t>
      </w:r>
    </w:p>
    <w:p w:rsidR="00521118" w:rsidRPr="00521118" w:rsidRDefault="00521118" w:rsidP="00521118">
      <w:pPr>
        <w:spacing w:after="0" w:line="240" w:lineRule="auto"/>
        <w:rPr>
          <w:rFonts w:ascii="Times New Roman" w:eastAsia="Times New Roman" w:hAnsi="Times New Roman" w:cs="Times New Roman"/>
          <w:sz w:val="24"/>
          <w:szCs w:val="24"/>
          <w:lang w:eastAsia="ru-RU"/>
        </w:rPr>
      </w:pPr>
      <w:r w:rsidRPr="005211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5211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Федеральный закон</w:t>
      </w:r>
      <w:r w:rsidRPr="00521118">
        <w:rPr>
          <w:rFonts w:ascii="Times New Roman" w:eastAsia="Times New Roman" w:hAnsi="Times New Roman" w:cs="Times New Roman"/>
          <w:sz w:val="24"/>
          <w:szCs w:val="24"/>
          <w:lang w:eastAsia="ru-RU"/>
        </w:rPr>
        <w:t xml:space="preserve"> «О воинской обязанности и военной службе» </w:t>
      </w:r>
    </w:p>
    <w:p w:rsidR="00521118" w:rsidRDefault="00521118" w:rsidP="00521118">
      <w:pPr>
        <w:autoSpaceDE w:val="0"/>
        <w:autoSpaceDN w:val="0"/>
        <w:adjustRightInd w:val="0"/>
        <w:spacing w:after="0" w:line="240" w:lineRule="auto"/>
        <w:ind w:firstLine="709"/>
        <w:rPr>
          <w:rFonts w:ascii="Times New Roman" w:hAnsi="Times New Roman" w:cs="Times New Roman"/>
          <w:b/>
          <w:bCs/>
          <w:sz w:val="24"/>
          <w:szCs w:val="24"/>
        </w:rPr>
      </w:pPr>
    </w:p>
    <w:p w:rsidR="00521118" w:rsidRDefault="00521118"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867195" w:rsidP="00A96532">
      <w:pPr>
        <w:autoSpaceDE w:val="0"/>
        <w:autoSpaceDN w:val="0"/>
        <w:adjustRightInd w:val="0"/>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№19</w:t>
      </w:r>
      <w:r w:rsidR="00A96532" w:rsidRPr="00A96532">
        <w:rPr>
          <w:rFonts w:ascii="Times New Roman" w:hAnsi="Times New Roman" w:cs="Times New Roman"/>
          <w:b/>
          <w:bCs/>
          <w:sz w:val="24"/>
          <w:szCs w:val="24"/>
        </w:rPr>
        <w:t>.</w:t>
      </w:r>
    </w:p>
    <w:p w:rsidR="00A96532" w:rsidRPr="00FD3BF2" w:rsidRDefault="00A96532" w:rsidP="00FD3BF2">
      <w:pPr>
        <w:autoSpaceDE w:val="0"/>
        <w:autoSpaceDN w:val="0"/>
        <w:adjustRightInd w:val="0"/>
        <w:spacing w:after="0" w:line="240" w:lineRule="auto"/>
        <w:ind w:firstLine="709"/>
        <w:jc w:val="both"/>
        <w:rPr>
          <w:rFonts w:ascii="Times New Roman" w:hAnsi="Times New Roman" w:cs="Times New Roman"/>
          <w:b/>
          <w:bCs/>
          <w:sz w:val="24"/>
          <w:szCs w:val="24"/>
        </w:rPr>
      </w:pPr>
      <w:r w:rsidRPr="00FD3BF2">
        <w:rPr>
          <w:rFonts w:ascii="Times New Roman" w:hAnsi="Times New Roman" w:cs="Times New Roman"/>
          <w:b/>
          <w:bCs/>
          <w:sz w:val="24"/>
          <w:szCs w:val="24"/>
        </w:rPr>
        <w:t>Причины и виды кровотечений. Общие принципы остановки кровотечения. Первая доврачебная медицинская помощь при наружном кровотечении.</w:t>
      </w:r>
    </w:p>
    <w:p w:rsidR="004D42B5" w:rsidRPr="004D42B5" w:rsidRDefault="00FD3BF2" w:rsidP="00FD3BF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953951" w:rsidRPr="00FD3BF2">
        <w:rPr>
          <w:rFonts w:ascii="Times New Roman" w:eastAsia="Times New Roman" w:hAnsi="Times New Roman" w:cs="Times New Roman"/>
          <w:b/>
          <w:sz w:val="24"/>
          <w:szCs w:val="24"/>
          <w:lang w:eastAsia="ru-RU"/>
        </w:rPr>
        <w:t>Цель работы:</w:t>
      </w:r>
      <w:r w:rsidR="00953951" w:rsidRPr="00FD3BF2">
        <w:rPr>
          <w:rFonts w:ascii="Times New Roman" w:eastAsia="Times New Roman" w:hAnsi="Times New Roman" w:cs="Times New Roman"/>
          <w:sz w:val="24"/>
          <w:szCs w:val="24"/>
          <w:lang w:eastAsia="ru-RU"/>
        </w:rPr>
        <w:t xml:space="preserve"> </w:t>
      </w:r>
      <w:r w:rsidR="004D42B5" w:rsidRPr="00FD3BF2">
        <w:rPr>
          <w:rFonts w:ascii="Times New Roman" w:eastAsia="Times New Roman" w:hAnsi="Times New Roman" w:cs="Times New Roman"/>
          <w:sz w:val="24"/>
          <w:szCs w:val="24"/>
          <w:lang w:eastAsia="ru-RU"/>
        </w:rPr>
        <w:t xml:space="preserve">Закрепление теоретических знаний оказания помощи при кровотечениях, </w:t>
      </w:r>
      <w:r w:rsidR="004D42B5" w:rsidRPr="004D42B5">
        <w:rPr>
          <w:rFonts w:ascii="Times New Roman" w:eastAsia="Times New Roman" w:hAnsi="Times New Roman" w:cs="Times New Roman"/>
          <w:sz w:val="24"/>
          <w:szCs w:val="24"/>
          <w:lang w:eastAsia="ru-RU"/>
        </w:rPr>
        <w:t xml:space="preserve">приобретение практических умений </w:t>
      </w:r>
      <w:r w:rsidRPr="00FD3BF2">
        <w:rPr>
          <w:rFonts w:ascii="Times New Roman" w:eastAsia="Times New Roman" w:hAnsi="Times New Roman" w:cs="Times New Roman"/>
          <w:sz w:val="24"/>
          <w:szCs w:val="24"/>
          <w:lang w:eastAsia="ru-RU"/>
        </w:rPr>
        <w:t>оказания медицинской помощи</w:t>
      </w:r>
    </w:p>
    <w:p w:rsidR="00953951" w:rsidRPr="00521118" w:rsidRDefault="00953951" w:rsidP="00953951">
      <w:pPr>
        <w:autoSpaceDE w:val="0"/>
        <w:autoSpaceDN w:val="0"/>
        <w:adjustRightInd w:val="0"/>
        <w:spacing w:after="0" w:line="240" w:lineRule="auto"/>
        <w:ind w:firstLine="709"/>
        <w:jc w:val="both"/>
        <w:rPr>
          <w:rFonts w:ascii="Times New Roman" w:hAnsi="Times New Roman" w:cs="Times New Roman"/>
          <w:bCs/>
          <w:sz w:val="24"/>
          <w:szCs w:val="24"/>
        </w:rPr>
      </w:pPr>
      <w:r w:rsidRPr="00521118">
        <w:rPr>
          <w:rFonts w:ascii="Times New Roman" w:hAnsi="Times New Roman" w:cs="Times New Roman"/>
          <w:bCs/>
          <w:sz w:val="24"/>
          <w:szCs w:val="24"/>
        </w:rPr>
        <w:t>Используемая литература:</w:t>
      </w:r>
    </w:p>
    <w:p w:rsidR="00953951" w:rsidRPr="00521118" w:rsidRDefault="00953951" w:rsidP="00D51916">
      <w:pPr>
        <w:spacing w:after="0" w:line="240" w:lineRule="auto"/>
        <w:jc w:val="both"/>
        <w:rPr>
          <w:rFonts w:ascii="Times New Roman" w:eastAsia="Times New Roman" w:hAnsi="Times New Roman" w:cs="Times New Roman"/>
          <w:sz w:val="24"/>
          <w:szCs w:val="24"/>
          <w:lang w:eastAsia="ru-RU"/>
        </w:rPr>
      </w:pPr>
      <w:r w:rsidRPr="005211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1. </w:t>
      </w:r>
      <w:r w:rsidRPr="0097784D">
        <w:rPr>
          <w:rFonts w:ascii="Times New Roman" w:eastAsia="Times New Roman" w:hAnsi="Times New Roman" w:cs="Times New Roman"/>
          <w:sz w:val="24"/>
          <w:szCs w:val="24"/>
          <w:lang w:eastAsia="ru-RU"/>
        </w:rPr>
        <w:t xml:space="preserve">Глыбочко .В. </w:t>
      </w:r>
      <w:r w:rsidRPr="0097784D">
        <w:rPr>
          <w:rFonts w:ascii="Times New Roman" w:eastAsia="Times New Roman" w:hAnsi="Times New Roman" w:cs="Times New Roman"/>
          <w:bCs/>
          <w:sz w:val="24"/>
          <w:szCs w:val="24"/>
          <w:lang w:eastAsia="ru-RU"/>
        </w:rPr>
        <w:t>Первая медицинская помощь: учеб. пособие для студ.учреждений сред. мед. проф. образования/П.В. Глыбочко, В.Н. Николенко, Е.</w:t>
      </w:r>
      <w:r w:rsidR="00D85614">
        <w:rPr>
          <w:rFonts w:ascii="Times New Roman" w:eastAsia="Times New Roman" w:hAnsi="Times New Roman" w:cs="Times New Roman"/>
          <w:bCs/>
          <w:sz w:val="24"/>
          <w:szCs w:val="24"/>
          <w:lang w:eastAsia="ru-RU"/>
        </w:rPr>
        <w:t>А. Алексеев, Г.М. Карнаухов. - 9</w:t>
      </w:r>
      <w:r w:rsidRPr="0097784D">
        <w:rPr>
          <w:rFonts w:ascii="Times New Roman" w:eastAsia="Times New Roman" w:hAnsi="Times New Roman" w:cs="Times New Roman"/>
          <w:bCs/>
          <w:sz w:val="24"/>
          <w:szCs w:val="24"/>
          <w:lang w:eastAsia="ru-RU"/>
        </w:rPr>
        <w:t>-е из</w:t>
      </w:r>
      <w:r w:rsidR="00D85614">
        <w:rPr>
          <w:rFonts w:ascii="Times New Roman" w:eastAsia="Times New Roman" w:hAnsi="Times New Roman" w:cs="Times New Roman"/>
          <w:bCs/>
          <w:sz w:val="24"/>
          <w:szCs w:val="24"/>
          <w:lang w:eastAsia="ru-RU"/>
        </w:rPr>
        <w:t>д.,стер. - М.: ИЦ Академия, 2016</w:t>
      </w:r>
      <w:r w:rsidRPr="0097784D">
        <w:rPr>
          <w:rFonts w:ascii="Times New Roman" w:eastAsia="Times New Roman" w:hAnsi="Times New Roman" w:cs="Times New Roman"/>
          <w:bCs/>
          <w:sz w:val="24"/>
          <w:szCs w:val="24"/>
          <w:lang w:eastAsia="ru-RU"/>
        </w:rPr>
        <w:t xml:space="preserve"> </w:t>
      </w:r>
      <w:r w:rsidR="00D85614">
        <w:rPr>
          <w:rFonts w:ascii="Times New Roman" w:eastAsia="Times New Roman" w:hAnsi="Times New Roman" w:cs="Times New Roman"/>
          <w:bCs/>
          <w:sz w:val="24"/>
          <w:szCs w:val="24"/>
          <w:lang w:eastAsia="ru-RU"/>
        </w:rPr>
        <w:t xml:space="preserve">     . - 233</w:t>
      </w:r>
      <w:r w:rsidRPr="0097784D">
        <w:rPr>
          <w:rFonts w:ascii="Times New Roman" w:eastAsia="Times New Roman" w:hAnsi="Times New Roman" w:cs="Times New Roman"/>
          <w:bCs/>
          <w:sz w:val="24"/>
          <w:szCs w:val="24"/>
          <w:lang w:eastAsia="ru-RU"/>
        </w:rPr>
        <w:t xml:space="preserve"> с. - (Среднее профессиональное образование).</w:t>
      </w:r>
    </w:p>
    <w:p w:rsidR="000F06A5" w:rsidRDefault="000F06A5"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953951" w:rsidRPr="00A96532" w:rsidRDefault="00953951"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 2</w:t>
      </w:r>
      <w:r w:rsidR="00867195">
        <w:rPr>
          <w:rFonts w:ascii="Times New Roman" w:hAnsi="Times New Roman" w:cs="Times New Roman"/>
          <w:b/>
          <w:bCs/>
          <w:sz w:val="24"/>
          <w:szCs w:val="24"/>
        </w:rPr>
        <w:t>0</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Определение и классификация ран. Первая доврачебная медицинская помощь при ранениях. Десмургия. Виды повязок. Правила наложения повязок.</w:t>
      </w:r>
    </w:p>
    <w:p w:rsidR="00F53372" w:rsidRPr="00F53372" w:rsidRDefault="00746318" w:rsidP="00F533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FD3BF2">
        <w:rPr>
          <w:rFonts w:ascii="Times New Roman" w:eastAsia="Times New Roman" w:hAnsi="Times New Roman" w:cs="Times New Roman"/>
          <w:b/>
          <w:sz w:val="24"/>
          <w:szCs w:val="24"/>
          <w:lang w:eastAsia="ru-RU"/>
        </w:rPr>
        <w:t>Цель работы:</w:t>
      </w:r>
      <w:r w:rsidRPr="00FD3BF2">
        <w:rPr>
          <w:rFonts w:ascii="Times New Roman" w:eastAsia="Times New Roman" w:hAnsi="Times New Roman" w:cs="Times New Roman"/>
          <w:sz w:val="24"/>
          <w:szCs w:val="24"/>
          <w:lang w:eastAsia="ru-RU"/>
        </w:rPr>
        <w:t xml:space="preserve"> </w:t>
      </w:r>
      <w:r w:rsidR="00F53372" w:rsidRPr="00F53372">
        <w:rPr>
          <w:rFonts w:ascii="Times New Roman" w:eastAsia="Times New Roman" w:hAnsi="Times New Roman" w:cs="Times New Roman"/>
          <w:sz w:val="24"/>
          <w:szCs w:val="24"/>
          <w:lang w:eastAsia="ru-RU"/>
        </w:rPr>
        <w:t>Закрепление теоретических знаний  о видах кровотечений и с правилами оказания первой медицинской помощи и приобретение практических навыков обработки и перевязки ран.</w:t>
      </w:r>
    </w:p>
    <w:p w:rsidR="00746318" w:rsidRPr="00521118" w:rsidRDefault="00746318" w:rsidP="00F53372">
      <w:pPr>
        <w:spacing w:after="0" w:line="240" w:lineRule="auto"/>
        <w:jc w:val="both"/>
        <w:rPr>
          <w:rFonts w:ascii="Times New Roman" w:hAnsi="Times New Roman" w:cs="Times New Roman"/>
          <w:bCs/>
          <w:sz w:val="24"/>
          <w:szCs w:val="24"/>
        </w:rPr>
      </w:pPr>
      <w:r w:rsidRPr="00521118">
        <w:rPr>
          <w:rFonts w:ascii="Times New Roman" w:hAnsi="Times New Roman" w:cs="Times New Roman"/>
          <w:bCs/>
          <w:sz w:val="24"/>
          <w:szCs w:val="24"/>
        </w:rPr>
        <w:t>Используемая литература:</w:t>
      </w:r>
    </w:p>
    <w:p w:rsidR="00746318" w:rsidRPr="00521118" w:rsidRDefault="00746318" w:rsidP="00746318">
      <w:pPr>
        <w:spacing w:after="0" w:line="240" w:lineRule="auto"/>
        <w:rPr>
          <w:rFonts w:ascii="Times New Roman" w:eastAsia="Times New Roman" w:hAnsi="Times New Roman" w:cs="Times New Roman"/>
          <w:sz w:val="24"/>
          <w:szCs w:val="24"/>
          <w:lang w:eastAsia="ru-RU"/>
        </w:rPr>
      </w:pPr>
      <w:r w:rsidRPr="005211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1. </w:t>
      </w:r>
      <w:r w:rsidRPr="0097784D">
        <w:rPr>
          <w:rFonts w:ascii="Times New Roman" w:eastAsia="Times New Roman" w:hAnsi="Times New Roman" w:cs="Times New Roman"/>
          <w:sz w:val="24"/>
          <w:szCs w:val="24"/>
          <w:lang w:eastAsia="ru-RU"/>
        </w:rPr>
        <w:t xml:space="preserve">Глыбочко .В. </w:t>
      </w:r>
      <w:r w:rsidRPr="0097784D">
        <w:rPr>
          <w:rFonts w:ascii="Times New Roman" w:eastAsia="Times New Roman" w:hAnsi="Times New Roman" w:cs="Times New Roman"/>
          <w:bCs/>
          <w:sz w:val="24"/>
          <w:szCs w:val="24"/>
          <w:lang w:eastAsia="ru-RU"/>
        </w:rPr>
        <w:t>Первая медицинская помощь: учеб. пособие для студ.учреждений сред. мед. проф. образования/П.В. Глыбочко, В.Н. Николенко, Е.</w:t>
      </w:r>
      <w:r w:rsidR="00D85614">
        <w:rPr>
          <w:rFonts w:ascii="Times New Roman" w:eastAsia="Times New Roman" w:hAnsi="Times New Roman" w:cs="Times New Roman"/>
          <w:bCs/>
          <w:sz w:val="24"/>
          <w:szCs w:val="24"/>
          <w:lang w:eastAsia="ru-RU"/>
        </w:rPr>
        <w:t>А. Алексеев, Г.М. Карнаухов. - 9</w:t>
      </w:r>
      <w:r w:rsidRPr="0097784D">
        <w:rPr>
          <w:rFonts w:ascii="Times New Roman" w:eastAsia="Times New Roman" w:hAnsi="Times New Roman" w:cs="Times New Roman"/>
          <w:bCs/>
          <w:sz w:val="24"/>
          <w:szCs w:val="24"/>
          <w:lang w:eastAsia="ru-RU"/>
        </w:rPr>
        <w:t>-е изд.,стер. - М.</w:t>
      </w:r>
      <w:r w:rsidR="00D85614">
        <w:rPr>
          <w:rFonts w:ascii="Times New Roman" w:eastAsia="Times New Roman" w:hAnsi="Times New Roman" w:cs="Times New Roman"/>
          <w:bCs/>
          <w:sz w:val="24"/>
          <w:szCs w:val="24"/>
          <w:lang w:eastAsia="ru-RU"/>
        </w:rPr>
        <w:t>: ИЦ Академия, 2016      . - 233</w:t>
      </w:r>
      <w:r w:rsidRPr="0097784D">
        <w:rPr>
          <w:rFonts w:ascii="Times New Roman" w:eastAsia="Times New Roman" w:hAnsi="Times New Roman" w:cs="Times New Roman"/>
          <w:bCs/>
          <w:sz w:val="24"/>
          <w:szCs w:val="24"/>
          <w:lang w:eastAsia="ru-RU"/>
        </w:rPr>
        <w:t xml:space="preserve"> с. - (Среднее профессиональное образование).</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953951" w:rsidRDefault="00953951"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F53372" w:rsidRPr="00A96532" w:rsidRDefault="00F53372" w:rsidP="00867195">
      <w:pPr>
        <w:autoSpaceDE w:val="0"/>
        <w:autoSpaceDN w:val="0"/>
        <w:adjustRightInd w:val="0"/>
        <w:spacing w:after="0" w:line="240" w:lineRule="auto"/>
        <w:ind w:firstLine="709"/>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№2</w:t>
      </w:r>
      <w:r w:rsidR="00867195">
        <w:rPr>
          <w:rFonts w:ascii="Times New Roman" w:hAnsi="Times New Roman" w:cs="Times New Roman"/>
          <w:b/>
          <w:bCs/>
          <w:sz w:val="24"/>
          <w:szCs w:val="24"/>
        </w:rPr>
        <w:t>1</w:t>
      </w:r>
      <w:r w:rsidRPr="00A96532">
        <w:rPr>
          <w:rFonts w:ascii="Times New Roman" w:hAnsi="Times New Roman" w:cs="Times New Roman"/>
          <w:b/>
          <w:bCs/>
          <w:sz w:val="24"/>
          <w:szCs w:val="24"/>
        </w:rPr>
        <w:t>.</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Ушибы. Растяжения и разрывы связок. Вывихи. Переломы.  Первая медицинская пом</w:t>
      </w:r>
      <w:r w:rsidR="00CC7E99">
        <w:rPr>
          <w:rFonts w:ascii="Times New Roman" w:hAnsi="Times New Roman" w:cs="Times New Roman"/>
          <w:b/>
          <w:bCs/>
          <w:sz w:val="24"/>
          <w:szCs w:val="24"/>
        </w:rPr>
        <w:t>ощь при закрытых повреждениях. П</w:t>
      </w:r>
      <w:r w:rsidRPr="00A96532">
        <w:rPr>
          <w:rFonts w:ascii="Times New Roman" w:hAnsi="Times New Roman" w:cs="Times New Roman"/>
          <w:b/>
          <w:bCs/>
          <w:sz w:val="24"/>
          <w:szCs w:val="24"/>
        </w:rPr>
        <w:t>орядок транспортной иммобилизации.</w:t>
      </w:r>
    </w:p>
    <w:p w:rsidR="000E3291" w:rsidRPr="000E3291" w:rsidRDefault="000E3291" w:rsidP="000E3291">
      <w:pPr>
        <w:autoSpaceDE w:val="0"/>
        <w:autoSpaceDN w:val="0"/>
        <w:adjustRightInd w:val="0"/>
        <w:spacing w:after="0" w:line="240" w:lineRule="auto"/>
        <w:ind w:firstLine="709"/>
        <w:jc w:val="both"/>
        <w:rPr>
          <w:rFonts w:ascii="Times New Roman" w:hAnsi="Times New Roman" w:cs="Times New Roman"/>
          <w:bCs/>
          <w:sz w:val="24"/>
          <w:szCs w:val="24"/>
        </w:rPr>
      </w:pPr>
      <w:r w:rsidRPr="000E32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0E3291">
        <w:rPr>
          <w:rFonts w:ascii="Times New Roman" w:eastAsia="Times New Roman" w:hAnsi="Times New Roman" w:cs="Times New Roman"/>
          <w:sz w:val="24"/>
          <w:szCs w:val="24"/>
          <w:lang w:eastAsia="ru-RU"/>
        </w:rPr>
        <w:t xml:space="preserve">  Цель работы: </w:t>
      </w:r>
      <w:r w:rsidR="00CC7E99" w:rsidRPr="000E3291">
        <w:rPr>
          <w:rFonts w:ascii="Times New Roman" w:eastAsia="Times New Roman" w:hAnsi="Times New Roman" w:cs="Times New Roman"/>
          <w:sz w:val="24"/>
          <w:szCs w:val="24"/>
          <w:lang w:eastAsia="ru-RU"/>
        </w:rPr>
        <w:t>За</w:t>
      </w:r>
      <w:r w:rsidRPr="000E3291">
        <w:rPr>
          <w:rFonts w:ascii="Times New Roman" w:eastAsia="Times New Roman" w:hAnsi="Times New Roman" w:cs="Times New Roman"/>
          <w:sz w:val="24"/>
          <w:szCs w:val="24"/>
          <w:lang w:eastAsia="ru-RU"/>
        </w:rPr>
        <w:t xml:space="preserve">крепление теоретических знаний </w:t>
      </w:r>
      <w:r w:rsidR="00CC7E99" w:rsidRPr="000E3291">
        <w:rPr>
          <w:rFonts w:ascii="Times New Roman" w:eastAsia="Times New Roman" w:hAnsi="Times New Roman" w:cs="Times New Roman"/>
          <w:sz w:val="24"/>
          <w:szCs w:val="24"/>
          <w:lang w:eastAsia="ru-RU"/>
        </w:rPr>
        <w:t>и приобретение практических навыков</w:t>
      </w:r>
      <w:r>
        <w:rPr>
          <w:rFonts w:ascii="Times New Roman" w:hAnsi="Times New Roman" w:cs="Times New Roman"/>
          <w:bCs/>
          <w:sz w:val="24"/>
          <w:szCs w:val="24"/>
        </w:rPr>
        <w:t xml:space="preserve"> первой медицинской</w:t>
      </w:r>
      <w:r w:rsidRPr="000E3291">
        <w:rPr>
          <w:rFonts w:ascii="Times New Roman" w:hAnsi="Times New Roman" w:cs="Times New Roman"/>
          <w:bCs/>
          <w:sz w:val="24"/>
          <w:szCs w:val="24"/>
        </w:rPr>
        <w:t xml:space="preserve"> пом</w:t>
      </w:r>
      <w:r>
        <w:rPr>
          <w:rFonts w:ascii="Times New Roman" w:hAnsi="Times New Roman" w:cs="Times New Roman"/>
          <w:bCs/>
          <w:sz w:val="24"/>
          <w:szCs w:val="24"/>
        </w:rPr>
        <w:t>ощи при закрытых повреждениях и порядка</w:t>
      </w:r>
      <w:r w:rsidRPr="000E3291">
        <w:rPr>
          <w:rFonts w:ascii="Times New Roman" w:hAnsi="Times New Roman" w:cs="Times New Roman"/>
          <w:bCs/>
          <w:sz w:val="24"/>
          <w:szCs w:val="24"/>
        </w:rPr>
        <w:t xml:space="preserve"> транспортной иммобилизации.</w:t>
      </w:r>
    </w:p>
    <w:p w:rsidR="00A6713E" w:rsidRPr="00521118" w:rsidRDefault="00A6713E" w:rsidP="00A6713E">
      <w:pPr>
        <w:spacing w:after="0" w:line="240" w:lineRule="auto"/>
        <w:jc w:val="both"/>
        <w:rPr>
          <w:rFonts w:ascii="Times New Roman" w:hAnsi="Times New Roman" w:cs="Times New Roman"/>
          <w:bCs/>
          <w:sz w:val="24"/>
          <w:szCs w:val="24"/>
        </w:rPr>
      </w:pPr>
      <w:r w:rsidRPr="00521118">
        <w:rPr>
          <w:rFonts w:ascii="Times New Roman" w:hAnsi="Times New Roman" w:cs="Times New Roman"/>
          <w:bCs/>
          <w:sz w:val="24"/>
          <w:szCs w:val="24"/>
        </w:rPr>
        <w:t>Используемая литература:</w:t>
      </w:r>
    </w:p>
    <w:p w:rsidR="00A6713E" w:rsidRPr="00521118" w:rsidRDefault="00A6713E" w:rsidP="00A6713E">
      <w:pPr>
        <w:spacing w:after="0" w:line="240" w:lineRule="auto"/>
        <w:rPr>
          <w:rFonts w:ascii="Times New Roman" w:eastAsia="Times New Roman" w:hAnsi="Times New Roman" w:cs="Times New Roman"/>
          <w:sz w:val="24"/>
          <w:szCs w:val="24"/>
          <w:lang w:eastAsia="ru-RU"/>
        </w:rPr>
      </w:pPr>
      <w:r w:rsidRPr="005211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1. </w:t>
      </w:r>
      <w:r w:rsidRPr="0097784D">
        <w:rPr>
          <w:rFonts w:ascii="Times New Roman" w:eastAsia="Times New Roman" w:hAnsi="Times New Roman" w:cs="Times New Roman"/>
          <w:sz w:val="24"/>
          <w:szCs w:val="24"/>
          <w:lang w:eastAsia="ru-RU"/>
        </w:rPr>
        <w:t xml:space="preserve">Глыбочко .В. </w:t>
      </w:r>
      <w:r w:rsidRPr="0097784D">
        <w:rPr>
          <w:rFonts w:ascii="Times New Roman" w:eastAsia="Times New Roman" w:hAnsi="Times New Roman" w:cs="Times New Roman"/>
          <w:bCs/>
          <w:sz w:val="24"/>
          <w:szCs w:val="24"/>
          <w:lang w:eastAsia="ru-RU"/>
        </w:rPr>
        <w:t>Первая медицинская помощь: учеб. пособие для студ.учреждений сред. мед. проф. образования/П.В. Глыбочко, В.Н. Николенко, Е.</w:t>
      </w:r>
      <w:r w:rsidR="00D85614">
        <w:rPr>
          <w:rFonts w:ascii="Times New Roman" w:eastAsia="Times New Roman" w:hAnsi="Times New Roman" w:cs="Times New Roman"/>
          <w:bCs/>
          <w:sz w:val="24"/>
          <w:szCs w:val="24"/>
          <w:lang w:eastAsia="ru-RU"/>
        </w:rPr>
        <w:t>А. Алексеев, Г.М. Карнаухов. - 9</w:t>
      </w:r>
      <w:r w:rsidRPr="0097784D">
        <w:rPr>
          <w:rFonts w:ascii="Times New Roman" w:eastAsia="Times New Roman" w:hAnsi="Times New Roman" w:cs="Times New Roman"/>
          <w:bCs/>
          <w:sz w:val="24"/>
          <w:szCs w:val="24"/>
          <w:lang w:eastAsia="ru-RU"/>
        </w:rPr>
        <w:t>-е из</w:t>
      </w:r>
      <w:r w:rsidR="00D85614">
        <w:rPr>
          <w:rFonts w:ascii="Times New Roman" w:eastAsia="Times New Roman" w:hAnsi="Times New Roman" w:cs="Times New Roman"/>
          <w:bCs/>
          <w:sz w:val="24"/>
          <w:szCs w:val="24"/>
          <w:lang w:eastAsia="ru-RU"/>
        </w:rPr>
        <w:t>д.,стер. - М.: ИЦ Академия, 2016      . - 233</w:t>
      </w:r>
      <w:r w:rsidRPr="0097784D">
        <w:rPr>
          <w:rFonts w:ascii="Times New Roman" w:eastAsia="Times New Roman" w:hAnsi="Times New Roman" w:cs="Times New Roman"/>
          <w:bCs/>
          <w:sz w:val="24"/>
          <w:szCs w:val="24"/>
          <w:lang w:eastAsia="ru-RU"/>
        </w:rPr>
        <w:t xml:space="preserve"> с. - (Среднее профессиональное образование).</w:t>
      </w:r>
    </w:p>
    <w:p w:rsidR="00CC7E99" w:rsidRPr="000E3291" w:rsidRDefault="00CC7E99" w:rsidP="000E3291">
      <w:pPr>
        <w:spacing w:after="0" w:line="240" w:lineRule="auto"/>
        <w:jc w:val="both"/>
        <w:rPr>
          <w:rFonts w:ascii="Times New Roman" w:eastAsia="Times New Roman" w:hAnsi="Times New Roman" w:cs="Times New Roman"/>
          <w:sz w:val="24"/>
          <w:szCs w:val="24"/>
          <w:lang w:eastAsia="ru-RU"/>
        </w:rPr>
      </w:pPr>
    </w:p>
    <w:p w:rsidR="00953951" w:rsidRPr="00A96532" w:rsidRDefault="00953951"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№2</w:t>
      </w:r>
      <w:r w:rsidR="00867195">
        <w:rPr>
          <w:rFonts w:ascii="Times New Roman" w:hAnsi="Times New Roman" w:cs="Times New Roman"/>
          <w:b/>
          <w:bCs/>
          <w:sz w:val="24"/>
          <w:szCs w:val="24"/>
        </w:rPr>
        <w:t>2</w:t>
      </w:r>
      <w:r w:rsidRPr="00A96532">
        <w:rPr>
          <w:rFonts w:ascii="Times New Roman" w:hAnsi="Times New Roman" w:cs="Times New Roman"/>
          <w:b/>
          <w:bCs/>
          <w:sz w:val="24"/>
          <w:szCs w:val="24"/>
        </w:rPr>
        <w:t>.</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Термические ожоги. Химические ожоги. Отморожения. Общее охлаждение (замерзание).</w:t>
      </w:r>
    </w:p>
    <w:p w:rsidR="00A6713E" w:rsidRPr="00A6713E" w:rsidRDefault="00217D82" w:rsidP="00A6713E">
      <w:pPr>
        <w:autoSpaceDE w:val="0"/>
        <w:autoSpaceDN w:val="0"/>
        <w:adjustRightInd w:val="0"/>
        <w:spacing w:after="0" w:line="240" w:lineRule="auto"/>
        <w:ind w:firstLine="709"/>
        <w:jc w:val="both"/>
        <w:rPr>
          <w:rFonts w:ascii="Times New Roman" w:hAnsi="Times New Roman" w:cs="Times New Roman"/>
          <w:bCs/>
          <w:sz w:val="24"/>
          <w:szCs w:val="24"/>
        </w:rPr>
      </w:pPr>
      <w:r w:rsidRPr="00A6713E">
        <w:rPr>
          <w:rFonts w:ascii="Times New Roman" w:eastAsia="Times New Roman" w:hAnsi="Times New Roman" w:cs="Times New Roman"/>
          <w:sz w:val="24"/>
          <w:szCs w:val="24"/>
          <w:lang w:eastAsia="ru-RU"/>
        </w:rPr>
        <w:t>Цель работы: Закрепление теоретических знаний и приобретение практических навыков</w:t>
      </w:r>
      <w:r w:rsidRPr="00A6713E">
        <w:rPr>
          <w:rFonts w:ascii="Times New Roman" w:hAnsi="Times New Roman" w:cs="Times New Roman"/>
          <w:bCs/>
          <w:sz w:val="24"/>
          <w:szCs w:val="24"/>
        </w:rPr>
        <w:t xml:space="preserve"> </w:t>
      </w:r>
      <w:r w:rsidR="00A6713E" w:rsidRPr="00A6713E">
        <w:rPr>
          <w:rFonts w:ascii="Times New Roman" w:hAnsi="Times New Roman" w:cs="Times New Roman"/>
          <w:bCs/>
          <w:sz w:val="24"/>
          <w:szCs w:val="24"/>
        </w:rPr>
        <w:t xml:space="preserve">по </w:t>
      </w:r>
      <w:r w:rsidR="00A6713E" w:rsidRPr="00A6713E">
        <w:rPr>
          <w:rFonts w:ascii="Times New Roman" w:hAnsi="Times New Roman" w:cs="Times New Roman"/>
          <w:sz w:val="24"/>
          <w:szCs w:val="24"/>
        </w:rPr>
        <w:t xml:space="preserve">оказанию первой помощи  </w:t>
      </w:r>
      <w:r w:rsidR="00A6713E">
        <w:rPr>
          <w:rFonts w:ascii="Times New Roman" w:hAnsi="Times New Roman" w:cs="Times New Roman"/>
          <w:sz w:val="24"/>
          <w:szCs w:val="24"/>
        </w:rPr>
        <w:t xml:space="preserve">при </w:t>
      </w:r>
      <w:r w:rsidR="00A6713E">
        <w:rPr>
          <w:rFonts w:ascii="Times New Roman" w:hAnsi="Times New Roman" w:cs="Times New Roman"/>
          <w:bCs/>
          <w:sz w:val="24"/>
          <w:szCs w:val="24"/>
        </w:rPr>
        <w:t>термических ожогах, химических ожогах, о</w:t>
      </w:r>
      <w:r w:rsidR="00A6713E" w:rsidRPr="00A6713E">
        <w:rPr>
          <w:rFonts w:ascii="Times New Roman" w:hAnsi="Times New Roman" w:cs="Times New Roman"/>
          <w:bCs/>
          <w:sz w:val="24"/>
          <w:szCs w:val="24"/>
        </w:rPr>
        <w:t>тморожения</w:t>
      </w:r>
      <w:r w:rsidR="00A6713E">
        <w:rPr>
          <w:rFonts w:ascii="Times New Roman" w:hAnsi="Times New Roman" w:cs="Times New Roman"/>
          <w:bCs/>
          <w:sz w:val="24"/>
          <w:szCs w:val="24"/>
        </w:rPr>
        <w:t>х, замерзании.</w:t>
      </w:r>
    </w:p>
    <w:p w:rsidR="00A6713E" w:rsidRPr="00521118" w:rsidRDefault="00A6713E" w:rsidP="00A6713E">
      <w:pPr>
        <w:spacing w:after="0" w:line="240" w:lineRule="auto"/>
        <w:jc w:val="both"/>
        <w:rPr>
          <w:rFonts w:ascii="Times New Roman" w:hAnsi="Times New Roman" w:cs="Times New Roman"/>
          <w:bCs/>
          <w:sz w:val="24"/>
          <w:szCs w:val="24"/>
        </w:rPr>
      </w:pPr>
      <w:r w:rsidRPr="00521118">
        <w:rPr>
          <w:rFonts w:ascii="Times New Roman" w:hAnsi="Times New Roman" w:cs="Times New Roman"/>
          <w:bCs/>
          <w:sz w:val="24"/>
          <w:szCs w:val="24"/>
        </w:rPr>
        <w:t>Используемая литература:</w:t>
      </w:r>
    </w:p>
    <w:p w:rsidR="00A6713E" w:rsidRPr="00521118" w:rsidRDefault="00A6713E" w:rsidP="00A6713E">
      <w:pPr>
        <w:spacing w:after="0" w:line="240" w:lineRule="auto"/>
        <w:jc w:val="both"/>
        <w:rPr>
          <w:rFonts w:ascii="Times New Roman" w:eastAsia="Times New Roman" w:hAnsi="Times New Roman" w:cs="Times New Roman"/>
          <w:sz w:val="24"/>
          <w:szCs w:val="24"/>
          <w:lang w:eastAsia="ru-RU"/>
        </w:rPr>
      </w:pPr>
      <w:r w:rsidRPr="005211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1. </w:t>
      </w:r>
      <w:r w:rsidRPr="0097784D">
        <w:rPr>
          <w:rFonts w:ascii="Times New Roman" w:eastAsia="Times New Roman" w:hAnsi="Times New Roman" w:cs="Times New Roman"/>
          <w:sz w:val="24"/>
          <w:szCs w:val="24"/>
          <w:lang w:eastAsia="ru-RU"/>
        </w:rPr>
        <w:t xml:space="preserve">Глыбочко .В. </w:t>
      </w:r>
      <w:r w:rsidRPr="0097784D">
        <w:rPr>
          <w:rFonts w:ascii="Times New Roman" w:eastAsia="Times New Roman" w:hAnsi="Times New Roman" w:cs="Times New Roman"/>
          <w:bCs/>
          <w:sz w:val="24"/>
          <w:szCs w:val="24"/>
          <w:lang w:eastAsia="ru-RU"/>
        </w:rPr>
        <w:t xml:space="preserve">Первая медицинская помощь: учеб. пособие для студ.учреждений сред. мед. проф. образования/П.В. Глыбочко, В.Н. Николенко, Е.А. Алексеев, Г.М. </w:t>
      </w:r>
      <w:r w:rsidR="00D85614">
        <w:rPr>
          <w:rFonts w:ascii="Times New Roman" w:eastAsia="Times New Roman" w:hAnsi="Times New Roman" w:cs="Times New Roman"/>
          <w:bCs/>
          <w:sz w:val="24"/>
          <w:szCs w:val="24"/>
          <w:lang w:eastAsia="ru-RU"/>
        </w:rPr>
        <w:t>Карнаухов. - 9</w:t>
      </w:r>
      <w:r w:rsidRPr="0097784D">
        <w:rPr>
          <w:rFonts w:ascii="Times New Roman" w:eastAsia="Times New Roman" w:hAnsi="Times New Roman" w:cs="Times New Roman"/>
          <w:bCs/>
          <w:sz w:val="24"/>
          <w:szCs w:val="24"/>
          <w:lang w:eastAsia="ru-RU"/>
        </w:rPr>
        <w:t>-е из</w:t>
      </w:r>
      <w:r w:rsidR="00D85614">
        <w:rPr>
          <w:rFonts w:ascii="Times New Roman" w:eastAsia="Times New Roman" w:hAnsi="Times New Roman" w:cs="Times New Roman"/>
          <w:bCs/>
          <w:sz w:val="24"/>
          <w:szCs w:val="24"/>
          <w:lang w:eastAsia="ru-RU"/>
        </w:rPr>
        <w:t>д.,стер. - М.: ИЦ Академия, 2016      . - 233</w:t>
      </w:r>
      <w:r w:rsidRPr="0097784D">
        <w:rPr>
          <w:rFonts w:ascii="Times New Roman" w:eastAsia="Times New Roman" w:hAnsi="Times New Roman" w:cs="Times New Roman"/>
          <w:bCs/>
          <w:sz w:val="24"/>
          <w:szCs w:val="24"/>
          <w:lang w:eastAsia="ru-RU"/>
        </w:rPr>
        <w:t xml:space="preserve"> с. - (Среднее профессиональное образование).</w:t>
      </w:r>
    </w:p>
    <w:p w:rsidR="00217D82" w:rsidRPr="000E3291" w:rsidRDefault="00217D82" w:rsidP="00217D82">
      <w:pPr>
        <w:autoSpaceDE w:val="0"/>
        <w:autoSpaceDN w:val="0"/>
        <w:adjustRightInd w:val="0"/>
        <w:spacing w:after="0" w:line="240" w:lineRule="auto"/>
        <w:ind w:firstLine="709"/>
        <w:jc w:val="both"/>
        <w:rPr>
          <w:rFonts w:ascii="Times New Roman" w:hAnsi="Times New Roman" w:cs="Times New Roman"/>
          <w:bCs/>
          <w:sz w:val="24"/>
          <w:szCs w:val="24"/>
        </w:rPr>
      </w:pPr>
    </w:p>
    <w:p w:rsidR="00F40606" w:rsidRDefault="00F40606"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D914EF" w:rsidRDefault="00D914EF"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867195" w:rsidP="00A96532">
      <w:pPr>
        <w:autoSpaceDE w:val="0"/>
        <w:autoSpaceDN w:val="0"/>
        <w:adjustRightInd w:val="0"/>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№23</w:t>
      </w:r>
      <w:r w:rsidR="00A96532" w:rsidRPr="00A96532">
        <w:rPr>
          <w:rFonts w:ascii="Times New Roman" w:hAnsi="Times New Roman" w:cs="Times New Roman"/>
          <w:b/>
          <w:bCs/>
          <w:sz w:val="24"/>
          <w:szCs w:val="24"/>
        </w:rPr>
        <w:t>.</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Электротравма и поражение молнией. Тепловой и солнечный удары. Удушье. Утопление. Отравления</w:t>
      </w:r>
    </w:p>
    <w:p w:rsidR="00A6713E" w:rsidRPr="00A6713E" w:rsidRDefault="00217D82" w:rsidP="00A671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6713E">
        <w:rPr>
          <w:rFonts w:ascii="Times New Roman" w:eastAsia="Times New Roman" w:hAnsi="Times New Roman" w:cs="Times New Roman"/>
          <w:sz w:val="24"/>
          <w:szCs w:val="24"/>
          <w:lang w:eastAsia="ru-RU"/>
        </w:rPr>
        <w:t xml:space="preserve">Цель работы: </w:t>
      </w:r>
      <w:r w:rsidR="00A6713E" w:rsidRPr="00A6713E">
        <w:rPr>
          <w:rFonts w:ascii="Times New Roman" w:eastAsia="Times New Roman" w:hAnsi="Times New Roman" w:cs="Times New Roman"/>
          <w:sz w:val="24"/>
          <w:szCs w:val="24"/>
          <w:lang w:eastAsia="ru-RU"/>
        </w:rPr>
        <w:t>Цель работы: Закрепление теоретических знаний и приобретение практических навыков</w:t>
      </w:r>
      <w:r w:rsidR="00A6713E" w:rsidRPr="00A6713E">
        <w:rPr>
          <w:rFonts w:ascii="Times New Roman" w:hAnsi="Times New Roman" w:cs="Times New Roman"/>
          <w:bCs/>
          <w:sz w:val="24"/>
          <w:szCs w:val="24"/>
        </w:rPr>
        <w:t xml:space="preserve"> по </w:t>
      </w:r>
      <w:r w:rsidR="00A6713E" w:rsidRPr="00A6713E">
        <w:rPr>
          <w:rFonts w:ascii="Times New Roman" w:hAnsi="Times New Roman" w:cs="Times New Roman"/>
          <w:sz w:val="24"/>
          <w:szCs w:val="24"/>
        </w:rPr>
        <w:t xml:space="preserve">оказанию первой помощи при  </w:t>
      </w:r>
      <w:r w:rsidR="00A6713E" w:rsidRPr="00A6713E">
        <w:rPr>
          <w:rFonts w:ascii="Times New Roman" w:hAnsi="Times New Roman" w:cs="Times New Roman"/>
          <w:bCs/>
          <w:sz w:val="24"/>
          <w:szCs w:val="24"/>
        </w:rPr>
        <w:t>электротравме,  поражении молнией,  тепловом и солнечном ударе</w:t>
      </w:r>
      <w:r w:rsidR="00A6713E">
        <w:rPr>
          <w:rFonts w:ascii="Times New Roman" w:hAnsi="Times New Roman" w:cs="Times New Roman"/>
          <w:bCs/>
          <w:sz w:val="24"/>
          <w:szCs w:val="24"/>
        </w:rPr>
        <w:t>, удушье и отравлении.</w:t>
      </w:r>
      <w:r w:rsidR="00A6713E" w:rsidRPr="00A6713E">
        <w:rPr>
          <w:rFonts w:ascii="Times New Roman" w:eastAsia="Times New Roman" w:hAnsi="Times New Roman" w:cs="Times New Roman"/>
          <w:sz w:val="24"/>
          <w:szCs w:val="24"/>
          <w:lang w:eastAsia="ru-RU"/>
        </w:rPr>
        <w:t xml:space="preserve">     </w:t>
      </w:r>
    </w:p>
    <w:p w:rsidR="00A6713E" w:rsidRPr="00521118" w:rsidRDefault="00A6713E" w:rsidP="00A6713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211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1. </w:t>
      </w:r>
      <w:r w:rsidRPr="0097784D">
        <w:rPr>
          <w:rFonts w:ascii="Times New Roman" w:eastAsia="Times New Roman" w:hAnsi="Times New Roman" w:cs="Times New Roman"/>
          <w:sz w:val="24"/>
          <w:szCs w:val="24"/>
          <w:lang w:eastAsia="ru-RU"/>
        </w:rPr>
        <w:t xml:space="preserve">Глыбочко .В. </w:t>
      </w:r>
      <w:r w:rsidRPr="0097784D">
        <w:rPr>
          <w:rFonts w:ascii="Times New Roman" w:eastAsia="Times New Roman" w:hAnsi="Times New Roman" w:cs="Times New Roman"/>
          <w:bCs/>
          <w:sz w:val="24"/>
          <w:szCs w:val="24"/>
          <w:lang w:eastAsia="ru-RU"/>
        </w:rPr>
        <w:t>Первая медицинская помощь: учеб. пособие для студ.учреждений сред. мед. проф. образования/П.В. Глыбочко, В.Н. Николенко, Е.</w:t>
      </w:r>
      <w:r w:rsidR="00D85614">
        <w:rPr>
          <w:rFonts w:ascii="Times New Roman" w:eastAsia="Times New Roman" w:hAnsi="Times New Roman" w:cs="Times New Roman"/>
          <w:bCs/>
          <w:sz w:val="24"/>
          <w:szCs w:val="24"/>
          <w:lang w:eastAsia="ru-RU"/>
        </w:rPr>
        <w:t>А. Алексеев, Г.М. Карнаухов. - 9</w:t>
      </w:r>
      <w:r w:rsidRPr="0097784D">
        <w:rPr>
          <w:rFonts w:ascii="Times New Roman" w:eastAsia="Times New Roman" w:hAnsi="Times New Roman" w:cs="Times New Roman"/>
          <w:bCs/>
          <w:sz w:val="24"/>
          <w:szCs w:val="24"/>
          <w:lang w:eastAsia="ru-RU"/>
        </w:rPr>
        <w:t>-е из</w:t>
      </w:r>
      <w:r w:rsidR="00D85614">
        <w:rPr>
          <w:rFonts w:ascii="Times New Roman" w:eastAsia="Times New Roman" w:hAnsi="Times New Roman" w:cs="Times New Roman"/>
          <w:bCs/>
          <w:sz w:val="24"/>
          <w:szCs w:val="24"/>
          <w:lang w:eastAsia="ru-RU"/>
        </w:rPr>
        <w:t>д.,стер. - М.: ИЦ Академия, 2016      . - 233</w:t>
      </w:r>
      <w:r w:rsidRPr="0097784D">
        <w:rPr>
          <w:rFonts w:ascii="Times New Roman" w:eastAsia="Times New Roman" w:hAnsi="Times New Roman" w:cs="Times New Roman"/>
          <w:bCs/>
          <w:sz w:val="24"/>
          <w:szCs w:val="24"/>
          <w:lang w:eastAsia="ru-RU"/>
        </w:rPr>
        <w:t xml:space="preserve"> с. - (Среднее профессиональное образование).</w:t>
      </w:r>
    </w:p>
    <w:p w:rsidR="00A6713E" w:rsidRPr="000E3291" w:rsidRDefault="00A6713E" w:rsidP="00A6713E">
      <w:pPr>
        <w:autoSpaceDE w:val="0"/>
        <w:autoSpaceDN w:val="0"/>
        <w:adjustRightInd w:val="0"/>
        <w:spacing w:after="0" w:line="240" w:lineRule="auto"/>
        <w:ind w:firstLine="709"/>
        <w:jc w:val="both"/>
        <w:rPr>
          <w:rFonts w:ascii="Times New Roman" w:hAnsi="Times New Roman" w:cs="Times New Roman"/>
          <w:bCs/>
          <w:sz w:val="24"/>
          <w:szCs w:val="24"/>
        </w:rPr>
      </w:pPr>
    </w:p>
    <w:p w:rsidR="00217D82" w:rsidRDefault="00217D82" w:rsidP="00867195">
      <w:pPr>
        <w:autoSpaceDE w:val="0"/>
        <w:autoSpaceDN w:val="0"/>
        <w:adjustRightInd w:val="0"/>
        <w:spacing w:after="0" w:line="240" w:lineRule="auto"/>
        <w:rPr>
          <w:rFonts w:ascii="Times New Roman" w:hAnsi="Times New Roman" w:cs="Times New Roman"/>
          <w:b/>
          <w:bCs/>
          <w:sz w:val="24"/>
          <w:szCs w:val="24"/>
        </w:rPr>
      </w:pPr>
    </w:p>
    <w:p w:rsidR="00953951" w:rsidRPr="00A96532" w:rsidRDefault="00953951"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96532" w:rsidRP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Практическое занятие №2</w:t>
      </w:r>
      <w:r w:rsidR="00867195">
        <w:rPr>
          <w:rFonts w:ascii="Times New Roman" w:hAnsi="Times New Roman" w:cs="Times New Roman"/>
          <w:b/>
          <w:bCs/>
          <w:sz w:val="24"/>
          <w:szCs w:val="24"/>
        </w:rPr>
        <w:t>4</w:t>
      </w:r>
      <w:r w:rsidRPr="00A96532">
        <w:rPr>
          <w:rFonts w:ascii="Times New Roman" w:hAnsi="Times New Roman" w:cs="Times New Roman"/>
          <w:b/>
          <w:bCs/>
          <w:sz w:val="24"/>
          <w:szCs w:val="24"/>
        </w:rPr>
        <w:t>.</w:t>
      </w: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r w:rsidRPr="00A96532">
        <w:rPr>
          <w:rFonts w:ascii="Times New Roman" w:hAnsi="Times New Roman" w:cs="Times New Roman"/>
          <w:b/>
          <w:bCs/>
          <w:sz w:val="24"/>
          <w:szCs w:val="24"/>
        </w:rPr>
        <w:t>Понятие о клинической и биологической смерти. Принципы и методы реанимации. Искусственная вентиляция легких (ИВЛ). Непрямой массаж сердца (НМС).</w:t>
      </w:r>
    </w:p>
    <w:p w:rsidR="00A475E7" w:rsidRPr="00A475E7" w:rsidRDefault="00A475E7" w:rsidP="00E96E49">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A475E7">
        <w:rPr>
          <w:rFonts w:ascii="Times New Roman" w:hAnsi="Times New Roman" w:cs="Times New Roman"/>
          <w:b/>
          <w:bCs/>
          <w:sz w:val="24"/>
          <w:szCs w:val="24"/>
        </w:rPr>
        <w:t xml:space="preserve">Цель работы: </w:t>
      </w:r>
      <w:r w:rsidRPr="00A475E7">
        <w:rPr>
          <w:rFonts w:ascii="Times New Roman" w:eastAsia="Times New Roman" w:hAnsi="Times New Roman" w:cs="Times New Roman"/>
          <w:sz w:val="24"/>
          <w:szCs w:val="24"/>
          <w:lang w:eastAsia="ru-RU"/>
        </w:rPr>
        <w:t>Закрепление теоретических знаний по проведению реанимационной помощи, пр</w:t>
      </w:r>
      <w:r w:rsidR="00E96E49">
        <w:rPr>
          <w:rFonts w:ascii="Times New Roman" w:eastAsia="Times New Roman" w:hAnsi="Times New Roman" w:cs="Times New Roman"/>
          <w:sz w:val="24"/>
          <w:szCs w:val="24"/>
          <w:lang w:eastAsia="ru-RU"/>
        </w:rPr>
        <w:t>и</w:t>
      </w:r>
      <w:r w:rsidRPr="00A475E7">
        <w:rPr>
          <w:rFonts w:ascii="Times New Roman" w:eastAsia="Times New Roman" w:hAnsi="Times New Roman" w:cs="Times New Roman"/>
          <w:sz w:val="24"/>
          <w:szCs w:val="24"/>
          <w:lang w:eastAsia="ru-RU"/>
        </w:rPr>
        <w:t>обретение практических умений искусственной вентиляции легких, непрямого массажа сердца.</w:t>
      </w:r>
    </w:p>
    <w:p w:rsidR="000F06A5" w:rsidRDefault="000F06A5"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62537" w:rsidRDefault="00A62537"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bookmarkStart w:id="16" w:name="_GoBack"/>
      <w:bookmarkEnd w:id="16"/>
    </w:p>
    <w:p w:rsidR="00A61F42" w:rsidRPr="00A61F42" w:rsidRDefault="00A61F42"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r w:rsidRPr="00A61F42">
        <w:rPr>
          <w:rFonts w:ascii="Times New Roman" w:eastAsia="Times New Roman" w:hAnsi="Times New Roman" w:cs="Times New Roman"/>
          <w:b/>
          <w:sz w:val="28"/>
          <w:szCs w:val="28"/>
          <w:lang w:eastAsia="ru-RU"/>
        </w:rPr>
        <w:t>Список литературы</w:t>
      </w:r>
    </w:p>
    <w:p w:rsidR="0097784D" w:rsidRPr="00CB28ED" w:rsidRDefault="0097784D" w:rsidP="00B10EF7">
      <w:pPr>
        <w:autoSpaceDE w:val="0"/>
        <w:autoSpaceDN w:val="0"/>
        <w:adjustRightInd w:val="0"/>
        <w:spacing w:after="0" w:line="240" w:lineRule="auto"/>
        <w:ind w:firstLine="709"/>
        <w:jc w:val="center"/>
        <w:rPr>
          <w:rFonts w:ascii="Times New Roman" w:hAnsi="Times New Roman" w:cs="Times New Roman"/>
          <w:b/>
          <w:bCs/>
          <w:sz w:val="24"/>
          <w:szCs w:val="24"/>
        </w:rPr>
      </w:pPr>
    </w:p>
    <w:p w:rsidR="0097784D" w:rsidRPr="0097784D" w:rsidRDefault="0097784D" w:rsidP="0097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 xml:space="preserve">Основные источники: </w:t>
      </w:r>
    </w:p>
    <w:p w:rsidR="00D85614" w:rsidRPr="00D85614" w:rsidRDefault="00D85614" w:rsidP="00D85614">
      <w:pPr>
        <w:spacing w:after="0" w:line="240" w:lineRule="auto"/>
        <w:jc w:val="both"/>
        <w:rPr>
          <w:rFonts w:ascii="Times New Roman" w:eastAsia="Times New Roman" w:hAnsi="Times New Roman" w:cs="Times New Roman"/>
          <w:sz w:val="24"/>
          <w:szCs w:val="24"/>
          <w:lang w:eastAsia="ru-RU"/>
        </w:rPr>
      </w:pPr>
      <w:r w:rsidRPr="00D85614">
        <w:rPr>
          <w:rFonts w:ascii="Times New Roman" w:eastAsia="Times New Roman" w:hAnsi="Times New Roman" w:cs="Times New Roman"/>
          <w:sz w:val="24"/>
          <w:szCs w:val="24"/>
          <w:lang w:eastAsia="ru-RU"/>
        </w:rPr>
        <w:t>1. Косолапова Н.В. Безопасность жизнедеятельности: учебник / Н.В. Косолапова, Н.А. Прокопенко, Е.Л. Побежимова. - М.: ИЦ Академия, 2017      . - 288 с. - (Профессиональное образование).</w:t>
      </w:r>
    </w:p>
    <w:p w:rsidR="0097784D" w:rsidRDefault="00D85614" w:rsidP="00D85614">
      <w:pPr>
        <w:spacing w:after="0" w:line="240" w:lineRule="auto"/>
        <w:jc w:val="both"/>
        <w:rPr>
          <w:rFonts w:ascii="Times New Roman" w:eastAsia="Times New Roman" w:hAnsi="Times New Roman" w:cs="Times New Roman"/>
          <w:sz w:val="24"/>
          <w:szCs w:val="24"/>
          <w:lang w:eastAsia="ru-RU"/>
        </w:rPr>
      </w:pPr>
      <w:r w:rsidRPr="00D85614">
        <w:rPr>
          <w:rFonts w:ascii="Times New Roman" w:eastAsia="Times New Roman" w:hAnsi="Times New Roman" w:cs="Times New Roman"/>
          <w:sz w:val="24"/>
          <w:szCs w:val="24"/>
          <w:lang w:eastAsia="ru-RU"/>
        </w:rPr>
        <w:t>2. Косолапова Н.В. Безопасность жизнедеятельности. Практикум: учеб. пособие / Н.В. Косолапова, Н.А. Прокопенко, Е.Л. Побежимова. - М.: ИЦ Академия, 2018      . - 144 с. - (Профессиональное образование).</w:t>
      </w:r>
    </w:p>
    <w:p w:rsidR="00D85614" w:rsidRPr="0097784D" w:rsidRDefault="00D85614" w:rsidP="00D85614">
      <w:pPr>
        <w:spacing w:after="0" w:line="240" w:lineRule="auto"/>
        <w:jc w:val="both"/>
        <w:rPr>
          <w:rFonts w:ascii="Times New Roman" w:eastAsia="Times New Roman" w:hAnsi="Times New Roman" w:cs="Times New Roman"/>
          <w:sz w:val="24"/>
          <w:szCs w:val="24"/>
          <w:lang w:eastAsia="ru-RU"/>
        </w:rPr>
      </w:pPr>
    </w:p>
    <w:p w:rsidR="0097784D" w:rsidRPr="0097784D" w:rsidRDefault="0097784D" w:rsidP="0097784D">
      <w:pPr>
        <w:spacing w:after="0" w:line="240" w:lineRule="auto"/>
        <w:jc w:val="both"/>
        <w:rPr>
          <w:rFonts w:ascii="Times New Roman" w:eastAsia="Times New Roman" w:hAnsi="Times New Roman" w:cs="Times New Roman"/>
          <w:sz w:val="24"/>
          <w:szCs w:val="24"/>
          <w:lang w:eastAsia="ru-RU"/>
        </w:rPr>
      </w:pPr>
      <w:r w:rsidRPr="0097784D">
        <w:rPr>
          <w:rFonts w:ascii="Times New Roman" w:eastAsia="Times New Roman" w:hAnsi="Times New Roman" w:cs="Times New Roman"/>
          <w:sz w:val="24"/>
          <w:szCs w:val="24"/>
          <w:lang w:eastAsia="ru-RU"/>
        </w:rPr>
        <w:t>Интернет-ресурсы:</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mchs. gov. ru (сайт МЧС РФ).</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mvd. ru (сайт МВД РФ).</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mil. ru (сайт Минобороны).</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fsb. ru (сайт ФСБ РФ).</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97784D">
        <w:rPr>
          <w:rFonts w:ascii="Times New Roman" w:eastAsia="Times New Roman" w:hAnsi="Times New Roman" w:cs="Times New Roman"/>
          <w:color w:val="000000"/>
          <w:sz w:val="24"/>
          <w:szCs w:val="24"/>
          <w:lang w:val="en-US" w:eastAsia="ru-RU"/>
        </w:rPr>
        <w:t>www. dic. academic. ru (</w:t>
      </w:r>
      <w:r w:rsidRPr="0097784D">
        <w:rPr>
          <w:rFonts w:ascii="Times New Roman" w:eastAsia="Times New Roman" w:hAnsi="Times New Roman" w:cs="Times New Roman"/>
          <w:color w:val="000000"/>
          <w:sz w:val="24"/>
          <w:szCs w:val="24"/>
          <w:lang w:eastAsia="ru-RU"/>
        </w:rPr>
        <w:t>Академик</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Словари</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и</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энциклопедии</w:t>
      </w:r>
      <w:r w:rsidRPr="0097784D">
        <w:rPr>
          <w:rFonts w:ascii="Times New Roman" w:eastAsia="Times New Roman" w:hAnsi="Times New Roman" w:cs="Times New Roman"/>
          <w:color w:val="000000"/>
          <w:sz w:val="24"/>
          <w:szCs w:val="24"/>
          <w:lang w:val="en-US" w:eastAsia="ru-RU"/>
        </w:rPr>
        <w:t>).</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97784D">
        <w:rPr>
          <w:rFonts w:ascii="Times New Roman" w:eastAsia="Times New Roman" w:hAnsi="Times New Roman" w:cs="Times New Roman"/>
          <w:color w:val="000000"/>
          <w:sz w:val="24"/>
          <w:szCs w:val="24"/>
          <w:lang w:val="en-US" w:eastAsia="ru-RU"/>
        </w:rPr>
        <w:t>www. booksgid. com (</w:t>
      </w:r>
      <w:r w:rsidRPr="0097784D">
        <w:rPr>
          <w:rFonts w:ascii="Times New Roman" w:eastAsia="Times New Roman" w:hAnsi="Times New Roman" w:cs="Times New Roman"/>
          <w:color w:val="000000"/>
          <w:sz w:val="24"/>
          <w:szCs w:val="24"/>
          <w:lang w:eastAsia="ru-RU"/>
        </w:rPr>
        <w:t>Воок</w:t>
      </w:r>
      <w:r w:rsidRPr="0097784D">
        <w:rPr>
          <w:rFonts w:ascii="Times New Roman" w:eastAsia="Times New Roman" w:hAnsi="Times New Roman" w:cs="Times New Roman"/>
          <w:color w:val="000000"/>
          <w:sz w:val="24"/>
          <w:szCs w:val="24"/>
          <w:lang w:val="en-US" w:eastAsia="ru-RU"/>
        </w:rPr>
        <w:t xml:space="preserve">s Gid. </w:t>
      </w:r>
      <w:r w:rsidRPr="0097784D">
        <w:rPr>
          <w:rFonts w:ascii="Times New Roman" w:eastAsia="Times New Roman" w:hAnsi="Times New Roman" w:cs="Times New Roman"/>
          <w:color w:val="000000"/>
          <w:sz w:val="24"/>
          <w:szCs w:val="24"/>
          <w:lang w:eastAsia="ru-RU"/>
        </w:rPr>
        <w:t>Электронная</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библиотека</w:t>
      </w:r>
      <w:r w:rsidRPr="0097784D">
        <w:rPr>
          <w:rFonts w:ascii="Times New Roman" w:eastAsia="Times New Roman" w:hAnsi="Times New Roman" w:cs="Times New Roman"/>
          <w:color w:val="000000"/>
          <w:sz w:val="24"/>
          <w:szCs w:val="24"/>
          <w:lang w:val="en-US" w:eastAsia="ru-RU"/>
        </w:rPr>
        <w:t>).</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val="en-US" w:eastAsia="ru-RU"/>
        </w:rPr>
        <w:t>www. globalteka. ru/index. html (</w:t>
      </w:r>
      <w:r w:rsidRPr="0097784D">
        <w:rPr>
          <w:rFonts w:ascii="Times New Roman" w:eastAsia="Times New Roman" w:hAnsi="Times New Roman" w:cs="Times New Roman"/>
          <w:color w:val="000000"/>
          <w:sz w:val="24"/>
          <w:szCs w:val="24"/>
          <w:lang w:eastAsia="ru-RU"/>
        </w:rPr>
        <w:t>Глобалтека</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Глобальная библиотека научных ресурсов).</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window. edu. ru (Единое окно доступа к образовательным ресурсам).</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iprbookshop. ru (Электронно-библиотечная система IPRbooks).</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school. edu. ru/default. asp (Российский образовательный портал. Доступность, каче-</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ство, эффективность).</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ru/book (Электронная библиотечная система).</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pobediteli. ru (проект «ПОБЕДИТЕЛИ: Солдаты Великой войны»).</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monino. ru (Музей Военно-Воздушных Сил).</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simvolika. rsl. ru (Государственные символы России. История и реальность).</w:t>
      </w:r>
    </w:p>
    <w:p w:rsidR="0097784D" w:rsidRPr="0097784D" w:rsidRDefault="0097784D" w:rsidP="0097784D">
      <w:pPr>
        <w:spacing w:after="0" w:line="240" w:lineRule="auto"/>
        <w:jc w:val="both"/>
        <w:rPr>
          <w:rFonts w:ascii="Times New Roman" w:eastAsia="Times New Roman" w:hAnsi="Times New Roman" w:cs="Times New Roman"/>
          <w:sz w:val="24"/>
          <w:szCs w:val="24"/>
          <w:lang w:eastAsia="ru-RU"/>
        </w:rPr>
      </w:pPr>
      <w:r w:rsidRPr="0097784D">
        <w:rPr>
          <w:rFonts w:ascii="Times New Roman" w:eastAsia="Times New Roman" w:hAnsi="Times New Roman" w:cs="Times New Roman"/>
          <w:color w:val="000000"/>
          <w:sz w:val="24"/>
          <w:szCs w:val="24"/>
          <w:lang w:eastAsia="ru-RU"/>
        </w:rPr>
        <w:t>www. militera. lib. ru (Во</w:t>
      </w:r>
      <w:r w:rsidRPr="0097784D">
        <w:rPr>
          <w:rFonts w:ascii="Times New Roman" w:eastAsia="Times New Roman" w:hAnsi="Times New Roman" w:cs="Times New Roman"/>
          <w:color w:val="231F20"/>
          <w:sz w:val="24"/>
          <w:szCs w:val="24"/>
          <w:lang w:eastAsia="ru-RU"/>
        </w:rPr>
        <w:t>енная литература</w:t>
      </w:r>
      <w:r w:rsidRPr="0097784D">
        <w:rPr>
          <w:rFonts w:ascii="Times New Roman" w:eastAsia="Times New Roman" w:hAnsi="Times New Roman" w:cs="Times New Roman"/>
          <w:color w:val="000000"/>
          <w:sz w:val="24"/>
          <w:szCs w:val="24"/>
          <w:lang w:eastAsia="ru-RU"/>
        </w:rPr>
        <w:t>)</w:t>
      </w:r>
      <w:r w:rsidRPr="0097784D">
        <w:rPr>
          <w:rFonts w:ascii="Times New Roman" w:eastAsia="Times New Roman" w:hAnsi="Times New Roman" w:cs="Times New Roman"/>
          <w:color w:val="231F20"/>
          <w:sz w:val="24"/>
          <w:szCs w:val="24"/>
          <w:lang w:eastAsia="ru-RU"/>
        </w:rPr>
        <w:t>.</w:t>
      </w:r>
    </w:p>
    <w:p w:rsidR="0097784D" w:rsidRPr="0097784D" w:rsidRDefault="0097784D" w:rsidP="0097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p>
    <w:p w:rsidR="00D26505" w:rsidRDefault="00D26505" w:rsidP="00CD5918">
      <w:pPr>
        <w:autoSpaceDE w:val="0"/>
        <w:autoSpaceDN w:val="0"/>
        <w:adjustRightInd w:val="0"/>
        <w:spacing w:after="0"/>
        <w:ind w:left="709"/>
        <w:jc w:val="both"/>
        <w:rPr>
          <w:rFonts w:ascii="Times New Roman" w:hAnsi="Times New Roman" w:cs="Times New Roman"/>
          <w:sz w:val="24"/>
          <w:szCs w:val="24"/>
        </w:rPr>
      </w:pPr>
    </w:p>
    <w:sectPr w:rsidR="00D26505" w:rsidSect="004C6C38">
      <w:footerReference w:type="default" r:id="rId24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6DC4" w:rsidRDefault="009E6DC4" w:rsidP="00B06449">
      <w:pPr>
        <w:spacing w:after="0" w:line="240" w:lineRule="auto"/>
      </w:pPr>
      <w:r>
        <w:separator/>
      </w:r>
    </w:p>
  </w:endnote>
  <w:endnote w:type="continuationSeparator" w:id="0">
    <w:p w:rsidR="009E6DC4" w:rsidRDefault="009E6DC4" w:rsidP="00B06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DC4" w:rsidRDefault="009E6DC4">
    <w:pPr>
      <w:pStyle w:val="af2"/>
      <w:jc w:val="right"/>
    </w:pPr>
    <w:r>
      <w:fldChar w:fldCharType="begin"/>
    </w:r>
    <w:r>
      <w:instrText xml:space="preserve"> PAGE   \* MERGEFORMAT </w:instrText>
    </w:r>
    <w:r>
      <w:fldChar w:fldCharType="separate"/>
    </w:r>
    <w:r w:rsidR="00D85614">
      <w:rPr>
        <w:noProof/>
      </w:rPr>
      <w:t>89</w:t>
    </w:r>
    <w:r>
      <w:rPr>
        <w:noProof/>
      </w:rPr>
      <w:fldChar w:fldCharType="end"/>
    </w:r>
  </w:p>
  <w:p w:rsidR="009E6DC4" w:rsidRDefault="009E6DC4">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6DC4" w:rsidRDefault="009E6DC4" w:rsidP="00B06449">
      <w:pPr>
        <w:spacing w:after="0" w:line="240" w:lineRule="auto"/>
      </w:pPr>
      <w:r>
        <w:separator/>
      </w:r>
    </w:p>
  </w:footnote>
  <w:footnote w:type="continuationSeparator" w:id="0">
    <w:p w:rsidR="009E6DC4" w:rsidRDefault="009E6DC4" w:rsidP="00B064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43B8"/>
    <w:multiLevelType w:val="multilevel"/>
    <w:tmpl w:val="663A5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12FC9"/>
    <w:multiLevelType w:val="multilevel"/>
    <w:tmpl w:val="D64E0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F6AA8"/>
    <w:multiLevelType w:val="multilevel"/>
    <w:tmpl w:val="ED86D94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15:restartNumberingAfterBreak="0">
    <w:nsid w:val="0F590F1E"/>
    <w:multiLevelType w:val="multilevel"/>
    <w:tmpl w:val="5F4E9C4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1DE63A96"/>
    <w:multiLevelType w:val="hybridMultilevel"/>
    <w:tmpl w:val="39F4CFC8"/>
    <w:lvl w:ilvl="0" w:tplc="EE6EA1F8">
      <w:start w:val="3"/>
      <w:numFmt w:val="decimal"/>
      <w:lvlText w:val="%1."/>
      <w:lvlJc w:val="left"/>
      <w:pPr>
        <w:ind w:left="705" w:hanging="360"/>
      </w:pPr>
      <w:rPr>
        <w:rFonts w:cs="Times New Roman" w:hint="default"/>
      </w:rPr>
    </w:lvl>
    <w:lvl w:ilvl="1" w:tplc="04190019">
      <w:start w:val="1"/>
      <w:numFmt w:val="lowerLetter"/>
      <w:lvlText w:val="%2."/>
      <w:lvlJc w:val="left"/>
      <w:pPr>
        <w:ind w:left="1425" w:hanging="360"/>
      </w:pPr>
      <w:rPr>
        <w:rFonts w:cs="Times New Roman"/>
      </w:rPr>
    </w:lvl>
    <w:lvl w:ilvl="2" w:tplc="0419001B">
      <w:start w:val="1"/>
      <w:numFmt w:val="lowerRoman"/>
      <w:lvlText w:val="%3."/>
      <w:lvlJc w:val="right"/>
      <w:pPr>
        <w:ind w:left="2145" w:hanging="180"/>
      </w:pPr>
      <w:rPr>
        <w:rFonts w:cs="Times New Roman"/>
      </w:rPr>
    </w:lvl>
    <w:lvl w:ilvl="3" w:tplc="0419000F">
      <w:start w:val="1"/>
      <w:numFmt w:val="decimal"/>
      <w:lvlText w:val="%4."/>
      <w:lvlJc w:val="left"/>
      <w:pPr>
        <w:ind w:left="2865" w:hanging="360"/>
      </w:pPr>
      <w:rPr>
        <w:rFonts w:cs="Times New Roman"/>
      </w:rPr>
    </w:lvl>
    <w:lvl w:ilvl="4" w:tplc="04190019">
      <w:start w:val="1"/>
      <w:numFmt w:val="lowerLetter"/>
      <w:lvlText w:val="%5."/>
      <w:lvlJc w:val="left"/>
      <w:pPr>
        <w:ind w:left="3585" w:hanging="360"/>
      </w:pPr>
      <w:rPr>
        <w:rFonts w:cs="Times New Roman"/>
      </w:rPr>
    </w:lvl>
    <w:lvl w:ilvl="5" w:tplc="0419001B">
      <w:start w:val="1"/>
      <w:numFmt w:val="lowerRoman"/>
      <w:lvlText w:val="%6."/>
      <w:lvlJc w:val="right"/>
      <w:pPr>
        <w:ind w:left="4305" w:hanging="180"/>
      </w:pPr>
      <w:rPr>
        <w:rFonts w:cs="Times New Roman"/>
      </w:rPr>
    </w:lvl>
    <w:lvl w:ilvl="6" w:tplc="0419000F">
      <w:start w:val="1"/>
      <w:numFmt w:val="decimal"/>
      <w:lvlText w:val="%7."/>
      <w:lvlJc w:val="left"/>
      <w:pPr>
        <w:ind w:left="5025" w:hanging="360"/>
      </w:pPr>
      <w:rPr>
        <w:rFonts w:cs="Times New Roman"/>
      </w:rPr>
    </w:lvl>
    <w:lvl w:ilvl="7" w:tplc="04190019">
      <w:start w:val="1"/>
      <w:numFmt w:val="lowerLetter"/>
      <w:lvlText w:val="%8."/>
      <w:lvlJc w:val="left"/>
      <w:pPr>
        <w:ind w:left="5745" w:hanging="360"/>
      </w:pPr>
      <w:rPr>
        <w:rFonts w:cs="Times New Roman"/>
      </w:rPr>
    </w:lvl>
    <w:lvl w:ilvl="8" w:tplc="0419001B">
      <w:start w:val="1"/>
      <w:numFmt w:val="lowerRoman"/>
      <w:lvlText w:val="%9."/>
      <w:lvlJc w:val="right"/>
      <w:pPr>
        <w:ind w:left="6465" w:hanging="180"/>
      </w:pPr>
      <w:rPr>
        <w:rFonts w:cs="Times New Roman"/>
      </w:rPr>
    </w:lvl>
  </w:abstractNum>
  <w:abstractNum w:abstractNumId="5" w15:restartNumberingAfterBreak="0">
    <w:nsid w:val="1EF31397"/>
    <w:multiLevelType w:val="multilevel"/>
    <w:tmpl w:val="9D5C6CF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15:restartNumberingAfterBreak="0">
    <w:nsid w:val="20ED6937"/>
    <w:multiLevelType w:val="hybridMultilevel"/>
    <w:tmpl w:val="1F08C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8E6C47"/>
    <w:multiLevelType w:val="multilevel"/>
    <w:tmpl w:val="80A80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4D553F"/>
    <w:multiLevelType w:val="hybridMultilevel"/>
    <w:tmpl w:val="607CDAD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32A76871"/>
    <w:multiLevelType w:val="multilevel"/>
    <w:tmpl w:val="27F08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E633D7"/>
    <w:multiLevelType w:val="multilevel"/>
    <w:tmpl w:val="19E00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DF4510"/>
    <w:multiLevelType w:val="multilevel"/>
    <w:tmpl w:val="6AA46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C07945"/>
    <w:multiLevelType w:val="multilevel"/>
    <w:tmpl w:val="57AE1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BB7935"/>
    <w:multiLevelType w:val="multilevel"/>
    <w:tmpl w:val="84B6C6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F51292"/>
    <w:multiLevelType w:val="multilevel"/>
    <w:tmpl w:val="4AEA5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B02AA5"/>
    <w:multiLevelType w:val="multilevel"/>
    <w:tmpl w:val="833C3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2F255E"/>
    <w:multiLevelType w:val="hybridMultilevel"/>
    <w:tmpl w:val="6E7CEE34"/>
    <w:lvl w:ilvl="0" w:tplc="29725050">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7" w15:restartNumberingAfterBreak="0">
    <w:nsid w:val="5B6A3EEA"/>
    <w:multiLevelType w:val="hybridMultilevel"/>
    <w:tmpl w:val="F25EA54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15:restartNumberingAfterBreak="0">
    <w:nsid w:val="5BC611AF"/>
    <w:multiLevelType w:val="multilevel"/>
    <w:tmpl w:val="3A041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1E2DF4"/>
    <w:multiLevelType w:val="multilevel"/>
    <w:tmpl w:val="255E0EF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15:restartNumberingAfterBreak="0">
    <w:nsid w:val="5FE9384C"/>
    <w:multiLevelType w:val="multilevel"/>
    <w:tmpl w:val="0D060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B25A2E"/>
    <w:multiLevelType w:val="multilevel"/>
    <w:tmpl w:val="B6486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746C87"/>
    <w:multiLevelType w:val="hybridMultilevel"/>
    <w:tmpl w:val="C442C0CE"/>
    <w:lvl w:ilvl="0" w:tplc="B0567318">
      <w:start w:val="3"/>
      <w:numFmt w:val="decimal"/>
      <w:lvlText w:val="%1."/>
      <w:lvlJc w:val="left"/>
      <w:pPr>
        <w:ind w:left="705" w:hanging="360"/>
      </w:pPr>
      <w:rPr>
        <w:rFonts w:cs="Times New Roman" w:hint="default"/>
      </w:rPr>
    </w:lvl>
    <w:lvl w:ilvl="1" w:tplc="04190019">
      <w:start w:val="1"/>
      <w:numFmt w:val="lowerLetter"/>
      <w:lvlText w:val="%2."/>
      <w:lvlJc w:val="left"/>
      <w:pPr>
        <w:ind w:left="1425" w:hanging="360"/>
      </w:pPr>
      <w:rPr>
        <w:rFonts w:cs="Times New Roman"/>
      </w:rPr>
    </w:lvl>
    <w:lvl w:ilvl="2" w:tplc="0419001B">
      <w:start w:val="1"/>
      <w:numFmt w:val="lowerRoman"/>
      <w:lvlText w:val="%3."/>
      <w:lvlJc w:val="right"/>
      <w:pPr>
        <w:ind w:left="2145" w:hanging="180"/>
      </w:pPr>
      <w:rPr>
        <w:rFonts w:cs="Times New Roman"/>
      </w:rPr>
    </w:lvl>
    <w:lvl w:ilvl="3" w:tplc="0419000F">
      <w:start w:val="1"/>
      <w:numFmt w:val="decimal"/>
      <w:lvlText w:val="%4."/>
      <w:lvlJc w:val="left"/>
      <w:pPr>
        <w:ind w:left="2865" w:hanging="360"/>
      </w:pPr>
      <w:rPr>
        <w:rFonts w:cs="Times New Roman"/>
      </w:rPr>
    </w:lvl>
    <w:lvl w:ilvl="4" w:tplc="04190019">
      <w:start w:val="1"/>
      <w:numFmt w:val="lowerLetter"/>
      <w:lvlText w:val="%5."/>
      <w:lvlJc w:val="left"/>
      <w:pPr>
        <w:ind w:left="3585" w:hanging="360"/>
      </w:pPr>
      <w:rPr>
        <w:rFonts w:cs="Times New Roman"/>
      </w:rPr>
    </w:lvl>
    <w:lvl w:ilvl="5" w:tplc="0419001B">
      <w:start w:val="1"/>
      <w:numFmt w:val="lowerRoman"/>
      <w:lvlText w:val="%6."/>
      <w:lvlJc w:val="right"/>
      <w:pPr>
        <w:ind w:left="4305" w:hanging="180"/>
      </w:pPr>
      <w:rPr>
        <w:rFonts w:cs="Times New Roman"/>
      </w:rPr>
    </w:lvl>
    <w:lvl w:ilvl="6" w:tplc="0419000F">
      <w:start w:val="1"/>
      <w:numFmt w:val="decimal"/>
      <w:lvlText w:val="%7."/>
      <w:lvlJc w:val="left"/>
      <w:pPr>
        <w:ind w:left="5025" w:hanging="360"/>
      </w:pPr>
      <w:rPr>
        <w:rFonts w:cs="Times New Roman"/>
      </w:rPr>
    </w:lvl>
    <w:lvl w:ilvl="7" w:tplc="04190019">
      <w:start w:val="1"/>
      <w:numFmt w:val="lowerLetter"/>
      <w:lvlText w:val="%8."/>
      <w:lvlJc w:val="left"/>
      <w:pPr>
        <w:ind w:left="5745" w:hanging="360"/>
      </w:pPr>
      <w:rPr>
        <w:rFonts w:cs="Times New Roman"/>
      </w:rPr>
    </w:lvl>
    <w:lvl w:ilvl="8" w:tplc="0419001B">
      <w:start w:val="1"/>
      <w:numFmt w:val="lowerRoman"/>
      <w:lvlText w:val="%9."/>
      <w:lvlJc w:val="right"/>
      <w:pPr>
        <w:ind w:left="6465" w:hanging="180"/>
      </w:pPr>
      <w:rPr>
        <w:rFonts w:cs="Times New Roman"/>
      </w:rPr>
    </w:lvl>
  </w:abstractNum>
  <w:abstractNum w:abstractNumId="23" w15:restartNumberingAfterBreak="0">
    <w:nsid w:val="65901EA5"/>
    <w:multiLevelType w:val="hybridMultilevel"/>
    <w:tmpl w:val="0A46866A"/>
    <w:lvl w:ilvl="0" w:tplc="CBCAC3B8">
      <w:start w:val="1"/>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24" w15:restartNumberingAfterBreak="0">
    <w:nsid w:val="6AA2071F"/>
    <w:multiLevelType w:val="multilevel"/>
    <w:tmpl w:val="E18E8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291710"/>
    <w:multiLevelType w:val="multilevel"/>
    <w:tmpl w:val="04AEF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AF1111"/>
    <w:multiLevelType w:val="multilevel"/>
    <w:tmpl w:val="2F6CBB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FF19E8"/>
    <w:multiLevelType w:val="multilevel"/>
    <w:tmpl w:val="049C4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BD1C1F"/>
    <w:multiLevelType w:val="multilevel"/>
    <w:tmpl w:val="0BD09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937F8D"/>
    <w:multiLevelType w:val="multilevel"/>
    <w:tmpl w:val="4F76BC2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23"/>
  </w:num>
  <w:num w:numId="2">
    <w:abstractNumId w:val="21"/>
  </w:num>
  <w:num w:numId="3">
    <w:abstractNumId w:val="27"/>
  </w:num>
  <w:num w:numId="4">
    <w:abstractNumId w:val="1"/>
  </w:num>
  <w:num w:numId="5">
    <w:abstractNumId w:val="24"/>
  </w:num>
  <w:num w:numId="6">
    <w:abstractNumId w:val="3"/>
  </w:num>
  <w:num w:numId="7">
    <w:abstractNumId w:val="8"/>
  </w:num>
  <w:num w:numId="8">
    <w:abstractNumId w:val="17"/>
  </w:num>
  <w:num w:numId="9">
    <w:abstractNumId w:val="16"/>
  </w:num>
  <w:num w:numId="10">
    <w:abstractNumId w:val="26"/>
  </w:num>
  <w:num w:numId="11">
    <w:abstractNumId w:val="11"/>
  </w:num>
  <w:num w:numId="12">
    <w:abstractNumId w:val="12"/>
  </w:num>
  <w:num w:numId="13">
    <w:abstractNumId w:val="15"/>
  </w:num>
  <w:num w:numId="14">
    <w:abstractNumId w:val="29"/>
  </w:num>
  <w:num w:numId="15">
    <w:abstractNumId w:val="19"/>
  </w:num>
  <w:num w:numId="16">
    <w:abstractNumId w:val="18"/>
  </w:num>
  <w:num w:numId="17">
    <w:abstractNumId w:val="28"/>
  </w:num>
  <w:num w:numId="18">
    <w:abstractNumId w:val="7"/>
  </w:num>
  <w:num w:numId="19">
    <w:abstractNumId w:val="13"/>
  </w:num>
  <w:num w:numId="20">
    <w:abstractNumId w:val="0"/>
  </w:num>
  <w:num w:numId="21">
    <w:abstractNumId w:val="14"/>
  </w:num>
  <w:num w:numId="22">
    <w:abstractNumId w:val="10"/>
  </w:num>
  <w:num w:numId="23">
    <w:abstractNumId w:val="9"/>
  </w:num>
  <w:num w:numId="24">
    <w:abstractNumId w:val="2"/>
  </w:num>
  <w:num w:numId="25">
    <w:abstractNumId w:val="5"/>
  </w:num>
  <w:num w:numId="26">
    <w:abstractNumId w:val="22"/>
  </w:num>
  <w:num w:numId="27">
    <w:abstractNumId w:val="4"/>
  </w:num>
  <w:num w:numId="28">
    <w:abstractNumId w:val="20"/>
  </w:num>
  <w:num w:numId="29">
    <w:abstractNumId w:val="25"/>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9D8"/>
    <w:rsid w:val="00006716"/>
    <w:rsid w:val="000173A9"/>
    <w:rsid w:val="000221A2"/>
    <w:rsid w:val="00024D99"/>
    <w:rsid w:val="00031FE4"/>
    <w:rsid w:val="00033D4E"/>
    <w:rsid w:val="000357C5"/>
    <w:rsid w:val="00036662"/>
    <w:rsid w:val="0004443B"/>
    <w:rsid w:val="00052621"/>
    <w:rsid w:val="00054865"/>
    <w:rsid w:val="00060D56"/>
    <w:rsid w:val="000618AD"/>
    <w:rsid w:val="00062E0F"/>
    <w:rsid w:val="00071CA6"/>
    <w:rsid w:val="00075473"/>
    <w:rsid w:val="000B0213"/>
    <w:rsid w:val="000B631B"/>
    <w:rsid w:val="000C10D7"/>
    <w:rsid w:val="000D3667"/>
    <w:rsid w:val="000E0DF3"/>
    <w:rsid w:val="000E3291"/>
    <w:rsid w:val="000E6AE3"/>
    <w:rsid w:val="000F0133"/>
    <w:rsid w:val="000F06A5"/>
    <w:rsid w:val="000F6C4C"/>
    <w:rsid w:val="00101DBC"/>
    <w:rsid w:val="001078A7"/>
    <w:rsid w:val="00113D5B"/>
    <w:rsid w:val="0011574A"/>
    <w:rsid w:val="00117AE2"/>
    <w:rsid w:val="00120E75"/>
    <w:rsid w:val="00127D49"/>
    <w:rsid w:val="001307D4"/>
    <w:rsid w:val="0013123E"/>
    <w:rsid w:val="00131DE1"/>
    <w:rsid w:val="001357E7"/>
    <w:rsid w:val="00147B4F"/>
    <w:rsid w:val="001511EA"/>
    <w:rsid w:val="00153E7B"/>
    <w:rsid w:val="00157EBC"/>
    <w:rsid w:val="00162A93"/>
    <w:rsid w:val="00167B8B"/>
    <w:rsid w:val="00193ABC"/>
    <w:rsid w:val="00196F91"/>
    <w:rsid w:val="001974F0"/>
    <w:rsid w:val="001A2085"/>
    <w:rsid w:val="001A6E7E"/>
    <w:rsid w:val="001B1984"/>
    <w:rsid w:val="001C1379"/>
    <w:rsid w:val="001C37DD"/>
    <w:rsid w:val="001C6C8C"/>
    <w:rsid w:val="001E096A"/>
    <w:rsid w:val="001F0F43"/>
    <w:rsid w:val="001F5896"/>
    <w:rsid w:val="001F6624"/>
    <w:rsid w:val="0020394A"/>
    <w:rsid w:val="0021146B"/>
    <w:rsid w:val="00211F29"/>
    <w:rsid w:val="00215C2B"/>
    <w:rsid w:val="00217D82"/>
    <w:rsid w:val="00224020"/>
    <w:rsid w:val="00225E86"/>
    <w:rsid w:val="0022754D"/>
    <w:rsid w:val="002317E4"/>
    <w:rsid w:val="0023291F"/>
    <w:rsid w:val="0023352D"/>
    <w:rsid w:val="00243342"/>
    <w:rsid w:val="002516BE"/>
    <w:rsid w:val="00252FAB"/>
    <w:rsid w:val="002562FB"/>
    <w:rsid w:val="00265CAC"/>
    <w:rsid w:val="00266A78"/>
    <w:rsid w:val="00271EE4"/>
    <w:rsid w:val="00272211"/>
    <w:rsid w:val="00276312"/>
    <w:rsid w:val="00280833"/>
    <w:rsid w:val="00292C90"/>
    <w:rsid w:val="002A028D"/>
    <w:rsid w:val="002A0DE0"/>
    <w:rsid w:val="002A3564"/>
    <w:rsid w:val="002B1F54"/>
    <w:rsid w:val="002C7A98"/>
    <w:rsid w:val="002D0514"/>
    <w:rsid w:val="002E154E"/>
    <w:rsid w:val="002F4861"/>
    <w:rsid w:val="003054EA"/>
    <w:rsid w:val="00307538"/>
    <w:rsid w:val="0031202C"/>
    <w:rsid w:val="00317EE5"/>
    <w:rsid w:val="00321285"/>
    <w:rsid w:val="00330518"/>
    <w:rsid w:val="00337DA2"/>
    <w:rsid w:val="00340AFD"/>
    <w:rsid w:val="003425EB"/>
    <w:rsid w:val="00342646"/>
    <w:rsid w:val="00343719"/>
    <w:rsid w:val="003566FD"/>
    <w:rsid w:val="003639D8"/>
    <w:rsid w:val="0037630A"/>
    <w:rsid w:val="00384A28"/>
    <w:rsid w:val="00386FF5"/>
    <w:rsid w:val="003A1C18"/>
    <w:rsid w:val="003A3D78"/>
    <w:rsid w:val="003A6A56"/>
    <w:rsid w:val="003A7C76"/>
    <w:rsid w:val="003B6485"/>
    <w:rsid w:val="003B6B90"/>
    <w:rsid w:val="003B7B87"/>
    <w:rsid w:val="003C1E93"/>
    <w:rsid w:val="003C78C1"/>
    <w:rsid w:val="003D0A9D"/>
    <w:rsid w:val="003D34BD"/>
    <w:rsid w:val="003D5988"/>
    <w:rsid w:val="003D69C1"/>
    <w:rsid w:val="003D7869"/>
    <w:rsid w:val="003E6B78"/>
    <w:rsid w:val="003F5A55"/>
    <w:rsid w:val="00401341"/>
    <w:rsid w:val="004062AC"/>
    <w:rsid w:val="00410D80"/>
    <w:rsid w:val="00410FBE"/>
    <w:rsid w:val="00412887"/>
    <w:rsid w:val="004216E9"/>
    <w:rsid w:val="00424EA9"/>
    <w:rsid w:val="00426C9E"/>
    <w:rsid w:val="00427C01"/>
    <w:rsid w:val="00430DCB"/>
    <w:rsid w:val="00430F77"/>
    <w:rsid w:val="004365A3"/>
    <w:rsid w:val="00441A5E"/>
    <w:rsid w:val="00444083"/>
    <w:rsid w:val="00446963"/>
    <w:rsid w:val="00467B11"/>
    <w:rsid w:val="00471A3A"/>
    <w:rsid w:val="004764FC"/>
    <w:rsid w:val="004774BB"/>
    <w:rsid w:val="004775E4"/>
    <w:rsid w:val="00480509"/>
    <w:rsid w:val="0049130D"/>
    <w:rsid w:val="00492854"/>
    <w:rsid w:val="0049326F"/>
    <w:rsid w:val="004934EF"/>
    <w:rsid w:val="00497046"/>
    <w:rsid w:val="004A0843"/>
    <w:rsid w:val="004A2D01"/>
    <w:rsid w:val="004A7C97"/>
    <w:rsid w:val="004B4B5D"/>
    <w:rsid w:val="004B7AD0"/>
    <w:rsid w:val="004C3398"/>
    <w:rsid w:val="004C6C38"/>
    <w:rsid w:val="004D14A1"/>
    <w:rsid w:val="004D42B5"/>
    <w:rsid w:val="004D53CA"/>
    <w:rsid w:val="004D7BE7"/>
    <w:rsid w:val="004E14C1"/>
    <w:rsid w:val="004F31F9"/>
    <w:rsid w:val="00510A9B"/>
    <w:rsid w:val="00516B88"/>
    <w:rsid w:val="00521118"/>
    <w:rsid w:val="005230C6"/>
    <w:rsid w:val="005242D7"/>
    <w:rsid w:val="00531074"/>
    <w:rsid w:val="00541942"/>
    <w:rsid w:val="005462D2"/>
    <w:rsid w:val="005470CB"/>
    <w:rsid w:val="00555CDC"/>
    <w:rsid w:val="00555DD6"/>
    <w:rsid w:val="0056137E"/>
    <w:rsid w:val="005633B5"/>
    <w:rsid w:val="00563D18"/>
    <w:rsid w:val="00581FFA"/>
    <w:rsid w:val="00584C30"/>
    <w:rsid w:val="00586EB9"/>
    <w:rsid w:val="005B15E1"/>
    <w:rsid w:val="005B1B74"/>
    <w:rsid w:val="005B46A0"/>
    <w:rsid w:val="005B5BE9"/>
    <w:rsid w:val="005B7D14"/>
    <w:rsid w:val="005C7715"/>
    <w:rsid w:val="005D0E2D"/>
    <w:rsid w:val="005D34AD"/>
    <w:rsid w:val="005E02EB"/>
    <w:rsid w:val="005E761A"/>
    <w:rsid w:val="005F34C4"/>
    <w:rsid w:val="005F376B"/>
    <w:rsid w:val="005F70A1"/>
    <w:rsid w:val="006179CC"/>
    <w:rsid w:val="0062251D"/>
    <w:rsid w:val="00624D47"/>
    <w:rsid w:val="00636525"/>
    <w:rsid w:val="00637BE5"/>
    <w:rsid w:val="0064099F"/>
    <w:rsid w:val="00642256"/>
    <w:rsid w:val="0064617F"/>
    <w:rsid w:val="0064733F"/>
    <w:rsid w:val="00653009"/>
    <w:rsid w:val="0066069F"/>
    <w:rsid w:val="00682426"/>
    <w:rsid w:val="006827A4"/>
    <w:rsid w:val="00692285"/>
    <w:rsid w:val="006C00D4"/>
    <w:rsid w:val="006C2D61"/>
    <w:rsid w:val="006D0300"/>
    <w:rsid w:val="006D1978"/>
    <w:rsid w:val="006D3ADB"/>
    <w:rsid w:val="006F236A"/>
    <w:rsid w:val="00700893"/>
    <w:rsid w:val="00701F30"/>
    <w:rsid w:val="007030F6"/>
    <w:rsid w:val="00703413"/>
    <w:rsid w:val="00707B58"/>
    <w:rsid w:val="00710897"/>
    <w:rsid w:val="007142BD"/>
    <w:rsid w:val="00716B2F"/>
    <w:rsid w:val="007217EF"/>
    <w:rsid w:val="007223B6"/>
    <w:rsid w:val="00724705"/>
    <w:rsid w:val="00724978"/>
    <w:rsid w:val="00724B8D"/>
    <w:rsid w:val="00730EC1"/>
    <w:rsid w:val="007348D8"/>
    <w:rsid w:val="0073603C"/>
    <w:rsid w:val="00737746"/>
    <w:rsid w:val="00746318"/>
    <w:rsid w:val="00760E97"/>
    <w:rsid w:val="00777336"/>
    <w:rsid w:val="00784994"/>
    <w:rsid w:val="00784CD3"/>
    <w:rsid w:val="0078637F"/>
    <w:rsid w:val="00786E1F"/>
    <w:rsid w:val="007919FA"/>
    <w:rsid w:val="00791ED9"/>
    <w:rsid w:val="00792164"/>
    <w:rsid w:val="007A3946"/>
    <w:rsid w:val="007A3FBA"/>
    <w:rsid w:val="007B1032"/>
    <w:rsid w:val="007C1A65"/>
    <w:rsid w:val="007D53A4"/>
    <w:rsid w:val="007E4CB3"/>
    <w:rsid w:val="007E7E73"/>
    <w:rsid w:val="007F3436"/>
    <w:rsid w:val="007F3F16"/>
    <w:rsid w:val="00811C7A"/>
    <w:rsid w:val="0081617B"/>
    <w:rsid w:val="00825929"/>
    <w:rsid w:val="008423D2"/>
    <w:rsid w:val="00853F9C"/>
    <w:rsid w:val="00860EF9"/>
    <w:rsid w:val="008648B5"/>
    <w:rsid w:val="00865994"/>
    <w:rsid w:val="00867195"/>
    <w:rsid w:val="008712EC"/>
    <w:rsid w:val="00873E9D"/>
    <w:rsid w:val="00891ACE"/>
    <w:rsid w:val="008A2035"/>
    <w:rsid w:val="008B0C19"/>
    <w:rsid w:val="008B348B"/>
    <w:rsid w:val="008B4E12"/>
    <w:rsid w:val="008D0B0E"/>
    <w:rsid w:val="008D1B07"/>
    <w:rsid w:val="008D4902"/>
    <w:rsid w:val="008E08B8"/>
    <w:rsid w:val="008E1B08"/>
    <w:rsid w:val="008E5EF3"/>
    <w:rsid w:val="008E7CC0"/>
    <w:rsid w:val="008F0A14"/>
    <w:rsid w:val="008F4FFD"/>
    <w:rsid w:val="009019A4"/>
    <w:rsid w:val="00901BA0"/>
    <w:rsid w:val="0091364A"/>
    <w:rsid w:val="0093031D"/>
    <w:rsid w:val="00932000"/>
    <w:rsid w:val="00934327"/>
    <w:rsid w:val="00937EC0"/>
    <w:rsid w:val="009446D3"/>
    <w:rsid w:val="009506E8"/>
    <w:rsid w:val="00953951"/>
    <w:rsid w:val="0096718B"/>
    <w:rsid w:val="00970D06"/>
    <w:rsid w:val="00976412"/>
    <w:rsid w:val="0097784D"/>
    <w:rsid w:val="00977C90"/>
    <w:rsid w:val="009811E6"/>
    <w:rsid w:val="00981A21"/>
    <w:rsid w:val="00987AD6"/>
    <w:rsid w:val="009A34FC"/>
    <w:rsid w:val="009A61B7"/>
    <w:rsid w:val="009A7EC8"/>
    <w:rsid w:val="009B1E29"/>
    <w:rsid w:val="009B5773"/>
    <w:rsid w:val="009B5FDA"/>
    <w:rsid w:val="009C3B14"/>
    <w:rsid w:val="009D1B20"/>
    <w:rsid w:val="009D6362"/>
    <w:rsid w:val="009E243A"/>
    <w:rsid w:val="009E6DC4"/>
    <w:rsid w:val="009F0F8C"/>
    <w:rsid w:val="009F48A8"/>
    <w:rsid w:val="009F57DD"/>
    <w:rsid w:val="009F6DD7"/>
    <w:rsid w:val="00A0346D"/>
    <w:rsid w:val="00A20600"/>
    <w:rsid w:val="00A24D55"/>
    <w:rsid w:val="00A36821"/>
    <w:rsid w:val="00A36BDF"/>
    <w:rsid w:val="00A41303"/>
    <w:rsid w:val="00A475E7"/>
    <w:rsid w:val="00A529A8"/>
    <w:rsid w:val="00A616D5"/>
    <w:rsid w:val="00A61F42"/>
    <w:rsid w:val="00A62537"/>
    <w:rsid w:val="00A662DF"/>
    <w:rsid w:val="00A6713E"/>
    <w:rsid w:val="00A737A3"/>
    <w:rsid w:val="00A86061"/>
    <w:rsid w:val="00A86FBE"/>
    <w:rsid w:val="00A90937"/>
    <w:rsid w:val="00A96532"/>
    <w:rsid w:val="00AA1F03"/>
    <w:rsid w:val="00AA211B"/>
    <w:rsid w:val="00AA3DF2"/>
    <w:rsid w:val="00AB1E0C"/>
    <w:rsid w:val="00AB5229"/>
    <w:rsid w:val="00AC0E96"/>
    <w:rsid w:val="00AC1A8E"/>
    <w:rsid w:val="00AD0849"/>
    <w:rsid w:val="00AD12D7"/>
    <w:rsid w:val="00AE7CAD"/>
    <w:rsid w:val="00AF15A5"/>
    <w:rsid w:val="00AF358C"/>
    <w:rsid w:val="00B01EC4"/>
    <w:rsid w:val="00B06449"/>
    <w:rsid w:val="00B06E03"/>
    <w:rsid w:val="00B10EF7"/>
    <w:rsid w:val="00B24CC5"/>
    <w:rsid w:val="00B30A1E"/>
    <w:rsid w:val="00B319EF"/>
    <w:rsid w:val="00B379C3"/>
    <w:rsid w:val="00B37A7C"/>
    <w:rsid w:val="00B54EE5"/>
    <w:rsid w:val="00B61979"/>
    <w:rsid w:val="00B63192"/>
    <w:rsid w:val="00B65237"/>
    <w:rsid w:val="00B66D19"/>
    <w:rsid w:val="00B804FA"/>
    <w:rsid w:val="00B90CB6"/>
    <w:rsid w:val="00B91ACA"/>
    <w:rsid w:val="00B97726"/>
    <w:rsid w:val="00B978F1"/>
    <w:rsid w:val="00BA4290"/>
    <w:rsid w:val="00BB10B2"/>
    <w:rsid w:val="00BB78B4"/>
    <w:rsid w:val="00BC2535"/>
    <w:rsid w:val="00BC2CAE"/>
    <w:rsid w:val="00BC4F55"/>
    <w:rsid w:val="00BE4C1D"/>
    <w:rsid w:val="00BF3CE7"/>
    <w:rsid w:val="00BF4CDB"/>
    <w:rsid w:val="00BF7A58"/>
    <w:rsid w:val="00BF7D95"/>
    <w:rsid w:val="00C053A7"/>
    <w:rsid w:val="00C059B8"/>
    <w:rsid w:val="00C128EB"/>
    <w:rsid w:val="00C20D84"/>
    <w:rsid w:val="00C242DA"/>
    <w:rsid w:val="00C3268C"/>
    <w:rsid w:val="00C403D8"/>
    <w:rsid w:val="00C449A4"/>
    <w:rsid w:val="00C475B5"/>
    <w:rsid w:val="00C50B8A"/>
    <w:rsid w:val="00C5182A"/>
    <w:rsid w:val="00C54014"/>
    <w:rsid w:val="00C54400"/>
    <w:rsid w:val="00C60780"/>
    <w:rsid w:val="00C66D51"/>
    <w:rsid w:val="00C7496A"/>
    <w:rsid w:val="00C81D84"/>
    <w:rsid w:val="00C97309"/>
    <w:rsid w:val="00CA4E8C"/>
    <w:rsid w:val="00CB0F4B"/>
    <w:rsid w:val="00CB222C"/>
    <w:rsid w:val="00CB28ED"/>
    <w:rsid w:val="00CB3696"/>
    <w:rsid w:val="00CB51BF"/>
    <w:rsid w:val="00CB5818"/>
    <w:rsid w:val="00CB5E9B"/>
    <w:rsid w:val="00CC0DD7"/>
    <w:rsid w:val="00CC4C02"/>
    <w:rsid w:val="00CC7E99"/>
    <w:rsid w:val="00CC7F07"/>
    <w:rsid w:val="00CD0FEE"/>
    <w:rsid w:val="00CD2D70"/>
    <w:rsid w:val="00CD4FA2"/>
    <w:rsid w:val="00CD511C"/>
    <w:rsid w:val="00CD5918"/>
    <w:rsid w:val="00CE7410"/>
    <w:rsid w:val="00CF2D4F"/>
    <w:rsid w:val="00D05BF1"/>
    <w:rsid w:val="00D105AB"/>
    <w:rsid w:val="00D10760"/>
    <w:rsid w:val="00D23F60"/>
    <w:rsid w:val="00D250B2"/>
    <w:rsid w:val="00D26505"/>
    <w:rsid w:val="00D37868"/>
    <w:rsid w:val="00D41DA2"/>
    <w:rsid w:val="00D46DBF"/>
    <w:rsid w:val="00D51916"/>
    <w:rsid w:val="00D5649C"/>
    <w:rsid w:val="00D57E7D"/>
    <w:rsid w:val="00D608AB"/>
    <w:rsid w:val="00D624B4"/>
    <w:rsid w:val="00D77B78"/>
    <w:rsid w:val="00D85614"/>
    <w:rsid w:val="00D9148E"/>
    <w:rsid w:val="00D914EF"/>
    <w:rsid w:val="00DB0E23"/>
    <w:rsid w:val="00DC0E94"/>
    <w:rsid w:val="00DC1C21"/>
    <w:rsid w:val="00DC4AF6"/>
    <w:rsid w:val="00DD4C76"/>
    <w:rsid w:val="00DD50E8"/>
    <w:rsid w:val="00DD5E41"/>
    <w:rsid w:val="00DE3FD3"/>
    <w:rsid w:val="00DE504A"/>
    <w:rsid w:val="00DF0049"/>
    <w:rsid w:val="00DF457A"/>
    <w:rsid w:val="00DF5A0D"/>
    <w:rsid w:val="00DF65A4"/>
    <w:rsid w:val="00DF727C"/>
    <w:rsid w:val="00E149CD"/>
    <w:rsid w:val="00E2093A"/>
    <w:rsid w:val="00E226F9"/>
    <w:rsid w:val="00E24888"/>
    <w:rsid w:val="00E31755"/>
    <w:rsid w:val="00E46973"/>
    <w:rsid w:val="00E4773A"/>
    <w:rsid w:val="00E51153"/>
    <w:rsid w:val="00E5275E"/>
    <w:rsid w:val="00E5400C"/>
    <w:rsid w:val="00E5574C"/>
    <w:rsid w:val="00E55D55"/>
    <w:rsid w:val="00E63F58"/>
    <w:rsid w:val="00E64233"/>
    <w:rsid w:val="00E84EC2"/>
    <w:rsid w:val="00E8519A"/>
    <w:rsid w:val="00E921B7"/>
    <w:rsid w:val="00E9540B"/>
    <w:rsid w:val="00E96E49"/>
    <w:rsid w:val="00E97A21"/>
    <w:rsid w:val="00EA0A81"/>
    <w:rsid w:val="00EA2E43"/>
    <w:rsid w:val="00EA734E"/>
    <w:rsid w:val="00EA78E3"/>
    <w:rsid w:val="00EB24B7"/>
    <w:rsid w:val="00EB3BAC"/>
    <w:rsid w:val="00EB5ED3"/>
    <w:rsid w:val="00EC0ABF"/>
    <w:rsid w:val="00EC2B1B"/>
    <w:rsid w:val="00EC5381"/>
    <w:rsid w:val="00ED0358"/>
    <w:rsid w:val="00ED0EAB"/>
    <w:rsid w:val="00ED4D57"/>
    <w:rsid w:val="00ED7AF0"/>
    <w:rsid w:val="00EE43E4"/>
    <w:rsid w:val="00F04BC6"/>
    <w:rsid w:val="00F073BB"/>
    <w:rsid w:val="00F075B8"/>
    <w:rsid w:val="00F13BE2"/>
    <w:rsid w:val="00F257A3"/>
    <w:rsid w:val="00F2595F"/>
    <w:rsid w:val="00F275BB"/>
    <w:rsid w:val="00F36BC0"/>
    <w:rsid w:val="00F40606"/>
    <w:rsid w:val="00F440FB"/>
    <w:rsid w:val="00F524CB"/>
    <w:rsid w:val="00F53372"/>
    <w:rsid w:val="00F65267"/>
    <w:rsid w:val="00F66B72"/>
    <w:rsid w:val="00F709FF"/>
    <w:rsid w:val="00F73D01"/>
    <w:rsid w:val="00F75600"/>
    <w:rsid w:val="00F9133C"/>
    <w:rsid w:val="00F92EA7"/>
    <w:rsid w:val="00F931FC"/>
    <w:rsid w:val="00F979D3"/>
    <w:rsid w:val="00FA5F2E"/>
    <w:rsid w:val="00FB6352"/>
    <w:rsid w:val="00FB6EE8"/>
    <w:rsid w:val="00FC5BFE"/>
    <w:rsid w:val="00FC7D6C"/>
    <w:rsid w:val="00FD3BF2"/>
    <w:rsid w:val="00FD41D9"/>
    <w:rsid w:val="00FE027E"/>
    <w:rsid w:val="00FE7603"/>
    <w:rsid w:val="00FF4A09"/>
    <w:rsid w:val="00FF7E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45"/>
    <o:shapelayout v:ext="edit">
      <o:idmap v:ext="edit" data="1"/>
    </o:shapelayout>
  </w:shapeDefaults>
  <w:decimalSymbol w:val=","/>
  <w:listSeparator w:val=";"/>
  <w14:docId w14:val="53DA1465"/>
  <w15:docId w15:val="{545579D1-F5EC-4B06-9B3C-A679DE565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0F4B"/>
    <w:pPr>
      <w:spacing w:after="200" w:line="276" w:lineRule="auto"/>
    </w:pPr>
    <w:rPr>
      <w:rFonts w:cs="Calibri"/>
      <w:lang w:eastAsia="en-US"/>
    </w:rPr>
  </w:style>
  <w:style w:type="paragraph" w:styleId="1">
    <w:name w:val="heading 1"/>
    <w:basedOn w:val="a"/>
    <w:link w:val="10"/>
    <w:uiPriority w:val="99"/>
    <w:qFormat/>
    <w:rsid w:val="00D107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9"/>
    <w:qFormat/>
    <w:rsid w:val="00D10760"/>
    <w:pPr>
      <w:keepNext/>
      <w:keepLines/>
      <w:spacing w:before="200" w:after="0"/>
      <w:outlineLvl w:val="2"/>
    </w:pPr>
    <w:rPr>
      <w:rFonts w:ascii="Cambria" w:eastAsia="Times New Roman" w:hAnsi="Cambria" w:cs="Cambria"/>
      <w:b/>
      <w:bCs/>
      <w:color w:val="DDDDD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10760"/>
    <w:rPr>
      <w:rFonts w:ascii="Times New Roman" w:hAnsi="Times New Roman" w:cs="Times New Roman"/>
      <w:b/>
      <w:bCs/>
      <w:kern w:val="36"/>
      <w:sz w:val="48"/>
      <w:szCs w:val="48"/>
      <w:lang w:eastAsia="ru-RU"/>
    </w:rPr>
  </w:style>
  <w:style w:type="character" w:customStyle="1" w:styleId="30">
    <w:name w:val="Заголовок 3 Знак"/>
    <w:basedOn w:val="a0"/>
    <w:link w:val="3"/>
    <w:uiPriority w:val="99"/>
    <w:locked/>
    <w:rsid w:val="00D10760"/>
    <w:rPr>
      <w:rFonts w:ascii="Cambria" w:hAnsi="Cambria" w:cs="Cambria"/>
      <w:b/>
      <w:bCs/>
      <w:color w:val="DDDDDD"/>
    </w:rPr>
  </w:style>
  <w:style w:type="character" w:styleId="a3">
    <w:name w:val="Hyperlink"/>
    <w:basedOn w:val="a0"/>
    <w:uiPriority w:val="99"/>
    <w:semiHidden/>
    <w:rsid w:val="003639D8"/>
    <w:rPr>
      <w:rFonts w:cs="Times New Roman"/>
      <w:color w:val="0000FF"/>
      <w:u w:val="single"/>
    </w:rPr>
  </w:style>
  <w:style w:type="paragraph" w:styleId="a4">
    <w:name w:val="List Paragraph"/>
    <w:basedOn w:val="a"/>
    <w:uiPriority w:val="99"/>
    <w:qFormat/>
    <w:rsid w:val="003639D8"/>
    <w:pPr>
      <w:ind w:left="720"/>
    </w:pPr>
  </w:style>
  <w:style w:type="paragraph" w:styleId="a5">
    <w:name w:val="Normal (Web)"/>
    <w:basedOn w:val="a"/>
    <w:uiPriority w:val="99"/>
    <w:rsid w:val="002516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rsid w:val="005D34A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5D34AD"/>
    <w:rPr>
      <w:rFonts w:ascii="Tahoma" w:hAnsi="Tahoma" w:cs="Tahoma"/>
      <w:sz w:val="16"/>
      <w:szCs w:val="16"/>
    </w:rPr>
  </w:style>
  <w:style w:type="table" w:styleId="a8">
    <w:name w:val="Table Grid"/>
    <w:basedOn w:val="a1"/>
    <w:uiPriority w:val="99"/>
    <w:rsid w:val="00060D5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99"/>
    <w:qFormat/>
    <w:rsid w:val="00D10760"/>
    <w:rPr>
      <w:rFonts w:cs="Times New Roman"/>
      <w:b/>
      <w:bCs/>
    </w:rPr>
  </w:style>
  <w:style w:type="character" w:styleId="aa">
    <w:name w:val="Emphasis"/>
    <w:basedOn w:val="a0"/>
    <w:uiPriority w:val="99"/>
    <w:qFormat/>
    <w:rsid w:val="00865994"/>
    <w:rPr>
      <w:rFonts w:cs="Times New Roman"/>
      <w:i/>
      <w:iCs/>
    </w:rPr>
  </w:style>
  <w:style w:type="paragraph" w:styleId="ab">
    <w:name w:val="Body Text Indent"/>
    <w:basedOn w:val="a"/>
    <w:link w:val="ac"/>
    <w:uiPriority w:val="99"/>
    <w:rsid w:val="00653009"/>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0"/>
    <w:link w:val="ab"/>
    <w:uiPriority w:val="99"/>
    <w:locked/>
    <w:rsid w:val="00653009"/>
    <w:rPr>
      <w:rFonts w:ascii="Times New Roman" w:hAnsi="Times New Roman" w:cs="Times New Roman"/>
      <w:sz w:val="24"/>
      <w:szCs w:val="24"/>
      <w:lang w:eastAsia="ru-RU"/>
    </w:rPr>
  </w:style>
  <w:style w:type="paragraph" w:styleId="31">
    <w:name w:val="Body Text Indent 3"/>
    <w:basedOn w:val="a"/>
    <w:link w:val="32"/>
    <w:uiPriority w:val="99"/>
    <w:rsid w:val="0065300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locked/>
    <w:rsid w:val="00653009"/>
    <w:rPr>
      <w:rFonts w:ascii="Times New Roman" w:hAnsi="Times New Roman" w:cs="Times New Roman"/>
      <w:sz w:val="16"/>
      <w:szCs w:val="16"/>
      <w:lang w:eastAsia="ru-RU"/>
    </w:rPr>
  </w:style>
  <w:style w:type="character" w:styleId="ad">
    <w:name w:val="Intense Emphasis"/>
    <w:basedOn w:val="a0"/>
    <w:uiPriority w:val="99"/>
    <w:qFormat/>
    <w:rsid w:val="00AA1F03"/>
    <w:rPr>
      <w:rFonts w:cs="Times New Roman"/>
      <w:b/>
      <w:bCs/>
      <w:i/>
      <w:iCs/>
      <w:color w:val="DDDDDD"/>
    </w:rPr>
  </w:style>
  <w:style w:type="paragraph" w:styleId="ae">
    <w:name w:val="Intense Quote"/>
    <w:basedOn w:val="a"/>
    <w:next w:val="a"/>
    <w:link w:val="af"/>
    <w:uiPriority w:val="99"/>
    <w:qFormat/>
    <w:rsid w:val="00AA1F03"/>
    <w:pPr>
      <w:pBdr>
        <w:bottom w:val="single" w:sz="4" w:space="4" w:color="DDDDDD"/>
      </w:pBdr>
      <w:spacing w:before="200" w:after="280"/>
      <w:ind w:left="936" w:right="936"/>
    </w:pPr>
    <w:rPr>
      <w:b/>
      <w:bCs/>
      <w:i/>
      <w:iCs/>
      <w:color w:val="DDDDDD"/>
    </w:rPr>
  </w:style>
  <w:style w:type="character" w:customStyle="1" w:styleId="af">
    <w:name w:val="Выделенная цитата Знак"/>
    <w:basedOn w:val="a0"/>
    <w:link w:val="ae"/>
    <w:uiPriority w:val="99"/>
    <w:locked/>
    <w:rsid w:val="00AA1F03"/>
    <w:rPr>
      <w:rFonts w:cs="Times New Roman"/>
      <w:b/>
      <w:bCs/>
      <w:i/>
      <w:iCs/>
      <w:color w:val="DDDDDD"/>
    </w:rPr>
  </w:style>
  <w:style w:type="paragraph" w:customStyle="1" w:styleId="s1">
    <w:name w:val="s_1"/>
    <w:basedOn w:val="a"/>
    <w:uiPriority w:val="99"/>
    <w:rsid w:val="008E1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uiPriority w:val="99"/>
    <w:rsid w:val="008E1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1307D4"/>
    <w:pPr>
      <w:widowControl w:val="0"/>
      <w:autoSpaceDE w:val="0"/>
      <w:autoSpaceDN w:val="0"/>
      <w:adjustRightInd w:val="0"/>
      <w:ind w:right="19772" w:firstLine="720"/>
    </w:pPr>
    <w:rPr>
      <w:rFonts w:ascii="Arial" w:eastAsia="Times New Roman" w:hAnsi="Arial" w:cs="Arial"/>
      <w:sz w:val="20"/>
      <w:szCs w:val="20"/>
    </w:rPr>
  </w:style>
  <w:style w:type="character" w:styleId="HTML">
    <w:name w:val="HTML Code"/>
    <w:basedOn w:val="a0"/>
    <w:uiPriority w:val="99"/>
    <w:semiHidden/>
    <w:rsid w:val="008A2035"/>
    <w:rPr>
      <w:rFonts w:ascii="Courier New" w:hAnsi="Courier New" w:cs="Courier New"/>
      <w:sz w:val="20"/>
      <w:szCs w:val="20"/>
    </w:rPr>
  </w:style>
  <w:style w:type="character" w:customStyle="1" w:styleId="blk">
    <w:name w:val="blk"/>
    <w:basedOn w:val="a0"/>
    <w:uiPriority w:val="99"/>
    <w:rsid w:val="00AD0849"/>
    <w:rPr>
      <w:rFonts w:cs="Times New Roman"/>
    </w:rPr>
  </w:style>
  <w:style w:type="character" w:customStyle="1" w:styleId="hl">
    <w:name w:val="hl"/>
    <w:basedOn w:val="a0"/>
    <w:uiPriority w:val="99"/>
    <w:rsid w:val="00AD0849"/>
    <w:rPr>
      <w:rFonts w:cs="Times New Roman"/>
    </w:rPr>
  </w:style>
  <w:style w:type="paragraph" w:styleId="af0">
    <w:name w:val="header"/>
    <w:basedOn w:val="a"/>
    <w:link w:val="af1"/>
    <w:uiPriority w:val="99"/>
    <w:rsid w:val="00B06449"/>
    <w:pPr>
      <w:tabs>
        <w:tab w:val="center" w:pos="4677"/>
        <w:tab w:val="right" w:pos="9355"/>
      </w:tabs>
      <w:spacing w:after="0" w:line="240" w:lineRule="auto"/>
    </w:pPr>
  </w:style>
  <w:style w:type="character" w:customStyle="1" w:styleId="af1">
    <w:name w:val="Верхний колонтитул Знак"/>
    <w:basedOn w:val="a0"/>
    <w:link w:val="af0"/>
    <w:uiPriority w:val="99"/>
    <w:locked/>
    <w:rsid w:val="00B06449"/>
    <w:rPr>
      <w:rFonts w:cs="Times New Roman"/>
    </w:rPr>
  </w:style>
  <w:style w:type="paragraph" w:styleId="af2">
    <w:name w:val="footer"/>
    <w:basedOn w:val="a"/>
    <w:link w:val="af3"/>
    <w:uiPriority w:val="99"/>
    <w:rsid w:val="00B06449"/>
    <w:pPr>
      <w:tabs>
        <w:tab w:val="center" w:pos="4677"/>
        <w:tab w:val="right" w:pos="9355"/>
      </w:tabs>
      <w:spacing w:after="0" w:line="240" w:lineRule="auto"/>
    </w:pPr>
  </w:style>
  <w:style w:type="character" w:customStyle="1" w:styleId="af3">
    <w:name w:val="Нижний колонтитул Знак"/>
    <w:basedOn w:val="a0"/>
    <w:link w:val="af2"/>
    <w:uiPriority w:val="99"/>
    <w:locked/>
    <w:rsid w:val="00B06449"/>
    <w:rPr>
      <w:rFonts w:cs="Times New Roman"/>
    </w:rPr>
  </w:style>
  <w:style w:type="paragraph" w:customStyle="1" w:styleId="ConsPlusNormal">
    <w:name w:val="ConsPlusNormal"/>
    <w:uiPriority w:val="99"/>
    <w:rsid w:val="003425EB"/>
    <w:pPr>
      <w:widowControl w:val="0"/>
      <w:autoSpaceDE w:val="0"/>
      <w:autoSpaceDN w:val="0"/>
      <w:adjustRightInd w:val="0"/>
      <w:ind w:firstLine="720"/>
    </w:pPr>
    <w:rPr>
      <w:rFonts w:ascii="Arial" w:eastAsia="Times New Roman" w:hAnsi="Arial" w:cs="Arial"/>
      <w:sz w:val="20"/>
      <w:szCs w:val="20"/>
    </w:rPr>
  </w:style>
  <w:style w:type="paragraph" w:customStyle="1" w:styleId="Style2">
    <w:name w:val="Style2"/>
    <w:basedOn w:val="a"/>
    <w:uiPriority w:val="99"/>
    <w:rsid w:val="00860E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60EF9"/>
    <w:rPr>
      <w:rFonts w:ascii="Times New Roman" w:hAnsi="Times New Roman"/>
      <w:color w:val="000000"/>
      <w:sz w:val="22"/>
    </w:rPr>
  </w:style>
  <w:style w:type="paragraph" w:customStyle="1" w:styleId="Style4">
    <w:name w:val="Style4"/>
    <w:basedOn w:val="a"/>
    <w:uiPriority w:val="99"/>
    <w:rsid w:val="00860E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4">
    <w:name w:val="Subtle Emphasis"/>
    <w:basedOn w:val="a0"/>
    <w:uiPriority w:val="99"/>
    <w:qFormat/>
    <w:rsid w:val="00637BE5"/>
    <w:rPr>
      <w:rFonts w:cs="Times New Roman"/>
      <w:i/>
      <w:iCs/>
      <w:color w:val="808080"/>
    </w:rPr>
  </w:style>
  <w:style w:type="paragraph" w:customStyle="1" w:styleId="Style6">
    <w:name w:val="Style6"/>
    <w:basedOn w:val="a"/>
    <w:uiPriority w:val="99"/>
    <w:rsid w:val="00E4773A"/>
    <w:pPr>
      <w:widowControl w:val="0"/>
      <w:autoSpaceDE w:val="0"/>
      <w:autoSpaceDN w:val="0"/>
      <w:adjustRightInd w:val="0"/>
      <w:spacing w:after="0" w:line="264" w:lineRule="exact"/>
      <w:ind w:firstLine="269"/>
    </w:pPr>
    <w:rPr>
      <w:rFonts w:ascii="Times New Roman" w:eastAsia="Times New Roman" w:hAnsi="Times New Roman" w:cs="Times New Roman"/>
      <w:sz w:val="24"/>
      <w:szCs w:val="24"/>
      <w:lang w:eastAsia="ru-RU"/>
    </w:rPr>
  </w:style>
  <w:style w:type="character" w:customStyle="1" w:styleId="FontStyle21">
    <w:name w:val="Font Style21"/>
    <w:basedOn w:val="a0"/>
    <w:uiPriority w:val="99"/>
    <w:rsid w:val="00E4773A"/>
    <w:rPr>
      <w:rFonts w:ascii="Times New Roman" w:hAnsi="Times New Roman" w:cs="Times New Roman"/>
      <w:sz w:val="20"/>
      <w:szCs w:val="20"/>
    </w:rPr>
  </w:style>
  <w:style w:type="character" w:customStyle="1" w:styleId="FontStyle17">
    <w:name w:val="Font Style17"/>
    <w:basedOn w:val="a0"/>
    <w:uiPriority w:val="99"/>
    <w:rsid w:val="00E4773A"/>
    <w:rPr>
      <w:rFonts w:ascii="Times New Roman" w:hAnsi="Times New Roman" w:cs="Times New Roman"/>
      <w:sz w:val="24"/>
      <w:szCs w:val="24"/>
    </w:rPr>
  </w:style>
  <w:style w:type="paragraph" w:customStyle="1" w:styleId="Style1">
    <w:name w:val="Style1"/>
    <w:basedOn w:val="a"/>
    <w:uiPriority w:val="99"/>
    <w:rsid w:val="00E4773A"/>
    <w:pPr>
      <w:widowControl w:val="0"/>
      <w:autoSpaceDE w:val="0"/>
      <w:autoSpaceDN w:val="0"/>
      <w:adjustRightInd w:val="0"/>
      <w:spacing w:after="0" w:line="312" w:lineRule="exact"/>
      <w:ind w:firstLine="691"/>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E4773A"/>
    <w:pPr>
      <w:widowControl w:val="0"/>
      <w:autoSpaceDE w:val="0"/>
      <w:autoSpaceDN w:val="0"/>
      <w:adjustRightInd w:val="0"/>
      <w:spacing w:after="0" w:line="163" w:lineRule="exact"/>
      <w:ind w:firstLine="691"/>
    </w:pPr>
    <w:rPr>
      <w:rFonts w:ascii="Times New Roman" w:eastAsia="Times New Roman" w:hAnsi="Times New Roman" w:cs="Times New Roman"/>
      <w:sz w:val="24"/>
      <w:szCs w:val="24"/>
      <w:lang w:eastAsia="ru-RU"/>
    </w:rPr>
  </w:style>
  <w:style w:type="paragraph" w:customStyle="1" w:styleId="Style11">
    <w:name w:val="Style11"/>
    <w:basedOn w:val="a"/>
    <w:uiPriority w:val="99"/>
    <w:rsid w:val="00E4773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E4773A"/>
    <w:rPr>
      <w:rFonts w:ascii="Times New Roman" w:hAnsi="Times New Roman" w:cs="Times New Roman"/>
      <w:i/>
      <w:iCs/>
      <w:sz w:val="24"/>
      <w:szCs w:val="24"/>
    </w:rPr>
  </w:style>
  <w:style w:type="character" w:customStyle="1" w:styleId="FontStyle16">
    <w:name w:val="Font Style16"/>
    <w:basedOn w:val="a0"/>
    <w:uiPriority w:val="99"/>
    <w:rsid w:val="00E4773A"/>
    <w:rPr>
      <w:rFonts w:ascii="Constantia" w:hAnsi="Constantia" w:cs="Constantia"/>
      <w:sz w:val="20"/>
      <w:szCs w:val="20"/>
    </w:rPr>
  </w:style>
  <w:style w:type="character" w:customStyle="1" w:styleId="FontStyle19">
    <w:name w:val="Font Style19"/>
    <w:basedOn w:val="a0"/>
    <w:uiPriority w:val="99"/>
    <w:rsid w:val="00E4773A"/>
    <w:rPr>
      <w:rFonts w:ascii="Times New Roman" w:hAnsi="Times New Roman" w:cs="Times New Roman"/>
      <w:i/>
      <w:iCs/>
      <w:sz w:val="20"/>
      <w:szCs w:val="20"/>
    </w:rPr>
  </w:style>
  <w:style w:type="character" w:customStyle="1" w:styleId="FontStyle70">
    <w:name w:val="Font Style70"/>
    <w:uiPriority w:val="99"/>
    <w:rsid w:val="00A61F42"/>
    <w:rPr>
      <w:rFonts w:ascii="Times New Roman" w:hAnsi="Times New Roman" w:cs="Times New Roman"/>
      <w:b/>
      <w:bCs/>
      <w:sz w:val="18"/>
      <w:szCs w:val="18"/>
    </w:rPr>
  </w:style>
  <w:style w:type="character" w:customStyle="1" w:styleId="FontStyle71">
    <w:name w:val="Font Style71"/>
    <w:rsid w:val="00A61F4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84147">
      <w:bodyDiv w:val="1"/>
      <w:marLeft w:val="0"/>
      <w:marRight w:val="0"/>
      <w:marTop w:val="0"/>
      <w:marBottom w:val="0"/>
      <w:divBdr>
        <w:top w:val="none" w:sz="0" w:space="0" w:color="auto"/>
        <w:left w:val="none" w:sz="0" w:space="0" w:color="auto"/>
        <w:bottom w:val="none" w:sz="0" w:space="0" w:color="auto"/>
        <w:right w:val="none" w:sz="0" w:space="0" w:color="auto"/>
      </w:divBdr>
      <w:divsChild>
        <w:div w:id="1724596475">
          <w:marLeft w:val="0"/>
          <w:marRight w:val="0"/>
          <w:marTop w:val="0"/>
          <w:marBottom w:val="0"/>
          <w:divBdr>
            <w:top w:val="none" w:sz="0" w:space="0" w:color="auto"/>
            <w:left w:val="none" w:sz="0" w:space="0" w:color="auto"/>
            <w:bottom w:val="none" w:sz="0" w:space="0" w:color="auto"/>
            <w:right w:val="none" w:sz="0" w:space="0" w:color="auto"/>
          </w:divBdr>
        </w:div>
        <w:div w:id="1792432455">
          <w:marLeft w:val="0"/>
          <w:marRight w:val="0"/>
          <w:marTop w:val="0"/>
          <w:marBottom w:val="0"/>
          <w:divBdr>
            <w:top w:val="none" w:sz="0" w:space="0" w:color="auto"/>
            <w:left w:val="none" w:sz="0" w:space="0" w:color="auto"/>
            <w:bottom w:val="none" w:sz="0" w:space="0" w:color="auto"/>
            <w:right w:val="none" w:sz="0" w:space="0" w:color="auto"/>
          </w:divBdr>
        </w:div>
        <w:div w:id="728921564">
          <w:marLeft w:val="0"/>
          <w:marRight w:val="0"/>
          <w:marTop w:val="0"/>
          <w:marBottom w:val="0"/>
          <w:divBdr>
            <w:top w:val="none" w:sz="0" w:space="0" w:color="auto"/>
            <w:left w:val="none" w:sz="0" w:space="0" w:color="auto"/>
            <w:bottom w:val="none" w:sz="0" w:space="0" w:color="auto"/>
            <w:right w:val="none" w:sz="0" w:space="0" w:color="auto"/>
          </w:divBdr>
        </w:div>
        <w:div w:id="284704255">
          <w:marLeft w:val="0"/>
          <w:marRight w:val="0"/>
          <w:marTop w:val="0"/>
          <w:marBottom w:val="0"/>
          <w:divBdr>
            <w:top w:val="none" w:sz="0" w:space="0" w:color="auto"/>
            <w:left w:val="none" w:sz="0" w:space="0" w:color="auto"/>
            <w:bottom w:val="none" w:sz="0" w:space="0" w:color="auto"/>
            <w:right w:val="none" w:sz="0" w:space="0" w:color="auto"/>
          </w:divBdr>
        </w:div>
      </w:divsChild>
    </w:div>
    <w:div w:id="175196652">
      <w:bodyDiv w:val="1"/>
      <w:marLeft w:val="0"/>
      <w:marRight w:val="0"/>
      <w:marTop w:val="0"/>
      <w:marBottom w:val="0"/>
      <w:divBdr>
        <w:top w:val="none" w:sz="0" w:space="0" w:color="auto"/>
        <w:left w:val="none" w:sz="0" w:space="0" w:color="auto"/>
        <w:bottom w:val="none" w:sz="0" w:space="0" w:color="auto"/>
        <w:right w:val="none" w:sz="0" w:space="0" w:color="auto"/>
      </w:divBdr>
      <w:divsChild>
        <w:div w:id="870453509">
          <w:marLeft w:val="0"/>
          <w:marRight w:val="0"/>
          <w:marTop w:val="0"/>
          <w:marBottom w:val="0"/>
          <w:divBdr>
            <w:top w:val="none" w:sz="0" w:space="0" w:color="auto"/>
            <w:left w:val="none" w:sz="0" w:space="0" w:color="auto"/>
            <w:bottom w:val="none" w:sz="0" w:space="0" w:color="auto"/>
            <w:right w:val="none" w:sz="0" w:space="0" w:color="auto"/>
          </w:divBdr>
        </w:div>
        <w:div w:id="203637288">
          <w:marLeft w:val="0"/>
          <w:marRight w:val="0"/>
          <w:marTop w:val="0"/>
          <w:marBottom w:val="0"/>
          <w:divBdr>
            <w:top w:val="none" w:sz="0" w:space="0" w:color="auto"/>
            <w:left w:val="none" w:sz="0" w:space="0" w:color="auto"/>
            <w:bottom w:val="none" w:sz="0" w:space="0" w:color="auto"/>
            <w:right w:val="none" w:sz="0" w:space="0" w:color="auto"/>
          </w:divBdr>
        </w:div>
        <w:div w:id="275448626">
          <w:marLeft w:val="0"/>
          <w:marRight w:val="0"/>
          <w:marTop w:val="0"/>
          <w:marBottom w:val="0"/>
          <w:divBdr>
            <w:top w:val="none" w:sz="0" w:space="0" w:color="auto"/>
            <w:left w:val="none" w:sz="0" w:space="0" w:color="auto"/>
            <w:bottom w:val="none" w:sz="0" w:space="0" w:color="auto"/>
            <w:right w:val="none" w:sz="0" w:space="0" w:color="auto"/>
          </w:divBdr>
        </w:div>
        <w:div w:id="234170445">
          <w:marLeft w:val="0"/>
          <w:marRight w:val="0"/>
          <w:marTop w:val="0"/>
          <w:marBottom w:val="0"/>
          <w:divBdr>
            <w:top w:val="none" w:sz="0" w:space="0" w:color="auto"/>
            <w:left w:val="none" w:sz="0" w:space="0" w:color="auto"/>
            <w:bottom w:val="none" w:sz="0" w:space="0" w:color="auto"/>
            <w:right w:val="none" w:sz="0" w:space="0" w:color="auto"/>
          </w:divBdr>
        </w:div>
        <w:div w:id="852497338">
          <w:marLeft w:val="0"/>
          <w:marRight w:val="0"/>
          <w:marTop w:val="0"/>
          <w:marBottom w:val="0"/>
          <w:divBdr>
            <w:top w:val="none" w:sz="0" w:space="0" w:color="auto"/>
            <w:left w:val="none" w:sz="0" w:space="0" w:color="auto"/>
            <w:bottom w:val="none" w:sz="0" w:space="0" w:color="auto"/>
            <w:right w:val="none" w:sz="0" w:space="0" w:color="auto"/>
          </w:divBdr>
        </w:div>
        <w:div w:id="1224675743">
          <w:marLeft w:val="0"/>
          <w:marRight w:val="0"/>
          <w:marTop w:val="0"/>
          <w:marBottom w:val="0"/>
          <w:divBdr>
            <w:top w:val="none" w:sz="0" w:space="0" w:color="auto"/>
            <w:left w:val="none" w:sz="0" w:space="0" w:color="auto"/>
            <w:bottom w:val="none" w:sz="0" w:space="0" w:color="auto"/>
            <w:right w:val="none" w:sz="0" w:space="0" w:color="auto"/>
          </w:divBdr>
        </w:div>
        <w:div w:id="2106029525">
          <w:marLeft w:val="0"/>
          <w:marRight w:val="0"/>
          <w:marTop w:val="0"/>
          <w:marBottom w:val="0"/>
          <w:divBdr>
            <w:top w:val="none" w:sz="0" w:space="0" w:color="auto"/>
            <w:left w:val="none" w:sz="0" w:space="0" w:color="auto"/>
            <w:bottom w:val="none" w:sz="0" w:space="0" w:color="auto"/>
            <w:right w:val="none" w:sz="0" w:space="0" w:color="auto"/>
          </w:divBdr>
        </w:div>
        <w:div w:id="473331909">
          <w:marLeft w:val="0"/>
          <w:marRight w:val="0"/>
          <w:marTop w:val="0"/>
          <w:marBottom w:val="0"/>
          <w:divBdr>
            <w:top w:val="none" w:sz="0" w:space="0" w:color="auto"/>
            <w:left w:val="none" w:sz="0" w:space="0" w:color="auto"/>
            <w:bottom w:val="none" w:sz="0" w:space="0" w:color="auto"/>
            <w:right w:val="none" w:sz="0" w:space="0" w:color="auto"/>
          </w:divBdr>
        </w:div>
        <w:div w:id="1364094500">
          <w:marLeft w:val="0"/>
          <w:marRight w:val="0"/>
          <w:marTop w:val="0"/>
          <w:marBottom w:val="0"/>
          <w:divBdr>
            <w:top w:val="none" w:sz="0" w:space="0" w:color="auto"/>
            <w:left w:val="none" w:sz="0" w:space="0" w:color="auto"/>
            <w:bottom w:val="none" w:sz="0" w:space="0" w:color="auto"/>
            <w:right w:val="none" w:sz="0" w:space="0" w:color="auto"/>
          </w:divBdr>
        </w:div>
      </w:divsChild>
    </w:div>
    <w:div w:id="230699703">
      <w:bodyDiv w:val="1"/>
      <w:marLeft w:val="0"/>
      <w:marRight w:val="0"/>
      <w:marTop w:val="0"/>
      <w:marBottom w:val="0"/>
      <w:divBdr>
        <w:top w:val="none" w:sz="0" w:space="0" w:color="auto"/>
        <w:left w:val="none" w:sz="0" w:space="0" w:color="auto"/>
        <w:bottom w:val="none" w:sz="0" w:space="0" w:color="auto"/>
        <w:right w:val="none" w:sz="0" w:space="0" w:color="auto"/>
      </w:divBdr>
      <w:divsChild>
        <w:div w:id="1161310109">
          <w:marLeft w:val="0"/>
          <w:marRight w:val="0"/>
          <w:marTop w:val="0"/>
          <w:marBottom w:val="0"/>
          <w:divBdr>
            <w:top w:val="none" w:sz="0" w:space="0" w:color="auto"/>
            <w:left w:val="none" w:sz="0" w:space="0" w:color="auto"/>
            <w:bottom w:val="none" w:sz="0" w:space="0" w:color="auto"/>
            <w:right w:val="none" w:sz="0" w:space="0" w:color="auto"/>
          </w:divBdr>
        </w:div>
        <w:div w:id="1125461472">
          <w:marLeft w:val="0"/>
          <w:marRight w:val="0"/>
          <w:marTop w:val="0"/>
          <w:marBottom w:val="0"/>
          <w:divBdr>
            <w:top w:val="none" w:sz="0" w:space="0" w:color="auto"/>
            <w:left w:val="none" w:sz="0" w:space="0" w:color="auto"/>
            <w:bottom w:val="none" w:sz="0" w:space="0" w:color="auto"/>
            <w:right w:val="none" w:sz="0" w:space="0" w:color="auto"/>
          </w:divBdr>
        </w:div>
        <w:div w:id="2076316635">
          <w:marLeft w:val="0"/>
          <w:marRight w:val="0"/>
          <w:marTop w:val="0"/>
          <w:marBottom w:val="0"/>
          <w:divBdr>
            <w:top w:val="none" w:sz="0" w:space="0" w:color="auto"/>
            <w:left w:val="none" w:sz="0" w:space="0" w:color="auto"/>
            <w:bottom w:val="none" w:sz="0" w:space="0" w:color="auto"/>
            <w:right w:val="none" w:sz="0" w:space="0" w:color="auto"/>
          </w:divBdr>
        </w:div>
        <w:div w:id="1458714728">
          <w:marLeft w:val="0"/>
          <w:marRight w:val="0"/>
          <w:marTop w:val="0"/>
          <w:marBottom w:val="0"/>
          <w:divBdr>
            <w:top w:val="none" w:sz="0" w:space="0" w:color="auto"/>
            <w:left w:val="none" w:sz="0" w:space="0" w:color="auto"/>
            <w:bottom w:val="none" w:sz="0" w:space="0" w:color="auto"/>
            <w:right w:val="none" w:sz="0" w:space="0" w:color="auto"/>
          </w:divBdr>
        </w:div>
      </w:divsChild>
    </w:div>
    <w:div w:id="382676517">
      <w:bodyDiv w:val="1"/>
      <w:marLeft w:val="0"/>
      <w:marRight w:val="0"/>
      <w:marTop w:val="0"/>
      <w:marBottom w:val="0"/>
      <w:divBdr>
        <w:top w:val="none" w:sz="0" w:space="0" w:color="auto"/>
        <w:left w:val="none" w:sz="0" w:space="0" w:color="auto"/>
        <w:bottom w:val="none" w:sz="0" w:space="0" w:color="auto"/>
        <w:right w:val="none" w:sz="0" w:space="0" w:color="auto"/>
      </w:divBdr>
      <w:divsChild>
        <w:div w:id="1320117645">
          <w:marLeft w:val="0"/>
          <w:marRight w:val="0"/>
          <w:marTop w:val="0"/>
          <w:marBottom w:val="0"/>
          <w:divBdr>
            <w:top w:val="none" w:sz="0" w:space="0" w:color="auto"/>
            <w:left w:val="none" w:sz="0" w:space="0" w:color="auto"/>
            <w:bottom w:val="none" w:sz="0" w:space="0" w:color="auto"/>
            <w:right w:val="none" w:sz="0" w:space="0" w:color="auto"/>
          </w:divBdr>
        </w:div>
        <w:div w:id="104466325">
          <w:marLeft w:val="0"/>
          <w:marRight w:val="0"/>
          <w:marTop w:val="0"/>
          <w:marBottom w:val="0"/>
          <w:divBdr>
            <w:top w:val="none" w:sz="0" w:space="0" w:color="auto"/>
            <w:left w:val="none" w:sz="0" w:space="0" w:color="auto"/>
            <w:bottom w:val="none" w:sz="0" w:space="0" w:color="auto"/>
            <w:right w:val="none" w:sz="0" w:space="0" w:color="auto"/>
          </w:divBdr>
        </w:div>
        <w:div w:id="1711414214">
          <w:marLeft w:val="0"/>
          <w:marRight w:val="0"/>
          <w:marTop w:val="0"/>
          <w:marBottom w:val="0"/>
          <w:divBdr>
            <w:top w:val="none" w:sz="0" w:space="0" w:color="auto"/>
            <w:left w:val="none" w:sz="0" w:space="0" w:color="auto"/>
            <w:bottom w:val="none" w:sz="0" w:space="0" w:color="auto"/>
            <w:right w:val="none" w:sz="0" w:space="0" w:color="auto"/>
          </w:divBdr>
        </w:div>
        <w:div w:id="251814222">
          <w:marLeft w:val="0"/>
          <w:marRight w:val="0"/>
          <w:marTop w:val="0"/>
          <w:marBottom w:val="0"/>
          <w:divBdr>
            <w:top w:val="none" w:sz="0" w:space="0" w:color="auto"/>
            <w:left w:val="none" w:sz="0" w:space="0" w:color="auto"/>
            <w:bottom w:val="none" w:sz="0" w:space="0" w:color="auto"/>
            <w:right w:val="none" w:sz="0" w:space="0" w:color="auto"/>
          </w:divBdr>
        </w:div>
        <w:div w:id="41486806">
          <w:marLeft w:val="0"/>
          <w:marRight w:val="0"/>
          <w:marTop w:val="0"/>
          <w:marBottom w:val="0"/>
          <w:divBdr>
            <w:top w:val="none" w:sz="0" w:space="0" w:color="auto"/>
            <w:left w:val="none" w:sz="0" w:space="0" w:color="auto"/>
            <w:bottom w:val="none" w:sz="0" w:space="0" w:color="auto"/>
            <w:right w:val="none" w:sz="0" w:space="0" w:color="auto"/>
          </w:divBdr>
        </w:div>
        <w:div w:id="1457138601">
          <w:marLeft w:val="0"/>
          <w:marRight w:val="0"/>
          <w:marTop w:val="0"/>
          <w:marBottom w:val="0"/>
          <w:divBdr>
            <w:top w:val="none" w:sz="0" w:space="0" w:color="auto"/>
            <w:left w:val="none" w:sz="0" w:space="0" w:color="auto"/>
            <w:bottom w:val="none" w:sz="0" w:space="0" w:color="auto"/>
            <w:right w:val="none" w:sz="0" w:space="0" w:color="auto"/>
          </w:divBdr>
        </w:div>
      </w:divsChild>
    </w:div>
    <w:div w:id="474883541">
      <w:bodyDiv w:val="1"/>
      <w:marLeft w:val="0"/>
      <w:marRight w:val="0"/>
      <w:marTop w:val="0"/>
      <w:marBottom w:val="0"/>
      <w:divBdr>
        <w:top w:val="none" w:sz="0" w:space="0" w:color="auto"/>
        <w:left w:val="none" w:sz="0" w:space="0" w:color="auto"/>
        <w:bottom w:val="none" w:sz="0" w:space="0" w:color="auto"/>
        <w:right w:val="none" w:sz="0" w:space="0" w:color="auto"/>
      </w:divBdr>
      <w:divsChild>
        <w:div w:id="378360002">
          <w:marLeft w:val="0"/>
          <w:marRight w:val="0"/>
          <w:marTop w:val="0"/>
          <w:marBottom w:val="0"/>
          <w:divBdr>
            <w:top w:val="none" w:sz="0" w:space="0" w:color="auto"/>
            <w:left w:val="none" w:sz="0" w:space="0" w:color="auto"/>
            <w:bottom w:val="none" w:sz="0" w:space="0" w:color="auto"/>
            <w:right w:val="none" w:sz="0" w:space="0" w:color="auto"/>
          </w:divBdr>
        </w:div>
        <w:div w:id="1091005185">
          <w:marLeft w:val="0"/>
          <w:marRight w:val="0"/>
          <w:marTop w:val="0"/>
          <w:marBottom w:val="0"/>
          <w:divBdr>
            <w:top w:val="none" w:sz="0" w:space="0" w:color="auto"/>
            <w:left w:val="none" w:sz="0" w:space="0" w:color="auto"/>
            <w:bottom w:val="none" w:sz="0" w:space="0" w:color="auto"/>
            <w:right w:val="none" w:sz="0" w:space="0" w:color="auto"/>
          </w:divBdr>
        </w:div>
      </w:divsChild>
    </w:div>
    <w:div w:id="610823050">
      <w:bodyDiv w:val="1"/>
      <w:marLeft w:val="0"/>
      <w:marRight w:val="0"/>
      <w:marTop w:val="0"/>
      <w:marBottom w:val="0"/>
      <w:divBdr>
        <w:top w:val="none" w:sz="0" w:space="0" w:color="auto"/>
        <w:left w:val="none" w:sz="0" w:space="0" w:color="auto"/>
        <w:bottom w:val="none" w:sz="0" w:space="0" w:color="auto"/>
        <w:right w:val="none" w:sz="0" w:space="0" w:color="auto"/>
      </w:divBdr>
      <w:divsChild>
        <w:div w:id="1005783489">
          <w:marLeft w:val="0"/>
          <w:marRight w:val="0"/>
          <w:marTop w:val="0"/>
          <w:marBottom w:val="0"/>
          <w:divBdr>
            <w:top w:val="none" w:sz="0" w:space="0" w:color="auto"/>
            <w:left w:val="none" w:sz="0" w:space="0" w:color="auto"/>
            <w:bottom w:val="none" w:sz="0" w:space="0" w:color="auto"/>
            <w:right w:val="none" w:sz="0" w:space="0" w:color="auto"/>
          </w:divBdr>
        </w:div>
        <w:div w:id="1123842027">
          <w:marLeft w:val="0"/>
          <w:marRight w:val="0"/>
          <w:marTop w:val="0"/>
          <w:marBottom w:val="0"/>
          <w:divBdr>
            <w:top w:val="none" w:sz="0" w:space="0" w:color="auto"/>
            <w:left w:val="none" w:sz="0" w:space="0" w:color="auto"/>
            <w:bottom w:val="none" w:sz="0" w:space="0" w:color="auto"/>
            <w:right w:val="none" w:sz="0" w:space="0" w:color="auto"/>
          </w:divBdr>
        </w:div>
        <w:div w:id="413552204">
          <w:marLeft w:val="0"/>
          <w:marRight w:val="0"/>
          <w:marTop w:val="0"/>
          <w:marBottom w:val="0"/>
          <w:divBdr>
            <w:top w:val="none" w:sz="0" w:space="0" w:color="auto"/>
            <w:left w:val="none" w:sz="0" w:space="0" w:color="auto"/>
            <w:bottom w:val="none" w:sz="0" w:space="0" w:color="auto"/>
            <w:right w:val="none" w:sz="0" w:space="0" w:color="auto"/>
          </w:divBdr>
        </w:div>
        <w:div w:id="1188986706">
          <w:marLeft w:val="0"/>
          <w:marRight w:val="0"/>
          <w:marTop w:val="0"/>
          <w:marBottom w:val="0"/>
          <w:divBdr>
            <w:top w:val="none" w:sz="0" w:space="0" w:color="auto"/>
            <w:left w:val="none" w:sz="0" w:space="0" w:color="auto"/>
            <w:bottom w:val="none" w:sz="0" w:space="0" w:color="auto"/>
            <w:right w:val="none" w:sz="0" w:space="0" w:color="auto"/>
          </w:divBdr>
        </w:div>
      </w:divsChild>
    </w:div>
    <w:div w:id="804585643">
      <w:bodyDiv w:val="1"/>
      <w:marLeft w:val="0"/>
      <w:marRight w:val="0"/>
      <w:marTop w:val="0"/>
      <w:marBottom w:val="0"/>
      <w:divBdr>
        <w:top w:val="none" w:sz="0" w:space="0" w:color="auto"/>
        <w:left w:val="none" w:sz="0" w:space="0" w:color="auto"/>
        <w:bottom w:val="none" w:sz="0" w:space="0" w:color="auto"/>
        <w:right w:val="none" w:sz="0" w:space="0" w:color="auto"/>
      </w:divBdr>
      <w:divsChild>
        <w:div w:id="1703748284">
          <w:marLeft w:val="0"/>
          <w:marRight w:val="0"/>
          <w:marTop w:val="0"/>
          <w:marBottom w:val="0"/>
          <w:divBdr>
            <w:top w:val="none" w:sz="0" w:space="0" w:color="auto"/>
            <w:left w:val="none" w:sz="0" w:space="0" w:color="auto"/>
            <w:bottom w:val="none" w:sz="0" w:space="0" w:color="auto"/>
            <w:right w:val="none" w:sz="0" w:space="0" w:color="auto"/>
          </w:divBdr>
        </w:div>
        <w:div w:id="552158165">
          <w:marLeft w:val="0"/>
          <w:marRight w:val="0"/>
          <w:marTop w:val="0"/>
          <w:marBottom w:val="0"/>
          <w:divBdr>
            <w:top w:val="none" w:sz="0" w:space="0" w:color="auto"/>
            <w:left w:val="none" w:sz="0" w:space="0" w:color="auto"/>
            <w:bottom w:val="none" w:sz="0" w:space="0" w:color="auto"/>
            <w:right w:val="none" w:sz="0" w:space="0" w:color="auto"/>
          </w:divBdr>
        </w:div>
        <w:div w:id="1450658547">
          <w:marLeft w:val="0"/>
          <w:marRight w:val="0"/>
          <w:marTop w:val="0"/>
          <w:marBottom w:val="0"/>
          <w:divBdr>
            <w:top w:val="none" w:sz="0" w:space="0" w:color="auto"/>
            <w:left w:val="none" w:sz="0" w:space="0" w:color="auto"/>
            <w:bottom w:val="none" w:sz="0" w:space="0" w:color="auto"/>
            <w:right w:val="none" w:sz="0" w:space="0" w:color="auto"/>
          </w:divBdr>
        </w:div>
        <w:div w:id="1587230423">
          <w:marLeft w:val="0"/>
          <w:marRight w:val="0"/>
          <w:marTop w:val="0"/>
          <w:marBottom w:val="0"/>
          <w:divBdr>
            <w:top w:val="none" w:sz="0" w:space="0" w:color="auto"/>
            <w:left w:val="none" w:sz="0" w:space="0" w:color="auto"/>
            <w:bottom w:val="none" w:sz="0" w:space="0" w:color="auto"/>
            <w:right w:val="none" w:sz="0" w:space="0" w:color="auto"/>
          </w:divBdr>
        </w:div>
        <w:div w:id="1791781467">
          <w:marLeft w:val="0"/>
          <w:marRight w:val="0"/>
          <w:marTop w:val="0"/>
          <w:marBottom w:val="0"/>
          <w:divBdr>
            <w:top w:val="none" w:sz="0" w:space="0" w:color="auto"/>
            <w:left w:val="none" w:sz="0" w:space="0" w:color="auto"/>
            <w:bottom w:val="none" w:sz="0" w:space="0" w:color="auto"/>
            <w:right w:val="none" w:sz="0" w:space="0" w:color="auto"/>
          </w:divBdr>
        </w:div>
        <w:div w:id="1313605914">
          <w:marLeft w:val="0"/>
          <w:marRight w:val="0"/>
          <w:marTop w:val="0"/>
          <w:marBottom w:val="0"/>
          <w:divBdr>
            <w:top w:val="none" w:sz="0" w:space="0" w:color="auto"/>
            <w:left w:val="none" w:sz="0" w:space="0" w:color="auto"/>
            <w:bottom w:val="none" w:sz="0" w:space="0" w:color="auto"/>
            <w:right w:val="none" w:sz="0" w:space="0" w:color="auto"/>
          </w:divBdr>
        </w:div>
      </w:divsChild>
    </w:div>
    <w:div w:id="804932436">
      <w:marLeft w:val="0"/>
      <w:marRight w:val="0"/>
      <w:marTop w:val="0"/>
      <w:marBottom w:val="0"/>
      <w:divBdr>
        <w:top w:val="none" w:sz="0" w:space="0" w:color="auto"/>
        <w:left w:val="none" w:sz="0" w:space="0" w:color="auto"/>
        <w:bottom w:val="none" w:sz="0" w:space="0" w:color="auto"/>
        <w:right w:val="none" w:sz="0" w:space="0" w:color="auto"/>
      </w:divBdr>
      <w:divsChild>
        <w:div w:id="804932537">
          <w:marLeft w:val="0"/>
          <w:marRight w:val="0"/>
          <w:marTop w:val="0"/>
          <w:marBottom w:val="0"/>
          <w:divBdr>
            <w:top w:val="none" w:sz="0" w:space="0" w:color="auto"/>
            <w:left w:val="none" w:sz="0" w:space="0" w:color="auto"/>
            <w:bottom w:val="none" w:sz="0" w:space="0" w:color="auto"/>
            <w:right w:val="none" w:sz="0" w:space="0" w:color="auto"/>
          </w:divBdr>
        </w:div>
        <w:div w:id="804932624">
          <w:marLeft w:val="0"/>
          <w:marRight w:val="0"/>
          <w:marTop w:val="0"/>
          <w:marBottom w:val="0"/>
          <w:divBdr>
            <w:top w:val="none" w:sz="0" w:space="0" w:color="auto"/>
            <w:left w:val="none" w:sz="0" w:space="0" w:color="auto"/>
            <w:bottom w:val="none" w:sz="0" w:space="0" w:color="auto"/>
            <w:right w:val="none" w:sz="0" w:space="0" w:color="auto"/>
          </w:divBdr>
        </w:div>
        <w:div w:id="804932641">
          <w:marLeft w:val="0"/>
          <w:marRight w:val="0"/>
          <w:marTop w:val="0"/>
          <w:marBottom w:val="0"/>
          <w:divBdr>
            <w:top w:val="none" w:sz="0" w:space="0" w:color="auto"/>
            <w:left w:val="none" w:sz="0" w:space="0" w:color="auto"/>
            <w:bottom w:val="none" w:sz="0" w:space="0" w:color="auto"/>
            <w:right w:val="none" w:sz="0" w:space="0" w:color="auto"/>
          </w:divBdr>
        </w:div>
        <w:div w:id="804932655">
          <w:marLeft w:val="0"/>
          <w:marRight w:val="0"/>
          <w:marTop w:val="0"/>
          <w:marBottom w:val="0"/>
          <w:divBdr>
            <w:top w:val="none" w:sz="0" w:space="0" w:color="auto"/>
            <w:left w:val="none" w:sz="0" w:space="0" w:color="auto"/>
            <w:bottom w:val="none" w:sz="0" w:space="0" w:color="auto"/>
            <w:right w:val="none" w:sz="0" w:space="0" w:color="auto"/>
          </w:divBdr>
        </w:div>
        <w:div w:id="804932679">
          <w:marLeft w:val="0"/>
          <w:marRight w:val="0"/>
          <w:marTop w:val="0"/>
          <w:marBottom w:val="0"/>
          <w:divBdr>
            <w:top w:val="none" w:sz="0" w:space="0" w:color="auto"/>
            <w:left w:val="none" w:sz="0" w:space="0" w:color="auto"/>
            <w:bottom w:val="none" w:sz="0" w:space="0" w:color="auto"/>
            <w:right w:val="none" w:sz="0" w:space="0" w:color="auto"/>
          </w:divBdr>
        </w:div>
        <w:div w:id="804932684">
          <w:marLeft w:val="0"/>
          <w:marRight w:val="0"/>
          <w:marTop w:val="0"/>
          <w:marBottom w:val="0"/>
          <w:divBdr>
            <w:top w:val="none" w:sz="0" w:space="0" w:color="auto"/>
            <w:left w:val="none" w:sz="0" w:space="0" w:color="auto"/>
            <w:bottom w:val="none" w:sz="0" w:space="0" w:color="auto"/>
            <w:right w:val="none" w:sz="0" w:space="0" w:color="auto"/>
          </w:divBdr>
        </w:div>
        <w:div w:id="804932687">
          <w:marLeft w:val="0"/>
          <w:marRight w:val="0"/>
          <w:marTop w:val="0"/>
          <w:marBottom w:val="0"/>
          <w:divBdr>
            <w:top w:val="none" w:sz="0" w:space="0" w:color="auto"/>
            <w:left w:val="none" w:sz="0" w:space="0" w:color="auto"/>
            <w:bottom w:val="none" w:sz="0" w:space="0" w:color="auto"/>
            <w:right w:val="none" w:sz="0" w:space="0" w:color="auto"/>
          </w:divBdr>
        </w:div>
        <w:div w:id="804932776">
          <w:marLeft w:val="0"/>
          <w:marRight w:val="0"/>
          <w:marTop w:val="0"/>
          <w:marBottom w:val="0"/>
          <w:divBdr>
            <w:top w:val="none" w:sz="0" w:space="0" w:color="auto"/>
            <w:left w:val="none" w:sz="0" w:space="0" w:color="auto"/>
            <w:bottom w:val="none" w:sz="0" w:space="0" w:color="auto"/>
            <w:right w:val="none" w:sz="0" w:space="0" w:color="auto"/>
          </w:divBdr>
        </w:div>
        <w:div w:id="804932821">
          <w:marLeft w:val="0"/>
          <w:marRight w:val="0"/>
          <w:marTop w:val="0"/>
          <w:marBottom w:val="0"/>
          <w:divBdr>
            <w:top w:val="none" w:sz="0" w:space="0" w:color="auto"/>
            <w:left w:val="none" w:sz="0" w:space="0" w:color="auto"/>
            <w:bottom w:val="none" w:sz="0" w:space="0" w:color="auto"/>
            <w:right w:val="none" w:sz="0" w:space="0" w:color="auto"/>
          </w:divBdr>
        </w:div>
        <w:div w:id="804932895">
          <w:marLeft w:val="0"/>
          <w:marRight w:val="0"/>
          <w:marTop w:val="0"/>
          <w:marBottom w:val="0"/>
          <w:divBdr>
            <w:top w:val="none" w:sz="0" w:space="0" w:color="auto"/>
            <w:left w:val="none" w:sz="0" w:space="0" w:color="auto"/>
            <w:bottom w:val="none" w:sz="0" w:space="0" w:color="auto"/>
            <w:right w:val="none" w:sz="0" w:space="0" w:color="auto"/>
          </w:divBdr>
        </w:div>
        <w:div w:id="804932917">
          <w:marLeft w:val="0"/>
          <w:marRight w:val="0"/>
          <w:marTop w:val="0"/>
          <w:marBottom w:val="0"/>
          <w:divBdr>
            <w:top w:val="none" w:sz="0" w:space="0" w:color="auto"/>
            <w:left w:val="none" w:sz="0" w:space="0" w:color="auto"/>
            <w:bottom w:val="none" w:sz="0" w:space="0" w:color="auto"/>
            <w:right w:val="none" w:sz="0" w:space="0" w:color="auto"/>
          </w:divBdr>
        </w:div>
        <w:div w:id="804933093">
          <w:marLeft w:val="0"/>
          <w:marRight w:val="0"/>
          <w:marTop w:val="0"/>
          <w:marBottom w:val="0"/>
          <w:divBdr>
            <w:top w:val="none" w:sz="0" w:space="0" w:color="auto"/>
            <w:left w:val="none" w:sz="0" w:space="0" w:color="auto"/>
            <w:bottom w:val="none" w:sz="0" w:space="0" w:color="auto"/>
            <w:right w:val="none" w:sz="0" w:space="0" w:color="auto"/>
          </w:divBdr>
        </w:div>
        <w:div w:id="804933219">
          <w:marLeft w:val="0"/>
          <w:marRight w:val="0"/>
          <w:marTop w:val="0"/>
          <w:marBottom w:val="0"/>
          <w:divBdr>
            <w:top w:val="none" w:sz="0" w:space="0" w:color="auto"/>
            <w:left w:val="none" w:sz="0" w:space="0" w:color="auto"/>
            <w:bottom w:val="none" w:sz="0" w:space="0" w:color="auto"/>
            <w:right w:val="none" w:sz="0" w:space="0" w:color="auto"/>
          </w:divBdr>
        </w:div>
      </w:divsChild>
    </w:div>
    <w:div w:id="804932437">
      <w:marLeft w:val="0"/>
      <w:marRight w:val="0"/>
      <w:marTop w:val="0"/>
      <w:marBottom w:val="0"/>
      <w:divBdr>
        <w:top w:val="none" w:sz="0" w:space="0" w:color="auto"/>
        <w:left w:val="none" w:sz="0" w:space="0" w:color="auto"/>
        <w:bottom w:val="none" w:sz="0" w:space="0" w:color="auto"/>
        <w:right w:val="none" w:sz="0" w:space="0" w:color="auto"/>
      </w:divBdr>
    </w:div>
    <w:div w:id="804932441">
      <w:marLeft w:val="0"/>
      <w:marRight w:val="0"/>
      <w:marTop w:val="0"/>
      <w:marBottom w:val="0"/>
      <w:divBdr>
        <w:top w:val="none" w:sz="0" w:space="0" w:color="auto"/>
        <w:left w:val="none" w:sz="0" w:space="0" w:color="auto"/>
        <w:bottom w:val="none" w:sz="0" w:space="0" w:color="auto"/>
        <w:right w:val="none" w:sz="0" w:space="0" w:color="auto"/>
      </w:divBdr>
    </w:div>
    <w:div w:id="804932459">
      <w:marLeft w:val="0"/>
      <w:marRight w:val="0"/>
      <w:marTop w:val="0"/>
      <w:marBottom w:val="0"/>
      <w:divBdr>
        <w:top w:val="none" w:sz="0" w:space="0" w:color="auto"/>
        <w:left w:val="none" w:sz="0" w:space="0" w:color="auto"/>
        <w:bottom w:val="none" w:sz="0" w:space="0" w:color="auto"/>
        <w:right w:val="none" w:sz="0" w:space="0" w:color="auto"/>
      </w:divBdr>
    </w:div>
    <w:div w:id="804932468">
      <w:marLeft w:val="0"/>
      <w:marRight w:val="0"/>
      <w:marTop w:val="0"/>
      <w:marBottom w:val="0"/>
      <w:divBdr>
        <w:top w:val="none" w:sz="0" w:space="0" w:color="auto"/>
        <w:left w:val="none" w:sz="0" w:space="0" w:color="auto"/>
        <w:bottom w:val="none" w:sz="0" w:space="0" w:color="auto"/>
        <w:right w:val="none" w:sz="0" w:space="0" w:color="auto"/>
      </w:divBdr>
    </w:div>
    <w:div w:id="804932470">
      <w:marLeft w:val="0"/>
      <w:marRight w:val="0"/>
      <w:marTop w:val="0"/>
      <w:marBottom w:val="0"/>
      <w:divBdr>
        <w:top w:val="none" w:sz="0" w:space="0" w:color="auto"/>
        <w:left w:val="none" w:sz="0" w:space="0" w:color="auto"/>
        <w:bottom w:val="none" w:sz="0" w:space="0" w:color="auto"/>
        <w:right w:val="none" w:sz="0" w:space="0" w:color="auto"/>
      </w:divBdr>
      <w:divsChild>
        <w:div w:id="804932467">
          <w:marLeft w:val="0"/>
          <w:marRight w:val="0"/>
          <w:marTop w:val="0"/>
          <w:marBottom w:val="0"/>
          <w:divBdr>
            <w:top w:val="none" w:sz="0" w:space="0" w:color="auto"/>
            <w:left w:val="none" w:sz="0" w:space="0" w:color="auto"/>
            <w:bottom w:val="none" w:sz="0" w:space="0" w:color="auto"/>
            <w:right w:val="none" w:sz="0" w:space="0" w:color="auto"/>
          </w:divBdr>
        </w:div>
        <w:div w:id="804932555">
          <w:marLeft w:val="0"/>
          <w:marRight w:val="0"/>
          <w:marTop w:val="0"/>
          <w:marBottom w:val="0"/>
          <w:divBdr>
            <w:top w:val="none" w:sz="0" w:space="0" w:color="auto"/>
            <w:left w:val="none" w:sz="0" w:space="0" w:color="auto"/>
            <w:bottom w:val="none" w:sz="0" w:space="0" w:color="auto"/>
            <w:right w:val="none" w:sz="0" w:space="0" w:color="auto"/>
          </w:divBdr>
        </w:div>
        <w:div w:id="804932688">
          <w:marLeft w:val="0"/>
          <w:marRight w:val="0"/>
          <w:marTop w:val="0"/>
          <w:marBottom w:val="0"/>
          <w:divBdr>
            <w:top w:val="none" w:sz="0" w:space="0" w:color="auto"/>
            <w:left w:val="none" w:sz="0" w:space="0" w:color="auto"/>
            <w:bottom w:val="none" w:sz="0" w:space="0" w:color="auto"/>
            <w:right w:val="none" w:sz="0" w:space="0" w:color="auto"/>
          </w:divBdr>
        </w:div>
        <w:div w:id="804932689">
          <w:marLeft w:val="0"/>
          <w:marRight w:val="0"/>
          <w:marTop w:val="0"/>
          <w:marBottom w:val="0"/>
          <w:divBdr>
            <w:top w:val="none" w:sz="0" w:space="0" w:color="auto"/>
            <w:left w:val="none" w:sz="0" w:space="0" w:color="auto"/>
            <w:bottom w:val="none" w:sz="0" w:space="0" w:color="auto"/>
            <w:right w:val="none" w:sz="0" w:space="0" w:color="auto"/>
          </w:divBdr>
        </w:div>
        <w:div w:id="804932722">
          <w:marLeft w:val="0"/>
          <w:marRight w:val="0"/>
          <w:marTop w:val="0"/>
          <w:marBottom w:val="0"/>
          <w:divBdr>
            <w:top w:val="none" w:sz="0" w:space="0" w:color="auto"/>
            <w:left w:val="none" w:sz="0" w:space="0" w:color="auto"/>
            <w:bottom w:val="none" w:sz="0" w:space="0" w:color="auto"/>
            <w:right w:val="none" w:sz="0" w:space="0" w:color="auto"/>
          </w:divBdr>
        </w:div>
        <w:div w:id="804932851">
          <w:marLeft w:val="0"/>
          <w:marRight w:val="0"/>
          <w:marTop w:val="0"/>
          <w:marBottom w:val="0"/>
          <w:divBdr>
            <w:top w:val="none" w:sz="0" w:space="0" w:color="auto"/>
            <w:left w:val="none" w:sz="0" w:space="0" w:color="auto"/>
            <w:bottom w:val="none" w:sz="0" w:space="0" w:color="auto"/>
            <w:right w:val="none" w:sz="0" w:space="0" w:color="auto"/>
          </w:divBdr>
        </w:div>
        <w:div w:id="804932870">
          <w:marLeft w:val="0"/>
          <w:marRight w:val="0"/>
          <w:marTop w:val="0"/>
          <w:marBottom w:val="0"/>
          <w:divBdr>
            <w:top w:val="none" w:sz="0" w:space="0" w:color="auto"/>
            <w:left w:val="none" w:sz="0" w:space="0" w:color="auto"/>
            <w:bottom w:val="none" w:sz="0" w:space="0" w:color="auto"/>
            <w:right w:val="none" w:sz="0" w:space="0" w:color="auto"/>
          </w:divBdr>
        </w:div>
        <w:div w:id="804932933">
          <w:marLeft w:val="0"/>
          <w:marRight w:val="0"/>
          <w:marTop w:val="0"/>
          <w:marBottom w:val="0"/>
          <w:divBdr>
            <w:top w:val="none" w:sz="0" w:space="0" w:color="auto"/>
            <w:left w:val="none" w:sz="0" w:space="0" w:color="auto"/>
            <w:bottom w:val="none" w:sz="0" w:space="0" w:color="auto"/>
            <w:right w:val="none" w:sz="0" w:space="0" w:color="auto"/>
          </w:divBdr>
        </w:div>
        <w:div w:id="804932950">
          <w:marLeft w:val="0"/>
          <w:marRight w:val="0"/>
          <w:marTop w:val="0"/>
          <w:marBottom w:val="0"/>
          <w:divBdr>
            <w:top w:val="none" w:sz="0" w:space="0" w:color="auto"/>
            <w:left w:val="none" w:sz="0" w:space="0" w:color="auto"/>
            <w:bottom w:val="none" w:sz="0" w:space="0" w:color="auto"/>
            <w:right w:val="none" w:sz="0" w:space="0" w:color="auto"/>
          </w:divBdr>
        </w:div>
        <w:div w:id="804932953">
          <w:marLeft w:val="0"/>
          <w:marRight w:val="0"/>
          <w:marTop w:val="0"/>
          <w:marBottom w:val="0"/>
          <w:divBdr>
            <w:top w:val="none" w:sz="0" w:space="0" w:color="auto"/>
            <w:left w:val="none" w:sz="0" w:space="0" w:color="auto"/>
            <w:bottom w:val="none" w:sz="0" w:space="0" w:color="auto"/>
            <w:right w:val="none" w:sz="0" w:space="0" w:color="auto"/>
          </w:divBdr>
        </w:div>
        <w:div w:id="804933028">
          <w:marLeft w:val="0"/>
          <w:marRight w:val="0"/>
          <w:marTop w:val="0"/>
          <w:marBottom w:val="0"/>
          <w:divBdr>
            <w:top w:val="none" w:sz="0" w:space="0" w:color="auto"/>
            <w:left w:val="none" w:sz="0" w:space="0" w:color="auto"/>
            <w:bottom w:val="none" w:sz="0" w:space="0" w:color="auto"/>
            <w:right w:val="none" w:sz="0" w:space="0" w:color="auto"/>
          </w:divBdr>
        </w:div>
        <w:div w:id="804933058">
          <w:marLeft w:val="0"/>
          <w:marRight w:val="0"/>
          <w:marTop w:val="0"/>
          <w:marBottom w:val="0"/>
          <w:divBdr>
            <w:top w:val="none" w:sz="0" w:space="0" w:color="auto"/>
            <w:left w:val="none" w:sz="0" w:space="0" w:color="auto"/>
            <w:bottom w:val="none" w:sz="0" w:space="0" w:color="auto"/>
            <w:right w:val="none" w:sz="0" w:space="0" w:color="auto"/>
          </w:divBdr>
        </w:div>
      </w:divsChild>
    </w:div>
    <w:div w:id="804932472">
      <w:marLeft w:val="0"/>
      <w:marRight w:val="0"/>
      <w:marTop w:val="0"/>
      <w:marBottom w:val="0"/>
      <w:divBdr>
        <w:top w:val="none" w:sz="0" w:space="0" w:color="auto"/>
        <w:left w:val="none" w:sz="0" w:space="0" w:color="auto"/>
        <w:bottom w:val="none" w:sz="0" w:space="0" w:color="auto"/>
        <w:right w:val="none" w:sz="0" w:space="0" w:color="auto"/>
      </w:divBdr>
    </w:div>
    <w:div w:id="804932476">
      <w:marLeft w:val="0"/>
      <w:marRight w:val="0"/>
      <w:marTop w:val="0"/>
      <w:marBottom w:val="0"/>
      <w:divBdr>
        <w:top w:val="none" w:sz="0" w:space="0" w:color="auto"/>
        <w:left w:val="none" w:sz="0" w:space="0" w:color="auto"/>
        <w:bottom w:val="none" w:sz="0" w:space="0" w:color="auto"/>
        <w:right w:val="none" w:sz="0" w:space="0" w:color="auto"/>
      </w:divBdr>
    </w:div>
    <w:div w:id="804932482">
      <w:marLeft w:val="0"/>
      <w:marRight w:val="0"/>
      <w:marTop w:val="0"/>
      <w:marBottom w:val="0"/>
      <w:divBdr>
        <w:top w:val="none" w:sz="0" w:space="0" w:color="auto"/>
        <w:left w:val="none" w:sz="0" w:space="0" w:color="auto"/>
        <w:bottom w:val="none" w:sz="0" w:space="0" w:color="auto"/>
        <w:right w:val="none" w:sz="0" w:space="0" w:color="auto"/>
      </w:divBdr>
    </w:div>
    <w:div w:id="804932489">
      <w:marLeft w:val="0"/>
      <w:marRight w:val="0"/>
      <w:marTop w:val="0"/>
      <w:marBottom w:val="0"/>
      <w:divBdr>
        <w:top w:val="none" w:sz="0" w:space="0" w:color="auto"/>
        <w:left w:val="none" w:sz="0" w:space="0" w:color="auto"/>
        <w:bottom w:val="none" w:sz="0" w:space="0" w:color="auto"/>
        <w:right w:val="none" w:sz="0" w:space="0" w:color="auto"/>
      </w:divBdr>
    </w:div>
    <w:div w:id="804932490">
      <w:marLeft w:val="0"/>
      <w:marRight w:val="0"/>
      <w:marTop w:val="0"/>
      <w:marBottom w:val="0"/>
      <w:divBdr>
        <w:top w:val="none" w:sz="0" w:space="0" w:color="auto"/>
        <w:left w:val="none" w:sz="0" w:space="0" w:color="auto"/>
        <w:bottom w:val="none" w:sz="0" w:space="0" w:color="auto"/>
        <w:right w:val="none" w:sz="0" w:space="0" w:color="auto"/>
      </w:divBdr>
      <w:divsChild>
        <w:div w:id="804932432">
          <w:marLeft w:val="0"/>
          <w:marRight w:val="0"/>
          <w:marTop w:val="0"/>
          <w:marBottom w:val="0"/>
          <w:divBdr>
            <w:top w:val="none" w:sz="0" w:space="0" w:color="auto"/>
            <w:left w:val="none" w:sz="0" w:space="0" w:color="auto"/>
            <w:bottom w:val="none" w:sz="0" w:space="0" w:color="auto"/>
            <w:right w:val="none" w:sz="0" w:space="0" w:color="auto"/>
          </w:divBdr>
        </w:div>
        <w:div w:id="804932438">
          <w:marLeft w:val="0"/>
          <w:marRight w:val="0"/>
          <w:marTop w:val="0"/>
          <w:marBottom w:val="0"/>
          <w:divBdr>
            <w:top w:val="none" w:sz="0" w:space="0" w:color="auto"/>
            <w:left w:val="none" w:sz="0" w:space="0" w:color="auto"/>
            <w:bottom w:val="none" w:sz="0" w:space="0" w:color="auto"/>
            <w:right w:val="none" w:sz="0" w:space="0" w:color="auto"/>
          </w:divBdr>
        </w:div>
        <w:div w:id="804932439">
          <w:marLeft w:val="0"/>
          <w:marRight w:val="0"/>
          <w:marTop w:val="0"/>
          <w:marBottom w:val="0"/>
          <w:divBdr>
            <w:top w:val="none" w:sz="0" w:space="0" w:color="auto"/>
            <w:left w:val="none" w:sz="0" w:space="0" w:color="auto"/>
            <w:bottom w:val="none" w:sz="0" w:space="0" w:color="auto"/>
            <w:right w:val="none" w:sz="0" w:space="0" w:color="auto"/>
          </w:divBdr>
        </w:div>
        <w:div w:id="804932440">
          <w:marLeft w:val="0"/>
          <w:marRight w:val="0"/>
          <w:marTop w:val="0"/>
          <w:marBottom w:val="0"/>
          <w:divBdr>
            <w:top w:val="none" w:sz="0" w:space="0" w:color="auto"/>
            <w:left w:val="none" w:sz="0" w:space="0" w:color="auto"/>
            <w:bottom w:val="none" w:sz="0" w:space="0" w:color="auto"/>
            <w:right w:val="none" w:sz="0" w:space="0" w:color="auto"/>
          </w:divBdr>
        </w:div>
        <w:div w:id="804932444">
          <w:marLeft w:val="0"/>
          <w:marRight w:val="0"/>
          <w:marTop w:val="0"/>
          <w:marBottom w:val="0"/>
          <w:divBdr>
            <w:top w:val="none" w:sz="0" w:space="0" w:color="auto"/>
            <w:left w:val="none" w:sz="0" w:space="0" w:color="auto"/>
            <w:bottom w:val="none" w:sz="0" w:space="0" w:color="auto"/>
            <w:right w:val="none" w:sz="0" w:space="0" w:color="auto"/>
          </w:divBdr>
        </w:div>
        <w:div w:id="804932445">
          <w:marLeft w:val="0"/>
          <w:marRight w:val="0"/>
          <w:marTop w:val="0"/>
          <w:marBottom w:val="0"/>
          <w:divBdr>
            <w:top w:val="none" w:sz="0" w:space="0" w:color="auto"/>
            <w:left w:val="none" w:sz="0" w:space="0" w:color="auto"/>
            <w:bottom w:val="none" w:sz="0" w:space="0" w:color="auto"/>
            <w:right w:val="none" w:sz="0" w:space="0" w:color="auto"/>
          </w:divBdr>
        </w:div>
        <w:div w:id="804932447">
          <w:marLeft w:val="0"/>
          <w:marRight w:val="0"/>
          <w:marTop w:val="0"/>
          <w:marBottom w:val="0"/>
          <w:divBdr>
            <w:top w:val="none" w:sz="0" w:space="0" w:color="auto"/>
            <w:left w:val="none" w:sz="0" w:space="0" w:color="auto"/>
            <w:bottom w:val="none" w:sz="0" w:space="0" w:color="auto"/>
            <w:right w:val="none" w:sz="0" w:space="0" w:color="auto"/>
          </w:divBdr>
        </w:div>
        <w:div w:id="804932458">
          <w:marLeft w:val="0"/>
          <w:marRight w:val="0"/>
          <w:marTop w:val="0"/>
          <w:marBottom w:val="0"/>
          <w:divBdr>
            <w:top w:val="none" w:sz="0" w:space="0" w:color="auto"/>
            <w:left w:val="none" w:sz="0" w:space="0" w:color="auto"/>
            <w:bottom w:val="none" w:sz="0" w:space="0" w:color="auto"/>
            <w:right w:val="none" w:sz="0" w:space="0" w:color="auto"/>
          </w:divBdr>
        </w:div>
        <w:div w:id="804932464">
          <w:marLeft w:val="0"/>
          <w:marRight w:val="0"/>
          <w:marTop w:val="0"/>
          <w:marBottom w:val="0"/>
          <w:divBdr>
            <w:top w:val="none" w:sz="0" w:space="0" w:color="auto"/>
            <w:left w:val="none" w:sz="0" w:space="0" w:color="auto"/>
            <w:bottom w:val="none" w:sz="0" w:space="0" w:color="auto"/>
            <w:right w:val="none" w:sz="0" w:space="0" w:color="auto"/>
          </w:divBdr>
        </w:div>
        <w:div w:id="804932466">
          <w:marLeft w:val="0"/>
          <w:marRight w:val="0"/>
          <w:marTop w:val="0"/>
          <w:marBottom w:val="0"/>
          <w:divBdr>
            <w:top w:val="none" w:sz="0" w:space="0" w:color="auto"/>
            <w:left w:val="none" w:sz="0" w:space="0" w:color="auto"/>
            <w:bottom w:val="none" w:sz="0" w:space="0" w:color="auto"/>
            <w:right w:val="none" w:sz="0" w:space="0" w:color="auto"/>
          </w:divBdr>
        </w:div>
        <w:div w:id="804932471">
          <w:marLeft w:val="0"/>
          <w:marRight w:val="0"/>
          <w:marTop w:val="0"/>
          <w:marBottom w:val="0"/>
          <w:divBdr>
            <w:top w:val="none" w:sz="0" w:space="0" w:color="auto"/>
            <w:left w:val="none" w:sz="0" w:space="0" w:color="auto"/>
            <w:bottom w:val="none" w:sz="0" w:space="0" w:color="auto"/>
            <w:right w:val="none" w:sz="0" w:space="0" w:color="auto"/>
          </w:divBdr>
        </w:div>
        <w:div w:id="804932474">
          <w:marLeft w:val="0"/>
          <w:marRight w:val="0"/>
          <w:marTop w:val="0"/>
          <w:marBottom w:val="0"/>
          <w:divBdr>
            <w:top w:val="none" w:sz="0" w:space="0" w:color="auto"/>
            <w:left w:val="none" w:sz="0" w:space="0" w:color="auto"/>
            <w:bottom w:val="none" w:sz="0" w:space="0" w:color="auto"/>
            <w:right w:val="none" w:sz="0" w:space="0" w:color="auto"/>
          </w:divBdr>
        </w:div>
        <w:div w:id="804932480">
          <w:marLeft w:val="0"/>
          <w:marRight w:val="0"/>
          <w:marTop w:val="0"/>
          <w:marBottom w:val="0"/>
          <w:divBdr>
            <w:top w:val="none" w:sz="0" w:space="0" w:color="auto"/>
            <w:left w:val="none" w:sz="0" w:space="0" w:color="auto"/>
            <w:bottom w:val="none" w:sz="0" w:space="0" w:color="auto"/>
            <w:right w:val="none" w:sz="0" w:space="0" w:color="auto"/>
          </w:divBdr>
        </w:div>
        <w:div w:id="804932493">
          <w:marLeft w:val="0"/>
          <w:marRight w:val="0"/>
          <w:marTop w:val="0"/>
          <w:marBottom w:val="0"/>
          <w:divBdr>
            <w:top w:val="none" w:sz="0" w:space="0" w:color="auto"/>
            <w:left w:val="none" w:sz="0" w:space="0" w:color="auto"/>
            <w:bottom w:val="none" w:sz="0" w:space="0" w:color="auto"/>
            <w:right w:val="none" w:sz="0" w:space="0" w:color="auto"/>
          </w:divBdr>
        </w:div>
        <w:div w:id="804932509">
          <w:marLeft w:val="0"/>
          <w:marRight w:val="0"/>
          <w:marTop w:val="0"/>
          <w:marBottom w:val="0"/>
          <w:divBdr>
            <w:top w:val="none" w:sz="0" w:space="0" w:color="auto"/>
            <w:left w:val="none" w:sz="0" w:space="0" w:color="auto"/>
            <w:bottom w:val="none" w:sz="0" w:space="0" w:color="auto"/>
            <w:right w:val="none" w:sz="0" w:space="0" w:color="auto"/>
          </w:divBdr>
        </w:div>
        <w:div w:id="804932510">
          <w:marLeft w:val="0"/>
          <w:marRight w:val="0"/>
          <w:marTop w:val="0"/>
          <w:marBottom w:val="0"/>
          <w:divBdr>
            <w:top w:val="none" w:sz="0" w:space="0" w:color="auto"/>
            <w:left w:val="none" w:sz="0" w:space="0" w:color="auto"/>
            <w:bottom w:val="none" w:sz="0" w:space="0" w:color="auto"/>
            <w:right w:val="none" w:sz="0" w:space="0" w:color="auto"/>
          </w:divBdr>
        </w:div>
        <w:div w:id="804932526">
          <w:marLeft w:val="0"/>
          <w:marRight w:val="0"/>
          <w:marTop w:val="0"/>
          <w:marBottom w:val="0"/>
          <w:divBdr>
            <w:top w:val="none" w:sz="0" w:space="0" w:color="auto"/>
            <w:left w:val="none" w:sz="0" w:space="0" w:color="auto"/>
            <w:bottom w:val="none" w:sz="0" w:space="0" w:color="auto"/>
            <w:right w:val="none" w:sz="0" w:space="0" w:color="auto"/>
          </w:divBdr>
        </w:div>
        <w:div w:id="804932531">
          <w:marLeft w:val="0"/>
          <w:marRight w:val="0"/>
          <w:marTop w:val="0"/>
          <w:marBottom w:val="0"/>
          <w:divBdr>
            <w:top w:val="none" w:sz="0" w:space="0" w:color="auto"/>
            <w:left w:val="none" w:sz="0" w:space="0" w:color="auto"/>
            <w:bottom w:val="none" w:sz="0" w:space="0" w:color="auto"/>
            <w:right w:val="none" w:sz="0" w:space="0" w:color="auto"/>
          </w:divBdr>
        </w:div>
        <w:div w:id="804932538">
          <w:marLeft w:val="0"/>
          <w:marRight w:val="0"/>
          <w:marTop w:val="0"/>
          <w:marBottom w:val="0"/>
          <w:divBdr>
            <w:top w:val="none" w:sz="0" w:space="0" w:color="auto"/>
            <w:left w:val="none" w:sz="0" w:space="0" w:color="auto"/>
            <w:bottom w:val="none" w:sz="0" w:space="0" w:color="auto"/>
            <w:right w:val="none" w:sz="0" w:space="0" w:color="auto"/>
          </w:divBdr>
        </w:div>
        <w:div w:id="804932552">
          <w:marLeft w:val="0"/>
          <w:marRight w:val="0"/>
          <w:marTop w:val="0"/>
          <w:marBottom w:val="0"/>
          <w:divBdr>
            <w:top w:val="none" w:sz="0" w:space="0" w:color="auto"/>
            <w:left w:val="none" w:sz="0" w:space="0" w:color="auto"/>
            <w:bottom w:val="none" w:sz="0" w:space="0" w:color="auto"/>
            <w:right w:val="none" w:sz="0" w:space="0" w:color="auto"/>
          </w:divBdr>
        </w:div>
        <w:div w:id="804932556">
          <w:marLeft w:val="0"/>
          <w:marRight w:val="0"/>
          <w:marTop w:val="0"/>
          <w:marBottom w:val="0"/>
          <w:divBdr>
            <w:top w:val="none" w:sz="0" w:space="0" w:color="auto"/>
            <w:left w:val="none" w:sz="0" w:space="0" w:color="auto"/>
            <w:bottom w:val="none" w:sz="0" w:space="0" w:color="auto"/>
            <w:right w:val="none" w:sz="0" w:space="0" w:color="auto"/>
          </w:divBdr>
        </w:div>
        <w:div w:id="804932560">
          <w:marLeft w:val="0"/>
          <w:marRight w:val="0"/>
          <w:marTop w:val="0"/>
          <w:marBottom w:val="0"/>
          <w:divBdr>
            <w:top w:val="none" w:sz="0" w:space="0" w:color="auto"/>
            <w:left w:val="none" w:sz="0" w:space="0" w:color="auto"/>
            <w:bottom w:val="none" w:sz="0" w:space="0" w:color="auto"/>
            <w:right w:val="none" w:sz="0" w:space="0" w:color="auto"/>
          </w:divBdr>
        </w:div>
        <w:div w:id="804932562">
          <w:marLeft w:val="0"/>
          <w:marRight w:val="0"/>
          <w:marTop w:val="0"/>
          <w:marBottom w:val="0"/>
          <w:divBdr>
            <w:top w:val="none" w:sz="0" w:space="0" w:color="auto"/>
            <w:left w:val="none" w:sz="0" w:space="0" w:color="auto"/>
            <w:bottom w:val="none" w:sz="0" w:space="0" w:color="auto"/>
            <w:right w:val="none" w:sz="0" w:space="0" w:color="auto"/>
          </w:divBdr>
        </w:div>
        <w:div w:id="804932573">
          <w:marLeft w:val="0"/>
          <w:marRight w:val="0"/>
          <w:marTop w:val="0"/>
          <w:marBottom w:val="0"/>
          <w:divBdr>
            <w:top w:val="none" w:sz="0" w:space="0" w:color="auto"/>
            <w:left w:val="none" w:sz="0" w:space="0" w:color="auto"/>
            <w:bottom w:val="none" w:sz="0" w:space="0" w:color="auto"/>
            <w:right w:val="none" w:sz="0" w:space="0" w:color="auto"/>
          </w:divBdr>
        </w:div>
        <w:div w:id="804932577">
          <w:marLeft w:val="0"/>
          <w:marRight w:val="0"/>
          <w:marTop w:val="0"/>
          <w:marBottom w:val="0"/>
          <w:divBdr>
            <w:top w:val="none" w:sz="0" w:space="0" w:color="auto"/>
            <w:left w:val="none" w:sz="0" w:space="0" w:color="auto"/>
            <w:bottom w:val="none" w:sz="0" w:space="0" w:color="auto"/>
            <w:right w:val="none" w:sz="0" w:space="0" w:color="auto"/>
          </w:divBdr>
        </w:div>
        <w:div w:id="804932578">
          <w:marLeft w:val="0"/>
          <w:marRight w:val="0"/>
          <w:marTop w:val="0"/>
          <w:marBottom w:val="0"/>
          <w:divBdr>
            <w:top w:val="none" w:sz="0" w:space="0" w:color="auto"/>
            <w:left w:val="none" w:sz="0" w:space="0" w:color="auto"/>
            <w:bottom w:val="none" w:sz="0" w:space="0" w:color="auto"/>
            <w:right w:val="none" w:sz="0" w:space="0" w:color="auto"/>
          </w:divBdr>
        </w:div>
        <w:div w:id="804932579">
          <w:marLeft w:val="0"/>
          <w:marRight w:val="0"/>
          <w:marTop w:val="0"/>
          <w:marBottom w:val="0"/>
          <w:divBdr>
            <w:top w:val="none" w:sz="0" w:space="0" w:color="auto"/>
            <w:left w:val="none" w:sz="0" w:space="0" w:color="auto"/>
            <w:bottom w:val="none" w:sz="0" w:space="0" w:color="auto"/>
            <w:right w:val="none" w:sz="0" w:space="0" w:color="auto"/>
          </w:divBdr>
        </w:div>
        <w:div w:id="804932587">
          <w:marLeft w:val="0"/>
          <w:marRight w:val="0"/>
          <w:marTop w:val="0"/>
          <w:marBottom w:val="0"/>
          <w:divBdr>
            <w:top w:val="none" w:sz="0" w:space="0" w:color="auto"/>
            <w:left w:val="none" w:sz="0" w:space="0" w:color="auto"/>
            <w:bottom w:val="none" w:sz="0" w:space="0" w:color="auto"/>
            <w:right w:val="none" w:sz="0" w:space="0" w:color="auto"/>
          </w:divBdr>
        </w:div>
        <w:div w:id="804932594">
          <w:marLeft w:val="0"/>
          <w:marRight w:val="0"/>
          <w:marTop w:val="0"/>
          <w:marBottom w:val="0"/>
          <w:divBdr>
            <w:top w:val="none" w:sz="0" w:space="0" w:color="auto"/>
            <w:left w:val="none" w:sz="0" w:space="0" w:color="auto"/>
            <w:bottom w:val="none" w:sz="0" w:space="0" w:color="auto"/>
            <w:right w:val="none" w:sz="0" w:space="0" w:color="auto"/>
          </w:divBdr>
        </w:div>
        <w:div w:id="804932597">
          <w:marLeft w:val="0"/>
          <w:marRight w:val="0"/>
          <w:marTop w:val="0"/>
          <w:marBottom w:val="0"/>
          <w:divBdr>
            <w:top w:val="none" w:sz="0" w:space="0" w:color="auto"/>
            <w:left w:val="none" w:sz="0" w:space="0" w:color="auto"/>
            <w:bottom w:val="none" w:sz="0" w:space="0" w:color="auto"/>
            <w:right w:val="none" w:sz="0" w:space="0" w:color="auto"/>
          </w:divBdr>
        </w:div>
        <w:div w:id="804932601">
          <w:marLeft w:val="0"/>
          <w:marRight w:val="0"/>
          <w:marTop w:val="0"/>
          <w:marBottom w:val="0"/>
          <w:divBdr>
            <w:top w:val="none" w:sz="0" w:space="0" w:color="auto"/>
            <w:left w:val="none" w:sz="0" w:space="0" w:color="auto"/>
            <w:bottom w:val="none" w:sz="0" w:space="0" w:color="auto"/>
            <w:right w:val="none" w:sz="0" w:space="0" w:color="auto"/>
          </w:divBdr>
        </w:div>
        <w:div w:id="804932604">
          <w:marLeft w:val="0"/>
          <w:marRight w:val="0"/>
          <w:marTop w:val="0"/>
          <w:marBottom w:val="0"/>
          <w:divBdr>
            <w:top w:val="none" w:sz="0" w:space="0" w:color="auto"/>
            <w:left w:val="none" w:sz="0" w:space="0" w:color="auto"/>
            <w:bottom w:val="none" w:sz="0" w:space="0" w:color="auto"/>
            <w:right w:val="none" w:sz="0" w:space="0" w:color="auto"/>
          </w:divBdr>
        </w:div>
        <w:div w:id="804932611">
          <w:marLeft w:val="0"/>
          <w:marRight w:val="0"/>
          <w:marTop w:val="0"/>
          <w:marBottom w:val="0"/>
          <w:divBdr>
            <w:top w:val="none" w:sz="0" w:space="0" w:color="auto"/>
            <w:left w:val="none" w:sz="0" w:space="0" w:color="auto"/>
            <w:bottom w:val="none" w:sz="0" w:space="0" w:color="auto"/>
            <w:right w:val="none" w:sz="0" w:space="0" w:color="auto"/>
          </w:divBdr>
        </w:div>
        <w:div w:id="804932632">
          <w:marLeft w:val="0"/>
          <w:marRight w:val="0"/>
          <w:marTop w:val="0"/>
          <w:marBottom w:val="0"/>
          <w:divBdr>
            <w:top w:val="none" w:sz="0" w:space="0" w:color="auto"/>
            <w:left w:val="none" w:sz="0" w:space="0" w:color="auto"/>
            <w:bottom w:val="none" w:sz="0" w:space="0" w:color="auto"/>
            <w:right w:val="none" w:sz="0" w:space="0" w:color="auto"/>
          </w:divBdr>
        </w:div>
        <w:div w:id="804932633">
          <w:marLeft w:val="0"/>
          <w:marRight w:val="0"/>
          <w:marTop w:val="0"/>
          <w:marBottom w:val="0"/>
          <w:divBdr>
            <w:top w:val="none" w:sz="0" w:space="0" w:color="auto"/>
            <w:left w:val="none" w:sz="0" w:space="0" w:color="auto"/>
            <w:bottom w:val="none" w:sz="0" w:space="0" w:color="auto"/>
            <w:right w:val="none" w:sz="0" w:space="0" w:color="auto"/>
          </w:divBdr>
        </w:div>
        <w:div w:id="804932637">
          <w:marLeft w:val="0"/>
          <w:marRight w:val="0"/>
          <w:marTop w:val="0"/>
          <w:marBottom w:val="0"/>
          <w:divBdr>
            <w:top w:val="none" w:sz="0" w:space="0" w:color="auto"/>
            <w:left w:val="none" w:sz="0" w:space="0" w:color="auto"/>
            <w:bottom w:val="none" w:sz="0" w:space="0" w:color="auto"/>
            <w:right w:val="none" w:sz="0" w:space="0" w:color="auto"/>
          </w:divBdr>
        </w:div>
        <w:div w:id="804932639">
          <w:marLeft w:val="0"/>
          <w:marRight w:val="0"/>
          <w:marTop w:val="0"/>
          <w:marBottom w:val="0"/>
          <w:divBdr>
            <w:top w:val="none" w:sz="0" w:space="0" w:color="auto"/>
            <w:left w:val="none" w:sz="0" w:space="0" w:color="auto"/>
            <w:bottom w:val="none" w:sz="0" w:space="0" w:color="auto"/>
            <w:right w:val="none" w:sz="0" w:space="0" w:color="auto"/>
          </w:divBdr>
        </w:div>
        <w:div w:id="804932640">
          <w:marLeft w:val="0"/>
          <w:marRight w:val="0"/>
          <w:marTop w:val="0"/>
          <w:marBottom w:val="0"/>
          <w:divBdr>
            <w:top w:val="none" w:sz="0" w:space="0" w:color="auto"/>
            <w:left w:val="none" w:sz="0" w:space="0" w:color="auto"/>
            <w:bottom w:val="none" w:sz="0" w:space="0" w:color="auto"/>
            <w:right w:val="none" w:sz="0" w:space="0" w:color="auto"/>
          </w:divBdr>
        </w:div>
        <w:div w:id="804932647">
          <w:marLeft w:val="0"/>
          <w:marRight w:val="0"/>
          <w:marTop w:val="0"/>
          <w:marBottom w:val="0"/>
          <w:divBdr>
            <w:top w:val="none" w:sz="0" w:space="0" w:color="auto"/>
            <w:left w:val="none" w:sz="0" w:space="0" w:color="auto"/>
            <w:bottom w:val="none" w:sz="0" w:space="0" w:color="auto"/>
            <w:right w:val="none" w:sz="0" w:space="0" w:color="auto"/>
          </w:divBdr>
        </w:div>
        <w:div w:id="804932653">
          <w:marLeft w:val="0"/>
          <w:marRight w:val="0"/>
          <w:marTop w:val="0"/>
          <w:marBottom w:val="0"/>
          <w:divBdr>
            <w:top w:val="none" w:sz="0" w:space="0" w:color="auto"/>
            <w:left w:val="none" w:sz="0" w:space="0" w:color="auto"/>
            <w:bottom w:val="none" w:sz="0" w:space="0" w:color="auto"/>
            <w:right w:val="none" w:sz="0" w:space="0" w:color="auto"/>
          </w:divBdr>
        </w:div>
        <w:div w:id="804932661">
          <w:marLeft w:val="0"/>
          <w:marRight w:val="0"/>
          <w:marTop w:val="0"/>
          <w:marBottom w:val="0"/>
          <w:divBdr>
            <w:top w:val="none" w:sz="0" w:space="0" w:color="auto"/>
            <w:left w:val="none" w:sz="0" w:space="0" w:color="auto"/>
            <w:bottom w:val="none" w:sz="0" w:space="0" w:color="auto"/>
            <w:right w:val="none" w:sz="0" w:space="0" w:color="auto"/>
          </w:divBdr>
        </w:div>
        <w:div w:id="804932665">
          <w:marLeft w:val="0"/>
          <w:marRight w:val="0"/>
          <w:marTop w:val="0"/>
          <w:marBottom w:val="0"/>
          <w:divBdr>
            <w:top w:val="none" w:sz="0" w:space="0" w:color="auto"/>
            <w:left w:val="none" w:sz="0" w:space="0" w:color="auto"/>
            <w:bottom w:val="none" w:sz="0" w:space="0" w:color="auto"/>
            <w:right w:val="none" w:sz="0" w:space="0" w:color="auto"/>
          </w:divBdr>
        </w:div>
        <w:div w:id="804932666">
          <w:marLeft w:val="0"/>
          <w:marRight w:val="0"/>
          <w:marTop w:val="0"/>
          <w:marBottom w:val="0"/>
          <w:divBdr>
            <w:top w:val="none" w:sz="0" w:space="0" w:color="auto"/>
            <w:left w:val="none" w:sz="0" w:space="0" w:color="auto"/>
            <w:bottom w:val="none" w:sz="0" w:space="0" w:color="auto"/>
            <w:right w:val="none" w:sz="0" w:space="0" w:color="auto"/>
          </w:divBdr>
        </w:div>
        <w:div w:id="804932673">
          <w:marLeft w:val="0"/>
          <w:marRight w:val="0"/>
          <w:marTop w:val="0"/>
          <w:marBottom w:val="0"/>
          <w:divBdr>
            <w:top w:val="none" w:sz="0" w:space="0" w:color="auto"/>
            <w:left w:val="none" w:sz="0" w:space="0" w:color="auto"/>
            <w:bottom w:val="none" w:sz="0" w:space="0" w:color="auto"/>
            <w:right w:val="none" w:sz="0" w:space="0" w:color="auto"/>
          </w:divBdr>
        </w:div>
        <w:div w:id="804932683">
          <w:marLeft w:val="0"/>
          <w:marRight w:val="0"/>
          <w:marTop w:val="0"/>
          <w:marBottom w:val="0"/>
          <w:divBdr>
            <w:top w:val="none" w:sz="0" w:space="0" w:color="auto"/>
            <w:left w:val="none" w:sz="0" w:space="0" w:color="auto"/>
            <w:bottom w:val="none" w:sz="0" w:space="0" w:color="auto"/>
            <w:right w:val="none" w:sz="0" w:space="0" w:color="auto"/>
          </w:divBdr>
        </w:div>
        <w:div w:id="804932693">
          <w:marLeft w:val="0"/>
          <w:marRight w:val="0"/>
          <w:marTop w:val="0"/>
          <w:marBottom w:val="0"/>
          <w:divBdr>
            <w:top w:val="none" w:sz="0" w:space="0" w:color="auto"/>
            <w:left w:val="none" w:sz="0" w:space="0" w:color="auto"/>
            <w:bottom w:val="none" w:sz="0" w:space="0" w:color="auto"/>
            <w:right w:val="none" w:sz="0" w:space="0" w:color="auto"/>
          </w:divBdr>
        </w:div>
        <w:div w:id="804932699">
          <w:marLeft w:val="0"/>
          <w:marRight w:val="0"/>
          <w:marTop w:val="0"/>
          <w:marBottom w:val="0"/>
          <w:divBdr>
            <w:top w:val="none" w:sz="0" w:space="0" w:color="auto"/>
            <w:left w:val="none" w:sz="0" w:space="0" w:color="auto"/>
            <w:bottom w:val="none" w:sz="0" w:space="0" w:color="auto"/>
            <w:right w:val="none" w:sz="0" w:space="0" w:color="auto"/>
          </w:divBdr>
        </w:div>
        <w:div w:id="804932714">
          <w:marLeft w:val="0"/>
          <w:marRight w:val="0"/>
          <w:marTop w:val="0"/>
          <w:marBottom w:val="0"/>
          <w:divBdr>
            <w:top w:val="none" w:sz="0" w:space="0" w:color="auto"/>
            <w:left w:val="none" w:sz="0" w:space="0" w:color="auto"/>
            <w:bottom w:val="none" w:sz="0" w:space="0" w:color="auto"/>
            <w:right w:val="none" w:sz="0" w:space="0" w:color="auto"/>
          </w:divBdr>
        </w:div>
        <w:div w:id="804932717">
          <w:marLeft w:val="0"/>
          <w:marRight w:val="0"/>
          <w:marTop w:val="0"/>
          <w:marBottom w:val="0"/>
          <w:divBdr>
            <w:top w:val="none" w:sz="0" w:space="0" w:color="auto"/>
            <w:left w:val="none" w:sz="0" w:space="0" w:color="auto"/>
            <w:bottom w:val="none" w:sz="0" w:space="0" w:color="auto"/>
            <w:right w:val="none" w:sz="0" w:space="0" w:color="auto"/>
          </w:divBdr>
        </w:div>
        <w:div w:id="804932730">
          <w:marLeft w:val="0"/>
          <w:marRight w:val="0"/>
          <w:marTop w:val="0"/>
          <w:marBottom w:val="0"/>
          <w:divBdr>
            <w:top w:val="none" w:sz="0" w:space="0" w:color="auto"/>
            <w:left w:val="none" w:sz="0" w:space="0" w:color="auto"/>
            <w:bottom w:val="none" w:sz="0" w:space="0" w:color="auto"/>
            <w:right w:val="none" w:sz="0" w:space="0" w:color="auto"/>
          </w:divBdr>
        </w:div>
        <w:div w:id="804932733">
          <w:marLeft w:val="0"/>
          <w:marRight w:val="0"/>
          <w:marTop w:val="0"/>
          <w:marBottom w:val="0"/>
          <w:divBdr>
            <w:top w:val="none" w:sz="0" w:space="0" w:color="auto"/>
            <w:left w:val="none" w:sz="0" w:space="0" w:color="auto"/>
            <w:bottom w:val="none" w:sz="0" w:space="0" w:color="auto"/>
            <w:right w:val="none" w:sz="0" w:space="0" w:color="auto"/>
          </w:divBdr>
        </w:div>
        <w:div w:id="804932743">
          <w:marLeft w:val="0"/>
          <w:marRight w:val="0"/>
          <w:marTop w:val="0"/>
          <w:marBottom w:val="0"/>
          <w:divBdr>
            <w:top w:val="none" w:sz="0" w:space="0" w:color="auto"/>
            <w:left w:val="none" w:sz="0" w:space="0" w:color="auto"/>
            <w:bottom w:val="none" w:sz="0" w:space="0" w:color="auto"/>
            <w:right w:val="none" w:sz="0" w:space="0" w:color="auto"/>
          </w:divBdr>
        </w:div>
        <w:div w:id="804932751">
          <w:marLeft w:val="0"/>
          <w:marRight w:val="0"/>
          <w:marTop w:val="0"/>
          <w:marBottom w:val="0"/>
          <w:divBdr>
            <w:top w:val="none" w:sz="0" w:space="0" w:color="auto"/>
            <w:left w:val="none" w:sz="0" w:space="0" w:color="auto"/>
            <w:bottom w:val="none" w:sz="0" w:space="0" w:color="auto"/>
            <w:right w:val="none" w:sz="0" w:space="0" w:color="auto"/>
          </w:divBdr>
        </w:div>
        <w:div w:id="804932755">
          <w:marLeft w:val="0"/>
          <w:marRight w:val="0"/>
          <w:marTop w:val="0"/>
          <w:marBottom w:val="0"/>
          <w:divBdr>
            <w:top w:val="none" w:sz="0" w:space="0" w:color="auto"/>
            <w:left w:val="none" w:sz="0" w:space="0" w:color="auto"/>
            <w:bottom w:val="none" w:sz="0" w:space="0" w:color="auto"/>
            <w:right w:val="none" w:sz="0" w:space="0" w:color="auto"/>
          </w:divBdr>
        </w:div>
        <w:div w:id="804932758">
          <w:marLeft w:val="0"/>
          <w:marRight w:val="0"/>
          <w:marTop w:val="0"/>
          <w:marBottom w:val="0"/>
          <w:divBdr>
            <w:top w:val="none" w:sz="0" w:space="0" w:color="auto"/>
            <w:left w:val="none" w:sz="0" w:space="0" w:color="auto"/>
            <w:bottom w:val="none" w:sz="0" w:space="0" w:color="auto"/>
            <w:right w:val="none" w:sz="0" w:space="0" w:color="auto"/>
          </w:divBdr>
        </w:div>
        <w:div w:id="804932761">
          <w:marLeft w:val="0"/>
          <w:marRight w:val="0"/>
          <w:marTop w:val="0"/>
          <w:marBottom w:val="0"/>
          <w:divBdr>
            <w:top w:val="none" w:sz="0" w:space="0" w:color="auto"/>
            <w:left w:val="none" w:sz="0" w:space="0" w:color="auto"/>
            <w:bottom w:val="none" w:sz="0" w:space="0" w:color="auto"/>
            <w:right w:val="none" w:sz="0" w:space="0" w:color="auto"/>
          </w:divBdr>
        </w:div>
        <w:div w:id="804932763">
          <w:marLeft w:val="0"/>
          <w:marRight w:val="0"/>
          <w:marTop w:val="0"/>
          <w:marBottom w:val="0"/>
          <w:divBdr>
            <w:top w:val="none" w:sz="0" w:space="0" w:color="auto"/>
            <w:left w:val="none" w:sz="0" w:space="0" w:color="auto"/>
            <w:bottom w:val="none" w:sz="0" w:space="0" w:color="auto"/>
            <w:right w:val="none" w:sz="0" w:space="0" w:color="auto"/>
          </w:divBdr>
        </w:div>
        <w:div w:id="804932770">
          <w:marLeft w:val="0"/>
          <w:marRight w:val="0"/>
          <w:marTop w:val="0"/>
          <w:marBottom w:val="0"/>
          <w:divBdr>
            <w:top w:val="none" w:sz="0" w:space="0" w:color="auto"/>
            <w:left w:val="none" w:sz="0" w:space="0" w:color="auto"/>
            <w:bottom w:val="none" w:sz="0" w:space="0" w:color="auto"/>
            <w:right w:val="none" w:sz="0" w:space="0" w:color="auto"/>
          </w:divBdr>
        </w:div>
        <w:div w:id="804932771">
          <w:marLeft w:val="0"/>
          <w:marRight w:val="0"/>
          <w:marTop w:val="0"/>
          <w:marBottom w:val="0"/>
          <w:divBdr>
            <w:top w:val="none" w:sz="0" w:space="0" w:color="auto"/>
            <w:left w:val="none" w:sz="0" w:space="0" w:color="auto"/>
            <w:bottom w:val="none" w:sz="0" w:space="0" w:color="auto"/>
            <w:right w:val="none" w:sz="0" w:space="0" w:color="auto"/>
          </w:divBdr>
        </w:div>
        <w:div w:id="804932774">
          <w:marLeft w:val="0"/>
          <w:marRight w:val="0"/>
          <w:marTop w:val="0"/>
          <w:marBottom w:val="0"/>
          <w:divBdr>
            <w:top w:val="none" w:sz="0" w:space="0" w:color="auto"/>
            <w:left w:val="none" w:sz="0" w:space="0" w:color="auto"/>
            <w:bottom w:val="none" w:sz="0" w:space="0" w:color="auto"/>
            <w:right w:val="none" w:sz="0" w:space="0" w:color="auto"/>
          </w:divBdr>
        </w:div>
        <w:div w:id="804932777">
          <w:marLeft w:val="0"/>
          <w:marRight w:val="0"/>
          <w:marTop w:val="0"/>
          <w:marBottom w:val="0"/>
          <w:divBdr>
            <w:top w:val="none" w:sz="0" w:space="0" w:color="auto"/>
            <w:left w:val="none" w:sz="0" w:space="0" w:color="auto"/>
            <w:bottom w:val="none" w:sz="0" w:space="0" w:color="auto"/>
            <w:right w:val="none" w:sz="0" w:space="0" w:color="auto"/>
          </w:divBdr>
        </w:div>
        <w:div w:id="804932789">
          <w:marLeft w:val="0"/>
          <w:marRight w:val="0"/>
          <w:marTop w:val="0"/>
          <w:marBottom w:val="0"/>
          <w:divBdr>
            <w:top w:val="none" w:sz="0" w:space="0" w:color="auto"/>
            <w:left w:val="none" w:sz="0" w:space="0" w:color="auto"/>
            <w:bottom w:val="none" w:sz="0" w:space="0" w:color="auto"/>
            <w:right w:val="none" w:sz="0" w:space="0" w:color="auto"/>
          </w:divBdr>
        </w:div>
        <w:div w:id="804932792">
          <w:marLeft w:val="0"/>
          <w:marRight w:val="0"/>
          <w:marTop w:val="0"/>
          <w:marBottom w:val="0"/>
          <w:divBdr>
            <w:top w:val="none" w:sz="0" w:space="0" w:color="auto"/>
            <w:left w:val="none" w:sz="0" w:space="0" w:color="auto"/>
            <w:bottom w:val="none" w:sz="0" w:space="0" w:color="auto"/>
            <w:right w:val="none" w:sz="0" w:space="0" w:color="auto"/>
          </w:divBdr>
        </w:div>
        <w:div w:id="804932802">
          <w:marLeft w:val="0"/>
          <w:marRight w:val="0"/>
          <w:marTop w:val="0"/>
          <w:marBottom w:val="0"/>
          <w:divBdr>
            <w:top w:val="none" w:sz="0" w:space="0" w:color="auto"/>
            <w:left w:val="none" w:sz="0" w:space="0" w:color="auto"/>
            <w:bottom w:val="none" w:sz="0" w:space="0" w:color="auto"/>
            <w:right w:val="none" w:sz="0" w:space="0" w:color="auto"/>
          </w:divBdr>
        </w:div>
        <w:div w:id="804932803">
          <w:marLeft w:val="0"/>
          <w:marRight w:val="0"/>
          <w:marTop w:val="0"/>
          <w:marBottom w:val="0"/>
          <w:divBdr>
            <w:top w:val="none" w:sz="0" w:space="0" w:color="auto"/>
            <w:left w:val="none" w:sz="0" w:space="0" w:color="auto"/>
            <w:bottom w:val="none" w:sz="0" w:space="0" w:color="auto"/>
            <w:right w:val="none" w:sz="0" w:space="0" w:color="auto"/>
          </w:divBdr>
        </w:div>
        <w:div w:id="804932805">
          <w:marLeft w:val="0"/>
          <w:marRight w:val="0"/>
          <w:marTop w:val="0"/>
          <w:marBottom w:val="0"/>
          <w:divBdr>
            <w:top w:val="none" w:sz="0" w:space="0" w:color="auto"/>
            <w:left w:val="none" w:sz="0" w:space="0" w:color="auto"/>
            <w:bottom w:val="none" w:sz="0" w:space="0" w:color="auto"/>
            <w:right w:val="none" w:sz="0" w:space="0" w:color="auto"/>
          </w:divBdr>
        </w:div>
        <w:div w:id="804932819">
          <w:marLeft w:val="0"/>
          <w:marRight w:val="0"/>
          <w:marTop w:val="0"/>
          <w:marBottom w:val="0"/>
          <w:divBdr>
            <w:top w:val="none" w:sz="0" w:space="0" w:color="auto"/>
            <w:left w:val="none" w:sz="0" w:space="0" w:color="auto"/>
            <w:bottom w:val="none" w:sz="0" w:space="0" w:color="auto"/>
            <w:right w:val="none" w:sz="0" w:space="0" w:color="auto"/>
          </w:divBdr>
        </w:div>
        <w:div w:id="804932829">
          <w:marLeft w:val="0"/>
          <w:marRight w:val="0"/>
          <w:marTop w:val="0"/>
          <w:marBottom w:val="0"/>
          <w:divBdr>
            <w:top w:val="none" w:sz="0" w:space="0" w:color="auto"/>
            <w:left w:val="none" w:sz="0" w:space="0" w:color="auto"/>
            <w:bottom w:val="none" w:sz="0" w:space="0" w:color="auto"/>
            <w:right w:val="none" w:sz="0" w:space="0" w:color="auto"/>
          </w:divBdr>
        </w:div>
        <w:div w:id="804932852">
          <w:marLeft w:val="0"/>
          <w:marRight w:val="0"/>
          <w:marTop w:val="0"/>
          <w:marBottom w:val="0"/>
          <w:divBdr>
            <w:top w:val="none" w:sz="0" w:space="0" w:color="auto"/>
            <w:left w:val="none" w:sz="0" w:space="0" w:color="auto"/>
            <w:bottom w:val="none" w:sz="0" w:space="0" w:color="auto"/>
            <w:right w:val="none" w:sz="0" w:space="0" w:color="auto"/>
          </w:divBdr>
        </w:div>
        <w:div w:id="804932853">
          <w:marLeft w:val="0"/>
          <w:marRight w:val="0"/>
          <w:marTop w:val="0"/>
          <w:marBottom w:val="0"/>
          <w:divBdr>
            <w:top w:val="none" w:sz="0" w:space="0" w:color="auto"/>
            <w:left w:val="none" w:sz="0" w:space="0" w:color="auto"/>
            <w:bottom w:val="none" w:sz="0" w:space="0" w:color="auto"/>
            <w:right w:val="none" w:sz="0" w:space="0" w:color="auto"/>
          </w:divBdr>
        </w:div>
        <w:div w:id="804932865">
          <w:marLeft w:val="0"/>
          <w:marRight w:val="0"/>
          <w:marTop w:val="0"/>
          <w:marBottom w:val="0"/>
          <w:divBdr>
            <w:top w:val="none" w:sz="0" w:space="0" w:color="auto"/>
            <w:left w:val="none" w:sz="0" w:space="0" w:color="auto"/>
            <w:bottom w:val="none" w:sz="0" w:space="0" w:color="auto"/>
            <w:right w:val="none" w:sz="0" w:space="0" w:color="auto"/>
          </w:divBdr>
        </w:div>
        <w:div w:id="804932871">
          <w:marLeft w:val="0"/>
          <w:marRight w:val="0"/>
          <w:marTop w:val="0"/>
          <w:marBottom w:val="0"/>
          <w:divBdr>
            <w:top w:val="none" w:sz="0" w:space="0" w:color="auto"/>
            <w:left w:val="none" w:sz="0" w:space="0" w:color="auto"/>
            <w:bottom w:val="none" w:sz="0" w:space="0" w:color="auto"/>
            <w:right w:val="none" w:sz="0" w:space="0" w:color="auto"/>
          </w:divBdr>
        </w:div>
        <w:div w:id="804932875">
          <w:marLeft w:val="0"/>
          <w:marRight w:val="0"/>
          <w:marTop w:val="0"/>
          <w:marBottom w:val="0"/>
          <w:divBdr>
            <w:top w:val="none" w:sz="0" w:space="0" w:color="auto"/>
            <w:left w:val="none" w:sz="0" w:space="0" w:color="auto"/>
            <w:bottom w:val="none" w:sz="0" w:space="0" w:color="auto"/>
            <w:right w:val="none" w:sz="0" w:space="0" w:color="auto"/>
          </w:divBdr>
        </w:div>
        <w:div w:id="804932877">
          <w:marLeft w:val="0"/>
          <w:marRight w:val="0"/>
          <w:marTop w:val="0"/>
          <w:marBottom w:val="0"/>
          <w:divBdr>
            <w:top w:val="none" w:sz="0" w:space="0" w:color="auto"/>
            <w:left w:val="none" w:sz="0" w:space="0" w:color="auto"/>
            <w:bottom w:val="none" w:sz="0" w:space="0" w:color="auto"/>
            <w:right w:val="none" w:sz="0" w:space="0" w:color="auto"/>
          </w:divBdr>
        </w:div>
        <w:div w:id="804932886">
          <w:marLeft w:val="0"/>
          <w:marRight w:val="0"/>
          <w:marTop w:val="0"/>
          <w:marBottom w:val="0"/>
          <w:divBdr>
            <w:top w:val="none" w:sz="0" w:space="0" w:color="auto"/>
            <w:left w:val="none" w:sz="0" w:space="0" w:color="auto"/>
            <w:bottom w:val="none" w:sz="0" w:space="0" w:color="auto"/>
            <w:right w:val="none" w:sz="0" w:space="0" w:color="auto"/>
          </w:divBdr>
        </w:div>
        <w:div w:id="804932898">
          <w:marLeft w:val="0"/>
          <w:marRight w:val="0"/>
          <w:marTop w:val="0"/>
          <w:marBottom w:val="0"/>
          <w:divBdr>
            <w:top w:val="none" w:sz="0" w:space="0" w:color="auto"/>
            <w:left w:val="none" w:sz="0" w:space="0" w:color="auto"/>
            <w:bottom w:val="none" w:sz="0" w:space="0" w:color="auto"/>
            <w:right w:val="none" w:sz="0" w:space="0" w:color="auto"/>
          </w:divBdr>
        </w:div>
        <w:div w:id="804932901">
          <w:marLeft w:val="0"/>
          <w:marRight w:val="0"/>
          <w:marTop w:val="0"/>
          <w:marBottom w:val="0"/>
          <w:divBdr>
            <w:top w:val="none" w:sz="0" w:space="0" w:color="auto"/>
            <w:left w:val="none" w:sz="0" w:space="0" w:color="auto"/>
            <w:bottom w:val="none" w:sz="0" w:space="0" w:color="auto"/>
            <w:right w:val="none" w:sz="0" w:space="0" w:color="auto"/>
          </w:divBdr>
        </w:div>
        <w:div w:id="804932911">
          <w:marLeft w:val="0"/>
          <w:marRight w:val="0"/>
          <w:marTop w:val="0"/>
          <w:marBottom w:val="0"/>
          <w:divBdr>
            <w:top w:val="none" w:sz="0" w:space="0" w:color="auto"/>
            <w:left w:val="none" w:sz="0" w:space="0" w:color="auto"/>
            <w:bottom w:val="none" w:sz="0" w:space="0" w:color="auto"/>
            <w:right w:val="none" w:sz="0" w:space="0" w:color="auto"/>
          </w:divBdr>
        </w:div>
        <w:div w:id="804932918">
          <w:marLeft w:val="0"/>
          <w:marRight w:val="0"/>
          <w:marTop w:val="0"/>
          <w:marBottom w:val="0"/>
          <w:divBdr>
            <w:top w:val="none" w:sz="0" w:space="0" w:color="auto"/>
            <w:left w:val="none" w:sz="0" w:space="0" w:color="auto"/>
            <w:bottom w:val="none" w:sz="0" w:space="0" w:color="auto"/>
            <w:right w:val="none" w:sz="0" w:space="0" w:color="auto"/>
          </w:divBdr>
        </w:div>
        <w:div w:id="804932932">
          <w:marLeft w:val="0"/>
          <w:marRight w:val="0"/>
          <w:marTop w:val="0"/>
          <w:marBottom w:val="0"/>
          <w:divBdr>
            <w:top w:val="none" w:sz="0" w:space="0" w:color="auto"/>
            <w:left w:val="none" w:sz="0" w:space="0" w:color="auto"/>
            <w:bottom w:val="none" w:sz="0" w:space="0" w:color="auto"/>
            <w:right w:val="none" w:sz="0" w:space="0" w:color="auto"/>
          </w:divBdr>
        </w:div>
        <w:div w:id="804932939">
          <w:marLeft w:val="0"/>
          <w:marRight w:val="0"/>
          <w:marTop w:val="0"/>
          <w:marBottom w:val="0"/>
          <w:divBdr>
            <w:top w:val="none" w:sz="0" w:space="0" w:color="auto"/>
            <w:left w:val="none" w:sz="0" w:space="0" w:color="auto"/>
            <w:bottom w:val="none" w:sz="0" w:space="0" w:color="auto"/>
            <w:right w:val="none" w:sz="0" w:space="0" w:color="auto"/>
          </w:divBdr>
        </w:div>
        <w:div w:id="804932955">
          <w:marLeft w:val="0"/>
          <w:marRight w:val="0"/>
          <w:marTop w:val="0"/>
          <w:marBottom w:val="0"/>
          <w:divBdr>
            <w:top w:val="none" w:sz="0" w:space="0" w:color="auto"/>
            <w:left w:val="none" w:sz="0" w:space="0" w:color="auto"/>
            <w:bottom w:val="none" w:sz="0" w:space="0" w:color="auto"/>
            <w:right w:val="none" w:sz="0" w:space="0" w:color="auto"/>
          </w:divBdr>
        </w:div>
        <w:div w:id="804932957">
          <w:marLeft w:val="0"/>
          <w:marRight w:val="0"/>
          <w:marTop w:val="0"/>
          <w:marBottom w:val="0"/>
          <w:divBdr>
            <w:top w:val="none" w:sz="0" w:space="0" w:color="auto"/>
            <w:left w:val="none" w:sz="0" w:space="0" w:color="auto"/>
            <w:bottom w:val="none" w:sz="0" w:space="0" w:color="auto"/>
            <w:right w:val="none" w:sz="0" w:space="0" w:color="auto"/>
          </w:divBdr>
        </w:div>
        <w:div w:id="804932967">
          <w:marLeft w:val="0"/>
          <w:marRight w:val="0"/>
          <w:marTop w:val="0"/>
          <w:marBottom w:val="0"/>
          <w:divBdr>
            <w:top w:val="none" w:sz="0" w:space="0" w:color="auto"/>
            <w:left w:val="none" w:sz="0" w:space="0" w:color="auto"/>
            <w:bottom w:val="none" w:sz="0" w:space="0" w:color="auto"/>
            <w:right w:val="none" w:sz="0" w:space="0" w:color="auto"/>
          </w:divBdr>
        </w:div>
        <w:div w:id="804932968">
          <w:marLeft w:val="0"/>
          <w:marRight w:val="0"/>
          <w:marTop w:val="0"/>
          <w:marBottom w:val="0"/>
          <w:divBdr>
            <w:top w:val="none" w:sz="0" w:space="0" w:color="auto"/>
            <w:left w:val="none" w:sz="0" w:space="0" w:color="auto"/>
            <w:bottom w:val="none" w:sz="0" w:space="0" w:color="auto"/>
            <w:right w:val="none" w:sz="0" w:space="0" w:color="auto"/>
          </w:divBdr>
        </w:div>
        <w:div w:id="804932970">
          <w:marLeft w:val="0"/>
          <w:marRight w:val="0"/>
          <w:marTop w:val="0"/>
          <w:marBottom w:val="0"/>
          <w:divBdr>
            <w:top w:val="none" w:sz="0" w:space="0" w:color="auto"/>
            <w:left w:val="none" w:sz="0" w:space="0" w:color="auto"/>
            <w:bottom w:val="none" w:sz="0" w:space="0" w:color="auto"/>
            <w:right w:val="none" w:sz="0" w:space="0" w:color="auto"/>
          </w:divBdr>
        </w:div>
        <w:div w:id="804932976">
          <w:marLeft w:val="0"/>
          <w:marRight w:val="0"/>
          <w:marTop w:val="0"/>
          <w:marBottom w:val="0"/>
          <w:divBdr>
            <w:top w:val="none" w:sz="0" w:space="0" w:color="auto"/>
            <w:left w:val="none" w:sz="0" w:space="0" w:color="auto"/>
            <w:bottom w:val="none" w:sz="0" w:space="0" w:color="auto"/>
            <w:right w:val="none" w:sz="0" w:space="0" w:color="auto"/>
          </w:divBdr>
        </w:div>
        <w:div w:id="804932977">
          <w:marLeft w:val="0"/>
          <w:marRight w:val="0"/>
          <w:marTop w:val="0"/>
          <w:marBottom w:val="0"/>
          <w:divBdr>
            <w:top w:val="none" w:sz="0" w:space="0" w:color="auto"/>
            <w:left w:val="none" w:sz="0" w:space="0" w:color="auto"/>
            <w:bottom w:val="none" w:sz="0" w:space="0" w:color="auto"/>
            <w:right w:val="none" w:sz="0" w:space="0" w:color="auto"/>
          </w:divBdr>
        </w:div>
        <w:div w:id="804932978">
          <w:marLeft w:val="0"/>
          <w:marRight w:val="0"/>
          <w:marTop w:val="0"/>
          <w:marBottom w:val="0"/>
          <w:divBdr>
            <w:top w:val="none" w:sz="0" w:space="0" w:color="auto"/>
            <w:left w:val="none" w:sz="0" w:space="0" w:color="auto"/>
            <w:bottom w:val="none" w:sz="0" w:space="0" w:color="auto"/>
            <w:right w:val="none" w:sz="0" w:space="0" w:color="auto"/>
          </w:divBdr>
        </w:div>
        <w:div w:id="804932983">
          <w:marLeft w:val="0"/>
          <w:marRight w:val="0"/>
          <w:marTop w:val="0"/>
          <w:marBottom w:val="0"/>
          <w:divBdr>
            <w:top w:val="none" w:sz="0" w:space="0" w:color="auto"/>
            <w:left w:val="none" w:sz="0" w:space="0" w:color="auto"/>
            <w:bottom w:val="none" w:sz="0" w:space="0" w:color="auto"/>
            <w:right w:val="none" w:sz="0" w:space="0" w:color="auto"/>
          </w:divBdr>
        </w:div>
        <w:div w:id="804932987">
          <w:marLeft w:val="0"/>
          <w:marRight w:val="0"/>
          <w:marTop w:val="0"/>
          <w:marBottom w:val="0"/>
          <w:divBdr>
            <w:top w:val="none" w:sz="0" w:space="0" w:color="auto"/>
            <w:left w:val="none" w:sz="0" w:space="0" w:color="auto"/>
            <w:bottom w:val="none" w:sz="0" w:space="0" w:color="auto"/>
            <w:right w:val="none" w:sz="0" w:space="0" w:color="auto"/>
          </w:divBdr>
        </w:div>
        <w:div w:id="804932994">
          <w:marLeft w:val="0"/>
          <w:marRight w:val="0"/>
          <w:marTop w:val="0"/>
          <w:marBottom w:val="0"/>
          <w:divBdr>
            <w:top w:val="none" w:sz="0" w:space="0" w:color="auto"/>
            <w:left w:val="none" w:sz="0" w:space="0" w:color="auto"/>
            <w:bottom w:val="none" w:sz="0" w:space="0" w:color="auto"/>
            <w:right w:val="none" w:sz="0" w:space="0" w:color="auto"/>
          </w:divBdr>
        </w:div>
        <w:div w:id="804933000">
          <w:marLeft w:val="0"/>
          <w:marRight w:val="0"/>
          <w:marTop w:val="0"/>
          <w:marBottom w:val="0"/>
          <w:divBdr>
            <w:top w:val="none" w:sz="0" w:space="0" w:color="auto"/>
            <w:left w:val="none" w:sz="0" w:space="0" w:color="auto"/>
            <w:bottom w:val="none" w:sz="0" w:space="0" w:color="auto"/>
            <w:right w:val="none" w:sz="0" w:space="0" w:color="auto"/>
          </w:divBdr>
        </w:div>
        <w:div w:id="804933013">
          <w:marLeft w:val="0"/>
          <w:marRight w:val="0"/>
          <w:marTop w:val="0"/>
          <w:marBottom w:val="0"/>
          <w:divBdr>
            <w:top w:val="none" w:sz="0" w:space="0" w:color="auto"/>
            <w:left w:val="none" w:sz="0" w:space="0" w:color="auto"/>
            <w:bottom w:val="none" w:sz="0" w:space="0" w:color="auto"/>
            <w:right w:val="none" w:sz="0" w:space="0" w:color="auto"/>
          </w:divBdr>
        </w:div>
        <w:div w:id="804933019">
          <w:marLeft w:val="0"/>
          <w:marRight w:val="0"/>
          <w:marTop w:val="0"/>
          <w:marBottom w:val="0"/>
          <w:divBdr>
            <w:top w:val="none" w:sz="0" w:space="0" w:color="auto"/>
            <w:left w:val="none" w:sz="0" w:space="0" w:color="auto"/>
            <w:bottom w:val="none" w:sz="0" w:space="0" w:color="auto"/>
            <w:right w:val="none" w:sz="0" w:space="0" w:color="auto"/>
          </w:divBdr>
        </w:div>
        <w:div w:id="804933047">
          <w:marLeft w:val="0"/>
          <w:marRight w:val="0"/>
          <w:marTop w:val="0"/>
          <w:marBottom w:val="0"/>
          <w:divBdr>
            <w:top w:val="none" w:sz="0" w:space="0" w:color="auto"/>
            <w:left w:val="none" w:sz="0" w:space="0" w:color="auto"/>
            <w:bottom w:val="none" w:sz="0" w:space="0" w:color="auto"/>
            <w:right w:val="none" w:sz="0" w:space="0" w:color="auto"/>
          </w:divBdr>
        </w:div>
        <w:div w:id="804933054">
          <w:marLeft w:val="0"/>
          <w:marRight w:val="0"/>
          <w:marTop w:val="0"/>
          <w:marBottom w:val="0"/>
          <w:divBdr>
            <w:top w:val="none" w:sz="0" w:space="0" w:color="auto"/>
            <w:left w:val="none" w:sz="0" w:space="0" w:color="auto"/>
            <w:bottom w:val="none" w:sz="0" w:space="0" w:color="auto"/>
            <w:right w:val="none" w:sz="0" w:space="0" w:color="auto"/>
          </w:divBdr>
        </w:div>
        <w:div w:id="804933057">
          <w:marLeft w:val="0"/>
          <w:marRight w:val="0"/>
          <w:marTop w:val="0"/>
          <w:marBottom w:val="0"/>
          <w:divBdr>
            <w:top w:val="none" w:sz="0" w:space="0" w:color="auto"/>
            <w:left w:val="none" w:sz="0" w:space="0" w:color="auto"/>
            <w:bottom w:val="none" w:sz="0" w:space="0" w:color="auto"/>
            <w:right w:val="none" w:sz="0" w:space="0" w:color="auto"/>
          </w:divBdr>
        </w:div>
        <w:div w:id="804933062">
          <w:marLeft w:val="0"/>
          <w:marRight w:val="0"/>
          <w:marTop w:val="0"/>
          <w:marBottom w:val="0"/>
          <w:divBdr>
            <w:top w:val="none" w:sz="0" w:space="0" w:color="auto"/>
            <w:left w:val="none" w:sz="0" w:space="0" w:color="auto"/>
            <w:bottom w:val="none" w:sz="0" w:space="0" w:color="auto"/>
            <w:right w:val="none" w:sz="0" w:space="0" w:color="auto"/>
          </w:divBdr>
        </w:div>
        <w:div w:id="804933063">
          <w:marLeft w:val="0"/>
          <w:marRight w:val="0"/>
          <w:marTop w:val="0"/>
          <w:marBottom w:val="0"/>
          <w:divBdr>
            <w:top w:val="none" w:sz="0" w:space="0" w:color="auto"/>
            <w:left w:val="none" w:sz="0" w:space="0" w:color="auto"/>
            <w:bottom w:val="none" w:sz="0" w:space="0" w:color="auto"/>
            <w:right w:val="none" w:sz="0" w:space="0" w:color="auto"/>
          </w:divBdr>
        </w:div>
        <w:div w:id="804933065">
          <w:marLeft w:val="0"/>
          <w:marRight w:val="0"/>
          <w:marTop w:val="0"/>
          <w:marBottom w:val="0"/>
          <w:divBdr>
            <w:top w:val="none" w:sz="0" w:space="0" w:color="auto"/>
            <w:left w:val="none" w:sz="0" w:space="0" w:color="auto"/>
            <w:bottom w:val="none" w:sz="0" w:space="0" w:color="auto"/>
            <w:right w:val="none" w:sz="0" w:space="0" w:color="auto"/>
          </w:divBdr>
        </w:div>
        <w:div w:id="804933069">
          <w:marLeft w:val="0"/>
          <w:marRight w:val="0"/>
          <w:marTop w:val="0"/>
          <w:marBottom w:val="0"/>
          <w:divBdr>
            <w:top w:val="none" w:sz="0" w:space="0" w:color="auto"/>
            <w:left w:val="none" w:sz="0" w:space="0" w:color="auto"/>
            <w:bottom w:val="none" w:sz="0" w:space="0" w:color="auto"/>
            <w:right w:val="none" w:sz="0" w:space="0" w:color="auto"/>
          </w:divBdr>
        </w:div>
        <w:div w:id="804933073">
          <w:marLeft w:val="0"/>
          <w:marRight w:val="0"/>
          <w:marTop w:val="0"/>
          <w:marBottom w:val="0"/>
          <w:divBdr>
            <w:top w:val="none" w:sz="0" w:space="0" w:color="auto"/>
            <w:left w:val="none" w:sz="0" w:space="0" w:color="auto"/>
            <w:bottom w:val="none" w:sz="0" w:space="0" w:color="auto"/>
            <w:right w:val="none" w:sz="0" w:space="0" w:color="auto"/>
          </w:divBdr>
        </w:div>
        <w:div w:id="804933075">
          <w:marLeft w:val="0"/>
          <w:marRight w:val="0"/>
          <w:marTop w:val="0"/>
          <w:marBottom w:val="0"/>
          <w:divBdr>
            <w:top w:val="none" w:sz="0" w:space="0" w:color="auto"/>
            <w:left w:val="none" w:sz="0" w:space="0" w:color="auto"/>
            <w:bottom w:val="none" w:sz="0" w:space="0" w:color="auto"/>
            <w:right w:val="none" w:sz="0" w:space="0" w:color="auto"/>
          </w:divBdr>
        </w:div>
        <w:div w:id="804933076">
          <w:marLeft w:val="0"/>
          <w:marRight w:val="0"/>
          <w:marTop w:val="0"/>
          <w:marBottom w:val="0"/>
          <w:divBdr>
            <w:top w:val="none" w:sz="0" w:space="0" w:color="auto"/>
            <w:left w:val="none" w:sz="0" w:space="0" w:color="auto"/>
            <w:bottom w:val="none" w:sz="0" w:space="0" w:color="auto"/>
            <w:right w:val="none" w:sz="0" w:space="0" w:color="auto"/>
          </w:divBdr>
        </w:div>
        <w:div w:id="804933088">
          <w:marLeft w:val="0"/>
          <w:marRight w:val="0"/>
          <w:marTop w:val="0"/>
          <w:marBottom w:val="0"/>
          <w:divBdr>
            <w:top w:val="none" w:sz="0" w:space="0" w:color="auto"/>
            <w:left w:val="none" w:sz="0" w:space="0" w:color="auto"/>
            <w:bottom w:val="none" w:sz="0" w:space="0" w:color="auto"/>
            <w:right w:val="none" w:sz="0" w:space="0" w:color="auto"/>
          </w:divBdr>
        </w:div>
        <w:div w:id="804933089">
          <w:marLeft w:val="0"/>
          <w:marRight w:val="0"/>
          <w:marTop w:val="0"/>
          <w:marBottom w:val="0"/>
          <w:divBdr>
            <w:top w:val="none" w:sz="0" w:space="0" w:color="auto"/>
            <w:left w:val="none" w:sz="0" w:space="0" w:color="auto"/>
            <w:bottom w:val="none" w:sz="0" w:space="0" w:color="auto"/>
            <w:right w:val="none" w:sz="0" w:space="0" w:color="auto"/>
          </w:divBdr>
        </w:div>
        <w:div w:id="804933109">
          <w:marLeft w:val="0"/>
          <w:marRight w:val="0"/>
          <w:marTop w:val="0"/>
          <w:marBottom w:val="0"/>
          <w:divBdr>
            <w:top w:val="none" w:sz="0" w:space="0" w:color="auto"/>
            <w:left w:val="none" w:sz="0" w:space="0" w:color="auto"/>
            <w:bottom w:val="none" w:sz="0" w:space="0" w:color="auto"/>
            <w:right w:val="none" w:sz="0" w:space="0" w:color="auto"/>
          </w:divBdr>
        </w:div>
        <w:div w:id="804933119">
          <w:marLeft w:val="0"/>
          <w:marRight w:val="0"/>
          <w:marTop w:val="0"/>
          <w:marBottom w:val="0"/>
          <w:divBdr>
            <w:top w:val="none" w:sz="0" w:space="0" w:color="auto"/>
            <w:left w:val="none" w:sz="0" w:space="0" w:color="auto"/>
            <w:bottom w:val="none" w:sz="0" w:space="0" w:color="auto"/>
            <w:right w:val="none" w:sz="0" w:space="0" w:color="auto"/>
          </w:divBdr>
        </w:div>
        <w:div w:id="804933120">
          <w:marLeft w:val="0"/>
          <w:marRight w:val="0"/>
          <w:marTop w:val="0"/>
          <w:marBottom w:val="0"/>
          <w:divBdr>
            <w:top w:val="none" w:sz="0" w:space="0" w:color="auto"/>
            <w:left w:val="none" w:sz="0" w:space="0" w:color="auto"/>
            <w:bottom w:val="none" w:sz="0" w:space="0" w:color="auto"/>
            <w:right w:val="none" w:sz="0" w:space="0" w:color="auto"/>
          </w:divBdr>
        </w:div>
        <w:div w:id="804933126">
          <w:marLeft w:val="0"/>
          <w:marRight w:val="0"/>
          <w:marTop w:val="0"/>
          <w:marBottom w:val="0"/>
          <w:divBdr>
            <w:top w:val="none" w:sz="0" w:space="0" w:color="auto"/>
            <w:left w:val="none" w:sz="0" w:space="0" w:color="auto"/>
            <w:bottom w:val="none" w:sz="0" w:space="0" w:color="auto"/>
            <w:right w:val="none" w:sz="0" w:space="0" w:color="auto"/>
          </w:divBdr>
        </w:div>
        <w:div w:id="804933133">
          <w:marLeft w:val="0"/>
          <w:marRight w:val="0"/>
          <w:marTop w:val="0"/>
          <w:marBottom w:val="0"/>
          <w:divBdr>
            <w:top w:val="none" w:sz="0" w:space="0" w:color="auto"/>
            <w:left w:val="none" w:sz="0" w:space="0" w:color="auto"/>
            <w:bottom w:val="none" w:sz="0" w:space="0" w:color="auto"/>
            <w:right w:val="none" w:sz="0" w:space="0" w:color="auto"/>
          </w:divBdr>
        </w:div>
        <w:div w:id="804933139">
          <w:marLeft w:val="0"/>
          <w:marRight w:val="0"/>
          <w:marTop w:val="0"/>
          <w:marBottom w:val="0"/>
          <w:divBdr>
            <w:top w:val="none" w:sz="0" w:space="0" w:color="auto"/>
            <w:left w:val="none" w:sz="0" w:space="0" w:color="auto"/>
            <w:bottom w:val="none" w:sz="0" w:space="0" w:color="auto"/>
            <w:right w:val="none" w:sz="0" w:space="0" w:color="auto"/>
          </w:divBdr>
        </w:div>
        <w:div w:id="804933142">
          <w:marLeft w:val="0"/>
          <w:marRight w:val="0"/>
          <w:marTop w:val="0"/>
          <w:marBottom w:val="0"/>
          <w:divBdr>
            <w:top w:val="none" w:sz="0" w:space="0" w:color="auto"/>
            <w:left w:val="none" w:sz="0" w:space="0" w:color="auto"/>
            <w:bottom w:val="none" w:sz="0" w:space="0" w:color="auto"/>
            <w:right w:val="none" w:sz="0" w:space="0" w:color="auto"/>
          </w:divBdr>
        </w:div>
        <w:div w:id="804933148">
          <w:marLeft w:val="0"/>
          <w:marRight w:val="0"/>
          <w:marTop w:val="0"/>
          <w:marBottom w:val="0"/>
          <w:divBdr>
            <w:top w:val="none" w:sz="0" w:space="0" w:color="auto"/>
            <w:left w:val="none" w:sz="0" w:space="0" w:color="auto"/>
            <w:bottom w:val="none" w:sz="0" w:space="0" w:color="auto"/>
            <w:right w:val="none" w:sz="0" w:space="0" w:color="auto"/>
          </w:divBdr>
        </w:div>
        <w:div w:id="804933163">
          <w:marLeft w:val="0"/>
          <w:marRight w:val="0"/>
          <w:marTop w:val="0"/>
          <w:marBottom w:val="0"/>
          <w:divBdr>
            <w:top w:val="none" w:sz="0" w:space="0" w:color="auto"/>
            <w:left w:val="none" w:sz="0" w:space="0" w:color="auto"/>
            <w:bottom w:val="none" w:sz="0" w:space="0" w:color="auto"/>
            <w:right w:val="none" w:sz="0" w:space="0" w:color="auto"/>
          </w:divBdr>
        </w:div>
        <w:div w:id="804933165">
          <w:marLeft w:val="0"/>
          <w:marRight w:val="0"/>
          <w:marTop w:val="0"/>
          <w:marBottom w:val="0"/>
          <w:divBdr>
            <w:top w:val="none" w:sz="0" w:space="0" w:color="auto"/>
            <w:left w:val="none" w:sz="0" w:space="0" w:color="auto"/>
            <w:bottom w:val="none" w:sz="0" w:space="0" w:color="auto"/>
            <w:right w:val="none" w:sz="0" w:space="0" w:color="auto"/>
          </w:divBdr>
        </w:div>
        <w:div w:id="804933183">
          <w:marLeft w:val="0"/>
          <w:marRight w:val="0"/>
          <w:marTop w:val="0"/>
          <w:marBottom w:val="0"/>
          <w:divBdr>
            <w:top w:val="none" w:sz="0" w:space="0" w:color="auto"/>
            <w:left w:val="none" w:sz="0" w:space="0" w:color="auto"/>
            <w:bottom w:val="none" w:sz="0" w:space="0" w:color="auto"/>
            <w:right w:val="none" w:sz="0" w:space="0" w:color="auto"/>
          </w:divBdr>
        </w:div>
        <w:div w:id="804933188">
          <w:marLeft w:val="0"/>
          <w:marRight w:val="0"/>
          <w:marTop w:val="0"/>
          <w:marBottom w:val="0"/>
          <w:divBdr>
            <w:top w:val="none" w:sz="0" w:space="0" w:color="auto"/>
            <w:left w:val="none" w:sz="0" w:space="0" w:color="auto"/>
            <w:bottom w:val="none" w:sz="0" w:space="0" w:color="auto"/>
            <w:right w:val="none" w:sz="0" w:space="0" w:color="auto"/>
          </w:divBdr>
        </w:div>
        <w:div w:id="804933189">
          <w:marLeft w:val="0"/>
          <w:marRight w:val="0"/>
          <w:marTop w:val="0"/>
          <w:marBottom w:val="0"/>
          <w:divBdr>
            <w:top w:val="none" w:sz="0" w:space="0" w:color="auto"/>
            <w:left w:val="none" w:sz="0" w:space="0" w:color="auto"/>
            <w:bottom w:val="none" w:sz="0" w:space="0" w:color="auto"/>
            <w:right w:val="none" w:sz="0" w:space="0" w:color="auto"/>
          </w:divBdr>
        </w:div>
        <w:div w:id="804933190">
          <w:marLeft w:val="0"/>
          <w:marRight w:val="0"/>
          <w:marTop w:val="0"/>
          <w:marBottom w:val="0"/>
          <w:divBdr>
            <w:top w:val="none" w:sz="0" w:space="0" w:color="auto"/>
            <w:left w:val="none" w:sz="0" w:space="0" w:color="auto"/>
            <w:bottom w:val="none" w:sz="0" w:space="0" w:color="auto"/>
            <w:right w:val="none" w:sz="0" w:space="0" w:color="auto"/>
          </w:divBdr>
        </w:div>
        <w:div w:id="804933198">
          <w:marLeft w:val="0"/>
          <w:marRight w:val="0"/>
          <w:marTop w:val="0"/>
          <w:marBottom w:val="0"/>
          <w:divBdr>
            <w:top w:val="none" w:sz="0" w:space="0" w:color="auto"/>
            <w:left w:val="none" w:sz="0" w:space="0" w:color="auto"/>
            <w:bottom w:val="none" w:sz="0" w:space="0" w:color="auto"/>
            <w:right w:val="none" w:sz="0" w:space="0" w:color="auto"/>
          </w:divBdr>
        </w:div>
        <w:div w:id="804933203">
          <w:marLeft w:val="0"/>
          <w:marRight w:val="0"/>
          <w:marTop w:val="0"/>
          <w:marBottom w:val="0"/>
          <w:divBdr>
            <w:top w:val="none" w:sz="0" w:space="0" w:color="auto"/>
            <w:left w:val="none" w:sz="0" w:space="0" w:color="auto"/>
            <w:bottom w:val="none" w:sz="0" w:space="0" w:color="auto"/>
            <w:right w:val="none" w:sz="0" w:space="0" w:color="auto"/>
          </w:divBdr>
        </w:div>
        <w:div w:id="804933204">
          <w:marLeft w:val="0"/>
          <w:marRight w:val="0"/>
          <w:marTop w:val="0"/>
          <w:marBottom w:val="0"/>
          <w:divBdr>
            <w:top w:val="none" w:sz="0" w:space="0" w:color="auto"/>
            <w:left w:val="none" w:sz="0" w:space="0" w:color="auto"/>
            <w:bottom w:val="none" w:sz="0" w:space="0" w:color="auto"/>
            <w:right w:val="none" w:sz="0" w:space="0" w:color="auto"/>
          </w:divBdr>
        </w:div>
        <w:div w:id="804933206">
          <w:marLeft w:val="0"/>
          <w:marRight w:val="0"/>
          <w:marTop w:val="0"/>
          <w:marBottom w:val="0"/>
          <w:divBdr>
            <w:top w:val="none" w:sz="0" w:space="0" w:color="auto"/>
            <w:left w:val="none" w:sz="0" w:space="0" w:color="auto"/>
            <w:bottom w:val="none" w:sz="0" w:space="0" w:color="auto"/>
            <w:right w:val="none" w:sz="0" w:space="0" w:color="auto"/>
          </w:divBdr>
        </w:div>
        <w:div w:id="804933209">
          <w:marLeft w:val="0"/>
          <w:marRight w:val="0"/>
          <w:marTop w:val="0"/>
          <w:marBottom w:val="0"/>
          <w:divBdr>
            <w:top w:val="none" w:sz="0" w:space="0" w:color="auto"/>
            <w:left w:val="none" w:sz="0" w:space="0" w:color="auto"/>
            <w:bottom w:val="none" w:sz="0" w:space="0" w:color="auto"/>
            <w:right w:val="none" w:sz="0" w:space="0" w:color="auto"/>
          </w:divBdr>
        </w:div>
        <w:div w:id="804933217">
          <w:marLeft w:val="0"/>
          <w:marRight w:val="0"/>
          <w:marTop w:val="0"/>
          <w:marBottom w:val="0"/>
          <w:divBdr>
            <w:top w:val="none" w:sz="0" w:space="0" w:color="auto"/>
            <w:left w:val="none" w:sz="0" w:space="0" w:color="auto"/>
            <w:bottom w:val="none" w:sz="0" w:space="0" w:color="auto"/>
            <w:right w:val="none" w:sz="0" w:space="0" w:color="auto"/>
          </w:divBdr>
        </w:div>
      </w:divsChild>
    </w:div>
    <w:div w:id="804932503">
      <w:marLeft w:val="0"/>
      <w:marRight w:val="0"/>
      <w:marTop w:val="0"/>
      <w:marBottom w:val="0"/>
      <w:divBdr>
        <w:top w:val="none" w:sz="0" w:space="0" w:color="auto"/>
        <w:left w:val="none" w:sz="0" w:space="0" w:color="auto"/>
        <w:bottom w:val="none" w:sz="0" w:space="0" w:color="auto"/>
        <w:right w:val="none" w:sz="0" w:space="0" w:color="auto"/>
      </w:divBdr>
      <w:divsChild>
        <w:div w:id="804932731">
          <w:marLeft w:val="0"/>
          <w:marRight w:val="0"/>
          <w:marTop w:val="0"/>
          <w:marBottom w:val="0"/>
          <w:divBdr>
            <w:top w:val="none" w:sz="0" w:space="0" w:color="auto"/>
            <w:left w:val="none" w:sz="0" w:space="0" w:color="auto"/>
            <w:bottom w:val="none" w:sz="0" w:space="0" w:color="auto"/>
            <w:right w:val="none" w:sz="0" w:space="0" w:color="auto"/>
          </w:divBdr>
        </w:div>
        <w:div w:id="804933135">
          <w:marLeft w:val="0"/>
          <w:marRight w:val="0"/>
          <w:marTop w:val="0"/>
          <w:marBottom w:val="0"/>
          <w:divBdr>
            <w:top w:val="none" w:sz="0" w:space="0" w:color="auto"/>
            <w:left w:val="none" w:sz="0" w:space="0" w:color="auto"/>
            <w:bottom w:val="none" w:sz="0" w:space="0" w:color="auto"/>
            <w:right w:val="none" w:sz="0" w:space="0" w:color="auto"/>
          </w:divBdr>
        </w:div>
        <w:div w:id="804933177">
          <w:marLeft w:val="0"/>
          <w:marRight w:val="0"/>
          <w:marTop w:val="0"/>
          <w:marBottom w:val="0"/>
          <w:divBdr>
            <w:top w:val="none" w:sz="0" w:space="0" w:color="auto"/>
            <w:left w:val="none" w:sz="0" w:space="0" w:color="auto"/>
            <w:bottom w:val="none" w:sz="0" w:space="0" w:color="auto"/>
            <w:right w:val="none" w:sz="0" w:space="0" w:color="auto"/>
          </w:divBdr>
        </w:div>
      </w:divsChild>
    </w:div>
    <w:div w:id="804932519">
      <w:marLeft w:val="0"/>
      <w:marRight w:val="0"/>
      <w:marTop w:val="0"/>
      <w:marBottom w:val="0"/>
      <w:divBdr>
        <w:top w:val="none" w:sz="0" w:space="0" w:color="auto"/>
        <w:left w:val="none" w:sz="0" w:space="0" w:color="auto"/>
        <w:bottom w:val="none" w:sz="0" w:space="0" w:color="auto"/>
        <w:right w:val="none" w:sz="0" w:space="0" w:color="auto"/>
      </w:divBdr>
    </w:div>
    <w:div w:id="804932525">
      <w:marLeft w:val="0"/>
      <w:marRight w:val="0"/>
      <w:marTop w:val="0"/>
      <w:marBottom w:val="0"/>
      <w:divBdr>
        <w:top w:val="none" w:sz="0" w:space="0" w:color="auto"/>
        <w:left w:val="none" w:sz="0" w:space="0" w:color="auto"/>
        <w:bottom w:val="none" w:sz="0" w:space="0" w:color="auto"/>
        <w:right w:val="none" w:sz="0" w:space="0" w:color="auto"/>
      </w:divBdr>
      <w:divsChild>
        <w:div w:id="804932448">
          <w:marLeft w:val="0"/>
          <w:marRight w:val="0"/>
          <w:marTop w:val="0"/>
          <w:marBottom w:val="0"/>
          <w:divBdr>
            <w:top w:val="none" w:sz="0" w:space="0" w:color="auto"/>
            <w:left w:val="none" w:sz="0" w:space="0" w:color="auto"/>
            <w:bottom w:val="none" w:sz="0" w:space="0" w:color="auto"/>
            <w:right w:val="none" w:sz="0" w:space="0" w:color="auto"/>
          </w:divBdr>
        </w:div>
        <w:div w:id="804932558">
          <w:marLeft w:val="0"/>
          <w:marRight w:val="0"/>
          <w:marTop w:val="0"/>
          <w:marBottom w:val="0"/>
          <w:divBdr>
            <w:top w:val="none" w:sz="0" w:space="0" w:color="auto"/>
            <w:left w:val="none" w:sz="0" w:space="0" w:color="auto"/>
            <w:bottom w:val="none" w:sz="0" w:space="0" w:color="auto"/>
            <w:right w:val="none" w:sz="0" w:space="0" w:color="auto"/>
          </w:divBdr>
        </w:div>
        <w:div w:id="804932663">
          <w:marLeft w:val="0"/>
          <w:marRight w:val="0"/>
          <w:marTop w:val="0"/>
          <w:marBottom w:val="0"/>
          <w:divBdr>
            <w:top w:val="none" w:sz="0" w:space="0" w:color="auto"/>
            <w:left w:val="none" w:sz="0" w:space="0" w:color="auto"/>
            <w:bottom w:val="none" w:sz="0" w:space="0" w:color="auto"/>
            <w:right w:val="none" w:sz="0" w:space="0" w:color="auto"/>
          </w:divBdr>
        </w:div>
        <w:div w:id="804932836">
          <w:marLeft w:val="0"/>
          <w:marRight w:val="0"/>
          <w:marTop w:val="0"/>
          <w:marBottom w:val="0"/>
          <w:divBdr>
            <w:top w:val="none" w:sz="0" w:space="0" w:color="auto"/>
            <w:left w:val="none" w:sz="0" w:space="0" w:color="auto"/>
            <w:bottom w:val="none" w:sz="0" w:space="0" w:color="auto"/>
            <w:right w:val="none" w:sz="0" w:space="0" w:color="auto"/>
          </w:divBdr>
        </w:div>
        <w:div w:id="804932839">
          <w:marLeft w:val="0"/>
          <w:marRight w:val="0"/>
          <w:marTop w:val="0"/>
          <w:marBottom w:val="0"/>
          <w:divBdr>
            <w:top w:val="none" w:sz="0" w:space="0" w:color="auto"/>
            <w:left w:val="none" w:sz="0" w:space="0" w:color="auto"/>
            <w:bottom w:val="none" w:sz="0" w:space="0" w:color="auto"/>
            <w:right w:val="none" w:sz="0" w:space="0" w:color="auto"/>
          </w:divBdr>
        </w:div>
        <w:div w:id="804932972">
          <w:marLeft w:val="0"/>
          <w:marRight w:val="0"/>
          <w:marTop w:val="0"/>
          <w:marBottom w:val="0"/>
          <w:divBdr>
            <w:top w:val="none" w:sz="0" w:space="0" w:color="auto"/>
            <w:left w:val="none" w:sz="0" w:space="0" w:color="auto"/>
            <w:bottom w:val="none" w:sz="0" w:space="0" w:color="auto"/>
            <w:right w:val="none" w:sz="0" w:space="0" w:color="auto"/>
          </w:divBdr>
        </w:div>
        <w:div w:id="804933116">
          <w:marLeft w:val="0"/>
          <w:marRight w:val="0"/>
          <w:marTop w:val="0"/>
          <w:marBottom w:val="0"/>
          <w:divBdr>
            <w:top w:val="none" w:sz="0" w:space="0" w:color="auto"/>
            <w:left w:val="none" w:sz="0" w:space="0" w:color="auto"/>
            <w:bottom w:val="none" w:sz="0" w:space="0" w:color="auto"/>
            <w:right w:val="none" w:sz="0" w:space="0" w:color="auto"/>
          </w:divBdr>
        </w:div>
        <w:div w:id="804933155">
          <w:marLeft w:val="0"/>
          <w:marRight w:val="0"/>
          <w:marTop w:val="0"/>
          <w:marBottom w:val="0"/>
          <w:divBdr>
            <w:top w:val="none" w:sz="0" w:space="0" w:color="auto"/>
            <w:left w:val="none" w:sz="0" w:space="0" w:color="auto"/>
            <w:bottom w:val="none" w:sz="0" w:space="0" w:color="auto"/>
            <w:right w:val="none" w:sz="0" w:space="0" w:color="auto"/>
          </w:divBdr>
        </w:div>
      </w:divsChild>
    </w:div>
    <w:div w:id="804932530">
      <w:marLeft w:val="0"/>
      <w:marRight w:val="0"/>
      <w:marTop w:val="0"/>
      <w:marBottom w:val="0"/>
      <w:divBdr>
        <w:top w:val="none" w:sz="0" w:space="0" w:color="auto"/>
        <w:left w:val="none" w:sz="0" w:space="0" w:color="auto"/>
        <w:bottom w:val="none" w:sz="0" w:space="0" w:color="auto"/>
        <w:right w:val="none" w:sz="0" w:space="0" w:color="auto"/>
      </w:divBdr>
    </w:div>
    <w:div w:id="804932535">
      <w:marLeft w:val="0"/>
      <w:marRight w:val="0"/>
      <w:marTop w:val="0"/>
      <w:marBottom w:val="0"/>
      <w:divBdr>
        <w:top w:val="none" w:sz="0" w:space="0" w:color="auto"/>
        <w:left w:val="none" w:sz="0" w:space="0" w:color="auto"/>
        <w:bottom w:val="none" w:sz="0" w:space="0" w:color="auto"/>
        <w:right w:val="none" w:sz="0" w:space="0" w:color="auto"/>
      </w:divBdr>
    </w:div>
    <w:div w:id="804932544">
      <w:marLeft w:val="0"/>
      <w:marRight w:val="0"/>
      <w:marTop w:val="0"/>
      <w:marBottom w:val="0"/>
      <w:divBdr>
        <w:top w:val="none" w:sz="0" w:space="0" w:color="auto"/>
        <w:left w:val="none" w:sz="0" w:space="0" w:color="auto"/>
        <w:bottom w:val="none" w:sz="0" w:space="0" w:color="auto"/>
        <w:right w:val="none" w:sz="0" w:space="0" w:color="auto"/>
      </w:divBdr>
      <w:divsChild>
        <w:div w:id="804932435">
          <w:marLeft w:val="0"/>
          <w:marRight w:val="0"/>
          <w:marTop w:val="0"/>
          <w:marBottom w:val="0"/>
          <w:divBdr>
            <w:top w:val="none" w:sz="0" w:space="0" w:color="auto"/>
            <w:left w:val="none" w:sz="0" w:space="0" w:color="auto"/>
            <w:bottom w:val="none" w:sz="0" w:space="0" w:color="auto"/>
            <w:right w:val="none" w:sz="0" w:space="0" w:color="auto"/>
          </w:divBdr>
        </w:div>
        <w:div w:id="804932553">
          <w:marLeft w:val="0"/>
          <w:marRight w:val="0"/>
          <w:marTop w:val="0"/>
          <w:marBottom w:val="0"/>
          <w:divBdr>
            <w:top w:val="none" w:sz="0" w:space="0" w:color="auto"/>
            <w:left w:val="none" w:sz="0" w:space="0" w:color="auto"/>
            <w:bottom w:val="none" w:sz="0" w:space="0" w:color="auto"/>
            <w:right w:val="none" w:sz="0" w:space="0" w:color="auto"/>
          </w:divBdr>
        </w:div>
        <w:div w:id="804932559">
          <w:marLeft w:val="0"/>
          <w:marRight w:val="0"/>
          <w:marTop w:val="0"/>
          <w:marBottom w:val="0"/>
          <w:divBdr>
            <w:top w:val="none" w:sz="0" w:space="0" w:color="auto"/>
            <w:left w:val="none" w:sz="0" w:space="0" w:color="auto"/>
            <w:bottom w:val="none" w:sz="0" w:space="0" w:color="auto"/>
            <w:right w:val="none" w:sz="0" w:space="0" w:color="auto"/>
          </w:divBdr>
        </w:div>
        <w:div w:id="804932645">
          <w:marLeft w:val="0"/>
          <w:marRight w:val="0"/>
          <w:marTop w:val="0"/>
          <w:marBottom w:val="0"/>
          <w:divBdr>
            <w:top w:val="none" w:sz="0" w:space="0" w:color="auto"/>
            <w:left w:val="none" w:sz="0" w:space="0" w:color="auto"/>
            <w:bottom w:val="none" w:sz="0" w:space="0" w:color="auto"/>
            <w:right w:val="none" w:sz="0" w:space="0" w:color="auto"/>
          </w:divBdr>
        </w:div>
        <w:div w:id="804932706">
          <w:marLeft w:val="0"/>
          <w:marRight w:val="0"/>
          <w:marTop w:val="0"/>
          <w:marBottom w:val="0"/>
          <w:divBdr>
            <w:top w:val="none" w:sz="0" w:space="0" w:color="auto"/>
            <w:left w:val="none" w:sz="0" w:space="0" w:color="auto"/>
            <w:bottom w:val="none" w:sz="0" w:space="0" w:color="auto"/>
            <w:right w:val="none" w:sz="0" w:space="0" w:color="auto"/>
          </w:divBdr>
        </w:div>
        <w:div w:id="804932709">
          <w:marLeft w:val="0"/>
          <w:marRight w:val="0"/>
          <w:marTop w:val="0"/>
          <w:marBottom w:val="0"/>
          <w:divBdr>
            <w:top w:val="none" w:sz="0" w:space="0" w:color="auto"/>
            <w:left w:val="none" w:sz="0" w:space="0" w:color="auto"/>
            <w:bottom w:val="none" w:sz="0" w:space="0" w:color="auto"/>
            <w:right w:val="none" w:sz="0" w:space="0" w:color="auto"/>
          </w:divBdr>
        </w:div>
        <w:div w:id="804932738">
          <w:marLeft w:val="0"/>
          <w:marRight w:val="0"/>
          <w:marTop w:val="0"/>
          <w:marBottom w:val="0"/>
          <w:divBdr>
            <w:top w:val="none" w:sz="0" w:space="0" w:color="auto"/>
            <w:left w:val="none" w:sz="0" w:space="0" w:color="auto"/>
            <w:bottom w:val="none" w:sz="0" w:space="0" w:color="auto"/>
            <w:right w:val="none" w:sz="0" w:space="0" w:color="auto"/>
          </w:divBdr>
        </w:div>
        <w:div w:id="804932941">
          <w:marLeft w:val="0"/>
          <w:marRight w:val="0"/>
          <w:marTop w:val="0"/>
          <w:marBottom w:val="0"/>
          <w:divBdr>
            <w:top w:val="none" w:sz="0" w:space="0" w:color="auto"/>
            <w:left w:val="none" w:sz="0" w:space="0" w:color="auto"/>
            <w:bottom w:val="none" w:sz="0" w:space="0" w:color="auto"/>
            <w:right w:val="none" w:sz="0" w:space="0" w:color="auto"/>
          </w:divBdr>
        </w:div>
        <w:div w:id="804932958">
          <w:marLeft w:val="0"/>
          <w:marRight w:val="0"/>
          <w:marTop w:val="0"/>
          <w:marBottom w:val="0"/>
          <w:divBdr>
            <w:top w:val="none" w:sz="0" w:space="0" w:color="auto"/>
            <w:left w:val="none" w:sz="0" w:space="0" w:color="auto"/>
            <w:bottom w:val="none" w:sz="0" w:space="0" w:color="auto"/>
            <w:right w:val="none" w:sz="0" w:space="0" w:color="auto"/>
          </w:divBdr>
        </w:div>
        <w:div w:id="804933007">
          <w:marLeft w:val="0"/>
          <w:marRight w:val="0"/>
          <w:marTop w:val="0"/>
          <w:marBottom w:val="0"/>
          <w:divBdr>
            <w:top w:val="none" w:sz="0" w:space="0" w:color="auto"/>
            <w:left w:val="none" w:sz="0" w:space="0" w:color="auto"/>
            <w:bottom w:val="none" w:sz="0" w:space="0" w:color="auto"/>
            <w:right w:val="none" w:sz="0" w:space="0" w:color="auto"/>
          </w:divBdr>
        </w:div>
        <w:div w:id="804933035">
          <w:marLeft w:val="0"/>
          <w:marRight w:val="0"/>
          <w:marTop w:val="0"/>
          <w:marBottom w:val="0"/>
          <w:divBdr>
            <w:top w:val="none" w:sz="0" w:space="0" w:color="auto"/>
            <w:left w:val="none" w:sz="0" w:space="0" w:color="auto"/>
            <w:bottom w:val="none" w:sz="0" w:space="0" w:color="auto"/>
            <w:right w:val="none" w:sz="0" w:space="0" w:color="auto"/>
          </w:divBdr>
        </w:div>
        <w:div w:id="804933085">
          <w:marLeft w:val="0"/>
          <w:marRight w:val="0"/>
          <w:marTop w:val="0"/>
          <w:marBottom w:val="0"/>
          <w:divBdr>
            <w:top w:val="none" w:sz="0" w:space="0" w:color="auto"/>
            <w:left w:val="none" w:sz="0" w:space="0" w:color="auto"/>
            <w:bottom w:val="none" w:sz="0" w:space="0" w:color="auto"/>
            <w:right w:val="none" w:sz="0" w:space="0" w:color="auto"/>
          </w:divBdr>
        </w:div>
      </w:divsChild>
    </w:div>
    <w:div w:id="804932547">
      <w:marLeft w:val="0"/>
      <w:marRight w:val="0"/>
      <w:marTop w:val="0"/>
      <w:marBottom w:val="0"/>
      <w:divBdr>
        <w:top w:val="none" w:sz="0" w:space="0" w:color="auto"/>
        <w:left w:val="none" w:sz="0" w:space="0" w:color="auto"/>
        <w:bottom w:val="none" w:sz="0" w:space="0" w:color="auto"/>
        <w:right w:val="none" w:sz="0" w:space="0" w:color="auto"/>
      </w:divBdr>
    </w:div>
    <w:div w:id="804932548">
      <w:marLeft w:val="0"/>
      <w:marRight w:val="0"/>
      <w:marTop w:val="0"/>
      <w:marBottom w:val="0"/>
      <w:divBdr>
        <w:top w:val="none" w:sz="0" w:space="0" w:color="auto"/>
        <w:left w:val="none" w:sz="0" w:space="0" w:color="auto"/>
        <w:bottom w:val="none" w:sz="0" w:space="0" w:color="auto"/>
        <w:right w:val="none" w:sz="0" w:space="0" w:color="auto"/>
      </w:divBdr>
    </w:div>
    <w:div w:id="804932550">
      <w:marLeft w:val="0"/>
      <w:marRight w:val="0"/>
      <w:marTop w:val="0"/>
      <w:marBottom w:val="0"/>
      <w:divBdr>
        <w:top w:val="none" w:sz="0" w:space="0" w:color="auto"/>
        <w:left w:val="none" w:sz="0" w:space="0" w:color="auto"/>
        <w:bottom w:val="none" w:sz="0" w:space="0" w:color="auto"/>
        <w:right w:val="none" w:sz="0" w:space="0" w:color="auto"/>
      </w:divBdr>
    </w:div>
    <w:div w:id="804932551">
      <w:marLeft w:val="0"/>
      <w:marRight w:val="0"/>
      <w:marTop w:val="0"/>
      <w:marBottom w:val="0"/>
      <w:divBdr>
        <w:top w:val="none" w:sz="0" w:space="0" w:color="auto"/>
        <w:left w:val="none" w:sz="0" w:space="0" w:color="auto"/>
        <w:bottom w:val="none" w:sz="0" w:space="0" w:color="auto"/>
        <w:right w:val="none" w:sz="0" w:space="0" w:color="auto"/>
      </w:divBdr>
      <w:divsChild>
        <w:div w:id="804932442">
          <w:marLeft w:val="0"/>
          <w:marRight w:val="0"/>
          <w:marTop w:val="0"/>
          <w:marBottom w:val="0"/>
          <w:divBdr>
            <w:top w:val="none" w:sz="0" w:space="0" w:color="auto"/>
            <w:left w:val="none" w:sz="0" w:space="0" w:color="auto"/>
            <w:bottom w:val="none" w:sz="0" w:space="0" w:color="auto"/>
            <w:right w:val="none" w:sz="0" w:space="0" w:color="auto"/>
          </w:divBdr>
        </w:div>
        <w:div w:id="804932518">
          <w:marLeft w:val="0"/>
          <w:marRight w:val="0"/>
          <w:marTop w:val="0"/>
          <w:marBottom w:val="0"/>
          <w:divBdr>
            <w:top w:val="none" w:sz="0" w:space="0" w:color="auto"/>
            <w:left w:val="none" w:sz="0" w:space="0" w:color="auto"/>
            <w:bottom w:val="none" w:sz="0" w:space="0" w:color="auto"/>
            <w:right w:val="none" w:sz="0" w:space="0" w:color="auto"/>
          </w:divBdr>
        </w:div>
        <w:div w:id="804932608">
          <w:marLeft w:val="0"/>
          <w:marRight w:val="0"/>
          <w:marTop w:val="0"/>
          <w:marBottom w:val="0"/>
          <w:divBdr>
            <w:top w:val="none" w:sz="0" w:space="0" w:color="auto"/>
            <w:left w:val="none" w:sz="0" w:space="0" w:color="auto"/>
            <w:bottom w:val="none" w:sz="0" w:space="0" w:color="auto"/>
            <w:right w:val="none" w:sz="0" w:space="0" w:color="auto"/>
          </w:divBdr>
        </w:div>
        <w:div w:id="804932741">
          <w:marLeft w:val="0"/>
          <w:marRight w:val="0"/>
          <w:marTop w:val="0"/>
          <w:marBottom w:val="0"/>
          <w:divBdr>
            <w:top w:val="none" w:sz="0" w:space="0" w:color="auto"/>
            <w:left w:val="none" w:sz="0" w:space="0" w:color="auto"/>
            <w:bottom w:val="none" w:sz="0" w:space="0" w:color="auto"/>
            <w:right w:val="none" w:sz="0" w:space="0" w:color="auto"/>
          </w:divBdr>
        </w:div>
        <w:div w:id="804932838">
          <w:marLeft w:val="0"/>
          <w:marRight w:val="0"/>
          <w:marTop w:val="0"/>
          <w:marBottom w:val="0"/>
          <w:divBdr>
            <w:top w:val="none" w:sz="0" w:space="0" w:color="auto"/>
            <w:left w:val="none" w:sz="0" w:space="0" w:color="auto"/>
            <w:bottom w:val="none" w:sz="0" w:space="0" w:color="auto"/>
            <w:right w:val="none" w:sz="0" w:space="0" w:color="auto"/>
          </w:divBdr>
        </w:div>
        <w:div w:id="804932841">
          <w:marLeft w:val="0"/>
          <w:marRight w:val="0"/>
          <w:marTop w:val="0"/>
          <w:marBottom w:val="0"/>
          <w:divBdr>
            <w:top w:val="none" w:sz="0" w:space="0" w:color="auto"/>
            <w:left w:val="none" w:sz="0" w:space="0" w:color="auto"/>
            <w:bottom w:val="none" w:sz="0" w:space="0" w:color="auto"/>
            <w:right w:val="none" w:sz="0" w:space="0" w:color="auto"/>
          </w:divBdr>
        </w:div>
        <w:div w:id="804932906">
          <w:marLeft w:val="0"/>
          <w:marRight w:val="0"/>
          <w:marTop w:val="0"/>
          <w:marBottom w:val="0"/>
          <w:divBdr>
            <w:top w:val="none" w:sz="0" w:space="0" w:color="auto"/>
            <w:left w:val="none" w:sz="0" w:space="0" w:color="auto"/>
            <w:bottom w:val="none" w:sz="0" w:space="0" w:color="auto"/>
            <w:right w:val="none" w:sz="0" w:space="0" w:color="auto"/>
          </w:divBdr>
        </w:div>
        <w:div w:id="804932910">
          <w:marLeft w:val="0"/>
          <w:marRight w:val="0"/>
          <w:marTop w:val="0"/>
          <w:marBottom w:val="0"/>
          <w:divBdr>
            <w:top w:val="none" w:sz="0" w:space="0" w:color="auto"/>
            <w:left w:val="none" w:sz="0" w:space="0" w:color="auto"/>
            <w:bottom w:val="none" w:sz="0" w:space="0" w:color="auto"/>
            <w:right w:val="none" w:sz="0" w:space="0" w:color="auto"/>
          </w:divBdr>
        </w:div>
        <w:div w:id="804933077">
          <w:marLeft w:val="0"/>
          <w:marRight w:val="0"/>
          <w:marTop w:val="0"/>
          <w:marBottom w:val="0"/>
          <w:divBdr>
            <w:top w:val="none" w:sz="0" w:space="0" w:color="auto"/>
            <w:left w:val="none" w:sz="0" w:space="0" w:color="auto"/>
            <w:bottom w:val="none" w:sz="0" w:space="0" w:color="auto"/>
            <w:right w:val="none" w:sz="0" w:space="0" w:color="auto"/>
          </w:divBdr>
        </w:div>
        <w:div w:id="804933171">
          <w:marLeft w:val="0"/>
          <w:marRight w:val="0"/>
          <w:marTop w:val="0"/>
          <w:marBottom w:val="0"/>
          <w:divBdr>
            <w:top w:val="none" w:sz="0" w:space="0" w:color="auto"/>
            <w:left w:val="none" w:sz="0" w:space="0" w:color="auto"/>
            <w:bottom w:val="none" w:sz="0" w:space="0" w:color="auto"/>
            <w:right w:val="none" w:sz="0" w:space="0" w:color="auto"/>
          </w:divBdr>
        </w:div>
      </w:divsChild>
    </w:div>
    <w:div w:id="804932586">
      <w:marLeft w:val="0"/>
      <w:marRight w:val="0"/>
      <w:marTop w:val="0"/>
      <w:marBottom w:val="0"/>
      <w:divBdr>
        <w:top w:val="none" w:sz="0" w:space="0" w:color="auto"/>
        <w:left w:val="none" w:sz="0" w:space="0" w:color="auto"/>
        <w:bottom w:val="none" w:sz="0" w:space="0" w:color="auto"/>
        <w:right w:val="none" w:sz="0" w:space="0" w:color="auto"/>
      </w:divBdr>
    </w:div>
    <w:div w:id="804932590">
      <w:marLeft w:val="0"/>
      <w:marRight w:val="0"/>
      <w:marTop w:val="0"/>
      <w:marBottom w:val="0"/>
      <w:divBdr>
        <w:top w:val="none" w:sz="0" w:space="0" w:color="auto"/>
        <w:left w:val="none" w:sz="0" w:space="0" w:color="auto"/>
        <w:bottom w:val="none" w:sz="0" w:space="0" w:color="auto"/>
        <w:right w:val="none" w:sz="0" w:space="0" w:color="auto"/>
      </w:divBdr>
    </w:div>
    <w:div w:id="804932593">
      <w:marLeft w:val="0"/>
      <w:marRight w:val="0"/>
      <w:marTop w:val="0"/>
      <w:marBottom w:val="0"/>
      <w:divBdr>
        <w:top w:val="none" w:sz="0" w:space="0" w:color="auto"/>
        <w:left w:val="none" w:sz="0" w:space="0" w:color="auto"/>
        <w:bottom w:val="none" w:sz="0" w:space="0" w:color="auto"/>
        <w:right w:val="none" w:sz="0" w:space="0" w:color="auto"/>
      </w:divBdr>
    </w:div>
    <w:div w:id="804932603">
      <w:marLeft w:val="0"/>
      <w:marRight w:val="0"/>
      <w:marTop w:val="0"/>
      <w:marBottom w:val="0"/>
      <w:divBdr>
        <w:top w:val="none" w:sz="0" w:space="0" w:color="auto"/>
        <w:left w:val="none" w:sz="0" w:space="0" w:color="auto"/>
        <w:bottom w:val="none" w:sz="0" w:space="0" w:color="auto"/>
        <w:right w:val="none" w:sz="0" w:space="0" w:color="auto"/>
      </w:divBdr>
    </w:div>
    <w:div w:id="804932616">
      <w:marLeft w:val="0"/>
      <w:marRight w:val="0"/>
      <w:marTop w:val="0"/>
      <w:marBottom w:val="0"/>
      <w:divBdr>
        <w:top w:val="none" w:sz="0" w:space="0" w:color="auto"/>
        <w:left w:val="none" w:sz="0" w:space="0" w:color="auto"/>
        <w:bottom w:val="none" w:sz="0" w:space="0" w:color="auto"/>
        <w:right w:val="none" w:sz="0" w:space="0" w:color="auto"/>
      </w:divBdr>
      <w:divsChild>
        <w:div w:id="804932488">
          <w:marLeft w:val="0"/>
          <w:marRight w:val="0"/>
          <w:marTop w:val="0"/>
          <w:marBottom w:val="0"/>
          <w:divBdr>
            <w:top w:val="none" w:sz="0" w:space="0" w:color="auto"/>
            <w:left w:val="none" w:sz="0" w:space="0" w:color="auto"/>
            <w:bottom w:val="none" w:sz="0" w:space="0" w:color="auto"/>
            <w:right w:val="none" w:sz="0" w:space="0" w:color="auto"/>
          </w:divBdr>
        </w:div>
        <w:div w:id="804932505">
          <w:marLeft w:val="0"/>
          <w:marRight w:val="0"/>
          <w:marTop w:val="0"/>
          <w:marBottom w:val="0"/>
          <w:divBdr>
            <w:top w:val="none" w:sz="0" w:space="0" w:color="auto"/>
            <w:left w:val="none" w:sz="0" w:space="0" w:color="auto"/>
            <w:bottom w:val="none" w:sz="0" w:space="0" w:color="auto"/>
            <w:right w:val="none" w:sz="0" w:space="0" w:color="auto"/>
          </w:divBdr>
        </w:div>
        <w:div w:id="804932580">
          <w:marLeft w:val="0"/>
          <w:marRight w:val="0"/>
          <w:marTop w:val="0"/>
          <w:marBottom w:val="0"/>
          <w:divBdr>
            <w:top w:val="none" w:sz="0" w:space="0" w:color="auto"/>
            <w:left w:val="none" w:sz="0" w:space="0" w:color="auto"/>
            <w:bottom w:val="none" w:sz="0" w:space="0" w:color="auto"/>
            <w:right w:val="none" w:sz="0" w:space="0" w:color="auto"/>
          </w:divBdr>
        </w:div>
        <w:div w:id="804932646">
          <w:marLeft w:val="0"/>
          <w:marRight w:val="0"/>
          <w:marTop w:val="0"/>
          <w:marBottom w:val="0"/>
          <w:divBdr>
            <w:top w:val="none" w:sz="0" w:space="0" w:color="auto"/>
            <w:left w:val="none" w:sz="0" w:space="0" w:color="auto"/>
            <w:bottom w:val="none" w:sz="0" w:space="0" w:color="auto"/>
            <w:right w:val="none" w:sz="0" w:space="0" w:color="auto"/>
          </w:divBdr>
        </w:div>
        <w:div w:id="804932767">
          <w:marLeft w:val="0"/>
          <w:marRight w:val="0"/>
          <w:marTop w:val="0"/>
          <w:marBottom w:val="0"/>
          <w:divBdr>
            <w:top w:val="none" w:sz="0" w:space="0" w:color="auto"/>
            <w:left w:val="none" w:sz="0" w:space="0" w:color="auto"/>
            <w:bottom w:val="none" w:sz="0" w:space="0" w:color="auto"/>
            <w:right w:val="none" w:sz="0" w:space="0" w:color="auto"/>
          </w:divBdr>
        </w:div>
        <w:div w:id="804932961">
          <w:marLeft w:val="0"/>
          <w:marRight w:val="0"/>
          <w:marTop w:val="0"/>
          <w:marBottom w:val="0"/>
          <w:divBdr>
            <w:top w:val="none" w:sz="0" w:space="0" w:color="auto"/>
            <w:left w:val="none" w:sz="0" w:space="0" w:color="auto"/>
            <w:bottom w:val="none" w:sz="0" w:space="0" w:color="auto"/>
            <w:right w:val="none" w:sz="0" w:space="0" w:color="auto"/>
          </w:divBdr>
        </w:div>
        <w:div w:id="804933123">
          <w:marLeft w:val="0"/>
          <w:marRight w:val="0"/>
          <w:marTop w:val="0"/>
          <w:marBottom w:val="0"/>
          <w:divBdr>
            <w:top w:val="none" w:sz="0" w:space="0" w:color="auto"/>
            <w:left w:val="none" w:sz="0" w:space="0" w:color="auto"/>
            <w:bottom w:val="none" w:sz="0" w:space="0" w:color="auto"/>
            <w:right w:val="none" w:sz="0" w:space="0" w:color="auto"/>
          </w:divBdr>
        </w:div>
        <w:div w:id="804933196">
          <w:marLeft w:val="0"/>
          <w:marRight w:val="0"/>
          <w:marTop w:val="0"/>
          <w:marBottom w:val="0"/>
          <w:divBdr>
            <w:top w:val="none" w:sz="0" w:space="0" w:color="auto"/>
            <w:left w:val="none" w:sz="0" w:space="0" w:color="auto"/>
            <w:bottom w:val="none" w:sz="0" w:space="0" w:color="auto"/>
            <w:right w:val="none" w:sz="0" w:space="0" w:color="auto"/>
          </w:divBdr>
        </w:div>
        <w:div w:id="804933214">
          <w:marLeft w:val="0"/>
          <w:marRight w:val="0"/>
          <w:marTop w:val="0"/>
          <w:marBottom w:val="0"/>
          <w:divBdr>
            <w:top w:val="none" w:sz="0" w:space="0" w:color="auto"/>
            <w:left w:val="none" w:sz="0" w:space="0" w:color="auto"/>
            <w:bottom w:val="none" w:sz="0" w:space="0" w:color="auto"/>
            <w:right w:val="none" w:sz="0" w:space="0" w:color="auto"/>
          </w:divBdr>
        </w:div>
      </w:divsChild>
    </w:div>
    <w:div w:id="804932617">
      <w:marLeft w:val="0"/>
      <w:marRight w:val="0"/>
      <w:marTop w:val="0"/>
      <w:marBottom w:val="0"/>
      <w:divBdr>
        <w:top w:val="none" w:sz="0" w:space="0" w:color="auto"/>
        <w:left w:val="none" w:sz="0" w:space="0" w:color="auto"/>
        <w:bottom w:val="none" w:sz="0" w:space="0" w:color="auto"/>
        <w:right w:val="none" w:sz="0" w:space="0" w:color="auto"/>
      </w:divBdr>
      <w:divsChild>
        <w:div w:id="804932481">
          <w:marLeft w:val="0"/>
          <w:marRight w:val="0"/>
          <w:marTop w:val="0"/>
          <w:marBottom w:val="0"/>
          <w:divBdr>
            <w:top w:val="none" w:sz="0" w:space="0" w:color="auto"/>
            <w:left w:val="none" w:sz="0" w:space="0" w:color="auto"/>
            <w:bottom w:val="none" w:sz="0" w:space="0" w:color="auto"/>
            <w:right w:val="none" w:sz="0" w:space="0" w:color="auto"/>
          </w:divBdr>
        </w:div>
        <w:div w:id="804932605">
          <w:marLeft w:val="0"/>
          <w:marRight w:val="0"/>
          <w:marTop w:val="0"/>
          <w:marBottom w:val="0"/>
          <w:divBdr>
            <w:top w:val="none" w:sz="0" w:space="0" w:color="auto"/>
            <w:left w:val="none" w:sz="0" w:space="0" w:color="auto"/>
            <w:bottom w:val="none" w:sz="0" w:space="0" w:color="auto"/>
            <w:right w:val="none" w:sz="0" w:space="0" w:color="auto"/>
          </w:divBdr>
        </w:div>
        <w:div w:id="804932635">
          <w:marLeft w:val="0"/>
          <w:marRight w:val="0"/>
          <w:marTop w:val="0"/>
          <w:marBottom w:val="0"/>
          <w:divBdr>
            <w:top w:val="none" w:sz="0" w:space="0" w:color="auto"/>
            <w:left w:val="none" w:sz="0" w:space="0" w:color="auto"/>
            <w:bottom w:val="none" w:sz="0" w:space="0" w:color="auto"/>
            <w:right w:val="none" w:sz="0" w:space="0" w:color="auto"/>
          </w:divBdr>
        </w:div>
        <w:div w:id="804932668">
          <w:marLeft w:val="0"/>
          <w:marRight w:val="0"/>
          <w:marTop w:val="0"/>
          <w:marBottom w:val="0"/>
          <w:divBdr>
            <w:top w:val="none" w:sz="0" w:space="0" w:color="auto"/>
            <w:left w:val="none" w:sz="0" w:space="0" w:color="auto"/>
            <w:bottom w:val="none" w:sz="0" w:space="0" w:color="auto"/>
            <w:right w:val="none" w:sz="0" w:space="0" w:color="auto"/>
          </w:divBdr>
        </w:div>
        <w:div w:id="804932694">
          <w:marLeft w:val="0"/>
          <w:marRight w:val="0"/>
          <w:marTop w:val="0"/>
          <w:marBottom w:val="0"/>
          <w:divBdr>
            <w:top w:val="none" w:sz="0" w:space="0" w:color="auto"/>
            <w:left w:val="none" w:sz="0" w:space="0" w:color="auto"/>
            <w:bottom w:val="none" w:sz="0" w:space="0" w:color="auto"/>
            <w:right w:val="none" w:sz="0" w:space="0" w:color="auto"/>
          </w:divBdr>
        </w:div>
        <w:div w:id="804932723">
          <w:marLeft w:val="0"/>
          <w:marRight w:val="0"/>
          <w:marTop w:val="0"/>
          <w:marBottom w:val="0"/>
          <w:divBdr>
            <w:top w:val="none" w:sz="0" w:space="0" w:color="auto"/>
            <w:left w:val="none" w:sz="0" w:space="0" w:color="auto"/>
            <w:bottom w:val="none" w:sz="0" w:space="0" w:color="auto"/>
            <w:right w:val="none" w:sz="0" w:space="0" w:color="auto"/>
          </w:divBdr>
        </w:div>
        <w:div w:id="804932825">
          <w:marLeft w:val="0"/>
          <w:marRight w:val="0"/>
          <w:marTop w:val="0"/>
          <w:marBottom w:val="0"/>
          <w:divBdr>
            <w:top w:val="none" w:sz="0" w:space="0" w:color="auto"/>
            <w:left w:val="none" w:sz="0" w:space="0" w:color="auto"/>
            <w:bottom w:val="none" w:sz="0" w:space="0" w:color="auto"/>
            <w:right w:val="none" w:sz="0" w:space="0" w:color="auto"/>
          </w:divBdr>
        </w:div>
        <w:div w:id="804932840">
          <w:marLeft w:val="0"/>
          <w:marRight w:val="0"/>
          <w:marTop w:val="0"/>
          <w:marBottom w:val="0"/>
          <w:divBdr>
            <w:top w:val="none" w:sz="0" w:space="0" w:color="auto"/>
            <w:left w:val="none" w:sz="0" w:space="0" w:color="auto"/>
            <w:bottom w:val="none" w:sz="0" w:space="0" w:color="auto"/>
            <w:right w:val="none" w:sz="0" w:space="0" w:color="auto"/>
          </w:divBdr>
        </w:div>
        <w:div w:id="804932900">
          <w:marLeft w:val="0"/>
          <w:marRight w:val="0"/>
          <w:marTop w:val="0"/>
          <w:marBottom w:val="0"/>
          <w:divBdr>
            <w:top w:val="none" w:sz="0" w:space="0" w:color="auto"/>
            <w:left w:val="none" w:sz="0" w:space="0" w:color="auto"/>
            <w:bottom w:val="none" w:sz="0" w:space="0" w:color="auto"/>
            <w:right w:val="none" w:sz="0" w:space="0" w:color="auto"/>
          </w:divBdr>
        </w:div>
        <w:div w:id="804932954">
          <w:marLeft w:val="0"/>
          <w:marRight w:val="0"/>
          <w:marTop w:val="0"/>
          <w:marBottom w:val="0"/>
          <w:divBdr>
            <w:top w:val="none" w:sz="0" w:space="0" w:color="auto"/>
            <w:left w:val="none" w:sz="0" w:space="0" w:color="auto"/>
            <w:bottom w:val="none" w:sz="0" w:space="0" w:color="auto"/>
            <w:right w:val="none" w:sz="0" w:space="0" w:color="auto"/>
          </w:divBdr>
        </w:div>
        <w:div w:id="804932979">
          <w:marLeft w:val="0"/>
          <w:marRight w:val="0"/>
          <w:marTop w:val="0"/>
          <w:marBottom w:val="0"/>
          <w:divBdr>
            <w:top w:val="none" w:sz="0" w:space="0" w:color="auto"/>
            <w:left w:val="none" w:sz="0" w:space="0" w:color="auto"/>
            <w:bottom w:val="none" w:sz="0" w:space="0" w:color="auto"/>
            <w:right w:val="none" w:sz="0" w:space="0" w:color="auto"/>
          </w:divBdr>
        </w:div>
        <w:div w:id="804933097">
          <w:marLeft w:val="0"/>
          <w:marRight w:val="0"/>
          <w:marTop w:val="0"/>
          <w:marBottom w:val="0"/>
          <w:divBdr>
            <w:top w:val="none" w:sz="0" w:space="0" w:color="auto"/>
            <w:left w:val="none" w:sz="0" w:space="0" w:color="auto"/>
            <w:bottom w:val="none" w:sz="0" w:space="0" w:color="auto"/>
            <w:right w:val="none" w:sz="0" w:space="0" w:color="auto"/>
          </w:divBdr>
        </w:div>
      </w:divsChild>
    </w:div>
    <w:div w:id="804932618">
      <w:marLeft w:val="0"/>
      <w:marRight w:val="0"/>
      <w:marTop w:val="0"/>
      <w:marBottom w:val="0"/>
      <w:divBdr>
        <w:top w:val="none" w:sz="0" w:space="0" w:color="auto"/>
        <w:left w:val="none" w:sz="0" w:space="0" w:color="auto"/>
        <w:bottom w:val="none" w:sz="0" w:space="0" w:color="auto"/>
        <w:right w:val="none" w:sz="0" w:space="0" w:color="auto"/>
      </w:divBdr>
    </w:div>
    <w:div w:id="804932629">
      <w:marLeft w:val="0"/>
      <w:marRight w:val="0"/>
      <w:marTop w:val="0"/>
      <w:marBottom w:val="0"/>
      <w:divBdr>
        <w:top w:val="none" w:sz="0" w:space="0" w:color="auto"/>
        <w:left w:val="none" w:sz="0" w:space="0" w:color="auto"/>
        <w:bottom w:val="none" w:sz="0" w:space="0" w:color="auto"/>
        <w:right w:val="none" w:sz="0" w:space="0" w:color="auto"/>
      </w:divBdr>
    </w:div>
    <w:div w:id="804932636">
      <w:marLeft w:val="0"/>
      <w:marRight w:val="0"/>
      <w:marTop w:val="0"/>
      <w:marBottom w:val="0"/>
      <w:divBdr>
        <w:top w:val="none" w:sz="0" w:space="0" w:color="auto"/>
        <w:left w:val="none" w:sz="0" w:space="0" w:color="auto"/>
        <w:bottom w:val="none" w:sz="0" w:space="0" w:color="auto"/>
        <w:right w:val="none" w:sz="0" w:space="0" w:color="auto"/>
      </w:divBdr>
      <w:divsChild>
        <w:div w:id="804932434">
          <w:marLeft w:val="0"/>
          <w:marRight w:val="0"/>
          <w:marTop w:val="0"/>
          <w:marBottom w:val="0"/>
          <w:divBdr>
            <w:top w:val="none" w:sz="0" w:space="0" w:color="auto"/>
            <w:left w:val="none" w:sz="0" w:space="0" w:color="auto"/>
            <w:bottom w:val="none" w:sz="0" w:space="0" w:color="auto"/>
            <w:right w:val="none" w:sz="0" w:space="0" w:color="auto"/>
          </w:divBdr>
        </w:div>
        <w:div w:id="804932576">
          <w:marLeft w:val="0"/>
          <w:marRight w:val="0"/>
          <w:marTop w:val="0"/>
          <w:marBottom w:val="0"/>
          <w:divBdr>
            <w:top w:val="none" w:sz="0" w:space="0" w:color="auto"/>
            <w:left w:val="none" w:sz="0" w:space="0" w:color="auto"/>
            <w:bottom w:val="none" w:sz="0" w:space="0" w:color="auto"/>
            <w:right w:val="none" w:sz="0" w:space="0" w:color="auto"/>
          </w:divBdr>
        </w:div>
        <w:div w:id="804932686">
          <w:marLeft w:val="0"/>
          <w:marRight w:val="0"/>
          <w:marTop w:val="0"/>
          <w:marBottom w:val="0"/>
          <w:divBdr>
            <w:top w:val="none" w:sz="0" w:space="0" w:color="auto"/>
            <w:left w:val="none" w:sz="0" w:space="0" w:color="auto"/>
            <w:bottom w:val="none" w:sz="0" w:space="0" w:color="auto"/>
            <w:right w:val="none" w:sz="0" w:space="0" w:color="auto"/>
          </w:divBdr>
        </w:div>
        <w:div w:id="804932725">
          <w:marLeft w:val="0"/>
          <w:marRight w:val="0"/>
          <w:marTop w:val="0"/>
          <w:marBottom w:val="0"/>
          <w:divBdr>
            <w:top w:val="none" w:sz="0" w:space="0" w:color="auto"/>
            <w:left w:val="none" w:sz="0" w:space="0" w:color="auto"/>
            <w:bottom w:val="none" w:sz="0" w:space="0" w:color="auto"/>
            <w:right w:val="none" w:sz="0" w:space="0" w:color="auto"/>
          </w:divBdr>
        </w:div>
        <w:div w:id="804932804">
          <w:marLeft w:val="0"/>
          <w:marRight w:val="0"/>
          <w:marTop w:val="0"/>
          <w:marBottom w:val="0"/>
          <w:divBdr>
            <w:top w:val="none" w:sz="0" w:space="0" w:color="auto"/>
            <w:left w:val="none" w:sz="0" w:space="0" w:color="auto"/>
            <w:bottom w:val="none" w:sz="0" w:space="0" w:color="auto"/>
            <w:right w:val="none" w:sz="0" w:space="0" w:color="auto"/>
          </w:divBdr>
        </w:div>
        <w:div w:id="804932869">
          <w:marLeft w:val="0"/>
          <w:marRight w:val="0"/>
          <w:marTop w:val="0"/>
          <w:marBottom w:val="0"/>
          <w:divBdr>
            <w:top w:val="none" w:sz="0" w:space="0" w:color="auto"/>
            <w:left w:val="none" w:sz="0" w:space="0" w:color="auto"/>
            <w:bottom w:val="none" w:sz="0" w:space="0" w:color="auto"/>
            <w:right w:val="none" w:sz="0" w:space="0" w:color="auto"/>
          </w:divBdr>
        </w:div>
        <w:div w:id="804933067">
          <w:marLeft w:val="0"/>
          <w:marRight w:val="0"/>
          <w:marTop w:val="0"/>
          <w:marBottom w:val="0"/>
          <w:divBdr>
            <w:top w:val="none" w:sz="0" w:space="0" w:color="auto"/>
            <w:left w:val="none" w:sz="0" w:space="0" w:color="auto"/>
            <w:bottom w:val="none" w:sz="0" w:space="0" w:color="auto"/>
            <w:right w:val="none" w:sz="0" w:space="0" w:color="auto"/>
          </w:divBdr>
        </w:div>
        <w:div w:id="804933191">
          <w:marLeft w:val="0"/>
          <w:marRight w:val="0"/>
          <w:marTop w:val="0"/>
          <w:marBottom w:val="0"/>
          <w:divBdr>
            <w:top w:val="none" w:sz="0" w:space="0" w:color="auto"/>
            <w:left w:val="none" w:sz="0" w:space="0" w:color="auto"/>
            <w:bottom w:val="none" w:sz="0" w:space="0" w:color="auto"/>
            <w:right w:val="none" w:sz="0" w:space="0" w:color="auto"/>
          </w:divBdr>
        </w:div>
      </w:divsChild>
    </w:div>
    <w:div w:id="804932656">
      <w:marLeft w:val="0"/>
      <w:marRight w:val="0"/>
      <w:marTop w:val="0"/>
      <w:marBottom w:val="0"/>
      <w:divBdr>
        <w:top w:val="none" w:sz="0" w:space="0" w:color="auto"/>
        <w:left w:val="none" w:sz="0" w:space="0" w:color="auto"/>
        <w:bottom w:val="none" w:sz="0" w:space="0" w:color="auto"/>
        <w:right w:val="none" w:sz="0" w:space="0" w:color="auto"/>
      </w:divBdr>
      <w:divsChild>
        <w:div w:id="804932571">
          <w:marLeft w:val="0"/>
          <w:marRight w:val="0"/>
          <w:marTop w:val="0"/>
          <w:marBottom w:val="0"/>
          <w:divBdr>
            <w:top w:val="none" w:sz="0" w:space="0" w:color="auto"/>
            <w:left w:val="none" w:sz="0" w:space="0" w:color="auto"/>
            <w:bottom w:val="none" w:sz="0" w:space="0" w:color="auto"/>
            <w:right w:val="none" w:sz="0" w:space="0" w:color="auto"/>
          </w:divBdr>
        </w:div>
        <w:div w:id="804932691">
          <w:marLeft w:val="0"/>
          <w:marRight w:val="0"/>
          <w:marTop w:val="0"/>
          <w:marBottom w:val="0"/>
          <w:divBdr>
            <w:top w:val="none" w:sz="0" w:space="0" w:color="auto"/>
            <w:left w:val="none" w:sz="0" w:space="0" w:color="auto"/>
            <w:bottom w:val="none" w:sz="0" w:space="0" w:color="auto"/>
            <w:right w:val="none" w:sz="0" w:space="0" w:color="auto"/>
          </w:divBdr>
        </w:div>
        <w:div w:id="804932732">
          <w:marLeft w:val="0"/>
          <w:marRight w:val="0"/>
          <w:marTop w:val="0"/>
          <w:marBottom w:val="0"/>
          <w:divBdr>
            <w:top w:val="none" w:sz="0" w:space="0" w:color="auto"/>
            <w:left w:val="none" w:sz="0" w:space="0" w:color="auto"/>
            <w:bottom w:val="none" w:sz="0" w:space="0" w:color="auto"/>
            <w:right w:val="none" w:sz="0" w:space="0" w:color="auto"/>
          </w:divBdr>
        </w:div>
        <w:div w:id="804933104">
          <w:marLeft w:val="0"/>
          <w:marRight w:val="0"/>
          <w:marTop w:val="0"/>
          <w:marBottom w:val="0"/>
          <w:divBdr>
            <w:top w:val="none" w:sz="0" w:space="0" w:color="auto"/>
            <w:left w:val="none" w:sz="0" w:space="0" w:color="auto"/>
            <w:bottom w:val="none" w:sz="0" w:space="0" w:color="auto"/>
            <w:right w:val="none" w:sz="0" w:space="0" w:color="auto"/>
          </w:divBdr>
        </w:div>
      </w:divsChild>
    </w:div>
    <w:div w:id="804932670">
      <w:marLeft w:val="0"/>
      <w:marRight w:val="0"/>
      <w:marTop w:val="0"/>
      <w:marBottom w:val="0"/>
      <w:divBdr>
        <w:top w:val="none" w:sz="0" w:space="0" w:color="auto"/>
        <w:left w:val="none" w:sz="0" w:space="0" w:color="auto"/>
        <w:bottom w:val="none" w:sz="0" w:space="0" w:color="auto"/>
        <w:right w:val="none" w:sz="0" w:space="0" w:color="auto"/>
      </w:divBdr>
    </w:div>
    <w:div w:id="804932671">
      <w:marLeft w:val="0"/>
      <w:marRight w:val="0"/>
      <w:marTop w:val="0"/>
      <w:marBottom w:val="0"/>
      <w:divBdr>
        <w:top w:val="none" w:sz="0" w:space="0" w:color="auto"/>
        <w:left w:val="none" w:sz="0" w:space="0" w:color="auto"/>
        <w:bottom w:val="none" w:sz="0" w:space="0" w:color="auto"/>
        <w:right w:val="none" w:sz="0" w:space="0" w:color="auto"/>
      </w:divBdr>
      <w:divsChild>
        <w:div w:id="804932463">
          <w:marLeft w:val="0"/>
          <w:marRight w:val="0"/>
          <w:marTop w:val="0"/>
          <w:marBottom w:val="0"/>
          <w:divBdr>
            <w:top w:val="none" w:sz="0" w:space="0" w:color="auto"/>
            <w:left w:val="none" w:sz="0" w:space="0" w:color="auto"/>
            <w:bottom w:val="none" w:sz="0" w:space="0" w:color="auto"/>
            <w:right w:val="none" w:sz="0" w:space="0" w:color="auto"/>
          </w:divBdr>
        </w:div>
        <w:div w:id="804932465">
          <w:marLeft w:val="0"/>
          <w:marRight w:val="0"/>
          <w:marTop w:val="0"/>
          <w:marBottom w:val="0"/>
          <w:divBdr>
            <w:top w:val="none" w:sz="0" w:space="0" w:color="auto"/>
            <w:left w:val="none" w:sz="0" w:space="0" w:color="auto"/>
            <w:bottom w:val="none" w:sz="0" w:space="0" w:color="auto"/>
            <w:right w:val="none" w:sz="0" w:space="0" w:color="auto"/>
          </w:divBdr>
        </w:div>
        <w:div w:id="804932473">
          <w:marLeft w:val="0"/>
          <w:marRight w:val="0"/>
          <w:marTop w:val="0"/>
          <w:marBottom w:val="0"/>
          <w:divBdr>
            <w:top w:val="none" w:sz="0" w:space="0" w:color="auto"/>
            <w:left w:val="none" w:sz="0" w:space="0" w:color="auto"/>
            <w:bottom w:val="none" w:sz="0" w:space="0" w:color="auto"/>
            <w:right w:val="none" w:sz="0" w:space="0" w:color="auto"/>
          </w:divBdr>
        </w:div>
        <w:div w:id="804932475">
          <w:marLeft w:val="0"/>
          <w:marRight w:val="0"/>
          <w:marTop w:val="0"/>
          <w:marBottom w:val="0"/>
          <w:divBdr>
            <w:top w:val="none" w:sz="0" w:space="0" w:color="auto"/>
            <w:left w:val="none" w:sz="0" w:space="0" w:color="auto"/>
            <w:bottom w:val="none" w:sz="0" w:space="0" w:color="auto"/>
            <w:right w:val="none" w:sz="0" w:space="0" w:color="auto"/>
          </w:divBdr>
        </w:div>
        <w:div w:id="804932484">
          <w:marLeft w:val="0"/>
          <w:marRight w:val="0"/>
          <w:marTop w:val="0"/>
          <w:marBottom w:val="0"/>
          <w:divBdr>
            <w:top w:val="none" w:sz="0" w:space="0" w:color="auto"/>
            <w:left w:val="none" w:sz="0" w:space="0" w:color="auto"/>
            <w:bottom w:val="none" w:sz="0" w:space="0" w:color="auto"/>
            <w:right w:val="none" w:sz="0" w:space="0" w:color="auto"/>
          </w:divBdr>
        </w:div>
        <w:div w:id="804932501">
          <w:marLeft w:val="0"/>
          <w:marRight w:val="0"/>
          <w:marTop w:val="0"/>
          <w:marBottom w:val="0"/>
          <w:divBdr>
            <w:top w:val="none" w:sz="0" w:space="0" w:color="auto"/>
            <w:left w:val="none" w:sz="0" w:space="0" w:color="auto"/>
            <w:bottom w:val="none" w:sz="0" w:space="0" w:color="auto"/>
            <w:right w:val="none" w:sz="0" w:space="0" w:color="auto"/>
          </w:divBdr>
        </w:div>
        <w:div w:id="804932512">
          <w:marLeft w:val="0"/>
          <w:marRight w:val="0"/>
          <w:marTop w:val="0"/>
          <w:marBottom w:val="0"/>
          <w:divBdr>
            <w:top w:val="none" w:sz="0" w:space="0" w:color="auto"/>
            <w:left w:val="none" w:sz="0" w:space="0" w:color="auto"/>
            <w:bottom w:val="none" w:sz="0" w:space="0" w:color="auto"/>
            <w:right w:val="none" w:sz="0" w:space="0" w:color="auto"/>
          </w:divBdr>
        </w:div>
        <w:div w:id="804932523">
          <w:marLeft w:val="0"/>
          <w:marRight w:val="0"/>
          <w:marTop w:val="0"/>
          <w:marBottom w:val="0"/>
          <w:divBdr>
            <w:top w:val="none" w:sz="0" w:space="0" w:color="auto"/>
            <w:left w:val="none" w:sz="0" w:space="0" w:color="auto"/>
            <w:bottom w:val="none" w:sz="0" w:space="0" w:color="auto"/>
            <w:right w:val="none" w:sz="0" w:space="0" w:color="auto"/>
          </w:divBdr>
        </w:div>
        <w:div w:id="804932554">
          <w:marLeft w:val="0"/>
          <w:marRight w:val="0"/>
          <w:marTop w:val="0"/>
          <w:marBottom w:val="0"/>
          <w:divBdr>
            <w:top w:val="none" w:sz="0" w:space="0" w:color="auto"/>
            <w:left w:val="none" w:sz="0" w:space="0" w:color="auto"/>
            <w:bottom w:val="none" w:sz="0" w:space="0" w:color="auto"/>
            <w:right w:val="none" w:sz="0" w:space="0" w:color="auto"/>
          </w:divBdr>
        </w:div>
        <w:div w:id="804932572">
          <w:marLeft w:val="0"/>
          <w:marRight w:val="0"/>
          <w:marTop w:val="0"/>
          <w:marBottom w:val="0"/>
          <w:divBdr>
            <w:top w:val="none" w:sz="0" w:space="0" w:color="auto"/>
            <w:left w:val="none" w:sz="0" w:space="0" w:color="auto"/>
            <w:bottom w:val="none" w:sz="0" w:space="0" w:color="auto"/>
            <w:right w:val="none" w:sz="0" w:space="0" w:color="auto"/>
          </w:divBdr>
        </w:div>
        <w:div w:id="804932657">
          <w:marLeft w:val="0"/>
          <w:marRight w:val="0"/>
          <w:marTop w:val="0"/>
          <w:marBottom w:val="0"/>
          <w:divBdr>
            <w:top w:val="none" w:sz="0" w:space="0" w:color="auto"/>
            <w:left w:val="none" w:sz="0" w:space="0" w:color="auto"/>
            <w:bottom w:val="none" w:sz="0" w:space="0" w:color="auto"/>
            <w:right w:val="none" w:sz="0" w:space="0" w:color="auto"/>
          </w:divBdr>
        </w:div>
        <w:div w:id="804932672">
          <w:marLeft w:val="0"/>
          <w:marRight w:val="0"/>
          <w:marTop w:val="0"/>
          <w:marBottom w:val="0"/>
          <w:divBdr>
            <w:top w:val="none" w:sz="0" w:space="0" w:color="auto"/>
            <w:left w:val="none" w:sz="0" w:space="0" w:color="auto"/>
            <w:bottom w:val="none" w:sz="0" w:space="0" w:color="auto"/>
            <w:right w:val="none" w:sz="0" w:space="0" w:color="auto"/>
          </w:divBdr>
        </w:div>
        <w:div w:id="804932690">
          <w:marLeft w:val="0"/>
          <w:marRight w:val="0"/>
          <w:marTop w:val="0"/>
          <w:marBottom w:val="0"/>
          <w:divBdr>
            <w:top w:val="none" w:sz="0" w:space="0" w:color="auto"/>
            <w:left w:val="none" w:sz="0" w:space="0" w:color="auto"/>
            <w:bottom w:val="none" w:sz="0" w:space="0" w:color="auto"/>
            <w:right w:val="none" w:sz="0" w:space="0" w:color="auto"/>
          </w:divBdr>
        </w:div>
        <w:div w:id="804932718">
          <w:marLeft w:val="0"/>
          <w:marRight w:val="0"/>
          <w:marTop w:val="0"/>
          <w:marBottom w:val="0"/>
          <w:divBdr>
            <w:top w:val="none" w:sz="0" w:space="0" w:color="auto"/>
            <w:left w:val="none" w:sz="0" w:space="0" w:color="auto"/>
            <w:bottom w:val="none" w:sz="0" w:space="0" w:color="auto"/>
            <w:right w:val="none" w:sz="0" w:space="0" w:color="auto"/>
          </w:divBdr>
        </w:div>
        <w:div w:id="804932749">
          <w:marLeft w:val="0"/>
          <w:marRight w:val="0"/>
          <w:marTop w:val="0"/>
          <w:marBottom w:val="0"/>
          <w:divBdr>
            <w:top w:val="none" w:sz="0" w:space="0" w:color="auto"/>
            <w:left w:val="none" w:sz="0" w:space="0" w:color="auto"/>
            <w:bottom w:val="none" w:sz="0" w:space="0" w:color="auto"/>
            <w:right w:val="none" w:sz="0" w:space="0" w:color="auto"/>
          </w:divBdr>
        </w:div>
        <w:div w:id="804932786">
          <w:marLeft w:val="0"/>
          <w:marRight w:val="0"/>
          <w:marTop w:val="0"/>
          <w:marBottom w:val="0"/>
          <w:divBdr>
            <w:top w:val="none" w:sz="0" w:space="0" w:color="auto"/>
            <w:left w:val="none" w:sz="0" w:space="0" w:color="auto"/>
            <w:bottom w:val="none" w:sz="0" w:space="0" w:color="auto"/>
            <w:right w:val="none" w:sz="0" w:space="0" w:color="auto"/>
          </w:divBdr>
        </w:div>
        <w:div w:id="804932801">
          <w:marLeft w:val="0"/>
          <w:marRight w:val="0"/>
          <w:marTop w:val="0"/>
          <w:marBottom w:val="0"/>
          <w:divBdr>
            <w:top w:val="none" w:sz="0" w:space="0" w:color="auto"/>
            <w:left w:val="none" w:sz="0" w:space="0" w:color="auto"/>
            <w:bottom w:val="none" w:sz="0" w:space="0" w:color="auto"/>
            <w:right w:val="none" w:sz="0" w:space="0" w:color="auto"/>
          </w:divBdr>
        </w:div>
        <w:div w:id="804932863">
          <w:marLeft w:val="0"/>
          <w:marRight w:val="0"/>
          <w:marTop w:val="0"/>
          <w:marBottom w:val="0"/>
          <w:divBdr>
            <w:top w:val="none" w:sz="0" w:space="0" w:color="auto"/>
            <w:left w:val="none" w:sz="0" w:space="0" w:color="auto"/>
            <w:bottom w:val="none" w:sz="0" w:space="0" w:color="auto"/>
            <w:right w:val="none" w:sz="0" w:space="0" w:color="auto"/>
          </w:divBdr>
        </w:div>
        <w:div w:id="804932864">
          <w:marLeft w:val="0"/>
          <w:marRight w:val="0"/>
          <w:marTop w:val="0"/>
          <w:marBottom w:val="0"/>
          <w:divBdr>
            <w:top w:val="none" w:sz="0" w:space="0" w:color="auto"/>
            <w:left w:val="none" w:sz="0" w:space="0" w:color="auto"/>
            <w:bottom w:val="none" w:sz="0" w:space="0" w:color="auto"/>
            <w:right w:val="none" w:sz="0" w:space="0" w:color="auto"/>
          </w:divBdr>
        </w:div>
        <w:div w:id="804932893">
          <w:marLeft w:val="0"/>
          <w:marRight w:val="0"/>
          <w:marTop w:val="0"/>
          <w:marBottom w:val="0"/>
          <w:divBdr>
            <w:top w:val="none" w:sz="0" w:space="0" w:color="auto"/>
            <w:left w:val="none" w:sz="0" w:space="0" w:color="auto"/>
            <w:bottom w:val="none" w:sz="0" w:space="0" w:color="auto"/>
            <w:right w:val="none" w:sz="0" w:space="0" w:color="auto"/>
          </w:divBdr>
        </w:div>
        <w:div w:id="804932904">
          <w:marLeft w:val="0"/>
          <w:marRight w:val="0"/>
          <w:marTop w:val="0"/>
          <w:marBottom w:val="0"/>
          <w:divBdr>
            <w:top w:val="none" w:sz="0" w:space="0" w:color="auto"/>
            <w:left w:val="none" w:sz="0" w:space="0" w:color="auto"/>
            <w:bottom w:val="none" w:sz="0" w:space="0" w:color="auto"/>
            <w:right w:val="none" w:sz="0" w:space="0" w:color="auto"/>
          </w:divBdr>
        </w:div>
        <w:div w:id="804932925">
          <w:marLeft w:val="0"/>
          <w:marRight w:val="0"/>
          <w:marTop w:val="0"/>
          <w:marBottom w:val="0"/>
          <w:divBdr>
            <w:top w:val="none" w:sz="0" w:space="0" w:color="auto"/>
            <w:left w:val="none" w:sz="0" w:space="0" w:color="auto"/>
            <w:bottom w:val="none" w:sz="0" w:space="0" w:color="auto"/>
            <w:right w:val="none" w:sz="0" w:space="0" w:color="auto"/>
          </w:divBdr>
        </w:div>
        <w:div w:id="804932937">
          <w:marLeft w:val="0"/>
          <w:marRight w:val="0"/>
          <w:marTop w:val="0"/>
          <w:marBottom w:val="0"/>
          <w:divBdr>
            <w:top w:val="none" w:sz="0" w:space="0" w:color="auto"/>
            <w:left w:val="none" w:sz="0" w:space="0" w:color="auto"/>
            <w:bottom w:val="none" w:sz="0" w:space="0" w:color="auto"/>
            <w:right w:val="none" w:sz="0" w:space="0" w:color="auto"/>
          </w:divBdr>
        </w:div>
        <w:div w:id="804932952">
          <w:marLeft w:val="0"/>
          <w:marRight w:val="0"/>
          <w:marTop w:val="0"/>
          <w:marBottom w:val="0"/>
          <w:divBdr>
            <w:top w:val="none" w:sz="0" w:space="0" w:color="auto"/>
            <w:left w:val="none" w:sz="0" w:space="0" w:color="auto"/>
            <w:bottom w:val="none" w:sz="0" w:space="0" w:color="auto"/>
            <w:right w:val="none" w:sz="0" w:space="0" w:color="auto"/>
          </w:divBdr>
        </w:div>
        <w:div w:id="804932956">
          <w:marLeft w:val="0"/>
          <w:marRight w:val="0"/>
          <w:marTop w:val="0"/>
          <w:marBottom w:val="0"/>
          <w:divBdr>
            <w:top w:val="none" w:sz="0" w:space="0" w:color="auto"/>
            <w:left w:val="none" w:sz="0" w:space="0" w:color="auto"/>
            <w:bottom w:val="none" w:sz="0" w:space="0" w:color="auto"/>
            <w:right w:val="none" w:sz="0" w:space="0" w:color="auto"/>
          </w:divBdr>
        </w:div>
        <w:div w:id="804932969">
          <w:marLeft w:val="0"/>
          <w:marRight w:val="0"/>
          <w:marTop w:val="0"/>
          <w:marBottom w:val="0"/>
          <w:divBdr>
            <w:top w:val="none" w:sz="0" w:space="0" w:color="auto"/>
            <w:left w:val="none" w:sz="0" w:space="0" w:color="auto"/>
            <w:bottom w:val="none" w:sz="0" w:space="0" w:color="auto"/>
            <w:right w:val="none" w:sz="0" w:space="0" w:color="auto"/>
          </w:divBdr>
        </w:div>
        <w:div w:id="804933005">
          <w:marLeft w:val="0"/>
          <w:marRight w:val="0"/>
          <w:marTop w:val="0"/>
          <w:marBottom w:val="0"/>
          <w:divBdr>
            <w:top w:val="none" w:sz="0" w:space="0" w:color="auto"/>
            <w:left w:val="none" w:sz="0" w:space="0" w:color="auto"/>
            <w:bottom w:val="none" w:sz="0" w:space="0" w:color="auto"/>
            <w:right w:val="none" w:sz="0" w:space="0" w:color="auto"/>
          </w:divBdr>
        </w:div>
        <w:div w:id="804933010">
          <w:marLeft w:val="0"/>
          <w:marRight w:val="0"/>
          <w:marTop w:val="0"/>
          <w:marBottom w:val="0"/>
          <w:divBdr>
            <w:top w:val="none" w:sz="0" w:space="0" w:color="auto"/>
            <w:left w:val="none" w:sz="0" w:space="0" w:color="auto"/>
            <w:bottom w:val="none" w:sz="0" w:space="0" w:color="auto"/>
            <w:right w:val="none" w:sz="0" w:space="0" w:color="auto"/>
          </w:divBdr>
        </w:div>
        <w:div w:id="804933068">
          <w:marLeft w:val="0"/>
          <w:marRight w:val="0"/>
          <w:marTop w:val="0"/>
          <w:marBottom w:val="0"/>
          <w:divBdr>
            <w:top w:val="none" w:sz="0" w:space="0" w:color="auto"/>
            <w:left w:val="none" w:sz="0" w:space="0" w:color="auto"/>
            <w:bottom w:val="none" w:sz="0" w:space="0" w:color="auto"/>
            <w:right w:val="none" w:sz="0" w:space="0" w:color="auto"/>
          </w:divBdr>
        </w:div>
        <w:div w:id="804933072">
          <w:marLeft w:val="0"/>
          <w:marRight w:val="0"/>
          <w:marTop w:val="0"/>
          <w:marBottom w:val="0"/>
          <w:divBdr>
            <w:top w:val="none" w:sz="0" w:space="0" w:color="auto"/>
            <w:left w:val="none" w:sz="0" w:space="0" w:color="auto"/>
            <w:bottom w:val="none" w:sz="0" w:space="0" w:color="auto"/>
            <w:right w:val="none" w:sz="0" w:space="0" w:color="auto"/>
          </w:divBdr>
        </w:div>
        <w:div w:id="804933100">
          <w:marLeft w:val="0"/>
          <w:marRight w:val="0"/>
          <w:marTop w:val="0"/>
          <w:marBottom w:val="0"/>
          <w:divBdr>
            <w:top w:val="none" w:sz="0" w:space="0" w:color="auto"/>
            <w:left w:val="none" w:sz="0" w:space="0" w:color="auto"/>
            <w:bottom w:val="none" w:sz="0" w:space="0" w:color="auto"/>
            <w:right w:val="none" w:sz="0" w:space="0" w:color="auto"/>
          </w:divBdr>
        </w:div>
        <w:div w:id="804933166">
          <w:marLeft w:val="0"/>
          <w:marRight w:val="0"/>
          <w:marTop w:val="0"/>
          <w:marBottom w:val="0"/>
          <w:divBdr>
            <w:top w:val="none" w:sz="0" w:space="0" w:color="auto"/>
            <w:left w:val="none" w:sz="0" w:space="0" w:color="auto"/>
            <w:bottom w:val="none" w:sz="0" w:space="0" w:color="auto"/>
            <w:right w:val="none" w:sz="0" w:space="0" w:color="auto"/>
          </w:divBdr>
        </w:div>
        <w:div w:id="804933197">
          <w:marLeft w:val="0"/>
          <w:marRight w:val="0"/>
          <w:marTop w:val="0"/>
          <w:marBottom w:val="0"/>
          <w:divBdr>
            <w:top w:val="none" w:sz="0" w:space="0" w:color="auto"/>
            <w:left w:val="none" w:sz="0" w:space="0" w:color="auto"/>
            <w:bottom w:val="none" w:sz="0" w:space="0" w:color="auto"/>
            <w:right w:val="none" w:sz="0" w:space="0" w:color="auto"/>
          </w:divBdr>
        </w:div>
        <w:div w:id="804933211">
          <w:marLeft w:val="0"/>
          <w:marRight w:val="0"/>
          <w:marTop w:val="0"/>
          <w:marBottom w:val="0"/>
          <w:divBdr>
            <w:top w:val="none" w:sz="0" w:space="0" w:color="auto"/>
            <w:left w:val="none" w:sz="0" w:space="0" w:color="auto"/>
            <w:bottom w:val="none" w:sz="0" w:space="0" w:color="auto"/>
            <w:right w:val="none" w:sz="0" w:space="0" w:color="auto"/>
          </w:divBdr>
        </w:div>
      </w:divsChild>
    </w:div>
    <w:div w:id="804932676">
      <w:marLeft w:val="0"/>
      <w:marRight w:val="0"/>
      <w:marTop w:val="0"/>
      <w:marBottom w:val="0"/>
      <w:divBdr>
        <w:top w:val="none" w:sz="0" w:space="0" w:color="auto"/>
        <w:left w:val="none" w:sz="0" w:space="0" w:color="auto"/>
        <w:bottom w:val="none" w:sz="0" w:space="0" w:color="auto"/>
        <w:right w:val="none" w:sz="0" w:space="0" w:color="auto"/>
      </w:divBdr>
    </w:div>
    <w:div w:id="804932692">
      <w:marLeft w:val="0"/>
      <w:marRight w:val="0"/>
      <w:marTop w:val="0"/>
      <w:marBottom w:val="0"/>
      <w:divBdr>
        <w:top w:val="none" w:sz="0" w:space="0" w:color="auto"/>
        <w:left w:val="none" w:sz="0" w:space="0" w:color="auto"/>
        <w:bottom w:val="none" w:sz="0" w:space="0" w:color="auto"/>
        <w:right w:val="none" w:sz="0" w:space="0" w:color="auto"/>
      </w:divBdr>
    </w:div>
    <w:div w:id="804932695">
      <w:marLeft w:val="0"/>
      <w:marRight w:val="0"/>
      <w:marTop w:val="0"/>
      <w:marBottom w:val="0"/>
      <w:divBdr>
        <w:top w:val="none" w:sz="0" w:space="0" w:color="auto"/>
        <w:left w:val="none" w:sz="0" w:space="0" w:color="auto"/>
        <w:bottom w:val="none" w:sz="0" w:space="0" w:color="auto"/>
        <w:right w:val="none" w:sz="0" w:space="0" w:color="auto"/>
      </w:divBdr>
      <w:divsChild>
        <w:div w:id="804932429">
          <w:marLeft w:val="0"/>
          <w:marRight w:val="0"/>
          <w:marTop w:val="0"/>
          <w:marBottom w:val="0"/>
          <w:divBdr>
            <w:top w:val="none" w:sz="0" w:space="0" w:color="auto"/>
            <w:left w:val="none" w:sz="0" w:space="0" w:color="auto"/>
            <w:bottom w:val="none" w:sz="0" w:space="0" w:color="auto"/>
            <w:right w:val="none" w:sz="0" w:space="0" w:color="auto"/>
          </w:divBdr>
        </w:div>
        <w:div w:id="804932452">
          <w:marLeft w:val="0"/>
          <w:marRight w:val="0"/>
          <w:marTop w:val="0"/>
          <w:marBottom w:val="0"/>
          <w:divBdr>
            <w:top w:val="none" w:sz="0" w:space="0" w:color="auto"/>
            <w:left w:val="none" w:sz="0" w:space="0" w:color="auto"/>
            <w:bottom w:val="none" w:sz="0" w:space="0" w:color="auto"/>
            <w:right w:val="none" w:sz="0" w:space="0" w:color="auto"/>
          </w:divBdr>
        </w:div>
        <w:div w:id="804932456">
          <w:marLeft w:val="0"/>
          <w:marRight w:val="0"/>
          <w:marTop w:val="0"/>
          <w:marBottom w:val="0"/>
          <w:divBdr>
            <w:top w:val="none" w:sz="0" w:space="0" w:color="auto"/>
            <w:left w:val="none" w:sz="0" w:space="0" w:color="auto"/>
            <w:bottom w:val="none" w:sz="0" w:space="0" w:color="auto"/>
            <w:right w:val="none" w:sz="0" w:space="0" w:color="auto"/>
          </w:divBdr>
        </w:div>
        <w:div w:id="804932496">
          <w:marLeft w:val="0"/>
          <w:marRight w:val="0"/>
          <w:marTop w:val="0"/>
          <w:marBottom w:val="0"/>
          <w:divBdr>
            <w:top w:val="none" w:sz="0" w:space="0" w:color="auto"/>
            <w:left w:val="none" w:sz="0" w:space="0" w:color="auto"/>
            <w:bottom w:val="none" w:sz="0" w:space="0" w:color="auto"/>
            <w:right w:val="none" w:sz="0" w:space="0" w:color="auto"/>
          </w:divBdr>
        </w:div>
        <w:div w:id="804932516">
          <w:marLeft w:val="0"/>
          <w:marRight w:val="0"/>
          <w:marTop w:val="0"/>
          <w:marBottom w:val="0"/>
          <w:divBdr>
            <w:top w:val="none" w:sz="0" w:space="0" w:color="auto"/>
            <w:left w:val="none" w:sz="0" w:space="0" w:color="auto"/>
            <w:bottom w:val="none" w:sz="0" w:space="0" w:color="auto"/>
            <w:right w:val="none" w:sz="0" w:space="0" w:color="auto"/>
          </w:divBdr>
        </w:div>
        <w:div w:id="804932517">
          <w:marLeft w:val="0"/>
          <w:marRight w:val="0"/>
          <w:marTop w:val="0"/>
          <w:marBottom w:val="0"/>
          <w:divBdr>
            <w:top w:val="none" w:sz="0" w:space="0" w:color="auto"/>
            <w:left w:val="none" w:sz="0" w:space="0" w:color="auto"/>
            <w:bottom w:val="none" w:sz="0" w:space="0" w:color="auto"/>
            <w:right w:val="none" w:sz="0" w:space="0" w:color="auto"/>
          </w:divBdr>
        </w:div>
        <w:div w:id="804932520">
          <w:marLeft w:val="0"/>
          <w:marRight w:val="0"/>
          <w:marTop w:val="0"/>
          <w:marBottom w:val="0"/>
          <w:divBdr>
            <w:top w:val="none" w:sz="0" w:space="0" w:color="auto"/>
            <w:left w:val="none" w:sz="0" w:space="0" w:color="auto"/>
            <w:bottom w:val="none" w:sz="0" w:space="0" w:color="auto"/>
            <w:right w:val="none" w:sz="0" w:space="0" w:color="auto"/>
          </w:divBdr>
        </w:div>
        <w:div w:id="804932528">
          <w:marLeft w:val="0"/>
          <w:marRight w:val="0"/>
          <w:marTop w:val="0"/>
          <w:marBottom w:val="0"/>
          <w:divBdr>
            <w:top w:val="none" w:sz="0" w:space="0" w:color="auto"/>
            <w:left w:val="none" w:sz="0" w:space="0" w:color="auto"/>
            <w:bottom w:val="none" w:sz="0" w:space="0" w:color="auto"/>
            <w:right w:val="none" w:sz="0" w:space="0" w:color="auto"/>
          </w:divBdr>
        </w:div>
        <w:div w:id="804932546">
          <w:marLeft w:val="0"/>
          <w:marRight w:val="0"/>
          <w:marTop w:val="0"/>
          <w:marBottom w:val="0"/>
          <w:divBdr>
            <w:top w:val="none" w:sz="0" w:space="0" w:color="auto"/>
            <w:left w:val="none" w:sz="0" w:space="0" w:color="auto"/>
            <w:bottom w:val="none" w:sz="0" w:space="0" w:color="auto"/>
            <w:right w:val="none" w:sz="0" w:space="0" w:color="auto"/>
          </w:divBdr>
        </w:div>
        <w:div w:id="804932574">
          <w:marLeft w:val="0"/>
          <w:marRight w:val="0"/>
          <w:marTop w:val="0"/>
          <w:marBottom w:val="0"/>
          <w:divBdr>
            <w:top w:val="none" w:sz="0" w:space="0" w:color="auto"/>
            <w:left w:val="none" w:sz="0" w:space="0" w:color="auto"/>
            <w:bottom w:val="none" w:sz="0" w:space="0" w:color="auto"/>
            <w:right w:val="none" w:sz="0" w:space="0" w:color="auto"/>
          </w:divBdr>
        </w:div>
        <w:div w:id="804932602">
          <w:marLeft w:val="0"/>
          <w:marRight w:val="0"/>
          <w:marTop w:val="0"/>
          <w:marBottom w:val="0"/>
          <w:divBdr>
            <w:top w:val="none" w:sz="0" w:space="0" w:color="auto"/>
            <w:left w:val="none" w:sz="0" w:space="0" w:color="auto"/>
            <w:bottom w:val="none" w:sz="0" w:space="0" w:color="auto"/>
            <w:right w:val="none" w:sz="0" w:space="0" w:color="auto"/>
          </w:divBdr>
        </w:div>
        <w:div w:id="804932631">
          <w:marLeft w:val="0"/>
          <w:marRight w:val="0"/>
          <w:marTop w:val="0"/>
          <w:marBottom w:val="0"/>
          <w:divBdr>
            <w:top w:val="none" w:sz="0" w:space="0" w:color="auto"/>
            <w:left w:val="none" w:sz="0" w:space="0" w:color="auto"/>
            <w:bottom w:val="none" w:sz="0" w:space="0" w:color="auto"/>
            <w:right w:val="none" w:sz="0" w:space="0" w:color="auto"/>
          </w:divBdr>
        </w:div>
        <w:div w:id="804932638">
          <w:marLeft w:val="0"/>
          <w:marRight w:val="0"/>
          <w:marTop w:val="0"/>
          <w:marBottom w:val="0"/>
          <w:divBdr>
            <w:top w:val="none" w:sz="0" w:space="0" w:color="auto"/>
            <w:left w:val="none" w:sz="0" w:space="0" w:color="auto"/>
            <w:bottom w:val="none" w:sz="0" w:space="0" w:color="auto"/>
            <w:right w:val="none" w:sz="0" w:space="0" w:color="auto"/>
          </w:divBdr>
        </w:div>
        <w:div w:id="804932674">
          <w:marLeft w:val="0"/>
          <w:marRight w:val="0"/>
          <w:marTop w:val="0"/>
          <w:marBottom w:val="0"/>
          <w:divBdr>
            <w:top w:val="none" w:sz="0" w:space="0" w:color="auto"/>
            <w:left w:val="none" w:sz="0" w:space="0" w:color="auto"/>
            <w:bottom w:val="none" w:sz="0" w:space="0" w:color="auto"/>
            <w:right w:val="none" w:sz="0" w:space="0" w:color="auto"/>
          </w:divBdr>
        </w:div>
        <w:div w:id="804932675">
          <w:marLeft w:val="0"/>
          <w:marRight w:val="0"/>
          <w:marTop w:val="0"/>
          <w:marBottom w:val="0"/>
          <w:divBdr>
            <w:top w:val="none" w:sz="0" w:space="0" w:color="auto"/>
            <w:left w:val="none" w:sz="0" w:space="0" w:color="auto"/>
            <w:bottom w:val="none" w:sz="0" w:space="0" w:color="auto"/>
            <w:right w:val="none" w:sz="0" w:space="0" w:color="auto"/>
          </w:divBdr>
        </w:div>
        <w:div w:id="804932677">
          <w:marLeft w:val="0"/>
          <w:marRight w:val="0"/>
          <w:marTop w:val="0"/>
          <w:marBottom w:val="0"/>
          <w:divBdr>
            <w:top w:val="none" w:sz="0" w:space="0" w:color="auto"/>
            <w:left w:val="none" w:sz="0" w:space="0" w:color="auto"/>
            <w:bottom w:val="none" w:sz="0" w:space="0" w:color="auto"/>
            <w:right w:val="none" w:sz="0" w:space="0" w:color="auto"/>
          </w:divBdr>
        </w:div>
        <w:div w:id="804932678">
          <w:marLeft w:val="0"/>
          <w:marRight w:val="0"/>
          <w:marTop w:val="0"/>
          <w:marBottom w:val="0"/>
          <w:divBdr>
            <w:top w:val="none" w:sz="0" w:space="0" w:color="auto"/>
            <w:left w:val="none" w:sz="0" w:space="0" w:color="auto"/>
            <w:bottom w:val="none" w:sz="0" w:space="0" w:color="auto"/>
            <w:right w:val="none" w:sz="0" w:space="0" w:color="auto"/>
          </w:divBdr>
        </w:div>
        <w:div w:id="804932681">
          <w:marLeft w:val="0"/>
          <w:marRight w:val="0"/>
          <w:marTop w:val="0"/>
          <w:marBottom w:val="0"/>
          <w:divBdr>
            <w:top w:val="none" w:sz="0" w:space="0" w:color="auto"/>
            <w:left w:val="none" w:sz="0" w:space="0" w:color="auto"/>
            <w:bottom w:val="none" w:sz="0" w:space="0" w:color="auto"/>
            <w:right w:val="none" w:sz="0" w:space="0" w:color="auto"/>
          </w:divBdr>
        </w:div>
        <w:div w:id="804932698">
          <w:marLeft w:val="0"/>
          <w:marRight w:val="0"/>
          <w:marTop w:val="0"/>
          <w:marBottom w:val="0"/>
          <w:divBdr>
            <w:top w:val="none" w:sz="0" w:space="0" w:color="auto"/>
            <w:left w:val="none" w:sz="0" w:space="0" w:color="auto"/>
            <w:bottom w:val="none" w:sz="0" w:space="0" w:color="auto"/>
            <w:right w:val="none" w:sz="0" w:space="0" w:color="auto"/>
          </w:divBdr>
        </w:div>
        <w:div w:id="804932705">
          <w:marLeft w:val="0"/>
          <w:marRight w:val="0"/>
          <w:marTop w:val="0"/>
          <w:marBottom w:val="0"/>
          <w:divBdr>
            <w:top w:val="none" w:sz="0" w:space="0" w:color="auto"/>
            <w:left w:val="none" w:sz="0" w:space="0" w:color="auto"/>
            <w:bottom w:val="none" w:sz="0" w:space="0" w:color="auto"/>
            <w:right w:val="none" w:sz="0" w:space="0" w:color="auto"/>
          </w:divBdr>
        </w:div>
        <w:div w:id="804932710">
          <w:marLeft w:val="0"/>
          <w:marRight w:val="0"/>
          <w:marTop w:val="0"/>
          <w:marBottom w:val="0"/>
          <w:divBdr>
            <w:top w:val="none" w:sz="0" w:space="0" w:color="auto"/>
            <w:left w:val="none" w:sz="0" w:space="0" w:color="auto"/>
            <w:bottom w:val="none" w:sz="0" w:space="0" w:color="auto"/>
            <w:right w:val="none" w:sz="0" w:space="0" w:color="auto"/>
          </w:divBdr>
        </w:div>
        <w:div w:id="804932711">
          <w:marLeft w:val="0"/>
          <w:marRight w:val="0"/>
          <w:marTop w:val="0"/>
          <w:marBottom w:val="0"/>
          <w:divBdr>
            <w:top w:val="none" w:sz="0" w:space="0" w:color="auto"/>
            <w:left w:val="none" w:sz="0" w:space="0" w:color="auto"/>
            <w:bottom w:val="none" w:sz="0" w:space="0" w:color="auto"/>
            <w:right w:val="none" w:sz="0" w:space="0" w:color="auto"/>
          </w:divBdr>
        </w:div>
        <w:div w:id="804932729">
          <w:marLeft w:val="0"/>
          <w:marRight w:val="0"/>
          <w:marTop w:val="0"/>
          <w:marBottom w:val="0"/>
          <w:divBdr>
            <w:top w:val="none" w:sz="0" w:space="0" w:color="auto"/>
            <w:left w:val="none" w:sz="0" w:space="0" w:color="auto"/>
            <w:bottom w:val="none" w:sz="0" w:space="0" w:color="auto"/>
            <w:right w:val="none" w:sz="0" w:space="0" w:color="auto"/>
          </w:divBdr>
        </w:div>
        <w:div w:id="804932773">
          <w:marLeft w:val="0"/>
          <w:marRight w:val="0"/>
          <w:marTop w:val="0"/>
          <w:marBottom w:val="0"/>
          <w:divBdr>
            <w:top w:val="none" w:sz="0" w:space="0" w:color="auto"/>
            <w:left w:val="none" w:sz="0" w:space="0" w:color="auto"/>
            <w:bottom w:val="none" w:sz="0" w:space="0" w:color="auto"/>
            <w:right w:val="none" w:sz="0" w:space="0" w:color="auto"/>
          </w:divBdr>
        </w:div>
        <w:div w:id="804932775">
          <w:marLeft w:val="0"/>
          <w:marRight w:val="0"/>
          <w:marTop w:val="0"/>
          <w:marBottom w:val="0"/>
          <w:divBdr>
            <w:top w:val="none" w:sz="0" w:space="0" w:color="auto"/>
            <w:left w:val="none" w:sz="0" w:space="0" w:color="auto"/>
            <w:bottom w:val="none" w:sz="0" w:space="0" w:color="auto"/>
            <w:right w:val="none" w:sz="0" w:space="0" w:color="auto"/>
          </w:divBdr>
        </w:div>
        <w:div w:id="804932782">
          <w:marLeft w:val="0"/>
          <w:marRight w:val="0"/>
          <w:marTop w:val="0"/>
          <w:marBottom w:val="0"/>
          <w:divBdr>
            <w:top w:val="none" w:sz="0" w:space="0" w:color="auto"/>
            <w:left w:val="none" w:sz="0" w:space="0" w:color="auto"/>
            <w:bottom w:val="none" w:sz="0" w:space="0" w:color="auto"/>
            <w:right w:val="none" w:sz="0" w:space="0" w:color="auto"/>
          </w:divBdr>
        </w:div>
        <w:div w:id="804932785">
          <w:marLeft w:val="0"/>
          <w:marRight w:val="0"/>
          <w:marTop w:val="0"/>
          <w:marBottom w:val="0"/>
          <w:divBdr>
            <w:top w:val="none" w:sz="0" w:space="0" w:color="auto"/>
            <w:left w:val="none" w:sz="0" w:space="0" w:color="auto"/>
            <w:bottom w:val="none" w:sz="0" w:space="0" w:color="auto"/>
            <w:right w:val="none" w:sz="0" w:space="0" w:color="auto"/>
          </w:divBdr>
        </w:div>
        <w:div w:id="804932815">
          <w:marLeft w:val="0"/>
          <w:marRight w:val="0"/>
          <w:marTop w:val="0"/>
          <w:marBottom w:val="0"/>
          <w:divBdr>
            <w:top w:val="none" w:sz="0" w:space="0" w:color="auto"/>
            <w:left w:val="none" w:sz="0" w:space="0" w:color="auto"/>
            <w:bottom w:val="none" w:sz="0" w:space="0" w:color="auto"/>
            <w:right w:val="none" w:sz="0" w:space="0" w:color="auto"/>
          </w:divBdr>
        </w:div>
        <w:div w:id="804932878">
          <w:marLeft w:val="0"/>
          <w:marRight w:val="0"/>
          <w:marTop w:val="0"/>
          <w:marBottom w:val="0"/>
          <w:divBdr>
            <w:top w:val="none" w:sz="0" w:space="0" w:color="auto"/>
            <w:left w:val="none" w:sz="0" w:space="0" w:color="auto"/>
            <w:bottom w:val="none" w:sz="0" w:space="0" w:color="auto"/>
            <w:right w:val="none" w:sz="0" w:space="0" w:color="auto"/>
          </w:divBdr>
        </w:div>
        <w:div w:id="804932883">
          <w:marLeft w:val="0"/>
          <w:marRight w:val="0"/>
          <w:marTop w:val="0"/>
          <w:marBottom w:val="0"/>
          <w:divBdr>
            <w:top w:val="none" w:sz="0" w:space="0" w:color="auto"/>
            <w:left w:val="none" w:sz="0" w:space="0" w:color="auto"/>
            <w:bottom w:val="none" w:sz="0" w:space="0" w:color="auto"/>
            <w:right w:val="none" w:sz="0" w:space="0" w:color="auto"/>
          </w:divBdr>
        </w:div>
        <w:div w:id="804932897">
          <w:marLeft w:val="0"/>
          <w:marRight w:val="0"/>
          <w:marTop w:val="0"/>
          <w:marBottom w:val="0"/>
          <w:divBdr>
            <w:top w:val="none" w:sz="0" w:space="0" w:color="auto"/>
            <w:left w:val="none" w:sz="0" w:space="0" w:color="auto"/>
            <w:bottom w:val="none" w:sz="0" w:space="0" w:color="auto"/>
            <w:right w:val="none" w:sz="0" w:space="0" w:color="auto"/>
          </w:divBdr>
        </w:div>
        <w:div w:id="804932927">
          <w:marLeft w:val="0"/>
          <w:marRight w:val="0"/>
          <w:marTop w:val="0"/>
          <w:marBottom w:val="0"/>
          <w:divBdr>
            <w:top w:val="none" w:sz="0" w:space="0" w:color="auto"/>
            <w:left w:val="none" w:sz="0" w:space="0" w:color="auto"/>
            <w:bottom w:val="none" w:sz="0" w:space="0" w:color="auto"/>
            <w:right w:val="none" w:sz="0" w:space="0" w:color="auto"/>
          </w:divBdr>
        </w:div>
        <w:div w:id="804932938">
          <w:marLeft w:val="0"/>
          <w:marRight w:val="0"/>
          <w:marTop w:val="0"/>
          <w:marBottom w:val="0"/>
          <w:divBdr>
            <w:top w:val="none" w:sz="0" w:space="0" w:color="auto"/>
            <w:left w:val="none" w:sz="0" w:space="0" w:color="auto"/>
            <w:bottom w:val="none" w:sz="0" w:space="0" w:color="auto"/>
            <w:right w:val="none" w:sz="0" w:space="0" w:color="auto"/>
          </w:divBdr>
        </w:div>
        <w:div w:id="804932944">
          <w:marLeft w:val="0"/>
          <w:marRight w:val="0"/>
          <w:marTop w:val="0"/>
          <w:marBottom w:val="0"/>
          <w:divBdr>
            <w:top w:val="none" w:sz="0" w:space="0" w:color="auto"/>
            <w:left w:val="none" w:sz="0" w:space="0" w:color="auto"/>
            <w:bottom w:val="none" w:sz="0" w:space="0" w:color="auto"/>
            <w:right w:val="none" w:sz="0" w:space="0" w:color="auto"/>
          </w:divBdr>
        </w:div>
        <w:div w:id="804932963">
          <w:marLeft w:val="0"/>
          <w:marRight w:val="0"/>
          <w:marTop w:val="0"/>
          <w:marBottom w:val="0"/>
          <w:divBdr>
            <w:top w:val="none" w:sz="0" w:space="0" w:color="auto"/>
            <w:left w:val="none" w:sz="0" w:space="0" w:color="auto"/>
            <w:bottom w:val="none" w:sz="0" w:space="0" w:color="auto"/>
            <w:right w:val="none" w:sz="0" w:space="0" w:color="auto"/>
          </w:divBdr>
        </w:div>
        <w:div w:id="804932980">
          <w:marLeft w:val="0"/>
          <w:marRight w:val="0"/>
          <w:marTop w:val="0"/>
          <w:marBottom w:val="0"/>
          <w:divBdr>
            <w:top w:val="none" w:sz="0" w:space="0" w:color="auto"/>
            <w:left w:val="none" w:sz="0" w:space="0" w:color="auto"/>
            <w:bottom w:val="none" w:sz="0" w:space="0" w:color="auto"/>
            <w:right w:val="none" w:sz="0" w:space="0" w:color="auto"/>
          </w:divBdr>
        </w:div>
        <w:div w:id="804932990">
          <w:marLeft w:val="0"/>
          <w:marRight w:val="0"/>
          <w:marTop w:val="0"/>
          <w:marBottom w:val="0"/>
          <w:divBdr>
            <w:top w:val="none" w:sz="0" w:space="0" w:color="auto"/>
            <w:left w:val="none" w:sz="0" w:space="0" w:color="auto"/>
            <w:bottom w:val="none" w:sz="0" w:space="0" w:color="auto"/>
            <w:right w:val="none" w:sz="0" w:space="0" w:color="auto"/>
          </w:divBdr>
        </w:div>
        <w:div w:id="804932992">
          <w:marLeft w:val="0"/>
          <w:marRight w:val="0"/>
          <w:marTop w:val="0"/>
          <w:marBottom w:val="0"/>
          <w:divBdr>
            <w:top w:val="none" w:sz="0" w:space="0" w:color="auto"/>
            <w:left w:val="none" w:sz="0" w:space="0" w:color="auto"/>
            <w:bottom w:val="none" w:sz="0" w:space="0" w:color="auto"/>
            <w:right w:val="none" w:sz="0" w:space="0" w:color="auto"/>
          </w:divBdr>
        </w:div>
        <w:div w:id="804933001">
          <w:marLeft w:val="0"/>
          <w:marRight w:val="0"/>
          <w:marTop w:val="0"/>
          <w:marBottom w:val="0"/>
          <w:divBdr>
            <w:top w:val="none" w:sz="0" w:space="0" w:color="auto"/>
            <w:left w:val="none" w:sz="0" w:space="0" w:color="auto"/>
            <w:bottom w:val="none" w:sz="0" w:space="0" w:color="auto"/>
            <w:right w:val="none" w:sz="0" w:space="0" w:color="auto"/>
          </w:divBdr>
        </w:div>
        <w:div w:id="804933038">
          <w:marLeft w:val="0"/>
          <w:marRight w:val="0"/>
          <w:marTop w:val="0"/>
          <w:marBottom w:val="0"/>
          <w:divBdr>
            <w:top w:val="none" w:sz="0" w:space="0" w:color="auto"/>
            <w:left w:val="none" w:sz="0" w:space="0" w:color="auto"/>
            <w:bottom w:val="none" w:sz="0" w:space="0" w:color="auto"/>
            <w:right w:val="none" w:sz="0" w:space="0" w:color="auto"/>
          </w:divBdr>
        </w:div>
        <w:div w:id="804933059">
          <w:marLeft w:val="0"/>
          <w:marRight w:val="0"/>
          <w:marTop w:val="0"/>
          <w:marBottom w:val="0"/>
          <w:divBdr>
            <w:top w:val="none" w:sz="0" w:space="0" w:color="auto"/>
            <w:left w:val="none" w:sz="0" w:space="0" w:color="auto"/>
            <w:bottom w:val="none" w:sz="0" w:space="0" w:color="auto"/>
            <w:right w:val="none" w:sz="0" w:space="0" w:color="auto"/>
          </w:divBdr>
        </w:div>
        <w:div w:id="804933079">
          <w:marLeft w:val="0"/>
          <w:marRight w:val="0"/>
          <w:marTop w:val="0"/>
          <w:marBottom w:val="0"/>
          <w:divBdr>
            <w:top w:val="none" w:sz="0" w:space="0" w:color="auto"/>
            <w:left w:val="none" w:sz="0" w:space="0" w:color="auto"/>
            <w:bottom w:val="none" w:sz="0" w:space="0" w:color="auto"/>
            <w:right w:val="none" w:sz="0" w:space="0" w:color="auto"/>
          </w:divBdr>
        </w:div>
        <w:div w:id="804933086">
          <w:marLeft w:val="0"/>
          <w:marRight w:val="0"/>
          <w:marTop w:val="0"/>
          <w:marBottom w:val="0"/>
          <w:divBdr>
            <w:top w:val="none" w:sz="0" w:space="0" w:color="auto"/>
            <w:left w:val="none" w:sz="0" w:space="0" w:color="auto"/>
            <w:bottom w:val="none" w:sz="0" w:space="0" w:color="auto"/>
            <w:right w:val="none" w:sz="0" w:space="0" w:color="auto"/>
          </w:divBdr>
        </w:div>
        <w:div w:id="804933090">
          <w:marLeft w:val="0"/>
          <w:marRight w:val="0"/>
          <w:marTop w:val="0"/>
          <w:marBottom w:val="0"/>
          <w:divBdr>
            <w:top w:val="none" w:sz="0" w:space="0" w:color="auto"/>
            <w:left w:val="none" w:sz="0" w:space="0" w:color="auto"/>
            <w:bottom w:val="none" w:sz="0" w:space="0" w:color="auto"/>
            <w:right w:val="none" w:sz="0" w:space="0" w:color="auto"/>
          </w:divBdr>
        </w:div>
        <w:div w:id="804933095">
          <w:marLeft w:val="0"/>
          <w:marRight w:val="0"/>
          <w:marTop w:val="0"/>
          <w:marBottom w:val="0"/>
          <w:divBdr>
            <w:top w:val="none" w:sz="0" w:space="0" w:color="auto"/>
            <w:left w:val="none" w:sz="0" w:space="0" w:color="auto"/>
            <w:bottom w:val="none" w:sz="0" w:space="0" w:color="auto"/>
            <w:right w:val="none" w:sz="0" w:space="0" w:color="auto"/>
          </w:divBdr>
        </w:div>
        <w:div w:id="804933099">
          <w:marLeft w:val="0"/>
          <w:marRight w:val="0"/>
          <w:marTop w:val="0"/>
          <w:marBottom w:val="0"/>
          <w:divBdr>
            <w:top w:val="none" w:sz="0" w:space="0" w:color="auto"/>
            <w:left w:val="none" w:sz="0" w:space="0" w:color="auto"/>
            <w:bottom w:val="none" w:sz="0" w:space="0" w:color="auto"/>
            <w:right w:val="none" w:sz="0" w:space="0" w:color="auto"/>
          </w:divBdr>
        </w:div>
        <w:div w:id="804933117">
          <w:marLeft w:val="0"/>
          <w:marRight w:val="0"/>
          <w:marTop w:val="0"/>
          <w:marBottom w:val="0"/>
          <w:divBdr>
            <w:top w:val="none" w:sz="0" w:space="0" w:color="auto"/>
            <w:left w:val="none" w:sz="0" w:space="0" w:color="auto"/>
            <w:bottom w:val="none" w:sz="0" w:space="0" w:color="auto"/>
            <w:right w:val="none" w:sz="0" w:space="0" w:color="auto"/>
          </w:divBdr>
        </w:div>
        <w:div w:id="804933129">
          <w:marLeft w:val="0"/>
          <w:marRight w:val="0"/>
          <w:marTop w:val="0"/>
          <w:marBottom w:val="0"/>
          <w:divBdr>
            <w:top w:val="none" w:sz="0" w:space="0" w:color="auto"/>
            <w:left w:val="none" w:sz="0" w:space="0" w:color="auto"/>
            <w:bottom w:val="none" w:sz="0" w:space="0" w:color="auto"/>
            <w:right w:val="none" w:sz="0" w:space="0" w:color="auto"/>
          </w:divBdr>
        </w:div>
        <w:div w:id="804933134">
          <w:marLeft w:val="0"/>
          <w:marRight w:val="0"/>
          <w:marTop w:val="0"/>
          <w:marBottom w:val="0"/>
          <w:divBdr>
            <w:top w:val="none" w:sz="0" w:space="0" w:color="auto"/>
            <w:left w:val="none" w:sz="0" w:space="0" w:color="auto"/>
            <w:bottom w:val="none" w:sz="0" w:space="0" w:color="auto"/>
            <w:right w:val="none" w:sz="0" w:space="0" w:color="auto"/>
          </w:divBdr>
        </w:div>
        <w:div w:id="804933145">
          <w:marLeft w:val="0"/>
          <w:marRight w:val="0"/>
          <w:marTop w:val="0"/>
          <w:marBottom w:val="0"/>
          <w:divBdr>
            <w:top w:val="none" w:sz="0" w:space="0" w:color="auto"/>
            <w:left w:val="none" w:sz="0" w:space="0" w:color="auto"/>
            <w:bottom w:val="none" w:sz="0" w:space="0" w:color="auto"/>
            <w:right w:val="none" w:sz="0" w:space="0" w:color="auto"/>
          </w:divBdr>
        </w:div>
        <w:div w:id="804933179">
          <w:marLeft w:val="0"/>
          <w:marRight w:val="0"/>
          <w:marTop w:val="0"/>
          <w:marBottom w:val="0"/>
          <w:divBdr>
            <w:top w:val="none" w:sz="0" w:space="0" w:color="auto"/>
            <w:left w:val="none" w:sz="0" w:space="0" w:color="auto"/>
            <w:bottom w:val="none" w:sz="0" w:space="0" w:color="auto"/>
            <w:right w:val="none" w:sz="0" w:space="0" w:color="auto"/>
          </w:divBdr>
        </w:div>
      </w:divsChild>
    </w:div>
    <w:div w:id="804932697">
      <w:marLeft w:val="0"/>
      <w:marRight w:val="0"/>
      <w:marTop w:val="0"/>
      <w:marBottom w:val="0"/>
      <w:divBdr>
        <w:top w:val="none" w:sz="0" w:space="0" w:color="auto"/>
        <w:left w:val="none" w:sz="0" w:space="0" w:color="auto"/>
        <w:bottom w:val="none" w:sz="0" w:space="0" w:color="auto"/>
        <w:right w:val="none" w:sz="0" w:space="0" w:color="auto"/>
      </w:divBdr>
    </w:div>
    <w:div w:id="804932700">
      <w:marLeft w:val="0"/>
      <w:marRight w:val="0"/>
      <w:marTop w:val="0"/>
      <w:marBottom w:val="0"/>
      <w:divBdr>
        <w:top w:val="none" w:sz="0" w:space="0" w:color="auto"/>
        <w:left w:val="none" w:sz="0" w:space="0" w:color="auto"/>
        <w:bottom w:val="none" w:sz="0" w:space="0" w:color="auto"/>
        <w:right w:val="none" w:sz="0" w:space="0" w:color="auto"/>
      </w:divBdr>
    </w:div>
    <w:div w:id="804932702">
      <w:marLeft w:val="0"/>
      <w:marRight w:val="0"/>
      <w:marTop w:val="0"/>
      <w:marBottom w:val="0"/>
      <w:divBdr>
        <w:top w:val="none" w:sz="0" w:space="0" w:color="auto"/>
        <w:left w:val="none" w:sz="0" w:space="0" w:color="auto"/>
        <w:bottom w:val="none" w:sz="0" w:space="0" w:color="auto"/>
        <w:right w:val="none" w:sz="0" w:space="0" w:color="auto"/>
      </w:divBdr>
      <w:divsChild>
        <w:div w:id="804932431">
          <w:marLeft w:val="0"/>
          <w:marRight w:val="0"/>
          <w:marTop w:val="0"/>
          <w:marBottom w:val="0"/>
          <w:divBdr>
            <w:top w:val="none" w:sz="0" w:space="0" w:color="auto"/>
            <w:left w:val="none" w:sz="0" w:space="0" w:color="auto"/>
            <w:bottom w:val="none" w:sz="0" w:space="0" w:color="auto"/>
            <w:right w:val="none" w:sz="0" w:space="0" w:color="auto"/>
          </w:divBdr>
        </w:div>
        <w:div w:id="804932486">
          <w:marLeft w:val="0"/>
          <w:marRight w:val="0"/>
          <w:marTop w:val="0"/>
          <w:marBottom w:val="0"/>
          <w:divBdr>
            <w:top w:val="none" w:sz="0" w:space="0" w:color="auto"/>
            <w:left w:val="none" w:sz="0" w:space="0" w:color="auto"/>
            <w:bottom w:val="none" w:sz="0" w:space="0" w:color="auto"/>
            <w:right w:val="none" w:sz="0" w:space="0" w:color="auto"/>
          </w:divBdr>
        </w:div>
        <w:div w:id="804932500">
          <w:marLeft w:val="0"/>
          <w:marRight w:val="0"/>
          <w:marTop w:val="0"/>
          <w:marBottom w:val="0"/>
          <w:divBdr>
            <w:top w:val="none" w:sz="0" w:space="0" w:color="auto"/>
            <w:left w:val="none" w:sz="0" w:space="0" w:color="auto"/>
            <w:bottom w:val="none" w:sz="0" w:space="0" w:color="auto"/>
            <w:right w:val="none" w:sz="0" w:space="0" w:color="auto"/>
          </w:divBdr>
        </w:div>
        <w:div w:id="804932507">
          <w:marLeft w:val="0"/>
          <w:marRight w:val="0"/>
          <w:marTop w:val="0"/>
          <w:marBottom w:val="0"/>
          <w:divBdr>
            <w:top w:val="none" w:sz="0" w:space="0" w:color="auto"/>
            <w:left w:val="none" w:sz="0" w:space="0" w:color="auto"/>
            <w:bottom w:val="none" w:sz="0" w:space="0" w:color="auto"/>
            <w:right w:val="none" w:sz="0" w:space="0" w:color="auto"/>
          </w:divBdr>
        </w:div>
        <w:div w:id="804932524">
          <w:marLeft w:val="0"/>
          <w:marRight w:val="0"/>
          <w:marTop w:val="0"/>
          <w:marBottom w:val="0"/>
          <w:divBdr>
            <w:top w:val="none" w:sz="0" w:space="0" w:color="auto"/>
            <w:left w:val="none" w:sz="0" w:space="0" w:color="auto"/>
            <w:bottom w:val="none" w:sz="0" w:space="0" w:color="auto"/>
            <w:right w:val="none" w:sz="0" w:space="0" w:color="auto"/>
          </w:divBdr>
        </w:div>
        <w:div w:id="804932563">
          <w:marLeft w:val="0"/>
          <w:marRight w:val="0"/>
          <w:marTop w:val="0"/>
          <w:marBottom w:val="0"/>
          <w:divBdr>
            <w:top w:val="none" w:sz="0" w:space="0" w:color="auto"/>
            <w:left w:val="none" w:sz="0" w:space="0" w:color="auto"/>
            <w:bottom w:val="none" w:sz="0" w:space="0" w:color="auto"/>
            <w:right w:val="none" w:sz="0" w:space="0" w:color="auto"/>
          </w:divBdr>
        </w:div>
        <w:div w:id="804932565">
          <w:marLeft w:val="0"/>
          <w:marRight w:val="0"/>
          <w:marTop w:val="0"/>
          <w:marBottom w:val="0"/>
          <w:divBdr>
            <w:top w:val="none" w:sz="0" w:space="0" w:color="auto"/>
            <w:left w:val="none" w:sz="0" w:space="0" w:color="auto"/>
            <w:bottom w:val="none" w:sz="0" w:space="0" w:color="auto"/>
            <w:right w:val="none" w:sz="0" w:space="0" w:color="auto"/>
          </w:divBdr>
        </w:div>
        <w:div w:id="804932581">
          <w:marLeft w:val="0"/>
          <w:marRight w:val="0"/>
          <w:marTop w:val="0"/>
          <w:marBottom w:val="0"/>
          <w:divBdr>
            <w:top w:val="none" w:sz="0" w:space="0" w:color="auto"/>
            <w:left w:val="none" w:sz="0" w:space="0" w:color="auto"/>
            <w:bottom w:val="none" w:sz="0" w:space="0" w:color="auto"/>
            <w:right w:val="none" w:sz="0" w:space="0" w:color="auto"/>
          </w:divBdr>
        </w:div>
        <w:div w:id="804932626">
          <w:marLeft w:val="0"/>
          <w:marRight w:val="0"/>
          <w:marTop w:val="0"/>
          <w:marBottom w:val="0"/>
          <w:divBdr>
            <w:top w:val="none" w:sz="0" w:space="0" w:color="auto"/>
            <w:left w:val="none" w:sz="0" w:space="0" w:color="auto"/>
            <w:bottom w:val="none" w:sz="0" w:space="0" w:color="auto"/>
            <w:right w:val="none" w:sz="0" w:space="0" w:color="auto"/>
          </w:divBdr>
        </w:div>
        <w:div w:id="804932650">
          <w:marLeft w:val="0"/>
          <w:marRight w:val="0"/>
          <w:marTop w:val="0"/>
          <w:marBottom w:val="0"/>
          <w:divBdr>
            <w:top w:val="none" w:sz="0" w:space="0" w:color="auto"/>
            <w:left w:val="none" w:sz="0" w:space="0" w:color="auto"/>
            <w:bottom w:val="none" w:sz="0" w:space="0" w:color="auto"/>
            <w:right w:val="none" w:sz="0" w:space="0" w:color="auto"/>
          </w:divBdr>
        </w:div>
        <w:div w:id="804932664">
          <w:marLeft w:val="0"/>
          <w:marRight w:val="0"/>
          <w:marTop w:val="0"/>
          <w:marBottom w:val="0"/>
          <w:divBdr>
            <w:top w:val="none" w:sz="0" w:space="0" w:color="auto"/>
            <w:left w:val="none" w:sz="0" w:space="0" w:color="auto"/>
            <w:bottom w:val="none" w:sz="0" w:space="0" w:color="auto"/>
            <w:right w:val="none" w:sz="0" w:space="0" w:color="auto"/>
          </w:divBdr>
        </w:div>
        <w:div w:id="804932720">
          <w:marLeft w:val="0"/>
          <w:marRight w:val="0"/>
          <w:marTop w:val="0"/>
          <w:marBottom w:val="0"/>
          <w:divBdr>
            <w:top w:val="none" w:sz="0" w:space="0" w:color="auto"/>
            <w:left w:val="none" w:sz="0" w:space="0" w:color="auto"/>
            <w:bottom w:val="none" w:sz="0" w:space="0" w:color="auto"/>
            <w:right w:val="none" w:sz="0" w:space="0" w:color="auto"/>
          </w:divBdr>
        </w:div>
        <w:div w:id="804932734">
          <w:marLeft w:val="0"/>
          <w:marRight w:val="0"/>
          <w:marTop w:val="0"/>
          <w:marBottom w:val="0"/>
          <w:divBdr>
            <w:top w:val="none" w:sz="0" w:space="0" w:color="auto"/>
            <w:left w:val="none" w:sz="0" w:space="0" w:color="auto"/>
            <w:bottom w:val="none" w:sz="0" w:space="0" w:color="auto"/>
            <w:right w:val="none" w:sz="0" w:space="0" w:color="auto"/>
          </w:divBdr>
        </w:div>
        <w:div w:id="804932762">
          <w:marLeft w:val="0"/>
          <w:marRight w:val="0"/>
          <w:marTop w:val="0"/>
          <w:marBottom w:val="0"/>
          <w:divBdr>
            <w:top w:val="none" w:sz="0" w:space="0" w:color="auto"/>
            <w:left w:val="none" w:sz="0" w:space="0" w:color="auto"/>
            <w:bottom w:val="none" w:sz="0" w:space="0" w:color="auto"/>
            <w:right w:val="none" w:sz="0" w:space="0" w:color="auto"/>
          </w:divBdr>
        </w:div>
        <w:div w:id="804932822">
          <w:marLeft w:val="0"/>
          <w:marRight w:val="0"/>
          <w:marTop w:val="0"/>
          <w:marBottom w:val="0"/>
          <w:divBdr>
            <w:top w:val="none" w:sz="0" w:space="0" w:color="auto"/>
            <w:left w:val="none" w:sz="0" w:space="0" w:color="auto"/>
            <w:bottom w:val="none" w:sz="0" w:space="0" w:color="auto"/>
            <w:right w:val="none" w:sz="0" w:space="0" w:color="auto"/>
          </w:divBdr>
        </w:div>
        <w:div w:id="804932837">
          <w:marLeft w:val="0"/>
          <w:marRight w:val="0"/>
          <w:marTop w:val="0"/>
          <w:marBottom w:val="0"/>
          <w:divBdr>
            <w:top w:val="none" w:sz="0" w:space="0" w:color="auto"/>
            <w:left w:val="none" w:sz="0" w:space="0" w:color="auto"/>
            <w:bottom w:val="none" w:sz="0" w:space="0" w:color="auto"/>
            <w:right w:val="none" w:sz="0" w:space="0" w:color="auto"/>
          </w:divBdr>
        </w:div>
        <w:div w:id="804932844">
          <w:marLeft w:val="0"/>
          <w:marRight w:val="0"/>
          <w:marTop w:val="0"/>
          <w:marBottom w:val="0"/>
          <w:divBdr>
            <w:top w:val="none" w:sz="0" w:space="0" w:color="auto"/>
            <w:left w:val="none" w:sz="0" w:space="0" w:color="auto"/>
            <w:bottom w:val="none" w:sz="0" w:space="0" w:color="auto"/>
            <w:right w:val="none" w:sz="0" w:space="0" w:color="auto"/>
          </w:divBdr>
        </w:div>
        <w:div w:id="804932847">
          <w:marLeft w:val="0"/>
          <w:marRight w:val="0"/>
          <w:marTop w:val="0"/>
          <w:marBottom w:val="0"/>
          <w:divBdr>
            <w:top w:val="none" w:sz="0" w:space="0" w:color="auto"/>
            <w:left w:val="none" w:sz="0" w:space="0" w:color="auto"/>
            <w:bottom w:val="none" w:sz="0" w:space="0" w:color="auto"/>
            <w:right w:val="none" w:sz="0" w:space="0" w:color="auto"/>
          </w:divBdr>
        </w:div>
        <w:div w:id="804932855">
          <w:marLeft w:val="0"/>
          <w:marRight w:val="0"/>
          <w:marTop w:val="0"/>
          <w:marBottom w:val="0"/>
          <w:divBdr>
            <w:top w:val="none" w:sz="0" w:space="0" w:color="auto"/>
            <w:left w:val="none" w:sz="0" w:space="0" w:color="auto"/>
            <w:bottom w:val="none" w:sz="0" w:space="0" w:color="auto"/>
            <w:right w:val="none" w:sz="0" w:space="0" w:color="auto"/>
          </w:divBdr>
        </w:div>
        <w:div w:id="804932856">
          <w:marLeft w:val="0"/>
          <w:marRight w:val="0"/>
          <w:marTop w:val="0"/>
          <w:marBottom w:val="0"/>
          <w:divBdr>
            <w:top w:val="none" w:sz="0" w:space="0" w:color="auto"/>
            <w:left w:val="none" w:sz="0" w:space="0" w:color="auto"/>
            <w:bottom w:val="none" w:sz="0" w:space="0" w:color="auto"/>
            <w:right w:val="none" w:sz="0" w:space="0" w:color="auto"/>
          </w:divBdr>
        </w:div>
        <w:div w:id="804932860">
          <w:marLeft w:val="0"/>
          <w:marRight w:val="0"/>
          <w:marTop w:val="0"/>
          <w:marBottom w:val="0"/>
          <w:divBdr>
            <w:top w:val="none" w:sz="0" w:space="0" w:color="auto"/>
            <w:left w:val="none" w:sz="0" w:space="0" w:color="auto"/>
            <w:bottom w:val="none" w:sz="0" w:space="0" w:color="auto"/>
            <w:right w:val="none" w:sz="0" w:space="0" w:color="auto"/>
          </w:divBdr>
        </w:div>
        <w:div w:id="804933003">
          <w:marLeft w:val="0"/>
          <w:marRight w:val="0"/>
          <w:marTop w:val="0"/>
          <w:marBottom w:val="0"/>
          <w:divBdr>
            <w:top w:val="none" w:sz="0" w:space="0" w:color="auto"/>
            <w:left w:val="none" w:sz="0" w:space="0" w:color="auto"/>
            <w:bottom w:val="none" w:sz="0" w:space="0" w:color="auto"/>
            <w:right w:val="none" w:sz="0" w:space="0" w:color="auto"/>
          </w:divBdr>
        </w:div>
        <w:div w:id="804933012">
          <w:marLeft w:val="0"/>
          <w:marRight w:val="0"/>
          <w:marTop w:val="0"/>
          <w:marBottom w:val="0"/>
          <w:divBdr>
            <w:top w:val="none" w:sz="0" w:space="0" w:color="auto"/>
            <w:left w:val="none" w:sz="0" w:space="0" w:color="auto"/>
            <w:bottom w:val="none" w:sz="0" w:space="0" w:color="auto"/>
            <w:right w:val="none" w:sz="0" w:space="0" w:color="auto"/>
          </w:divBdr>
        </w:div>
        <w:div w:id="804933033">
          <w:marLeft w:val="0"/>
          <w:marRight w:val="0"/>
          <w:marTop w:val="0"/>
          <w:marBottom w:val="0"/>
          <w:divBdr>
            <w:top w:val="none" w:sz="0" w:space="0" w:color="auto"/>
            <w:left w:val="none" w:sz="0" w:space="0" w:color="auto"/>
            <w:bottom w:val="none" w:sz="0" w:space="0" w:color="auto"/>
            <w:right w:val="none" w:sz="0" w:space="0" w:color="auto"/>
          </w:divBdr>
        </w:div>
        <w:div w:id="804933036">
          <w:marLeft w:val="0"/>
          <w:marRight w:val="0"/>
          <w:marTop w:val="0"/>
          <w:marBottom w:val="0"/>
          <w:divBdr>
            <w:top w:val="none" w:sz="0" w:space="0" w:color="auto"/>
            <w:left w:val="none" w:sz="0" w:space="0" w:color="auto"/>
            <w:bottom w:val="none" w:sz="0" w:space="0" w:color="auto"/>
            <w:right w:val="none" w:sz="0" w:space="0" w:color="auto"/>
          </w:divBdr>
        </w:div>
        <w:div w:id="804933122">
          <w:marLeft w:val="0"/>
          <w:marRight w:val="0"/>
          <w:marTop w:val="0"/>
          <w:marBottom w:val="0"/>
          <w:divBdr>
            <w:top w:val="none" w:sz="0" w:space="0" w:color="auto"/>
            <w:left w:val="none" w:sz="0" w:space="0" w:color="auto"/>
            <w:bottom w:val="none" w:sz="0" w:space="0" w:color="auto"/>
            <w:right w:val="none" w:sz="0" w:space="0" w:color="auto"/>
          </w:divBdr>
        </w:div>
        <w:div w:id="804933143">
          <w:marLeft w:val="0"/>
          <w:marRight w:val="0"/>
          <w:marTop w:val="0"/>
          <w:marBottom w:val="0"/>
          <w:divBdr>
            <w:top w:val="none" w:sz="0" w:space="0" w:color="auto"/>
            <w:left w:val="none" w:sz="0" w:space="0" w:color="auto"/>
            <w:bottom w:val="none" w:sz="0" w:space="0" w:color="auto"/>
            <w:right w:val="none" w:sz="0" w:space="0" w:color="auto"/>
          </w:divBdr>
        </w:div>
        <w:div w:id="804933185">
          <w:marLeft w:val="0"/>
          <w:marRight w:val="0"/>
          <w:marTop w:val="0"/>
          <w:marBottom w:val="0"/>
          <w:divBdr>
            <w:top w:val="none" w:sz="0" w:space="0" w:color="auto"/>
            <w:left w:val="none" w:sz="0" w:space="0" w:color="auto"/>
            <w:bottom w:val="none" w:sz="0" w:space="0" w:color="auto"/>
            <w:right w:val="none" w:sz="0" w:space="0" w:color="auto"/>
          </w:divBdr>
        </w:div>
      </w:divsChild>
    </w:div>
    <w:div w:id="804932713">
      <w:marLeft w:val="0"/>
      <w:marRight w:val="0"/>
      <w:marTop w:val="0"/>
      <w:marBottom w:val="0"/>
      <w:divBdr>
        <w:top w:val="none" w:sz="0" w:space="0" w:color="auto"/>
        <w:left w:val="none" w:sz="0" w:space="0" w:color="auto"/>
        <w:bottom w:val="none" w:sz="0" w:space="0" w:color="auto"/>
        <w:right w:val="none" w:sz="0" w:space="0" w:color="auto"/>
      </w:divBdr>
      <w:divsChild>
        <w:div w:id="804932446">
          <w:marLeft w:val="0"/>
          <w:marRight w:val="0"/>
          <w:marTop w:val="0"/>
          <w:marBottom w:val="0"/>
          <w:divBdr>
            <w:top w:val="none" w:sz="0" w:space="0" w:color="auto"/>
            <w:left w:val="none" w:sz="0" w:space="0" w:color="auto"/>
            <w:bottom w:val="none" w:sz="0" w:space="0" w:color="auto"/>
            <w:right w:val="none" w:sz="0" w:space="0" w:color="auto"/>
          </w:divBdr>
        </w:div>
        <w:div w:id="804932566">
          <w:marLeft w:val="0"/>
          <w:marRight w:val="0"/>
          <w:marTop w:val="0"/>
          <w:marBottom w:val="0"/>
          <w:divBdr>
            <w:top w:val="none" w:sz="0" w:space="0" w:color="auto"/>
            <w:left w:val="none" w:sz="0" w:space="0" w:color="auto"/>
            <w:bottom w:val="none" w:sz="0" w:space="0" w:color="auto"/>
            <w:right w:val="none" w:sz="0" w:space="0" w:color="auto"/>
          </w:divBdr>
        </w:div>
        <w:div w:id="804932649">
          <w:marLeft w:val="0"/>
          <w:marRight w:val="0"/>
          <w:marTop w:val="0"/>
          <w:marBottom w:val="0"/>
          <w:divBdr>
            <w:top w:val="none" w:sz="0" w:space="0" w:color="auto"/>
            <w:left w:val="none" w:sz="0" w:space="0" w:color="auto"/>
            <w:bottom w:val="none" w:sz="0" w:space="0" w:color="auto"/>
            <w:right w:val="none" w:sz="0" w:space="0" w:color="auto"/>
          </w:divBdr>
        </w:div>
        <w:div w:id="804932726">
          <w:marLeft w:val="0"/>
          <w:marRight w:val="0"/>
          <w:marTop w:val="0"/>
          <w:marBottom w:val="0"/>
          <w:divBdr>
            <w:top w:val="none" w:sz="0" w:space="0" w:color="auto"/>
            <w:left w:val="none" w:sz="0" w:space="0" w:color="auto"/>
            <w:bottom w:val="none" w:sz="0" w:space="0" w:color="auto"/>
            <w:right w:val="none" w:sz="0" w:space="0" w:color="auto"/>
          </w:divBdr>
        </w:div>
        <w:div w:id="804932820">
          <w:marLeft w:val="0"/>
          <w:marRight w:val="0"/>
          <w:marTop w:val="0"/>
          <w:marBottom w:val="0"/>
          <w:divBdr>
            <w:top w:val="none" w:sz="0" w:space="0" w:color="auto"/>
            <w:left w:val="none" w:sz="0" w:space="0" w:color="auto"/>
            <w:bottom w:val="none" w:sz="0" w:space="0" w:color="auto"/>
            <w:right w:val="none" w:sz="0" w:space="0" w:color="auto"/>
          </w:divBdr>
        </w:div>
        <w:div w:id="804933025">
          <w:marLeft w:val="0"/>
          <w:marRight w:val="0"/>
          <w:marTop w:val="0"/>
          <w:marBottom w:val="0"/>
          <w:divBdr>
            <w:top w:val="none" w:sz="0" w:space="0" w:color="auto"/>
            <w:left w:val="none" w:sz="0" w:space="0" w:color="auto"/>
            <w:bottom w:val="none" w:sz="0" w:space="0" w:color="auto"/>
            <w:right w:val="none" w:sz="0" w:space="0" w:color="auto"/>
          </w:divBdr>
        </w:div>
        <w:div w:id="804933121">
          <w:marLeft w:val="0"/>
          <w:marRight w:val="0"/>
          <w:marTop w:val="0"/>
          <w:marBottom w:val="0"/>
          <w:divBdr>
            <w:top w:val="none" w:sz="0" w:space="0" w:color="auto"/>
            <w:left w:val="none" w:sz="0" w:space="0" w:color="auto"/>
            <w:bottom w:val="none" w:sz="0" w:space="0" w:color="auto"/>
            <w:right w:val="none" w:sz="0" w:space="0" w:color="auto"/>
          </w:divBdr>
        </w:div>
        <w:div w:id="804933125">
          <w:marLeft w:val="0"/>
          <w:marRight w:val="0"/>
          <w:marTop w:val="0"/>
          <w:marBottom w:val="0"/>
          <w:divBdr>
            <w:top w:val="none" w:sz="0" w:space="0" w:color="auto"/>
            <w:left w:val="none" w:sz="0" w:space="0" w:color="auto"/>
            <w:bottom w:val="none" w:sz="0" w:space="0" w:color="auto"/>
            <w:right w:val="none" w:sz="0" w:space="0" w:color="auto"/>
          </w:divBdr>
        </w:div>
        <w:div w:id="804933150">
          <w:marLeft w:val="0"/>
          <w:marRight w:val="0"/>
          <w:marTop w:val="0"/>
          <w:marBottom w:val="0"/>
          <w:divBdr>
            <w:top w:val="none" w:sz="0" w:space="0" w:color="auto"/>
            <w:left w:val="none" w:sz="0" w:space="0" w:color="auto"/>
            <w:bottom w:val="none" w:sz="0" w:space="0" w:color="auto"/>
            <w:right w:val="none" w:sz="0" w:space="0" w:color="auto"/>
          </w:divBdr>
        </w:div>
        <w:div w:id="804933161">
          <w:marLeft w:val="0"/>
          <w:marRight w:val="0"/>
          <w:marTop w:val="0"/>
          <w:marBottom w:val="0"/>
          <w:divBdr>
            <w:top w:val="none" w:sz="0" w:space="0" w:color="auto"/>
            <w:left w:val="none" w:sz="0" w:space="0" w:color="auto"/>
            <w:bottom w:val="none" w:sz="0" w:space="0" w:color="auto"/>
            <w:right w:val="none" w:sz="0" w:space="0" w:color="auto"/>
          </w:divBdr>
        </w:div>
        <w:div w:id="804933174">
          <w:marLeft w:val="0"/>
          <w:marRight w:val="0"/>
          <w:marTop w:val="0"/>
          <w:marBottom w:val="0"/>
          <w:divBdr>
            <w:top w:val="none" w:sz="0" w:space="0" w:color="auto"/>
            <w:left w:val="none" w:sz="0" w:space="0" w:color="auto"/>
            <w:bottom w:val="none" w:sz="0" w:space="0" w:color="auto"/>
            <w:right w:val="none" w:sz="0" w:space="0" w:color="auto"/>
          </w:divBdr>
        </w:div>
      </w:divsChild>
    </w:div>
    <w:div w:id="804932735">
      <w:marLeft w:val="0"/>
      <w:marRight w:val="0"/>
      <w:marTop w:val="0"/>
      <w:marBottom w:val="0"/>
      <w:divBdr>
        <w:top w:val="none" w:sz="0" w:space="0" w:color="auto"/>
        <w:left w:val="none" w:sz="0" w:space="0" w:color="auto"/>
        <w:bottom w:val="none" w:sz="0" w:space="0" w:color="auto"/>
        <w:right w:val="none" w:sz="0" w:space="0" w:color="auto"/>
      </w:divBdr>
    </w:div>
    <w:div w:id="804932736">
      <w:marLeft w:val="0"/>
      <w:marRight w:val="0"/>
      <w:marTop w:val="0"/>
      <w:marBottom w:val="0"/>
      <w:divBdr>
        <w:top w:val="none" w:sz="0" w:space="0" w:color="auto"/>
        <w:left w:val="none" w:sz="0" w:space="0" w:color="auto"/>
        <w:bottom w:val="none" w:sz="0" w:space="0" w:color="auto"/>
        <w:right w:val="none" w:sz="0" w:space="0" w:color="auto"/>
      </w:divBdr>
    </w:div>
    <w:div w:id="804932737">
      <w:marLeft w:val="0"/>
      <w:marRight w:val="0"/>
      <w:marTop w:val="0"/>
      <w:marBottom w:val="0"/>
      <w:divBdr>
        <w:top w:val="none" w:sz="0" w:space="0" w:color="auto"/>
        <w:left w:val="none" w:sz="0" w:space="0" w:color="auto"/>
        <w:bottom w:val="none" w:sz="0" w:space="0" w:color="auto"/>
        <w:right w:val="none" w:sz="0" w:space="0" w:color="auto"/>
      </w:divBdr>
    </w:div>
    <w:div w:id="804932740">
      <w:marLeft w:val="0"/>
      <w:marRight w:val="0"/>
      <w:marTop w:val="0"/>
      <w:marBottom w:val="0"/>
      <w:divBdr>
        <w:top w:val="none" w:sz="0" w:space="0" w:color="auto"/>
        <w:left w:val="none" w:sz="0" w:space="0" w:color="auto"/>
        <w:bottom w:val="none" w:sz="0" w:space="0" w:color="auto"/>
        <w:right w:val="none" w:sz="0" w:space="0" w:color="auto"/>
      </w:divBdr>
    </w:div>
    <w:div w:id="804932744">
      <w:marLeft w:val="0"/>
      <w:marRight w:val="0"/>
      <w:marTop w:val="0"/>
      <w:marBottom w:val="0"/>
      <w:divBdr>
        <w:top w:val="none" w:sz="0" w:space="0" w:color="auto"/>
        <w:left w:val="none" w:sz="0" w:space="0" w:color="auto"/>
        <w:bottom w:val="none" w:sz="0" w:space="0" w:color="auto"/>
        <w:right w:val="none" w:sz="0" w:space="0" w:color="auto"/>
      </w:divBdr>
      <w:divsChild>
        <w:div w:id="804932461">
          <w:marLeft w:val="0"/>
          <w:marRight w:val="0"/>
          <w:marTop w:val="0"/>
          <w:marBottom w:val="0"/>
          <w:divBdr>
            <w:top w:val="none" w:sz="0" w:space="0" w:color="auto"/>
            <w:left w:val="none" w:sz="0" w:space="0" w:color="auto"/>
            <w:bottom w:val="none" w:sz="0" w:space="0" w:color="auto"/>
            <w:right w:val="none" w:sz="0" w:space="0" w:color="auto"/>
          </w:divBdr>
        </w:div>
        <w:div w:id="804932494">
          <w:marLeft w:val="0"/>
          <w:marRight w:val="0"/>
          <w:marTop w:val="0"/>
          <w:marBottom w:val="0"/>
          <w:divBdr>
            <w:top w:val="none" w:sz="0" w:space="0" w:color="auto"/>
            <w:left w:val="none" w:sz="0" w:space="0" w:color="auto"/>
            <w:bottom w:val="none" w:sz="0" w:space="0" w:color="auto"/>
            <w:right w:val="none" w:sz="0" w:space="0" w:color="auto"/>
          </w:divBdr>
        </w:div>
        <w:div w:id="804932583">
          <w:marLeft w:val="0"/>
          <w:marRight w:val="0"/>
          <w:marTop w:val="0"/>
          <w:marBottom w:val="0"/>
          <w:divBdr>
            <w:top w:val="none" w:sz="0" w:space="0" w:color="auto"/>
            <w:left w:val="none" w:sz="0" w:space="0" w:color="auto"/>
            <w:bottom w:val="none" w:sz="0" w:space="0" w:color="auto"/>
            <w:right w:val="none" w:sz="0" w:space="0" w:color="auto"/>
          </w:divBdr>
        </w:div>
        <w:div w:id="804932843">
          <w:marLeft w:val="0"/>
          <w:marRight w:val="0"/>
          <w:marTop w:val="0"/>
          <w:marBottom w:val="0"/>
          <w:divBdr>
            <w:top w:val="none" w:sz="0" w:space="0" w:color="auto"/>
            <w:left w:val="none" w:sz="0" w:space="0" w:color="auto"/>
            <w:bottom w:val="none" w:sz="0" w:space="0" w:color="auto"/>
            <w:right w:val="none" w:sz="0" w:space="0" w:color="auto"/>
          </w:divBdr>
        </w:div>
        <w:div w:id="804932889">
          <w:marLeft w:val="0"/>
          <w:marRight w:val="0"/>
          <w:marTop w:val="0"/>
          <w:marBottom w:val="0"/>
          <w:divBdr>
            <w:top w:val="none" w:sz="0" w:space="0" w:color="auto"/>
            <w:left w:val="none" w:sz="0" w:space="0" w:color="auto"/>
            <w:bottom w:val="none" w:sz="0" w:space="0" w:color="auto"/>
            <w:right w:val="none" w:sz="0" w:space="0" w:color="auto"/>
          </w:divBdr>
        </w:div>
        <w:div w:id="804932896">
          <w:marLeft w:val="0"/>
          <w:marRight w:val="0"/>
          <w:marTop w:val="0"/>
          <w:marBottom w:val="0"/>
          <w:divBdr>
            <w:top w:val="none" w:sz="0" w:space="0" w:color="auto"/>
            <w:left w:val="none" w:sz="0" w:space="0" w:color="auto"/>
            <w:bottom w:val="none" w:sz="0" w:space="0" w:color="auto"/>
            <w:right w:val="none" w:sz="0" w:space="0" w:color="auto"/>
          </w:divBdr>
        </w:div>
        <w:div w:id="804933040">
          <w:marLeft w:val="0"/>
          <w:marRight w:val="0"/>
          <w:marTop w:val="0"/>
          <w:marBottom w:val="0"/>
          <w:divBdr>
            <w:top w:val="none" w:sz="0" w:space="0" w:color="auto"/>
            <w:left w:val="none" w:sz="0" w:space="0" w:color="auto"/>
            <w:bottom w:val="none" w:sz="0" w:space="0" w:color="auto"/>
            <w:right w:val="none" w:sz="0" w:space="0" w:color="auto"/>
          </w:divBdr>
        </w:div>
      </w:divsChild>
    </w:div>
    <w:div w:id="804932745">
      <w:marLeft w:val="0"/>
      <w:marRight w:val="0"/>
      <w:marTop w:val="0"/>
      <w:marBottom w:val="0"/>
      <w:divBdr>
        <w:top w:val="none" w:sz="0" w:space="0" w:color="auto"/>
        <w:left w:val="none" w:sz="0" w:space="0" w:color="auto"/>
        <w:bottom w:val="none" w:sz="0" w:space="0" w:color="auto"/>
        <w:right w:val="none" w:sz="0" w:space="0" w:color="auto"/>
      </w:divBdr>
    </w:div>
    <w:div w:id="804932746">
      <w:marLeft w:val="0"/>
      <w:marRight w:val="0"/>
      <w:marTop w:val="0"/>
      <w:marBottom w:val="0"/>
      <w:divBdr>
        <w:top w:val="none" w:sz="0" w:space="0" w:color="auto"/>
        <w:left w:val="none" w:sz="0" w:space="0" w:color="auto"/>
        <w:bottom w:val="none" w:sz="0" w:space="0" w:color="auto"/>
        <w:right w:val="none" w:sz="0" w:space="0" w:color="auto"/>
      </w:divBdr>
      <w:divsChild>
        <w:div w:id="804932454">
          <w:marLeft w:val="0"/>
          <w:marRight w:val="0"/>
          <w:marTop w:val="0"/>
          <w:marBottom w:val="0"/>
          <w:divBdr>
            <w:top w:val="none" w:sz="0" w:space="0" w:color="auto"/>
            <w:left w:val="none" w:sz="0" w:space="0" w:color="auto"/>
            <w:bottom w:val="none" w:sz="0" w:space="0" w:color="auto"/>
            <w:right w:val="none" w:sz="0" w:space="0" w:color="auto"/>
          </w:divBdr>
        </w:div>
        <w:div w:id="804932478">
          <w:marLeft w:val="0"/>
          <w:marRight w:val="0"/>
          <w:marTop w:val="0"/>
          <w:marBottom w:val="0"/>
          <w:divBdr>
            <w:top w:val="none" w:sz="0" w:space="0" w:color="auto"/>
            <w:left w:val="none" w:sz="0" w:space="0" w:color="auto"/>
            <w:bottom w:val="none" w:sz="0" w:space="0" w:color="auto"/>
            <w:right w:val="none" w:sz="0" w:space="0" w:color="auto"/>
          </w:divBdr>
        </w:div>
        <w:div w:id="804932506">
          <w:marLeft w:val="0"/>
          <w:marRight w:val="0"/>
          <w:marTop w:val="0"/>
          <w:marBottom w:val="0"/>
          <w:divBdr>
            <w:top w:val="none" w:sz="0" w:space="0" w:color="auto"/>
            <w:left w:val="none" w:sz="0" w:space="0" w:color="auto"/>
            <w:bottom w:val="none" w:sz="0" w:space="0" w:color="auto"/>
            <w:right w:val="none" w:sz="0" w:space="0" w:color="auto"/>
          </w:divBdr>
        </w:div>
        <w:div w:id="804932541">
          <w:marLeft w:val="0"/>
          <w:marRight w:val="0"/>
          <w:marTop w:val="0"/>
          <w:marBottom w:val="0"/>
          <w:divBdr>
            <w:top w:val="none" w:sz="0" w:space="0" w:color="auto"/>
            <w:left w:val="none" w:sz="0" w:space="0" w:color="auto"/>
            <w:bottom w:val="none" w:sz="0" w:space="0" w:color="auto"/>
            <w:right w:val="none" w:sz="0" w:space="0" w:color="auto"/>
          </w:divBdr>
        </w:div>
        <w:div w:id="804932543">
          <w:marLeft w:val="0"/>
          <w:marRight w:val="0"/>
          <w:marTop w:val="0"/>
          <w:marBottom w:val="0"/>
          <w:divBdr>
            <w:top w:val="none" w:sz="0" w:space="0" w:color="auto"/>
            <w:left w:val="none" w:sz="0" w:space="0" w:color="auto"/>
            <w:bottom w:val="none" w:sz="0" w:space="0" w:color="auto"/>
            <w:right w:val="none" w:sz="0" w:space="0" w:color="auto"/>
          </w:divBdr>
        </w:div>
        <w:div w:id="804932615">
          <w:marLeft w:val="0"/>
          <w:marRight w:val="0"/>
          <w:marTop w:val="0"/>
          <w:marBottom w:val="0"/>
          <w:divBdr>
            <w:top w:val="none" w:sz="0" w:space="0" w:color="auto"/>
            <w:left w:val="none" w:sz="0" w:space="0" w:color="auto"/>
            <w:bottom w:val="none" w:sz="0" w:space="0" w:color="auto"/>
            <w:right w:val="none" w:sz="0" w:space="0" w:color="auto"/>
          </w:divBdr>
        </w:div>
        <w:div w:id="804932620">
          <w:marLeft w:val="0"/>
          <w:marRight w:val="0"/>
          <w:marTop w:val="0"/>
          <w:marBottom w:val="0"/>
          <w:divBdr>
            <w:top w:val="none" w:sz="0" w:space="0" w:color="auto"/>
            <w:left w:val="none" w:sz="0" w:space="0" w:color="auto"/>
            <w:bottom w:val="none" w:sz="0" w:space="0" w:color="auto"/>
            <w:right w:val="none" w:sz="0" w:space="0" w:color="auto"/>
          </w:divBdr>
        </w:div>
        <w:div w:id="804932696">
          <w:marLeft w:val="0"/>
          <w:marRight w:val="0"/>
          <w:marTop w:val="0"/>
          <w:marBottom w:val="0"/>
          <w:divBdr>
            <w:top w:val="none" w:sz="0" w:space="0" w:color="auto"/>
            <w:left w:val="none" w:sz="0" w:space="0" w:color="auto"/>
            <w:bottom w:val="none" w:sz="0" w:space="0" w:color="auto"/>
            <w:right w:val="none" w:sz="0" w:space="0" w:color="auto"/>
          </w:divBdr>
        </w:div>
        <w:div w:id="804932707">
          <w:marLeft w:val="0"/>
          <w:marRight w:val="0"/>
          <w:marTop w:val="0"/>
          <w:marBottom w:val="0"/>
          <w:divBdr>
            <w:top w:val="none" w:sz="0" w:space="0" w:color="auto"/>
            <w:left w:val="none" w:sz="0" w:space="0" w:color="auto"/>
            <w:bottom w:val="none" w:sz="0" w:space="0" w:color="auto"/>
            <w:right w:val="none" w:sz="0" w:space="0" w:color="auto"/>
          </w:divBdr>
        </w:div>
        <w:div w:id="804932708">
          <w:marLeft w:val="0"/>
          <w:marRight w:val="0"/>
          <w:marTop w:val="0"/>
          <w:marBottom w:val="0"/>
          <w:divBdr>
            <w:top w:val="none" w:sz="0" w:space="0" w:color="auto"/>
            <w:left w:val="none" w:sz="0" w:space="0" w:color="auto"/>
            <w:bottom w:val="none" w:sz="0" w:space="0" w:color="auto"/>
            <w:right w:val="none" w:sz="0" w:space="0" w:color="auto"/>
          </w:divBdr>
        </w:div>
        <w:div w:id="804932716">
          <w:marLeft w:val="0"/>
          <w:marRight w:val="0"/>
          <w:marTop w:val="0"/>
          <w:marBottom w:val="0"/>
          <w:divBdr>
            <w:top w:val="none" w:sz="0" w:space="0" w:color="auto"/>
            <w:left w:val="none" w:sz="0" w:space="0" w:color="auto"/>
            <w:bottom w:val="none" w:sz="0" w:space="0" w:color="auto"/>
            <w:right w:val="none" w:sz="0" w:space="0" w:color="auto"/>
          </w:divBdr>
        </w:div>
        <w:div w:id="804932724">
          <w:marLeft w:val="0"/>
          <w:marRight w:val="0"/>
          <w:marTop w:val="0"/>
          <w:marBottom w:val="0"/>
          <w:divBdr>
            <w:top w:val="none" w:sz="0" w:space="0" w:color="auto"/>
            <w:left w:val="none" w:sz="0" w:space="0" w:color="auto"/>
            <w:bottom w:val="none" w:sz="0" w:space="0" w:color="auto"/>
            <w:right w:val="none" w:sz="0" w:space="0" w:color="auto"/>
          </w:divBdr>
        </w:div>
        <w:div w:id="804932772">
          <w:marLeft w:val="0"/>
          <w:marRight w:val="0"/>
          <w:marTop w:val="0"/>
          <w:marBottom w:val="0"/>
          <w:divBdr>
            <w:top w:val="none" w:sz="0" w:space="0" w:color="auto"/>
            <w:left w:val="none" w:sz="0" w:space="0" w:color="auto"/>
            <w:bottom w:val="none" w:sz="0" w:space="0" w:color="auto"/>
            <w:right w:val="none" w:sz="0" w:space="0" w:color="auto"/>
          </w:divBdr>
        </w:div>
        <w:div w:id="804932797">
          <w:marLeft w:val="0"/>
          <w:marRight w:val="0"/>
          <w:marTop w:val="0"/>
          <w:marBottom w:val="0"/>
          <w:divBdr>
            <w:top w:val="none" w:sz="0" w:space="0" w:color="auto"/>
            <w:left w:val="none" w:sz="0" w:space="0" w:color="auto"/>
            <w:bottom w:val="none" w:sz="0" w:space="0" w:color="auto"/>
            <w:right w:val="none" w:sz="0" w:space="0" w:color="auto"/>
          </w:divBdr>
        </w:div>
        <w:div w:id="804932798">
          <w:marLeft w:val="0"/>
          <w:marRight w:val="0"/>
          <w:marTop w:val="0"/>
          <w:marBottom w:val="0"/>
          <w:divBdr>
            <w:top w:val="none" w:sz="0" w:space="0" w:color="auto"/>
            <w:left w:val="none" w:sz="0" w:space="0" w:color="auto"/>
            <w:bottom w:val="none" w:sz="0" w:space="0" w:color="auto"/>
            <w:right w:val="none" w:sz="0" w:space="0" w:color="auto"/>
          </w:divBdr>
        </w:div>
        <w:div w:id="804932814">
          <w:marLeft w:val="0"/>
          <w:marRight w:val="0"/>
          <w:marTop w:val="0"/>
          <w:marBottom w:val="0"/>
          <w:divBdr>
            <w:top w:val="none" w:sz="0" w:space="0" w:color="auto"/>
            <w:left w:val="none" w:sz="0" w:space="0" w:color="auto"/>
            <w:bottom w:val="none" w:sz="0" w:space="0" w:color="auto"/>
            <w:right w:val="none" w:sz="0" w:space="0" w:color="auto"/>
          </w:divBdr>
        </w:div>
        <w:div w:id="804932891">
          <w:marLeft w:val="0"/>
          <w:marRight w:val="0"/>
          <w:marTop w:val="0"/>
          <w:marBottom w:val="0"/>
          <w:divBdr>
            <w:top w:val="none" w:sz="0" w:space="0" w:color="auto"/>
            <w:left w:val="none" w:sz="0" w:space="0" w:color="auto"/>
            <w:bottom w:val="none" w:sz="0" w:space="0" w:color="auto"/>
            <w:right w:val="none" w:sz="0" w:space="0" w:color="auto"/>
          </w:divBdr>
        </w:div>
        <w:div w:id="804932905">
          <w:marLeft w:val="0"/>
          <w:marRight w:val="0"/>
          <w:marTop w:val="0"/>
          <w:marBottom w:val="0"/>
          <w:divBdr>
            <w:top w:val="none" w:sz="0" w:space="0" w:color="auto"/>
            <w:left w:val="none" w:sz="0" w:space="0" w:color="auto"/>
            <w:bottom w:val="none" w:sz="0" w:space="0" w:color="auto"/>
            <w:right w:val="none" w:sz="0" w:space="0" w:color="auto"/>
          </w:divBdr>
        </w:div>
        <w:div w:id="804932908">
          <w:marLeft w:val="0"/>
          <w:marRight w:val="0"/>
          <w:marTop w:val="0"/>
          <w:marBottom w:val="0"/>
          <w:divBdr>
            <w:top w:val="none" w:sz="0" w:space="0" w:color="auto"/>
            <w:left w:val="none" w:sz="0" w:space="0" w:color="auto"/>
            <w:bottom w:val="none" w:sz="0" w:space="0" w:color="auto"/>
            <w:right w:val="none" w:sz="0" w:space="0" w:color="auto"/>
          </w:divBdr>
        </w:div>
        <w:div w:id="804932916">
          <w:marLeft w:val="0"/>
          <w:marRight w:val="0"/>
          <w:marTop w:val="0"/>
          <w:marBottom w:val="0"/>
          <w:divBdr>
            <w:top w:val="none" w:sz="0" w:space="0" w:color="auto"/>
            <w:left w:val="none" w:sz="0" w:space="0" w:color="auto"/>
            <w:bottom w:val="none" w:sz="0" w:space="0" w:color="auto"/>
            <w:right w:val="none" w:sz="0" w:space="0" w:color="auto"/>
          </w:divBdr>
        </w:div>
        <w:div w:id="804932959">
          <w:marLeft w:val="0"/>
          <w:marRight w:val="0"/>
          <w:marTop w:val="0"/>
          <w:marBottom w:val="0"/>
          <w:divBdr>
            <w:top w:val="none" w:sz="0" w:space="0" w:color="auto"/>
            <w:left w:val="none" w:sz="0" w:space="0" w:color="auto"/>
            <w:bottom w:val="none" w:sz="0" w:space="0" w:color="auto"/>
            <w:right w:val="none" w:sz="0" w:space="0" w:color="auto"/>
          </w:divBdr>
        </w:div>
        <w:div w:id="804933008">
          <w:marLeft w:val="0"/>
          <w:marRight w:val="0"/>
          <w:marTop w:val="0"/>
          <w:marBottom w:val="0"/>
          <w:divBdr>
            <w:top w:val="none" w:sz="0" w:space="0" w:color="auto"/>
            <w:left w:val="none" w:sz="0" w:space="0" w:color="auto"/>
            <w:bottom w:val="none" w:sz="0" w:space="0" w:color="auto"/>
            <w:right w:val="none" w:sz="0" w:space="0" w:color="auto"/>
          </w:divBdr>
        </w:div>
        <w:div w:id="804933017">
          <w:marLeft w:val="0"/>
          <w:marRight w:val="0"/>
          <w:marTop w:val="0"/>
          <w:marBottom w:val="0"/>
          <w:divBdr>
            <w:top w:val="none" w:sz="0" w:space="0" w:color="auto"/>
            <w:left w:val="none" w:sz="0" w:space="0" w:color="auto"/>
            <w:bottom w:val="none" w:sz="0" w:space="0" w:color="auto"/>
            <w:right w:val="none" w:sz="0" w:space="0" w:color="auto"/>
          </w:divBdr>
        </w:div>
        <w:div w:id="804933032">
          <w:marLeft w:val="0"/>
          <w:marRight w:val="0"/>
          <w:marTop w:val="0"/>
          <w:marBottom w:val="0"/>
          <w:divBdr>
            <w:top w:val="none" w:sz="0" w:space="0" w:color="auto"/>
            <w:left w:val="none" w:sz="0" w:space="0" w:color="auto"/>
            <w:bottom w:val="none" w:sz="0" w:space="0" w:color="auto"/>
            <w:right w:val="none" w:sz="0" w:space="0" w:color="auto"/>
          </w:divBdr>
        </w:div>
        <w:div w:id="804933055">
          <w:marLeft w:val="0"/>
          <w:marRight w:val="0"/>
          <w:marTop w:val="0"/>
          <w:marBottom w:val="0"/>
          <w:divBdr>
            <w:top w:val="none" w:sz="0" w:space="0" w:color="auto"/>
            <w:left w:val="none" w:sz="0" w:space="0" w:color="auto"/>
            <w:bottom w:val="none" w:sz="0" w:space="0" w:color="auto"/>
            <w:right w:val="none" w:sz="0" w:space="0" w:color="auto"/>
          </w:divBdr>
        </w:div>
        <w:div w:id="804933060">
          <w:marLeft w:val="0"/>
          <w:marRight w:val="0"/>
          <w:marTop w:val="0"/>
          <w:marBottom w:val="0"/>
          <w:divBdr>
            <w:top w:val="none" w:sz="0" w:space="0" w:color="auto"/>
            <w:left w:val="none" w:sz="0" w:space="0" w:color="auto"/>
            <w:bottom w:val="none" w:sz="0" w:space="0" w:color="auto"/>
            <w:right w:val="none" w:sz="0" w:space="0" w:color="auto"/>
          </w:divBdr>
        </w:div>
        <w:div w:id="804933113">
          <w:marLeft w:val="0"/>
          <w:marRight w:val="0"/>
          <w:marTop w:val="0"/>
          <w:marBottom w:val="0"/>
          <w:divBdr>
            <w:top w:val="none" w:sz="0" w:space="0" w:color="auto"/>
            <w:left w:val="none" w:sz="0" w:space="0" w:color="auto"/>
            <w:bottom w:val="none" w:sz="0" w:space="0" w:color="auto"/>
            <w:right w:val="none" w:sz="0" w:space="0" w:color="auto"/>
          </w:divBdr>
        </w:div>
        <w:div w:id="804933130">
          <w:marLeft w:val="0"/>
          <w:marRight w:val="0"/>
          <w:marTop w:val="0"/>
          <w:marBottom w:val="0"/>
          <w:divBdr>
            <w:top w:val="none" w:sz="0" w:space="0" w:color="auto"/>
            <w:left w:val="none" w:sz="0" w:space="0" w:color="auto"/>
            <w:bottom w:val="none" w:sz="0" w:space="0" w:color="auto"/>
            <w:right w:val="none" w:sz="0" w:space="0" w:color="auto"/>
          </w:divBdr>
        </w:div>
        <w:div w:id="804933131">
          <w:marLeft w:val="0"/>
          <w:marRight w:val="0"/>
          <w:marTop w:val="0"/>
          <w:marBottom w:val="0"/>
          <w:divBdr>
            <w:top w:val="none" w:sz="0" w:space="0" w:color="auto"/>
            <w:left w:val="none" w:sz="0" w:space="0" w:color="auto"/>
            <w:bottom w:val="none" w:sz="0" w:space="0" w:color="auto"/>
            <w:right w:val="none" w:sz="0" w:space="0" w:color="auto"/>
          </w:divBdr>
        </w:div>
        <w:div w:id="804933151">
          <w:marLeft w:val="0"/>
          <w:marRight w:val="0"/>
          <w:marTop w:val="0"/>
          <w:marBottom w:val="0"/>
          <w:divBdr>
            <w:top w:val="none" w:sz="0" w:space="0" w:color="auto"/>
            <w:left w:val="none" w:sz="0" w:space="0" w:color="auto"/>
            <w:bottom w:val="none" w:sz="0" w:space="0" w:color="auto"/>
            <w:right w:val="none" w:sz="0" w:space="0" w:color="auto"/>
          </w:divBdr>
        </w:div>
        <w:div w:id="804933152">
          <w:marLeft w:val="0"/>
          <w:marRight w:val="0"/>
          <w:marTop w:val="0"/>
          <w:marBottom w:val="0"/>
          <w:divBdr>
            <w:top w:val="none" w:sz="0" w:space="0" w:color="auto"/>
            <w:left w:val="none" w:sz="0" w:space="0" w:color="auto"/>
            <w:bottom w:val="none" w:sz="0" w:space="0" w:color="auto"/>
            <w:right w:val="none" w:sz="0" w:space="0" w:color="auto"/>
          </w:divBdr>
        </w:div>
        <w:div w:id="804933169">
          <w:marLeft w:val="0"/>
          <w:marRight w:val="0"/>
          <w:marTop w:val="0"/>
          <w:marBottom w:val="0"/>
          <w:divBdr>
            <w:top w:val="none" w:sz="0" w:space="0" w:color="auto"/>
            <w:left w:val="none" w:sz="0" w:space="0" w:color="auto"/>
            <w:bottom w:val="none" w:sz="0" w:space="0" w:color="auto"/>
            <w:right w:val="none" w:sz="0" w:space="0" w:color="auto"/>
          </w:divBdr>
        </w:div>
        <w:div w:id="804933181">
          <w:marLeft w:val="0"/>
          <w:marRight w:val="0"/>
          <w:marTop w:val="0"/>
          <w:marBottom w:val="0"/>
          <w:divBdr>
            <w:top w:val="none" w:sz="0" w:space="0" w:color="auto"/>
            <w:left w:val="none" w:sz="0" w:space="0" w:color="auto"/>
            <w:bottom w:val="none" w:sz="0" w:space="0" w:color="auto"/>
            <w:right w:val="none" w:sz="0" w:space="0" w:color="auto"/>
          </w:divBdr>
        </w:div>
        <w:div w:id="804933207">
          <w:marLeft w:val="0"/>
          <w:marRight w:val="0"/>
          <w:marTop w:val="0"/>
          <w:marBottom w:val="0"/>
          <w:divBdr>
            <w:top w:val="none" w:sz="0" w:space="0" w:color="auto"/>
            <w:left w:val="none" w:sz="0" w:space="0" w:color="auto"/>
            <w:bottom w:val="none" w:sz="0" w:space="0" w:color="auto"/>
            <w:right w:val="none" w:sz="0" w:space="0" w:color="auto"/>
          </w:divBdr>
        </w:div>
      </w:divsChild>
    </w:div>
    <w:div w:id="804932748">
      <w:marLeft w:val="0"/>
      <w:marRight w:val="0"/>
      <w:marTop w:val="0"/>
      <w:marBottom w:val="0"/>
      <w:divBdr>
        <w:top w:val="none" w:sz="0" w:space="0" w:color="auto"/>
        <w:left w:val="none" w:sz="0" w:space="0" w:color="auto"/>
        <w:bottom w:val="none" w:sz="0" w:space="0" w:color="auto"/>
        <w:right w:val="none" w:sz="0" w:space="0" w:color="auto"/>
      </w:divBdr>
    </w:div>
    <w:div w:id="804932750">
      <w:marLeft w:val="0"/>
      <w:marRight w:val="0"/>
      <w:marTop w:val="0"/>
      <w:marBottom w:val="0"/>
      <w:divBdr>
        <w:top w:val="none" w:sz="0" w:space="0" w:color="auto"/>
        <w:left w:val="none" w:sz="0" w:space="0" w:color="auto"/>
        <w:bottom w:val="none" w:sz="0" w:space="0" w:color="auto"/>
        <w:right w:val="none" w:sz="0" w:space="0" w:color="auto"/>
      </w:divBdr>
    </w:div>
    <w:div w:id="804932764">
      <w:marLeft w:val="0"/>
      <w:marRight w:val="0"/>
      <w:marTop w:val="0"/>
      <w:marBottom w:val="0"/>
      <w:divBdr>
        <w:top w:val="none" w:sz="0" w:space="0" w:color="auto"/>
        <w:left w:val="none" w:sz="0" w:space="0" w:color="auto"/>
        <w:bottom w:val="none" w:sz="0" w:space="0" w:color="auto"/>
        <w:right w:val="none" w:sz="0" w:space="0" w:color="auto"/>
      </w:divBdr>
      <w:divsChild>
        <w:div w:id="804932495">
          <w:marLeft w:val="0"/>
          <w:marRight w:val="0"/>
          <w:marTop w:val="0"/>
          <w:marBottom w:val="0"/>
          <w:divBdr>
            <w:top w:val="none" w:sz="0" w:space="0" w:color="auto"/>
            <w:left w:val="none" w:sz="0" w:space="0" w:color="auto"/>
            <w:bottom w:val="none" w:sz="0" w:space="0" w:color="auto"/>
            <w:right w:val="none" w:sz="0" w:space="0" w:color="auto"/>
          </w:divBdr>
        </w:div>
        <w:div w:id="804932498">
          <w:marLeft w:val="0"/>
          <w:marRight w:val="0"/>
          <w:marTop w:val="0"/>
          <w:marBottom w:val="0"/>
          <w:divBdr>
            <w:top w:val="none" w:sz="0" w:space="0" w:color="auto"/>
            <w:left w:val="none" w:sz="0" w:space="0" w:color="auto"/>
            <w:bottom w:val="none" w:sz="0" w:space="0" w:color="auto"/>
            <w:right w:val="none" w:sz="0" w:space="0" w:color="auto"/>
          </w:divBdr>
        </w:div>
        <w:div w:id="804932513">
          <w:marLeft w:val="0"/>
          <w:marRight w:val="0"/>
          <w:marTop w:val="0"/>
          <w:marBottom w:val="0"/>
          <w:divBdr>
            <w:top w:val="none" w:sz="0" w:space="0" w:color="auto"/>
            <w:left w:val="none" w:sz="0" w:space="0" w:color="auto"/>
            <w:bottom w:val="none" w:sz="0" w:space="0" w:color="auto"/>
            <w:right w:val="none" w:sz="0" w:space="0" w:color="auto"/>
          </w:divBdr>
        </w:div>
        <w:div w:id="804932599">
          <w:marLeft w:val="0"/>
          <w:marRight w:val="0"/>
          <w:marTop w:val="0"/>
          <w:marBottom w:val="0"/>
          <w:divBdr>
            <w:top w:val="none" w:sz="0" w:space="0" w:color="auto"/>
            <w:left w:val="none" w:sz="0" w:space="0" w:color="auto"/>
            <w:bottom w:val="none" w:sz="0" w:space="0" w:color="auto"/>
            <w:right w:val="none" w:sz="0" w:space="0" w:color="auto"/>
          </w:divBdr>
        </w:div>
        <w:div w:id="804932621">
          <w:marLeft w:val="0"/>
          <w:marRight w:val="0"/>
          <w:marTop w:val="0"/>
          <w:marBottom w:val="0"/>
          <w:divBdr>
            <w:top w:val="none" w:sz="0" w:space="0" w:color="auto"/>
            <w:left w:val="none" w:sz="0" w:space="0" w:color="auto"/>
            <w:bottom w:val="none" w:sz="0" w:space="0" w:color="auto"/>
            <w:right w:val="none" w:sz="0" w:space="0" w:color="auto"/>
          </w:divBdr>
        </w:div>
        <w:div w:id="804932721">
          <w:marLeft w:val="0"/>
          <w:marRight w:val="0"/>
          <w:marTop w:val="0"/>
          <w:marBottom w:val="0"/>
          <w:divBdr>
            <w:top w:val="none" w:sz="0" w:space="0" w:color="auto"/>
            <w:left w:val="none" w:sz="0" w:space="0" w:color="auto"/>
            <w:bottom w:val="none" w:sz="0" w:space="0" w:color="auto"/>
            <w:right w:val="none" w:sz="0" w:space="0" w:color="auto"/>
          </w:divBdr>
        </w:div>
        <w:div w:id="804932894">
          <w:marLeft w:val="0"/>
          <w:marRight w:val="0"/>
          <w:marTop w:val="0"/>
          <w:marBottom w:val="0"/>
          <w:divBdr>
            <w:top w:val="none" w:sz="0" w:space="0" w:color="auto"/>
            <w:left w:val="none" w:sz="0" w:space="0" w:color="auto"/>
            <w:bottom w:val="none" w:sz="0" w:space="0" w:color="auto"/>
            <w:right w:val="none" w:sz="0" w:space="0" w:color="auto"/>
          </w:divBdr>
        </w:div>
        <w:div w:id="804933042">
          <w:marLeft w:val="0"/>
          <w:marRight w:val="0"/>
          <w:marTop w:val="0"/>
          <w:marBottom w:val="0"/>
          <w:divBdr>
            <w:top w:val="none" w:sz="0" w:space="0" w:color="auto"/>
            <w:left w:val="none" w:sz="0" w:space="0" w:color="auto"/>
            <w:bottom w:val="none" w:sz="0" w:space="0" w:color="auto"/>
            <w:right w:val="none" w:sz="0" w:space="0" w:color="auto"/>
          </w:divBdr>
        </w:div>
        <w:div w:id="804933153">
          <w:marLeft w:val="0"/>
          <w:marRight w:val="0"/>
          <w:marTop w:val="0"/>
          <w:marBottom w:val="0"/>
          <w:divBdr>
            <w:top w:val="none" w:sz="0" w:space="0" w:color="auto"/>
            <w:left w:val="none" w:sz="0" w:space="0" w:color="auto"/>
            <w:bottom w:val="none" w:sz="0" w:space="0" w:color="auto"/>
            <w:right w:val="none" w:sz="0" w:space="0" w:color="auto"/>
          </w:divBdr>
        </w:div>
        <w:div w:id="804933186">
          <w:marLeft w:val="0"/>
          <w:marRight w:val="0"/>
          <w:marTop w:val="0"/>
          <w:marBottom w:val="0"/>
          <w:divBdr>
            <w:top w:val="none" w:sz="0" w:space="0" w:color="auto"/>
            <w:left w:val="none" w:sz="0" w:space="0" w:color="auto"/>
            <w:bottom w:val="none" w:sz="0" w:space="0" w:color="auto"/>
            <w:right w:val="none" w:sz="0" w:space="0" w:color="auto"/>
          </w:divBdr>
        </w:div>
        <w:div w:id="804933192">
          <w:marLeft w:val="0"/>
          <w:marRight w:val="0"/>
          <w:marTop w:val="0"/>
          <w:marBottom w:val="0"/>
          <w:divBdr>
            <w:top w:val="none" w:sz="0" w:space="0" w:color="auto"/>
            <w:left w:val="none" w:sz="0" w:space="0" w:color="auto"/>
            <w:bottom w:val="none" w:sz="0" w:space="0" w:color="auto"/>
            <w:right w:val="none" w:sz="0" w:space="0" w:color="auto"/>
          </w:divBdr>
        </w:div>
      </w:divsChild>
    </w:div>
    <w:div w:id="804932779">
      <w:marLeft w:val="0"/>
      <w:marRight w:val="0"/>
      <w:marTop w:val="0"/>
      <w:marBottom w:val="0"/>
      <w:divBdr>
        <w:top w:val="none" w:sz="0" w:space="0" w:color="auto"/>
        <w:left w:val="none" w:sz="0" w:space="0" w:color="auto"/>
        <w:bottom w:val="none" w:sz="0" w:space="0" w:color="auto"/>
        <w:right w:val="none" w:sz="0" w:space="0" w:color="auto"/>
      </w:divBdr>
      <w:divsChild>
        <w:div w:id="804932651">
          <w:marLeft w:val="0"/>
          <w:marRight w:val="0"/>
          <w:marTop w:val="0"/>
          <w:marBottom w:val="0"/>
          <w:divBdr>
            <w:top w:val="none" w:sz="0" w:space="0" w:color="auto"/>
            <w:left w:val="none" w:sz="0" w:space="0" w:color="auto"/>
            <w:bottom w:val="none" w:sz="0" w:space="0" w:color="auto"/>
            <w:right w:val="none" w:sz="0" w:space="0" w:color="auto"/>
          </w:divBdr>
        </w:div>
      </w:divsChild>
    </w:div>
    <w:div w:id="804932790">
      <w:marLeft w:val="0"/>
      <w:marRight w:val="0"/>
      <w:marTop w:val="0"/>
      <w:marBottom w:val="0"/>
      <w:divBdr>
        <w:top w:val="none" w:sz="0" w:space="0" w:color="auto"/>
        <w:left w:val="none" w:sz="0" w:space="0" w:color="auto"/>
        <w:bottom w:val="none" w:sz="0" w:space="0" w:color="auto"/>
        <w:right w:val="none" w:sz="0" w:space="0" w:color="auto"/>
      </w:divBdr>
    </w:div>
    <w:div w:id="804932791">
      <w:marLeft w:val="0"/>
      <w:marRight w:val="0"/>
      <w:marTop w:val="0"/>
      <w:marBottom w:val="0"/>
      <w:divBdr>
        <w:top w:val="none" w:sz="0" w:space="0" w:color="auto"/>
        <w:left w:val="none" w:sz="0" w:space="0" w:color="auto"/>
        <w:bottom w:val="none" w:sz="0" w:space="0" w:color="auto"/>
        <w:right w:val="none" w:sz="0" w:space="0" w:color="auto"/>
      </w:divBdr>
    </w:div>
    <w:div w:id="804932799">
      <w:marLeft w:val="0"/>
      <w:marRight w:val="0"/>
      <w:marTop w:val="0"/>
      <w:marBottom w:val="0"/>
      <w:divBdr>
        <w:top w:val="none" w:sz="0" w:space="0" w:color="auto"/>
        <w:left w:val="none" w:sz="0" w:space="0" w:color="auto"/>
        <w:bottom w:val="none" w:sz="0" w:space="0" w:color="auto"/>
        <w:right w:val="none" w:sz="0" w:space="0" w:color="auto"/>
      </w:divBdr>
    </w:div>
    <w:div w:id="804932811">
      <w:marLeft w:val="0"/>
      <w:marRight w:val="0"/>
      <w:marTop w:val="0"/>
      <w:marBottom w:val="0"/>
      <w:divBdr>
        <w:top w:val="none" w:sz="0" w:space="0" w:color="auto"/>
        <w:left w:val="none" w:sz="0" w:space="0" w:color="auto"/>
        <w:bottom w:val="none" w:sz="0" w:space="0" w:color="auto"/>
        <w:right w:val="none" w:sz="0" w:space="0" w:color="auto"/>
      </w:divBdr>
      <w:divsChild>
        <w:div w:id="804932450">
          <w:marLeft w:val="0"/>
          <w:marRight w:val="0"/>
          <w:marTop w:val="0"/>
          <w:marBottom w:val="0"/>
          <w:divBdr>
            <w:top w:val="none" w:sz="0" w:space="0" w:color="auto"/>
            <w:left w:val="none" w:sz="0" w:space="0" w:color="auto"/>
            <w:bottom w:val="none" w:sz="0" w:space="0" w:color="auto"/>
            <w:right w:val="none" w:sz="0" w:space="0" w:color="auto"/>
          </w:divBdr>
        </w:div>
        <w:div w:id="804932462">
          <w:marLeft w:val="0"/>
          <w:marRight w:val="0"/>
          <w:marTop w:val="0"/>
          <w:marBottom w:val="0"/>
          <w:divBdr>
            <w:top w:val="none" w:sz="0" w:space="0" w:color="auto"/>
            <w:left w:val="none" w:sz="0" w:space="0" w:color="auto"/>
            <w:bottom w:val="none" w:sz="0" w:space="0" w:color="auto"/>
            <w:right w:val="none" w:sz="0" w:space="0" w:color="auto"/>
          </w:divBdr>
        </w:div>
        <w:div w:id="804932479">
          <w:marLeft w:val="0"/>
          <w:marRight w:val="0"/>
          <w:marTop w:val="0"/>
          <w:marBottom w:val="0"/>
          <w:divBdr>
            <w:top w:val="none" w:sz="0" w:space="0" w:color="auto"/>
            <w:left w:val="none" w:sz="0" w:space="0" w:color="auto"/>
            <w:bottom w:val="none" w:sz="0" w:space="0" w:color="auto"/>
            <w:right w:val="none" w:sz="0" w:space="0" w:color="auto"/>
          </w:divBdr>
        </w:div>
        <w:div w:id="804932487">
          <w:marLeft w:val="0"/>
          <w:marRight w:val="0"/>
          <w:marTop w:val="0"/>
          <w:marBottom w:val="0"/>
          <w:divBdr>
            <w:top w:val="none" w:sz="0" w:space="0" w:color="auto"/>
            <w:left w:val="none" w:sz="0" w:space="0" w:color="auto"/>
            <w:bottom w:val="none" w:sz="0" w:space="0" w:color="auto"/>
            <w:right w:val="none" w:sz="0" w:space="0" w:color="auto"/>
          </w:divBdr>
        </w:div>
        <w:div w:id="804932491">
          <w:marLeft w:val="0"/>
          <w:marRight w:val="0"/>
          <w:marTop w:val="0"/>
          <w:marBottom w:val="0"/>
          <w:divBdr>
            <w:top w:val="none" w:sz="0" w:space="0" w:color="auto"/>
            <w:left w:val="none" w:sz="0" w:space="0" w:color="auto"/>
            <w:bottom w:val="none" w:sz="0" w:space="0" w:color="auto"/>
            <w:right w:val="none" w:sz="0" w:space="0" w:color="auto"/>
          </w:divBdr>
        </w:div>
        <w:div w:id="804932522">
          <w:marLeft w:val="0"/>
          <w:marRight w:val="0"/>
          <w:marTop w:val="0"/>
          <w:marBottom w:val="0"/>
          <w:divBdr>
            <w:top w:val="none" w:sz="0" w:space="0" w:color="auto"/>
            <w:left w:val="none" w:sz="0" w:space="0" w:color="auto"/>
            <w:bottom w:val="none" w:sz="0" w:space="0" w:color="auto"/>
            <w:right w:val="none" w:sz="0" w:space="0" w:color="auto"/>
          </w:divBdr>
        </w:div>
        <w:div w:id="804932527">
          <w:marLeft w:val="0"/>
          <w:marRight w:val="0"/>
          <w:marTop w:val="0"/>
          <w:marBottom w:val="0"/>
          <w:divBdr>
            <w:top w:val="none" w:sz="0" w:space="0" w:color="auto"/>
            <w:left w:val="none" w:sz="0" w:space="0" w:color="auto"/>
            <w:bottom w:val="none" w:sz="0" w:space="0" w:color="auto"/>
            <w:right w:val="none" w:sz="0" w:space="0" w:color="auto"/>
          </w:divBdr>
        </w:div>
        <w:div w:id="804932533">
          <w:marLeft w:val="0"/>
          <w:marRight w:val="0"/>
          <w:marTop w:val="0"/>
          <w:marBottom w:val="0"/>
          <w:divBdr>
            <w:top w:val="none" w:sz="0" w:space="0" w:color="auto"/>
            <w:left w:val="none" w:sz="0" w:space="0" w:color="auto"/>
            <w:bottom w:val="none" w:sz="0" w:space="0" w:color="auto"/>
            <w:right w:val="none" w:sz="0" w:space="0" w:color="auto"/>
          </w:divBdr>
        </w:div>
        <w:div w:id="804932536">
          <w:marLeft w:val="0"/>
          <w:marRight w:val="0"/>
          <w:marTop w:val="0"/>
          <w:marBottom w:val="0"/>
          <w:divBdr>
            <w:top w:val="none" w:sz="0" w:space="0" w:color="auto"/>
            <w:left w:val="none" w:sz="0" w:space="0" w:color="auto"/>
            <w:bottom w:val="none" w:sz="0" w:space="0" w:color="auto"/>
            <w:right w:val="none" w:sz="0" w:space="0" w:color="auto"/>
          </w:divBdr>
        </w:div>
        <w:div w:id="804932540">
          <w:marLeft w:val="0"/>
          <w:marRight w:val="0"/>
          <w:marTop w:val="0"/>
          <w:marBottom w:val="0"/>
          <w:divBdr>
            <w:top w:val="none" w:sz="0" w:space="0" w:color="auto"/>
            <w:left w:val="none" w:sz="0" w:space="0" w:color="auto"/>
            <w:bottom w:val="none" w:sz="0" w:space="0" w:color="auto"/>
            <w:right w:val="none" w:sz="0" w:space="0" w:color="auto"/>
          </w:divBdr>
        </w:div>
        <w:div w:id="804932542">
          <w:marLeft w:val="0"/>
          <w:marRight w:val="0"/>
          <w:marTop w:val="0"/>
          <w:marBottom w:val="0"/>
          <w:divBdr>
            <w:top w:val="none" w:sz="0" w:space="0" w:color="auto"/>
            <w:left w:val="none" w:sz="0" w:space="0" w:color="auto"/>
            <w:bottom w:val="none" w:sz="0" w:space="0" w:color="auto"/>
            <w:right w:val="none" w:sz="0" w:space="0" w:color="auto"/>
          </w:divBdr>
        </w:div>
        <w:div w:id="804932557">
          <w:marLeft w:val="0"/>
          <w:marRight w:val="0"/>
          <w:marTop w:val="0"/>
          <w:marBottom w:val="0"/>
          <w:divBdr>
            <w:top w:val="none" w:sz="0" w:space="0" w:color="auto"/>
            <w:left w:val="none" w:sz="0" w:space="0" w:color="auto"/>
            <w:bottom w:val="none" w:sz="0" w:space="0" w:color="auto"/>
            <w:right w:val="none" w:sz="0" w:space="0" w:color="auto"/>
          </w:divBdr>
        </w:div>
        <w:div w:id="804932567">
          <w:marLeft w:val="0"/>
          <w:marRight w:val="0"/>
          <w:marTop w:val="0"/>
          <w:marBottom w:val="0"/>
          <w:divBdr>
            <w:top w:val="none" w:sz="0" w:space="0" w:color="auto"/>
            <w:left w:val="none" w:sz="0" w:space="0" w:color="auto"/>
            <w:bottom w:val="none" w:sz="0" w:space="0" w:color="auto"/>
            <w:right w:val="none" w:sz="0" w:space="0" w:color="auto"/>
          </w:divBdr>
        </w:div>
        <w:div w:id="804932575">
          <w:marLeft w:val="0"/>
          <w:marRight w:val="0"/>
          <w:marTop w:val="0"/>
          <w:marBottom w:val="0"/>
          <w:divBdr>
            <w:top w:val="none" w:sz="0" w:space="0" w:color="auto"/>
            <w:left w:val="none" w:sz="0" w:space="0" w:color="auto"/>
            <w:bottom w:val="none" w:sz="0" w:space="0" w:color="auto"/>
            <w:right w:val="none" w:sz="0" w:space="0" w:color="auto"/>
          </w:divBdr>
        </w:div>
        <w:div w:id="804932596">
          <w:marLeft w:val="0"/>
          <w:marRight w:val="0"/>
          <w:marTop w:val="0"/>
          <w:marBottom w:val="0"/>
          <w:divBdr>
            <w:top w:val="none" w:sz="0" w:space="0" w:color="auto"/>
            <w:left w:val="none" w:sz="0" w:space="0" w:color="auto"/>
            <w:bottom w:val="none" w:sz="0" w:space="0" w:color="auto"/>
            <w:right w:val="none" w:sz="0" w:space="0" w:color="auto"/>
          </w:divBdr>
        </w:div>
        <w:div w:id="804932598">
          <w:marLeft w:val="0"/>
          <w:marRight w:val="0"/>
          <w:marTop w:val="0"/>
          <w:marBottom w:val="0"/>
          <w:divBdr>
            <w:top w:val="none" w:sz="0" w:space="0" w:color="auto"/>
            <w:left w:val="none" w:sz="0" w:space="0" w:color="auto"/>
            <w:bottom w:val="none" w:sz="0" w:space="0" w:color="auto"/>
            <w:right w:val="none" w:sz="0" w:space="0" w:color="auto"/>
          </w:divBdr>
        </w:div>
        <w:div w:id="804932606">
          <w:marLeft w:val="0"/>
          <w:marRight w:val="0"/>
          <w:marTop w:val="0"/>
          <w:marBottom w:val="0"/>
          <w:divBdr>
            <w:top w:val="none" w:sz="0" w:space="0" w:color="auto"/>
            <w:left w:val="none" w:sz="0" w:space="0" w:color="auto"/>
            <w:bottom w:val="none" w:sz="0" w:space="0" w:color="auto"/>
            <w:right w:val="none" w:sz="0" w:space="0" w:color="auto"/>
          </w:divBdr>
        </w:div>
        <w:div w:id="804932609">
          <w:marLeft w:val="0"/>
          <w:marRight w:val="0"/>
          <w:marTop w:val="0"/>
          <w:marBottom w:val="0"/>
          <w:divBdr>
            <w:top w:val="none" w:sz="0" w:space="0" w:color="auto"/>
            <w:left w:val="none" w:sz="0" w:space="0" w:color="auto"/>
            <w:bottom w:val="none" w:sz="0" w:space="0" w:color="auto"/>
            <w:right w:val="none" w:sz="0" w:space="0" w:color="auto"/>
          </w:divBdr>
        </w:div>
        <w:div w:id="804932610">
          <w:marLeft w:val="0"/>
          <w:marRight w:val="0"/>
          <w:marTop w:val="0"/>
          <w:marBottom w:val="0"/>
          <w:divBdr>
            <w:top w:val="none" w:sz="0" w:space="0" w:color="auto"/>
            <w:left w:val="none" w:sz="0" w:space="0" w:color="auto"/>
            <w:bottom w:val="none" w:sz="0" w:space="0" w:color="auto"/>
            <w:right w:val="none" w:sz="0" w:space="0" w:color="auto"/>
          </w:divBdr>
        </w:div>
        <w:div w:id="804932612">
          <w:marLeft w:val="0"/>
          <w:marRight w:val="0"/>
          <w:marTop w:val="0"/>
          <w:marBottom w:val="0"/>
          <w:divBdr>
            <w:top w:val="none" w:sz="0" w:space="0" w:color="auto"/>
            <w:left w:val="none" w:sz="0" w:space="0" w:color="auto"/>
            <w:bottom w:val="none" w:sz="0" w:space="0" w:color="auto"/>
            <w:right w:val="none" w:sz="0" w:space="0" w:color="auto"/>
          </w:divBdr>
        </w:div>
        <w:div w:id="804932654">
          <w:marLeft w:val="0"/>
          <w:marRight w:val="0"/>
          <w:marTop w:val="0"/>
          <w:marBottom w:val="0"/>
          <w:divBdr>
            <w:top w:val="none" w:sz="0" w:space="0" w:color="auto"/>
            <w:left w:val="none" w:sz="0" w:space="0" w:color="auto"/>
            <w:bottom w:val="none" w:sz="0" w:space="0" w:color="auto"/>
            <w:right w:val="none" w:sz="0" w:space="0" w:color="auto"/>
          </w:divBdr>
        </w:div>
        <w:div w:id="804932662">
          <w:marLeft w:val="0"/>
          <w:marRight w:val="0"/>
          <w:marTop w:val="0"/>
          <w:marBottom w:val="0"/>
          <w:divBdr>
            <w:top w:val="none" w:sz="0" w:space="0" w:color="auto"/>
            <w:left w:val="none" w:sz="0" w:space="0" w:color="auto"/>
            <w:bottom w:val="none" w:sz="0" w:space="0" w:color="auto"/>
            <w:right w:val="none" w:sz="0" w:space="0" w:color="auto"/>
          </w:divBdr>
        </w:div>
        <w:div w:id="804932667">
          <w:marLeft w:val="0"/>
          <w:marRight w:val="0"/>
          <w:marTop w:val="0"/>
          <w:marBottom w:val="0"/>
          <w:divBdr>
            <w:top w:val="none" w:sz="0" w:space="0" w:color="auto"/>
            <w:left w:val="none" w:sz="0" w:space="0" w:color="auto"/>
            <w:bottom w:val="none" w:sz="0" w:space="0" w:color="auto"/>
            <w:right w:val="none" w:sz="0" w:space="0" w:color="auto"/>
          </w:divBdr>
        </w:div>
        <w:div w:id="804932682">
          <w:marLeft w:val="0"/>
          <w:marRight w:val="0"/>
          <w:marTop w:val="0"/>
          <w:marBottom w:val="0"/>
          <w:divBdr>
            <w:top w:val="none" w:sz="0" w:space="0" w:color="auto"/>
            <w:left w:val="none" w:sz="0" w:space="0" w:color="auto"/>
            <w:bottom w:val="none" w:sz="0" w:space="0" w:color="auto"/>
            <w:right w:val="none" w:sz="0" w:space="0" w:color="auto"/>
          </w:divBdr>
        </w:div>
        <w:div w:id="804932701">
          <w:marLeft w:val="0"/>
          <w:marRight w:val="0"/>
          <w:marTop w:val="0"/>
          <w:marBottom w:val="0"/>
          <w:divBdr>
            <w:top w:val="none" w:sz="0" w:space="0" w:color="auto"/>
            <w:left w:val="none" w:sz="0" w:space="0" w:color="auto"/>
            <w:bottom w:val="none" w:sz="0" w:space="0" w:color="auto"/>
            <w:right w:val="none" w:sz="0" w:space="0" w:color="auto"/>
          </w:divBdr>
        </w:div>
        <w:div w:id="804932704">
          <w:marLeft w:val="0"/>
          <w:marRight w:val="0"/>
          <w:marTop w:val="0"/>
          <w:marBottom w:val="0"/>
          <w:divBdr>
            <w:top w:val="none" w:sz="0" w:space="0" w:color="auto"/>
            <w:left w:val="none" w:sz="0" w:space="0" w:color="auto"/>
            <w:bottom w:val="none" w:sz="0" w:space="0" w:color="auto"/>
            <w:right w:val="none" w:sz="0" w:space="0" w:color="auto"/>
          </w:divBdr>
        </w:div>
        <w:div w:id="804932712">
          <w:marLeft w:val="0"/>
          <w:marRight w:val="0"/>
          <w:marTop w:val="0"/>
          <w:marBottom w:val="0"/>
          <w:divBdr>
            <w:top w:val="none" w:sz="0" w:space="0" w:color="auto"/>
            <w:left w:val="none" w:sz="0" w:space="0" w:color="auto"/>
            <w:bottom w:val="none" w:sz="0" w:space="0" w:color="auto"/>
            <w:right w:val="none" w:sz="0" w:space="0" w:color="auto"/>
          </w:divBdr>
        </w:div>
        <w:div w:id="804932727">
          <w:marLeft w:val="0"/>
          <w:marRight w:val="0"/>
          <w:marTop w:val="0"/>
          <w:marBottom w:val="0"/>
          <w:divBdr>
            <w:top w:val="none" w:sz="0" w:space="0" w:color="auto"/>
            <w:left w:val="none" w:sz="0" w:space="0" w:color="auto"/>
            <w:bottom w:val="none" w:sz="0" w:space="0" w:color="auto"/>
            <w:right w:val="none" w:sz="0" w:space="0" w:color="auto"/>
          </w:divBdr>
        </w:div>
        <w:div w:id="804932739">
          <w:marLeft w:val="0"/>
          <w:marRight w:val="0"/>
          <w:marTop w:val="0"/>
          <w:marBottom w:val="0"/>
          <w:divBdr>
            <w:top w:val="none" w:sz="0" w:space="0" w:color="auto"/>
            <w:left w:val="none" w:sz="0" w:space="0" w:color="auto"/>
            <w:bottom w:val="none" w:sz="0" w:space="0" w:color="auto"/>
            <w:right w:val="none" w:sz="0" w:space="0" w:color="auto"/>
          </w:divBdr>
        </w:div>
        <w:div w:id="804932756">
          <w:marLeft w:val="0"/>
          <w:marRight w:val="0"/>
          <w:marTop w:val="0"/>
          <w:marBottom w:val="0"/>
          <w:divBdr>
            <w:top w:val="none" w:sz="0" w:space="0" w:color="auto"/>
            <w:left w:val="none" w:sz="0" w:space="0" w:color="auto"/>
            <w:bottom w:val="none" w:sz="0" w:space="0" w:color="auto"/>
            <w:right w:val="none" w:sz="0" w:space="0" w:color="auto"/>
          </w:divBdr>
        </w:div>
        <w:div w:id="804932757">
          <w:marLeft w:val="0"/>
          <w:marRight w:val="0"/>
          <w:marTop w:val="0"/>
          <w:marBottom w:val="0"/>
          <w:divBdr>
            <w:top w:val="none" w:sz="0" w:space="0" w:color="auto"/>
            <w:left w:val="none" w:sz="0" w:space="0" w:color="auto"/>
            <w:bottom w:val="none" w:sz="0" w:space="0" w:color="auto"/>
            <w:right w:val="none" w:sz="0" w:space="0" w:color="auto"/>
          </w:divBdr>
        </w:div>
        <w:div w:id="804932765">
          <w:marLeft w:val="0"/>
          <w:marRight w:val="0"/>
          <w:marTop w:val="0"/>
          <w:marBottom w:val="0"/>
          <w:divBdr>
            <w:top w:val="none" w:sz="0" w:space="0" w:color="auto"/>
            <w:left w:val="none" w:sz="0" w:space="0" w:color="auto"/>
            <w:bottom w:val="none" w:sz="0" w:space="0" w:color="auto"/>
            <w:right w:val="none" w:sz="0" w:space="0" w:color="auto"/>
          </w:divBdr>
        </w:div>
        <w:div w:id="804932766">
          <w:marLeft w:val="0"/>
          <w:marRight w:val="0"/>
          <w:marTop w:val="0"/>
          <w:marBottom w:val="0"/>
          <w:divBdr>
            <w:top w:val="none" w:sz="0" w:space="0" w:color="auto"/>
            <w:left w:val="none" w:sz="0" w:space="0" w:color="auto"/>
            <w:bottom w:val="none" w:sz="0" w:space="0" w:color="auto"/>
            <w:right w:val="none" w:sz="0" w:space="0" w:color="auto"/>
          </w:divBdr>
        </w:div>
        <w:div w:id="804932768">
          <w:marLeft w:val="0"/>
          <w:marRight w:val="0"/>
          <w:marTop w:val="0"/>
          <w:marBottom w:val="0"/>
          <w:divBdr>
            <w:top w:val="none" w:sz="0" w:space="0" w:color="auto"/>
            <w:left w:val="none" w:sz="0" w:space="0" w:color="auto"/>
            <w:bottom w:val="none" w:sz="0" w:space="0" w:color="auto"/>
            <w:right w:val="none" w:sz="0" w:space="0" w:color="auto"/>
          </w:divBdr>
        </w:div>
        <w:div w:id="804932769">
          <w:marLeft w:val="0"/>
          <w:marRight w:val="0"/>
          <w:marTop w:val="0"/>
          <w:marBottom w:val="0"/>
          <w:divBdr>
            <w:top w:val="none" w:sz="0" w:space="0" w:color="auto"/>
            <w:left w:val="none" w:sz="0" w:space="0" w:color="auto"/>
            <w:bottom w:val="none" w:sz="0" w:space="0" w:color="auto"/>
            <w:right w:val="none" w:sz="0" w:space="0" w:color="auto"/>
          </w:divBdr>
        </w:div>
        <w:div w:id="804932784">
          <w:marLeft w:val="0"/>
          <w:marRight w:val="0"/>
          <w:marTop w:val="0"/>
          <w:marBottom w:val="0"/>
          <w:divBdr>
            <w:top w:val="none" w:sz="0" w:space="0" w:color="auto"/>
            <w:left w:val="none" w:sz="0" w:space="0" w:color="auto"/>
            <w:bottom w:val="none" w:sz="0" w:space="0" w:color="auto"/>
            <w:right w:val="none" w:sz="0" w:space="0" w:color="auto"/>
          </w:divBdr>
        </w:div>
        <w:div w:id="804932793">
          <w:marLeft w:val="0"/>
          <w:marRight w:val="0"/>
          <w:marTop w:val="0"/>
          <w:marBottom w:val="0"/>
          <w:divBdr>
            <w:top w:val="none" w:sz="0" w:space="0" w:color="auto"/>
            <w:left w:val="none" w:sz="0" w:space="0" w:color="auto"/>
            <w:bottom w:val="none" w:sz="0" w:space="0" w:color="auto"/>
            <w:right w:val="none" w:sz="0" w:space="0" w:color="auto"/>
          </w:divBdr>
        </w:div>
        <w:div w:id="804932806">
          <w:marLeft w:val="0"/>
          <w:marRight w:val="0"/>
          <w:marTop w:val="0"/>
          <w:marBottom w:val="0"/>
          <w:divBdr>
            <w:top w:val="none" w:sz="0" w:space="0" w:color="auto"/>
            <w:left w:val="none" w:sz="0" w:space="0" w:color="auto"/>
            <w:bottom w:val="none" w:sz="0" w:space="0" w:color="auto"/>
            <w:right w:val="none" w:sz="0" w:space="0" w:color="auto"/>
          </w:divBdr>
        </w:div>
        <w:div w:id="804932809">
          <w:marLeft w:val="0"/>
          <w:marRight w:val="0"/>
          <w:marTop w:val="0"/>
          <w:marBottom w:val="0"/>
          <w:divBdr>
            <w:top w:val="none" w:sz="0" w:space="0" w:color="auto"/>
            <w:left w:val="none" w:sz="0" w:space="0" w:color="auto"/>
            <w:bottom w:val="none" w:sz="0" w:space="0" w:color="auto"/>
            <w:right w:val="none" w:sz="0" w:space="0" w:color="auto"/>
          </w:divBdr>
        </w:div>
        <w:div w:id="804932813">
          <w:marLeft w:val="0"/>
          <w:marRight w:val="0"/>
          <w:marTop w:val="0"/>
          <w:marBottom w:val="0"/>
          <w:divBdr>
            <w:top w:val="none" w:sz="0" w:space="0" w:color="auto"/>
            <w:left w:val="none" w:sz="0" w:space="0" w:color="auto"/>
            <w:bottom w:val="none" w:sz="0" w:space="0" w:color="auto"/>
            <w:right w:val="none" w:sz="0" w:space="0" w:color="auto"/>
          </w:divBdr>
        </w:div>
        <w:div w:id="804932830">
          <w:marLeft w:val="0"/>
          <w:marRight w:val="0"/>
          <w:marTop w:val="0"/>
          <w:marBottom w:val="0"/>
          <w:divBdr>
            <w:top w:val="none" w:sz="0" w:space="0" w:color="auto"/>
            <w:left w:val="none" w:sz="0" w:space="0" w:color="auto"/>
            <w:bottom w:val="none" w:sz="0" w:space="0" w:color="auto"/>
            <w:right w:val="none" w:sz="0" w:space="0" w:color="auto"/>
          </w:divBdr>
        </w:div>
        <w:div w:id="804932832">
          <w:marLeft w:val="0"/>
          <w:marRight w:val="0"/>
          <w:marTop w:val="0"/>
          <w:marBottom w:val="0"/>
          <w:divBdr>
            <w:top w:val="none" w:sz="0" w:space="0" w:color="auto"/>
            <w:left w:val="none" w:sz="0" w:space="0" w:color="auto"/>
            <w:bottom w:val="none" w:sz="0" w:space="0" w:color="auto"/>
            <w:right w:val="none" w:sz="0" w:space="0" w:color="auto"/>
          </w:divBdr>
        </w:div>
        <w:div w:id="804932834">
          <w:marLeft w:val="0"/>
          <w:marRight w:val="0"/>
          <w:marTop w:val="0"/>
          <w:marBottom w:val="0"/>
          <w:divBdr>
            <w:top w:val="none" w:sz="0" w:space="0" w:color="auto"/>
            <w:left w:val="none" w:sz="0" w:space="0" w:color="auto"/>
            <w:bottom w:val="none" w:sz="0" w:space="0" w:color="auto"/>
            <w:right w:val="none" w:sz="0" w:space="0" w:color="auto"/>
          </w:divBdr>
        </w:div>
        <w:div w:id="804932845">
          <w:marLeft w:val="0"/>
          <w:marRight w:val="0"/>
          <w:marTop w:val="0"/>
          <w:marBottom w:val="0"/>
          <w:divBdr>
            <w:top w:val="none" w:sz="0" w:space="0" w:color="auto"/>
            <w:left w:val="none" w:sz="0" w:space="0" w:color="auto"/>
            <w:bottom w:val="none" w:sz="0" w:space="0" w:color="auto"/>
            <w:right w:val="none" w:sz="0" w:space="0" w:color="auto"/>
          </w:divBdr>
        </w:div>
        <w:div w:id="804932849">
          <w:marLeft w:val="0"/>
          <w:marRight w:val="0"/>
          <w:marTop w:val="0"/>
          <w:marBottom w:val="0"/>
          <w:divBdr>
            <w:top w:val="none" w:sz="0" w:space="0" w:color="auto"/>
            <w:left w:val="none" w:sz="0" w:space="0" w:color="auto"/>
            <w:bottom w:val="none" w:sz="0" w:space="0" w:color="auto"/>
            <w:right w:val="none" w:sz="0" w:space="0" w:color="auto"/>
          </w:divBdr>
        </w:div>
        <w:div w:id="804932850">
          <w:marLeft w:val="0"/>
          <w:marRight w:val="0"/>
          <w:marTop w:val="0"/>
          <w:marBottom w:val="0"/>
          <w:divBdr>
            <w:top w:val="none" w:sz="0" w:space="0" w:color="auto"/>
            <w:left w:val="none" w:sz="0" w:space="0" w:color="auto"/>
            <w:bottom w:val="none" w:sz="0" w:space="0" w:color="auto"/>
            <w:right w:val="none" w:sz="0" w:space="0" w:color="auto"/>
          </w:divBdr>
        </w:div>
        <w:div w:id="804932857">
          <w:marLeft w:val="0"/>
          <w:marRight w:val="0"/>
          <w:marTop w:val="0"/>
          <w:marBottom w:val="0"/>
          <w:divBdr>
            <w:top w:val="none" w:sz="0" w:space="0" w:color="auto"/>
            <w:left w:val="none" w:sz="0" w:space="0" w:color="auto"/>
            <w:bottom w:val="none" w:sz="0" w:space="0" w:color="auto"/>
            <w:right w:val="none" w:sz="0" w:space="0" w:color="auto"/>
          </w:divBdr>
        </w:div>
        <w:div w:id="804932859">
          <w:marLeft w:val="0"/>
          <w:marRight w:val="0"/>
          <w:marTop w:val="0"/>
          <w:marBottom w:val="0"/>
          <w:divBdr>
            <w:top w:val="none" w:sz="0" w:space="0" w:color="auto"/>
            <w:left w:val="none" w:sz="0" w:space="0" w:color="auto"/>
            <w:bottom w:val="none" w:sz="0" w:space="0" w:color="auto"/>
            <w:right w:val="none" w:sz="0" w:space="0" w:color="auto"/>
          </w:divBdr>
        </w:div>
        <w:div w:id="804932884">
          <w:marLeft w:val="0"/>
          <w:marRight w:val="0"/>
          <w:marTop w:val="0"/>
          <w:marBottom w:val="0"/>
          <w:divBdr>
            <w:top w:val="none" w:sz="0" w:space="0" w:color="auto"/>
            <w:left w:val="none" w:sz="0" w:space="0" w:color="auto"/>
            <w:bottom w:val="none" w:sz="0" w:space="0" w:color="auto"/>
            <w:right w:val="none" w:sz="0" w:space="0" w:color="auto"/>
          </w:divBdr>
        </w:div>
        <w:div w:id="804932892">
          <w:marLeft w:val="0"/>
          <w:marRight w:val="0"/>
          <w:marTop w:val="0"/>
          <w:marBottom w:val="0"/>
          <w:divBdr>
            <w:top w:val="none" w:sz="0" w:space="0" w:color="auto"/>
            <w:left w:val="none" w:sz="0" w:space="0" w:color="auto"/>
            <w:bottom w:val="none" w:sz="0" w:space="0" w:color="auto"/>
            <w:right w:val="none" w:sz="0" w:space="0" w:color="auto"/>
          </w:divBdr>
        </w:div>
        <w:div w:id="804932903">
          <w:marLeft w:val="0"/>
          <w:marRight w:val="0"/>
          <w:marTop w:val="0"/>
          <w:marBottom w:val="0"/>
          <w:divBdr>
            <w:top w:val="none" w:sz="0" w:space="0" w:color="auto"/>
            <w:left w:val="none" w:sz="0" w:space="0" w:color="auto"/>
            <w:bottom w:val="none" w:sz="0" w:space="0" w:color="auto"/>
            <w:right w:val="none" w:sz="0" w:space="0" w:color="auto"/>
          </w:divBdr>
        </w:div>
        <w:div w:id="804932920">
          <w:marLeft w:val="0"/>
          <w:marRight w:val="0"/>
          <w:marTop w:val="0"/>
          <w:marBottom w:val="0"/>
          <w:divBdr>
            <w:top w:val="none" w:sz="0" w:space="0" w:color="auto"/>
            <w:left w:val="none" w:sz="0" w:space="0" w:color="auto"/>
            <w:bottom w:val="none" w:sz="0" w:space="0" w:color="auto"/>
            <w:right w:val="none" w:sz="0" w:space="0" w:color="auto"/>
          </w:divBdr>
        </w:div>
        <w:div w:id="804932922">
          <w:marLeft w:val="0"/>
          <w:marRight w:val="0"/>
          <w:marTop w:val="0"/>
          <w:marBottom w:val="0"/>
          <w:divBdr>
            <w:top w:val="none" w:sz="0" w:space="0" w:color="auto"/>
            <w:left w:val="none" w:sz="0" w:space="0" w:color="auto"/>
            <w:bottom w:val="none" w:sz="0" w:space="0" w:color="auto"/>
            <w:right w:val="none" w:sz="0" w:space="0" w:color="auto"/>
          </w:divBdr>
        </w:div>
        <w:div w:id="804932924">
          <w:marLeft w:val="0"/>
          <w:marRight w:val="0"/>
          <w:marTop w:val="0"/>
          <w:marBottom w:val="0"/>
          <w:divBdr>
            <w:top w:val="none" w:sz="0" w:space="0" w:color="auto"/>
            <w:left w:val="none" w:sz="0" w:space="0" w:color="auto"/>
            <w:bottom w:val="none" w:sz="0" w:space="0" w:color="auto"/>
            <w:right w:val="none" w:sz="0" w:space="0" w:color="auto"/>
          </w:divBdr>
        </w:div>
        <w:div w:id="804932926">
          <w:marLeft w:val="0"/>
          <w:marRight w:val="0"/>
          <w:marTop w:val="0"/>
          <w:marBottom w:val="0"/>
          <w:divBdr>
            <w:top w:val="none" w:sz="0" w:space="0" w:color="auto"/>
            <w:left w:val="none" w:sz="0" w:space="0" w:color="auto"/>
            <w:bottom w:val="none" w:sz="0" w:space="0" w:color="auto"/>
            <w:right w:val="none" w:sz="0" w:space="0" w:color="auto"/>
          </w:divBdr>
        </w:div>
        <w:div w:id="804932930">
          <w:marLeft w:val="0"/>
          <w:marRight w:val="0"/>
          <w:marTop w:val="0"/>
          <w:marBottom w:val="0"/>
          <w:divBdr>
            <w:top w:val="none" w:sz="0" w:space="0" w:color="auto"/>
            <w:left w:val="none" w:sz="0" w:space="0" w:color="auto"/>
            <w:bottom w:val="none" w:sz="0" w:space="0" w:color="auto"/>
            <w:right w:val="none" w:sz="0" w:space="0" w:color="auto"/>
          </w:divBdr>
        </w:div>
        <w:div w:id="804932934">
          <w:marLeft w:val="0"/>
          <w:marRight w:val="0"/>
          <w:marTop w:val="0"/>
          <w:marBottom w:val="0"/>
          <w:divBdr>
            <w:top w:val="none" w:sz="0" w:space="0" w:color="auto"/>
            <w:left w:val="none" w:sz="0" w:space="0" w:color="auto"/>
            <w:bottom w:val="none" w:sz="0" w:space="0" w:color="auto"/>
            <w:right w:val="none" w:sz="0" w:space="0" w:color="auto"/>
          </w:divBdr>
        </w:div>
        <w:div w:id="804932940">
          <w:marLeft w:val="0"/>
          <w:marRight w:val="0"/>
          <w:marTop w:val="0"/>
          <w:marBottom w:val="0"/>
          <w:divBdr>
            <w:top w:val="none" w:sz="0" w:space="0" w:color="auto"/>
            <w:left w:val="none" w:sz="0" w:space="0" w:color="auto"/>
            <w:bottom w:val="none" w:sz="0" w:space="0" w:color="auto"/>
            <w:right w:val="none" w:sz="0" w:space="0" w:color="auto"/>
          </w:divBdr>
        </w:div>
        <w:div w:id="804932943">
          <w:marLeft w:val="0"/>
          <w:marRight w:val="0"/>
          <w:marTop w:val="0"/>
          <w:marBottom w:val="0"/>
          <w:divBdr>
            <w:top w:val="none" w:sz="0" w:space="0" w:color="auto"/>
            <w:left w:val="none" w:sz="0" w:space="0" w:color="auto"/>
            <w:bottom w:val="none" w:sz="0" w:space="0" w:color="auto"/>
            <w:right w:val="none" w:sz="0" w:space="0" w:color="auto"/>
          </w:divBdr>
        </w:div>
        <w:div w:id="804932946">
          <w:marLeft w:val="0"/>
          <w:marRight w:val="0"/>
          <w:marTop w:val="0"/>
          <w:marBottom w:val="0"/>
          <w:divBdr>
            <w:top w:val="none" w:sz="0" w:space="0" w:color="auto"/>
            <w:left w:val="none" w:sz="0" w:space="0" w:color="auto"/>
            <w:bottom w:val="none" w:sz="0" w:space="0" w:color="auto"/>
            <w:right w:val="none" w:sz="0" w:space="0" w:color="auto"/>
          </w:divBdr>
        </w:div>
        <w:div w:id="804932949">
          <w:marLeft w:val="0"/>
          <w:marRight w:val="0"/>
          <w:marTop w:val="0"/>
          <w:marBottom w:val="0"/>
          <w:divBdr>
            <w:top w:val="none" w:sz="0" w:space="0" w:color="auto"/>
            <w:left w:val="none" w:sz="0" w:space="0" w:color="auto"/>
            <w:bottom w:val="none" w:sz="0" w:space="0" w:color="auto"/>
            <w:right w:val="none" w:sz="0" w:space="0" w:color="auto"/>
          </w:divBdr>
        </w:div>
        <w:div w:id="804932951">
          <w:marLeft w:val="0"/>
          <w:marRight w:val="0"/>
          <w:marTop w:val="0"/>
          <w:marBottom w:val="0"/>
          <w:divBdr>
            <w:top w:val="none" w:sz="0" w:space="0" w:color="auto"/>
            <w:left w:val="none" w:sz="0" w:space="0" w:color="auto"/>
            <w:bottom w:val="none" w:sz="0" w:space="0" w:color="auto"/>
            <w:right w:val="none" w:sz="0" w:space="0" w:color="auto"/>
          </w:divBdr>
        </w:div>
        <w:div w:id="804932984">
          <w:marLeft w:val="0"/>
          <w:marRight w:val="0"/>
          <w:marTop w:val="0"/>
          <w:marBottom w:val="0"/>
          <w:divBdr>
            <w:top w:val="none" w:sz="0" w:space="0" w:color="auto"/>
            <w:left w:val="none" w:sz="0" w:space="0" w:color="auto"/>
            <w:bottom w:val="none" w:sz="0" w:space="0" w:color="auto"/>
            <w:right w:val="none" w:sz="0" w:space="0" w:color="auto"/>
          </w:divBdr>
        </w:div>
        <w:div w:id="804933018">
          <w:marLeft w:val="0"/>
          <w:marRight w:val="0"/>
          <w:marTop w:val="0"/>
          <w:marBottom w:val="0"/>
          <w:divBdr>
            <w:top w:val="none" w:sz="0" w:space="0" w:color="auto"/>
            <w:left w:val="none" w:sz="0" w:space="0" w:color="auto"/>
            <w:bottom w:val="none" w:sz="0" w:space="0" w:color="auto"/>
            <w:right w:val="none" w:sz="0" w:space="0" w:color="auto"/>
          </w:divBdr>
        </w:div>
        <w:div w:id="804933022">
          <w:marLeft w:val="0"/>
          <w:marRight w:val="0"/>
          <w:marTop w:val="0"/>
          <w:marBottom w:val="0"/>
          <w:divBdr>
            <w:top w:val="none" w:sz="0" w:space="0" w:color="auto"/>
            <w:left w:val="none" w:sz="0" w:space="0" w:color="auto"/>
            <w:bottom w:val="none" w:sz="0" w:space="0" w:color="auto"/>
            <w:right w:val="none" w:sz="0" w:space="0" w:color="auto"/>
          </w:divBdr>
        </w:div>
        <w:div w:id="804933027">
          <w:marLeft w:val="0"/>
          <w:marRight w:val="0"/>
          <w:marTop w:val="0"/>
          <w:marBottom w:val="0"/>
          <w:divBdr>
            <w:top w:val="none" w:sz="0" w:space="0" w:color="auto"/>
            <w:left w:val="none" w:sz="0" w:space="0" w:color="auto"/>
            <w:bottom w:val="none" w:sz="0" w:space="0" w:color="auto"/>
            <w:right w:val="none" w:sz="0" w:space="0" w:color="auto"/>
          </w:divBdr>
        </w:div>
        <w:div w:id="804933030">
          <w:marLeft w:val="0"/>
          <w:marRight w:val="0"/>
          <w:marTop w:val="0"/>
          <w:marBottom w:val="0"/>
          <w:divBdr>
            <w:top w:val="none" w:sz="0" w:space="0" w:color="auto"/>
            <w:left w:val="none" w:sz="0" w:space="0" w:color="auto"/>
            <w:bottom w:val="none" w:sz="0" w:space="0" w:color="auto"/>
            <w:right w:val="none" w:sz="0" w:space="0" w:color="auto"/>
          </w:divBdr>
        </w:div>
        <w:div w:id="804933037">
          <w:marLeft w:val="0"/>
          <w:marRight w:val="0"/>
          <w:marTop w:val="0"/>
          <w:marBottom w:val="0"/>
          <w:divBdr>
            <w:top w:val="none" w:sz="0" w:space="0" w:color="auto"/>
            <w:left w:val="none" w:sz="0" w:space="0" w:color="auto"/>
            <w:bottom w:val="none" w:sz="0" w:space="0" w:color="auto"/>
            <w:right w:val="none" w:sz="0" w:space="0" w:color="auto"/>
          </w:divBdr>
        </w:div>
        <w:div w:id="804933066">
          <w:marLeft w:val="0"/>
          <w:marRight w:val="0"/>
          <w:marTop w:val="0"/>
          <w:marBottom w:val="0"/>
          <w:divBdr>
            <w:top w:val="none" w:sz="0" w:space="0" w:color="auto"/>
            <w:left w:val="none" w:sz="0" w:space="0" w:color="auto"/>
            <w:bottom w:val="none" w:sz="0" w:space="0" w:color="auto"/>
            <w:right w:val="none" w:sz="0" w:space="0" w:color="auto"/>
          </w:divBdr>
        </w:div>
        <w:div w:id="804933080">
          <w:marLeft w:val="0"/>
          <w:marRight w:val="0"/>
          <w:marTop w:val="0"/>
          <w:marBottom w:val="0"/>
          <w:divBdr>
            <w:top w:val="none" w:sz="0" w:space="0" w:color="auto"/>
            <w:left w:val="none" w:sz="0" w:space="0" w:color="auto"/>
            <w:bottom w:val="none" w:sz="0" w:space="0" w:color="auto"/>
            <w:right w:val="none" w:sz="0" w:space="0" w:color="auto"/>
          </w:divBdr>
        </w:div>
        <w:div w:id="804933083">
          <w:marLeft w:val="0"/>
          <w:marRight w:val="0"/>
          <w:marTop w:val="0"/>
          <w:marBottom w:val="0"/>
          <w:divBdr>
            <w:top w:val="none" w:sz="0" w:space="0" w:color="auto"/>
            <w:left w:val="none" w:sz="0" w:space="0" w:color="auto"/>
            <w:bottom w:val="none" w:sz="0" w:space="0" w:color="auto"/>
            <w:right w:val="none" w:sz="0" w:space="0" w:color="auto"/>
          </w:divBdr>
        </w:div>
        <w:div w:id="804933084">
          <w:marLeft w:val="0"/>
          <w:marRight w:val="0"/>
          <w:marTop w:val="0"/>
          <w:marBottom w:val="0"/>
          <w:divBdr>
            <w:top w:val="none" w:sz="0" w:space="0" w:color="auto"/>
            <w:left w:val="none" w:sz="0" w:space="0" w:color="auto"/>
            <w:bottom w:val="none" w:sz="0" w:space="0" w:color="auto"/>
            <w:right w:val="none" w:sz="0" w:space="0" w:color="auto"/>
          </w:divBdr>
        </w:div>
        <w:div w:id="804933094">
          <w:marLeft w:val="0"/>
          <w:marRight w:val="0"/>
          <w:marTop w:val="0"/>
          <w:marBottom w:val="0"/>
          <w:divBdr>
            <w:top w:val="none" w:sz="0" w:space="0" w:color="auto"/>
            <w:left w:val="none" w:sz="0" w:space="0" w:color="auto"/>
            <w:bottom w:val="none" w:sz="0" w:space="0" w:color="auto"/>
            <w:right w:val="none" w:sz="0" w:space="0" w:color="auto"/>
          </w:divBdr>
        </w:div>
        <w:div w:id="804933103">
          <w:marLeft w:val="0"/>
          <w:marRight w:val="0"/>
          <w:marTop w:val="0"/>
          <w:marBottom w:val="0"/>
          <w:divBdr>
            <w:top w:val="none" w:sz="0" w:space="0" w:color="auto"/>
            <w:left w:val="none" w:sz="0" w:space="0" w:color="auto"/>
            <w:bottom w:val="none" w:sz="0" w:space="0" w:color="auto"/>
            <w:right w:val="none" w:sz="0" w:space="0" w:color="auto"/>
          </w:divBdr>
        </w:div>
        <w:div w:id="804933106">
          <w:marLeft w:val="0"/>
          <w:marRight w:val="0"/>
          <w:marTop w:val="0"/>
          <w:marBottom w:val="0"/>
          <w:divBdr>
            <w:top w:val="none" w:sz="0" w:space="0" w:color="auto"/>
            <w:left w:val="none" w:sz="0" w:space="0" w:color="auto"/>
            <w:bottom w:val="none" w:sz="0" w:space="0" w:color="auto"/>
            <w:right w:val="none" w:sz="0" w:space="0" w:color="auto"/>
          </w:divBdr>
        </w:div>
        <w:div w:id="804933110">
          <w:marLeft w:val="0"/>
          <w:marRight w:val="0"/>
          <w:marTop w:val="0"/>
          <w:marBottom w:val="0"/>
          <w:divBdr>
            <w:top w:val="none" w:sz="0" w:space="0" w:color="auto"/>
            <w:left w:val="none" w:sz="0" w:space="0" w:color="auto"/>
            <w:bottom w:val="none" w:sz="0" w:space="0" w:color="auto"/>
            <w:right w:val="none" w:sz="0" w:space="0" w:color="auto"/>
          </w:divBdr>
        </w:div>
        <w:div w:id="804933112">
          <w:marLeft w:val="0"/>
          <w:marRight w:val="0"/>
          <w:marTop w:val="0"/>
          <w:marBottom w:val="0"/>
          <w:divBdr>
            <w:top w:val="none" w:sz="0" w:space="0" w:color="auto"/>
            <w:left w:val="none" w:sz="0" w:space="0" w:color="auto"/>
            <w:bottom w:val="none" w:sz="0" w:space="0" w:color="auto"/>
            <w:right w:val="none" w:sz="0" w:space="0" w:color="auto"/>
          </w:divBdr>
        </w:div>
        <w:div w:id="804933114">
          <w:marLeft w:val="0"/>
          <w:marRight w:val="0"/>
          <w:marTop w:val="0"/>
          <w:marBottom w:val="0"/>
          <w:divBdr>
            <w:top w:val="none" w:sz="0" w:space="0" w:color="auto"/>
            <w:left w:val="none" w:sz="0" w:space="0" w:color="auto"/>
            <w:bottom w:val="none" w:sz="0" w:space="0" w:color="auto"/>
            <w:right w:val="none" w:sz="0" w:space="0" w:color="auto"/>
          </w:divBdr>
        </w:div>
        <w:div w:id="804933115">
          <w:marLeft w:val="0"/>
          <w:marRight w:val="0"/>
          <w:marTop w:val="0"/>
          <w:marBottom w:val="0"/>
          <w:divBdr>
            <w:top w:val="none" w:sz="0" w:space="0" w:color="auto"/>
            <w:left w:val="none" w:sz="0" w:space="0" w:color="auto"/>
            <w:bottom w:val="none" w:sz="0" w:space="0" w:color="auto"/>
            <w:right w:val="none" w:sz="0" w:space="0" w:color="auto"/>
          </w:divBdr>
        </w:div>
        <w:div w:id="804933127">
          <w:marLeft w:val="0"/>
          <w:marRight w:val="0"/>
          <w:marTop w:val="0"/>
          <w:marBottom w:val="0"/>
          <w:divBdr>
            <w:top w:val="none" w:sz="0" w:space="0" w:color="auto"/>
            <w:left w:val="none" w:sz="0" w:space="0" w:color="auto"/>
            <w:bottom w:val="none" w:sz="0" w:space="0" w:color="auto"/>
            <w:right w:val="none" w:sz="0" w:space="0" w:color="auto"/>
          </w:divBdr>
        </w:div>
        <w:div w:id="804933140">
          <w:marLeft w:val="0"/>
          <w:marRight w:val="0"/>
          <w:marTop w:val="0"/>
          <w:marBottom w:val="0"/>
          <w:divBdr>
            <w:top w:val="none" w:sz="0" w:space="0" w:color="auto"/>
            <w:left w:val="none" w:sz="0" w:space="0" w:color="auto"/>
            <w:bottom w:val="none" w:sz="0" w:space="0" w:color="auto"/>
            <w:right w:val="none" w:sz="0" w:space="0" w:color="auto"/>
          </w:divBdr>
        </w:div>
        <w:div w:id="804933157">
          <w:marLeft w:val="0"/>
          <w:marRight w:val="0"/>
          <w:marTop w:val="0"/>
          <w:marBottom w:val="0"/>
          <w:divBdr>
            <w:top w:val="none" w:sz="0" w:space="0" w:color="auto"/>
            <w:left w:val="none" w:sz="0" w:space="0" w:color="auto"/>
            <w:bottom w:val="none" w:sz="0" w:space="0" w:color="auto"/>
            <w:right w:val="none" w:sz="0" w:space="0" w:color="auto"/>
          </w:divBdr>
        </w:div>
        <w:div w:id="804933178">
          <w:marLeft w:val="0"/>
          <w:marRight w:val="0"/>
          <w:marTop w:val="0"/>
          <w:marBottom w:val="0"/>
          <w:divBdr>
            <w:top w:val="none" w:sz="0" w:space="0" w:color="auto"/>
            <w:left w:val="none" w:sz="0" w:space="0" w:color="auto"/>
            <w:bottom w:val="none" w:sz="0" w:space="0" w:color="auto"/>
            <w:right w:val="none" w:sz="0" w:space="0" w:color="auto"/>
          </w:divBdr>
        </w:div>
        <w:div w:id="804933180">
          <w:marLeft w:val="0"/>
          <w:marRight w:val="0"/>
          <w:marTop w:val="0"/>
          <w:marBottom w:val="0"/>
          <w:divBdr>
            <w:top w:val="none" w:sz="0" w:space="0" w:color="auto"/>
            <w:left w:val="none" w:sz="0" w:space="0" w:color="auto"/>
            <w:bottom w:val="none" w:sz="0" w:space="0" w:color="auto"/>
            <w:right w:val="none" w:sz="0" w:space="0" w:color="auto"/>
          </w:divBdr>
        </w:div>
        <w:div w:id="804933184">
          <w:marLeft w:val="0"/>
          <w:marRight w:val="0"/>
          <w:marTop w:val="0"/>
          <w:marBottom w:val="0"/>
          <w:divBdr>
            <w:top w:val="none" w:sz="0" w:space="0" w:color="auto"/>
            <w:left w:val="none" w:sz="0" w:space="0" w:color="auto"/>
            <w:bottom w:val="none" w:sz="0" w:space="0" w:color="auto"/>
            <w:right w:val="none" w:sz="0" w:space="0" w:color="auto"/>
          </w:divBdr>
        </w:div>
        <w:div w:id="804933194">
          <w:marLeft w:val="0"/>
          <w:marRight w:val="0"/>
          <w:marTop w:val="0"/>
          <w:marBottom w:val="0"/>
          <w:divBdr>
            <w:top w:val="none" w:sz="0" w:space="0" w:color="auto"/>
            <w:left w:val="none" w:sz="0" w:space="0" w:color="auto"/>
            <w:bottom w:val="none" w:sz="0" w:space="0" w:color="auto"/>
            <w:right w:val="none" w:sz="0" w:space="0" w:color="auto"/>
          </w:divBdr>
        </w:div>
        <w:div w:id="804933210">
          <w:marLeft w:val="0"/>
          <w:marRight w:val="0"/>
          <w:marTop w:val="0"/>
          <w:marBottom w:val="0"/>
          <w:divBdr>
            <w:top w:val="none" w:sz="0" w:space="0" w:color="auto"/>
            <w:left w:val="none" w:sz="0" w:space="0" w:color="auto"/>
            <w:bottom w:val="none" w:sz="0" w:space="0" w:color="auto"/>
            <w:right w:val="none" w:sz="0" w:space="0" w:color="auto"/>
          </w:divBdr>
        </w:div>
        <w:div w:id="804933213">
          <w:marLeft w:val="0"/>
          <w:marRight w:val="0"/>
          <w:marTop w:val="0"/>
          <w:marBottom w:val="0"/>
          <w:divBdr>
            <w:top w:val="none" w:sz="0" w:space="0" w:color="auto"/>
            <w:left w:val="none" w:sz="0" w:space="0" w:color="auto"/>
            <w:bottom w:val="none" w:sz="0" w:space="0" w:color="auto"/>
            <w:right w:val="none" w:sz="0" w:space="0" w:color="auto"/>
          </w:divBdr>
        </w:div>
      </w:divsChild>
    </w:div>
    <w:div w:id="804932818">
      <w:marLeft w:val="0"/>
      <w:marRight w:val="0"/>
      <w:marTop w:val="0"/>
      <w:marBottom w:val="0"/>
      <w:divBdr>
        <w:top w:val="none" w:sz="0" w:space="0" w:color="auto"/>
        <w:left w:val="none" w:sz="0" w:space="0" w:color="auto"/>
        <w:bottom w:val="none" w:sz="0" w:space="0" w:color="auto"/>
        <w:right w:val="none" w:sz="0" w:space="0" w:color="auto"/>
      </w:divBdr>
    </w:div>
    <w:div w:id="804932826">
      <w:marLeft w:val="0"/>
      <w:marRight w:val="0"/>
      <w:marTop w:val="0"/>
      <w:marBottom w:val="0"/>
      <w:divBdr>
        <w:top w:val="none" w:sz="0" w:space="0" w:color="auto"/>
        <w:left w:val="none" w:sz="0" w:space="0" w:color="auto"/>
        <w:bottom w:val="none" w:sz="0" w:space="0" w:color="auto"/>
        <w:right w:val="none" w:sz="0" w:space="0" w:color="auto"/>
      </w:divBdr>
    </w:div>
    <w:div w:id="804932827">
      <w:marLeft w:val="0"/>
      <w:marRight w:val="0"/>
      <w:marTop w:val="0"/>
      <w:marBottom w:val="0"/>
      <w:divBdr>
        <w:top w:val="none" w:sz="0" w:space="0" w:color="auto"/>
        <w:left w:val="none" w:sz="0" w:space="0" w:color="auto"/>
        <w:bottom w:val="none" w:sz="0" w:space="0" w:color="auto"/>
        <w:right w:val="none" w:sz="0" w:space="0" w:color="auto"/>
      </w:divBdr>
    </w:div>
    <w:div w:id="804932835">
      <w:marLeft w:val="0"/>
      <w:marRight w:val="0"/>
      <w:marTop w:val="0"/>
      <w:marBottom w:val="0"/>
      <w:divBdr>
        <w:top w:val="none" w:sz="0" w:space="0" w:color="auto"/>
        <w:left w:val="none" w:sz="0" w:space="0" w:color="auto"/>
        <w:bottom w:val="none" w:sz="0" w:space="0" w:color="auto"/>
        <w:right w:val="none" w:sz="0" w:space="0" w:color="auto"/>
      </w:divBdr>
    </w:div>
    <w:div w:id="804932854">
      <w:marLeft w:val="0"/>
      <w:marRight w:val="0"/>
      <w:marTop w:val="0"/>
      <w:marBottom w:val="0"/>
      <w:divBdr>
        <w:top w:val="none" w:sz="0" w:space="0" w:color="auto"/>
        <w:left w:val="none" w:sz="0" w:space="0" w:color="auto"/>
        <w:bottom w:val="none" w:sz="0" w:space="0" w:color="auto"/>
        <w:right w:val="none" w:sz="0" w:space="0" w:color="auto"/>
      </w:divBdr>
    </w:div>
    <w:div w:id="804932858">
      <w:marLeft w:val="0"/>
      <w:marRight w:val="0"/>
      <w:marTop w:val="0"/>
      <w:marBottom w:val="0"/>
      <w:divBdr>
        <w:top w:val="none" w:sz="0" w:space="0" w:color="auto"/>
        <w:left w:val="none" w:sz="0" w:space="0" w:color="auto"/>
        <w:bottom w:val="none" w:sz="0" w:space="0" w:color="auto"/>
        <w:right w:val="none" w:sz="0" w:space="0" w:color="auto"/>
      </w:divBdr>
    </w:div>
    <w:div w:id="804932874">
      <w:marLeft w:val="0"/>
      <w:marRight w:val="0"/>
      <w:marTop w:val="0"/>
      <w:marBottom w:val="0"/>
      <w:divBdr>
        <w:top w:val="none" w:sz="0" w:space="0" w:color="auto"/>
        <w:left w:val="none" w:sz="0" w:space="0" w:color="auto"/>
        <w:bottom w:val="none" w:sz="0" w:space="0" w:color="auto"/>
        <w:right w:val="none" w:sz="0" w:space="0" w:color="auto"/>
      </w:divBdr>
    </w:div>
    <w:div w:id="804932876">
      <w:marLeft w:val="0"/>
      <w:marRight w:val="0"/>
      <w:marTop w:val="0"/>
      <w:marBottom w:val="0"/>
      <w:divBdr>
        <w:top w:val="none" w:sz="0" w:space="0" w:color="auto"/>
        <w:left w:val="none" w:sz="0" w:space="0" w:color="auto"/>
        <w:bottom w:val="none" w:sz="0" w:space="0" w:color="auto"/>
        <w:right w:val="none" w:sz="0" w:space="0" w:color="auto"/>
      </w:divBdr>
    </w:div>
    <w:div w:id="804932885">
      <w:marLeft w:val="0"/>
      <w:marRight w:val="0"/>
      <w:marTop w:val="0"/>
      <w:marBottom w:val="0"/>
      <w:divBdr>
        <w:top w:val="none" w:sz="0" w:space="0" w:color="auto"/>
        <w:left w:val="none" w:sz="0" w:space="0" w:color="auto"/>
        <w:bottom w:val="none" w:sz="0" w:space="0" w:color="auto"/>
        <w:right w:val="none" w:sz="0" w:space="0" w:color="auto"/>
      </w:divBdr>
      <w:divsChild>
        <w:div w:id="804932561">
          <w:marLeft w:val="0"/>
          <w:marRight w:val="0"/>
          <w:marTop w:val="0"/>
          <w:marBottom w:val="0"/>
          <w:divBdr>
            <w:top w:val="none" w:sz="0" w:space="0" w:color="auto"/>
            <w:left w:val="none" w:sz="0" w:space="0" w:color="auto"/>
            <w:bottom w:val="none" w:sz="0" w:space="0" w:color="auto"/>
            <w:right w:val="none" w:sz="0" w:space="0" w:color="auto"/>
          </w:divBdr>
          <w:divsChild>
            <w:div w:id="804932514">
              <w:marLeft w:val="0"/>
              <w:marRight w:val="0"/>
              <w:marTop w:val="0"/>
              <w:marBottom w:val="0"/>
              <w:divBdr>
                <w:top w:val="none" w:sz="0" w:space="0" w:color="auto"/>
                <w:left w:val="none" w:sz="0" w:space="0" w:color="auto"/>
                <w:bottom w:val="none" w:sz="0" w:space="0" w:color="auto"/>
                <w:right w:val="none" w:sz="0" w:space="0" w:color="auto"/>
              </w:divBdr>
            </w:div>
            <w:div w:id="804932584">
              <w:marLeft w:val="0"/>
              <w:marRight w:val="0"/>
              <w:marTop w:val="0"/>
              <w:marBottom w:val="0"/>
              <w:divBdr>
                <w:top w:val="none" w:sz="0" w:space="0" w:color="auto"/>
                <w:left w:val="none" w:sz="0" w:space="0" w:color="auto"/>
                <w:bottom w:val="none" w:sz="0" w:space="0" w:color="auto"/>
                <w:right w:val="none" w:sz="0" w:space="0" w:color="auto"/>
              </w:divBdr>
            </w:div>
            <w:div w:id="804932600">
              <w:marLeft w:val="0"/>
              <w:marRight w:val="0"/>
              <w:marTop w:val="0"/>
              <w:marBottom w:val="0"/>
              <w:divBdr>
                <w:top w:val="none" w:sz="0" w:space="0" w:color="auto"/>
                <w:left w:val="none" w:sz="0" w:space="0" w:color="auto"/>
                <w:bottom w:val="none" w:sz="0" w:space="0" w:color="auto"/>
                <w:right w:val="none" w:sz="0" w:space="0" w:color="auto"/>
              </w:divBdr>
            </w:div>
            <w:div w:id="804932648">
              <w:marLeft w:val="0"/>
              <w:marRight w:val="0"/>
              <w:marTop w:val="0"/>
              <w:marBottom w:val="0"/>
              <w:divBdr>
                <w:top w:val="none" w:sz="0" w:space="0" w:color="auto"/>
                <w:left w:val="none" w:sz="0" w:space="0" w:color="auto"/>
                <w:bottom w:val="none" w:sz="0" w:space="0" w:color="auto"/>
                <w:right w:val="none" w:sz="0" w:space="0" w:color="auto"/>
              </w:divBdr>
            </w:div>
            <w:div w:id="804932915">
              <w:marLeft w:val="0"/>
              <w:marRight w:val="0"/>
              <w:marTop w:val="0"/>
              <w:marBottom w:val="0"/>
              <w:divBdr>
                <w:top w:val="none" w:sz="0" w:space="0" w:color="auto"/>
                <w:left w:val="none" w:sz="0" w:space="0" w:color="auto"/>
                <w:bottom w:val="none" w:sz="0" w:space="0" w:color="auto"/>
                <w:right w:val="none" w:sz="0" w:space="0" w:color="auto"/>
              </w:divBdr>
            </w:div>
            <w:div w:id="804932931">
              <w:marLeft w:val="0"/>
              <w:marRight w:val="0"/>
              <w:marTop w:val="0"/>
              <w:marBottom w:val="0"/>
              <w:divBdr>
                <w:top w:val="none" w:sz="0" w:space="0" w:color="auto"/>
                <w:left w:val="none" w:sz="0" w:space="0" w:color="auto"/>
                <w:bottom w:val="none" w:sz="0" w:space="0" w:color="auto"/>
                <w:right w:val="none" w:sz="0" w:space="0" w:color="auto"/>
              </w:divBdr>
            </w:div>
            <w:div w:id="804933136">
              <w:marLeft w:val="0"/>
              <w:marRight w:val="0"/>
              <w:marTop w:val="0"/>
              <w:marBottom w:val="0"/>
              <w:divBdr>
                <w:top w:val="none" w:sz="0" w:space="0" w:color="auto"/>
                <w:left w:val="none" w:sz="0" w:space="0" w:color="auto"/>
                <w:bottom w:val="none" w:sz="0" w:space="0" w:color="auto"/>
                <w:right w:val="none" w:sz="0" w:space="0" w:color="auto"/>
              </w:divBdr>
            </w:div>
            <w:div w:id="804933216">
              <w:marLeft w:val="0"/>
              <w:marRight w:val="0"/>
              <w:marTop w:val="0"/>
              <w:marBottom w:val="0"/>
              <w:divBdr>
                <w:top w:val="none" w:sz="0" w:space="0" w:color="auto"/>
                <w:left w:val="none" w:sz="0" w:space="0" w:color="auto"/>
                <w:bottom w:val="none" w:sz="0" w:space="0" w:color="auto"/>
                <w:right w:val="none" w:sz="0" w:space="0" w:color="auto"/>
              </w:divBdr>
            </w:div>
          </w:divsChild>
        </w:div>
        <w:div w:id="804932613">
          <w:marLeft w:val="0"/>
          <w:marRight w:val="0"/>
          <w:marTop w:val="0"/>
          <w:marBottom w:val="0"/>
          <w:divBdr>
            <w:top w:val="none" w:sz="0" w:space="0" w:color="auto"/>
            <w:left w:val="none" w:sz="0" w:space="0" w:color="auto"/>
            <w:bottom w:val="none" w:sz="0" w:space="0" w:color="auto"/>
            <w:right w:val="none" w:sz="0" w:space="0" w:color="auto"/>
          </w:divBdr>
          <w:divsChild>
            <w:div w:id="80493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890">
      <w:marLeft w:val="0"/>
      <w:marRight w:val="0"/>
      <w:marTop w:val="0"/>
      <w:marBottom w:val="0"/>
      <w:divBdr>
        <w:top w:val="none" w:sz="0" w:space="0" w:color="auto"/>
        <w:left w:val="none" w:sz="0" w:space="0" w:color="auto"/>
        <w:bottom w:val="none" w:sz="0" w:space="0" w:color="auto"/>
        <w:right w:val="none" w:sz="0" w:space="0" w:color="auto"/>
      </w:divBdr>
    </w:div>
    <w:div w:id="804932907">
      <w:marLeft w:val="0"/>
      <w:marRight w:val="0"/>
      <w:marTop w:val="0"/>
      <w:marBottom w:val="0"/>
      <w:divBdr>
        <w:top w:val="none" w:sz="0" w:space="0" w:color="auto"/>
        <w:left w:val="none" w:sz="0" w:space="0" w:color="auto"/>
        <w:bottom w:val="none" w:sz="0" w:space="0" w:color="auto"/>
        <w:right w:val="none" w:sz="0" w:space="0" w:color="auto"/>
      </w:divBdr>
      <w:divsChild>
        <w:div w:id="804932430">
          <w:marLeft w:val="0"/>
          <w:marRight w:val="0"/>
          <w:marTop w:val="0"/>
          <w:marBottom w:val="0"/>
          <w:divBdr>
            <w:top w:val="none" w:sz="0" w:space="0" w:color="auto"/>
            <w:left w:val="none" w:sz="0" w:space="0" w:color="auto"/>
            <w:bottom w:val="none" w:sz="0" w:space="0" w:color="auto"/>
            <w:right w:val="none" w:sz="0" w:space="0" w:color="auto"/>
          </w:divBdr>
        </w:div>
        <w:div w:id="804932457">
          <w:marLeft w:val="0"/>
          <w:marRight w:val="0"/>
          <w:marTop w:val="0"/>
          <w:marBottom w:val="0"/>
          <w:divBdr>
            <w:top w:val="none" w:sz="0" w:space="0" w:color="auto"/>
            <w:left w:val="none" w:sz="0" w:space="0" w:color="auto"/>
            <w:bottom w:val="none" w:sz="0" w:space="0" w:color="auto"/>
            <w:right w:val="none" w:sz="0" w:space="0" w:color="auto"/>
          </w:divBdr>
        </w:div>
        <w:div w:id="804932499">
          <w:marLeft w:val="0"/>
          <w:marRight w:val="0"/>
          <w:marTop w:val="0"/>
          <w:marBottom w:val="0"/>
          <w:divBdr>
            <w:top w:val="none" w:sz="0" w:space="0" w:color="auto"/>
            <w:left w:val="none" w:sz="0" w:space="0" w:color="auto"/>
            <w:bottom w:val="none" w:sz="0" w:space="0" w:color="auto"/>
            <w:right w:val="none" w:sz="0" w:space="0" w:color="auto"/>
          </w:divBdr>
        </w:div>
        <w:div w:id="804932568">
          <w:marLeft w:val="0"/>
          <w:marRight w:val="0"/>
          <w:marTop w:val="0"/>
          <w:marBottom w:val="0"/>
          <w:divBdr>
            <w:top w:val="none" w:sz="0" w:space="0" w:color="auto"/>
            <w:left w:val="none" w:sz="0" w:space="0" w:color="auto"/>
            <w:bottom w:val="none" w:sz="0" w:space="0" w:color="auto"/>
            <w:right w:val="none" w:sz="0" w:space="0" w:color="auto"/>
          </w:divBdr>
        </w:div>
        <w:div w:id="804932582">
          <w:marLeft w:val="0"/>
          <w:marRight w:val="0"/>
          <w:marTop w:val="0"/>
          <w:marBottom w:val="0"/>
          <w:divBdr>
            <w:top w:val="none" w:sz="0" w:space="0" w:color="auto"/>
            <w:left w:val="none" w:sz="0" w:space="0" w:color="auto"/>
            <w:bottom w:val="none" w:sz="0" w:space="0" w:color="auto"/>
            <w:right w:val="none" w:sz="0" w:space="0" w:color="auto"/>
          </w:divBdr>
        </w:div>
        <w:div w:id="804932589">
          <w:marLeft w:val="0"/>
          <w:marRight w:val="0"/>
          <w:marTop w:val="0"/>
          <w:marBottom w:val="0"/>
          <w:divBdr>
            <w:top w:val="none" w:sz="0" w:space="0" w:color="auto"/>
            <w:left w:val="none" w:sz="0" w:space="0" w:color="auto"/>
            <w:bottom w:val="none" w:sz="0" w:space="0" w:color="auto"/>
            <w:right w:val="none" w:sz="0" w:space="0" w:color="auto"/>
          </w:divBdr>
        </w:div>
        <w:div w:id="804932634">
          <w:marLeft w:val="0"/>
          <w:marRight w:val="0"/>
          <w:marTop w:val="0"/>
          <w:marBottom w:val="0"/>
          <w:divBdr>
            <w:top w:val="none" w:sz="0" w:space="0" w:color="auto"/>
            <w:left w:val="none" w:sz="0" w:space="0" w:color="auto"/>
            <w:bottom w:val="none" w:sz="0" w:space="0" w:color="auto"/>
            <w:right w:val="none" w:sz="0" w:space="0" w:color="auto"/>
          </w:divBdr>
        </w:div>
        <w:div w:id="804932660">
          <w:marLeft w:val="0"/>
          <w:marRight w:val="0"/>
          <w:marTop w:val="0"/>
          <w:marBottom w:val="0"/>
          <w:divBdr>
            <w:top w:val="none" w:sz="0" w:space="0" w:color="auto"/>
            <w:left w:val="none" w:sz="0" w:space="0" w:color="auto"/>
            <w:bottom w:val="none" w:sz="0" w:space="0" w:color="auto"/>
            <w:right w:val="none" w:sz="0" w:space="0" w:color="auto"/>
          </w:divBdr>
        </w:div>
        <w:div w:id="804932810">
          <w:marLeft w:val="0"/>
          <w:marRight w:val="0"/>
          <w:marTop w:val="0"/>
          <w:marBottom w:val="0"/>
          <w:divBdr>
            <w:top w:val="none" w:sz="0" w:space="0" w:color="auto"/>
            <w:left w:val="none" w:sz="0" w:space="0" w:color="auto"/>
            <w:bottom w:val="none" w:sz="0" w:space="0" w:color="auto"/>
            <w:right w:val="none" w:sz="0" w:space="0" w:color="auto"/>
          </w:divBdr>
        </w:div>
        <w:div w:id="804932816">
          <w:marLeft w:val="0"/>
          <w:marRight w:val="0"/>
          <w:marTop w:val="0"/>
          <w:marBottom w:val="0"/>
          <w:divBdr>
            <w:top w:val="none" w:sz="0" w:space="0" w:color="auto"/>
            <w:left w:val="none" w:sz="0" w:space="0" w:color="auto"/>
            <w:bottom w:val="none" w:sz="0" w:space="0" w:color="auto"/>
            <w:right w:val="none" w:sz="0" w:space="0" w:color="auto"/>
          </w:divBdr>
        </w:div>
        <w:div w:id="804932817">
          <w:marLeft w:val="0"/>
          <w:marRight w:val="0"/>
          <w:marTop w:val="0"/>
          <w:marBottom w:val="0"/>
          <w:divBdr>
            <w:top w:val="none" w:sz="0" w:space="0" w:color="auto"/>
            <w:left w:val="none" w:sz="0" w:space="0" w:color="auto"/>
            <w:bottom w:val="none" w:sz="0" w:space="0" w:color="auto"/>
            <w:right w:val="none" w:sz="0" w:space="0" w:color="auto"/>
          </w:divBdr>
        </w:div>
        <w:div w:id="804932862">
          <w:marLeft w:val="0"/>
          <w:marRight w:val="0"/>
          <w:marTop w:val="0"/>
          <w:marBottom w:val="0"/>
          <w:divBdr>
            <w:top w:val="none" w:sz="0" w:space="0" w:color="auto"/>
            <w:left w:val="none" w:sz="0" w:space="0" w:color="auto"/>
            <w:bottom w:val="none" w:sz="0" w:space="0" w:color="auto"/>
            <w:right w:val="none" w:sz="0" w:space="0" w:color="auto"/>
          </w:divBdr>
        </w:div>
        <w:div w:id="804932912">
          <w:marLeft w:val="0"/>
          <w:marRight w:val="0"/>
          <w:marTop w:val="0"/>
          <w:marBottom w:val="0"/>
          <w:divBdr>
            <w:top w:val="none" w:sz="0" w:space="0" w:color="auto"/>
            <w:left w:val="none" w:sz="0" w:space="0" w:color="auto"/>
            <w:bottom w:val="none" w:sz="0" w:space="0" w:color="auto"/>
            <w:right w:val="none" w:sz="0" w:space="0" w:color="auto"/>
          </w:divBdr>
        </w:div>
        <w:div w:id="804932948">
          <w:marLeft w:val="0"/>
          <w:marRight w:val="0"/>
          <w:marTop w:val="0"/>
          <w:marBottom w:val="0"/>
          <w:divBdr>
            <w:top w:val="none" w:sz="0" w:space="0" w:color="auto"/>
            <w:left w:val="none" w:sz="0" w:space="0" w:color="auto"/>
            <w:bottom w:val="none" w:sz="0" w:space="0" w:color="auto"/>
            <w:right w:val="none" w:sz="0" w:space="0" w:color="auto"/>
          </w:divBdr>
        </w:div>
        <w:div w:id="804932999">
          <w:marLeft w:val="0"/>
          <w:marRight w:val="0"/>
          <w:marTop w:val="0"/>
          <w:marBottom w:val="0"/>
          <w:divBdr>
            <w:top w:val="none" w:sz="0" w:space="0" w:color="auto"/>
            <w:left w:val="none" w:sz="0" w:space="0" w:color="auto"/>
            <w:bottom w:val="none" w:sz="0" w:space="0" w:color="auto"/>
            <w:right w:val="none" w:sz="0" w:space="0" w:color="auto"/>
          </w:divBdr>
        </w:div>
        <w:div w:id="804933009">
          <w:marLeft w:val="0"/>
          <w:marRight w:val="0"/>
          <w:marTop w:val="0"/>
          <w:marBottom w:val="0"/>
          <w:divBdr>
            <w:top w:val="none" w:sz="0" w:space="0" w:color="auto"/>
            <w:left w:val="none" w:sz="0" w:space="0" w:color="auto"/>
            <w:bottom w:val="none" w:sz="0" w:space="0" w:color="auto"/>
            <w:right w:val="none" w:sz="0" w:space="0" w:color="auto"/>
          </w:divBdr>
        </w:div>
        <w:div w:id="804933011">
          <w:marLeft w:val="0"/>
          <w:marRight w:val="0"/>
          <w:marTop w:val="0"/>
          <w:marBottom w:val="0"/>
          <w:divBdr>
            <w:top w:val="none" w:sz="0" w:space="0" w:color="auto"/>
            <w:left w:val="none" w:sz="0" w:space="0" w:color="auto"/>
            <w:bottom w:val="none" w:sz="0" w:space="0" w:color="auto"/>
            <w:right w:val="none" w:sz="0" w:space="0" w:color="auto"/>
          </w:divBdr>
        </w:div>
        <w:div w:id="804933029">
          <w:marLeft w:val="0"/>
          <w:marRight w:val="0"/>
          <w:marTop w:val="0"/>
          <w:marBottom w:val="0"/>
          <w:divBdr>
            <w:top w:val="none" w:sz="0" w:space="0" w:color="auto"/>
            <w:left w:val="none" w:sz="0" w:space="0" w:color="auto"/>
            <w:bottom w:val="none" w:sz="0" w:space="0" w:color="auto"/>
            <w:right w:val="none" w:sz="0" w:space="0" w:color="auto"/>
          </w:divBdr>
        </w:div>
        <w:div w:id="804933087">
          <w:marLeft w:val="0"/>
          <w:marRight w:val="0"/>
          <w:marTop w:val="0"/>
          <w:marBottom w:val="0"/>
          <w:divBdr>
            <w:top w:val="none" w:sz="0" w:space="0" w:color="auto"/>
            <w:left w:val="none" w:sz="0" w:space="0" w:color="auto"/>
            <w:bottom w:val="none" w:sz="0" w:space="0" w:color="auto"/>
            <w:right w:val="none" w:sz="0" w:space="0" w:color="auto"/>
          </w:divBdr>
        </w:div>
        <w:div w:id="804933138">
          <w:marLeft w:val="0"/>
          <w:marRight w:val="0"/>
          <w:marTop w:val="0"/>
          <w:marBottom w:val="0"/>
          <w:divBdr>
            <w:top w:val="none" w:sz="0" w:space="0" w:color="auto"/>
            <w:left w:val="none" w:sz="0" w:space="0" w:color="auto"/>
            <w:bottom w:val="none" w:sz="0" w:space="0" w:color="auto"/>
            <w:right w:val="none" w:sz="0" w:space="0" w:color="auto"/>
          </w:divBdr>
        </w:div>
        <w:div w:id="804933167">
          <w:marLeft w:val="0"/>
          <w:marRight w:val="0"/>
          <w:marTop w:val="0"/>
          <w:marBottom w:val="0"/>
          <w:divBdr>
            <w:top w:val="none" w:sz="0" w:space="0" w:color="auto"/>
            <w:left w:val="none" w:sz="0" w:space="0" w:color="auto"/>
            <w:bottom w:val="none" w:sz="0" w:space="0" w:color="auto"/>
            <w:right w:val="none" w:sz="0" w:space="0" w:color="auto"/>
          </w:divBdr>
        </w:div>
        <w:div w:id="804933208">
          <w:marLeft w:val="0"/>
          <w:marRight w:val="0"/>
          <w:marTop w:val="0"/>
          <w:marBottom w:val="0"/>
          <w:divBdr>
            <w:top w:val="none" w:sz="0" w:space="0" w:color="auto"/>
            <w:left w:val="none" w:sz="0" w:space="0" w:color="auto"/>
            <w:bottom w:val="none" w:sz="0" w:space="0" w:color="auto"/>
            <w:right w:val="none" w:sz="0" w:space="0" w:color="auto"/>
          </w:divBdr>
        </w:div>
      </w:divsChild>
    </w:div>
    <w:div w:id="804932909">
      <w:marLeft w:val="0"/>
      <w:marRight w:val="0"/>
      <w:marTop w:val="0"/>
      <w:marBottom w:val="0"/>
      <w:divBdr>
        <w:top w:val="none" w:sz="0" w:space="0" w:color="auto"/>
        <w:left w:val="none" w:sz="0" w:space="0" w:color="auto"/>
        <w:bottom w:val="none" w:sz="0" w:space="0" w:color="auto"/>
        <w:right w:val="none" w:sz="0" w:space="0" w:color="auto"/>
      </w:divBdr>
      <w:divsChild>
        <w:div w:id="804932469">
          <w:marLeft w:val="0"/>
          <w:marRight w:val="0"/>
          <w:marTop w:val="0"/>
          <w:marBottom w:val="0"/>
          <w:divBdr>
            <w:top w:val="none" w:sz="0" w:space="0" w:color="auto"/>
            <w:left w:val="none" w:sz="0" w:space="0" w:color="auto"/>
            <w:bottom w:val="none" w:sz="0" w:space="0" w:color="auto"/>
            <w:right w:val="none" w:sz="0" w:space="0" w:color="auto"/>
          </w:divBdr>
        </w:div>
        <w:div w:id="804932754">
          <w:marLeft w:val="0"/>
          <w:marRight w:val="0"/>
          <w:marTop w:val="0"/>
          <w:marBottom w:val="0"/>
          <w:divBdr>
            <w:top w:val="none" w:sz="0" w:space="0" w:color="auto"/>
            <w:left w:val="none" w:sz="0" w:space="0" w:color="auto"/>
            <w:bottom w:val="none" w:sz="0" w:space="0" w:color="auto"/>
            <w:right w:val="none" w:sz="0" w:space="0" w:color="auto"/>
          </w:divBdr>
        </w:div>
        <w:div w:id="804932965">
          <w:marLeft w:val="0"/>
          <w:marRight w:val="0"/>
          <w:marTop w:val="0"/>
          <w:marBottom w:val="0"/>
          <w:divBdr>
            <w:top w:val="none" w:sz="0" w:space="0" w:color="auto"/>
            <w:left w:val="none" w:sz="0" w:space="0" w:color="auto"/>
            <w:bottom w:val="none" w:sz="0" w:space="0" w:color="auto"/>
            <w:right w:val="none" w:sz="0" w:space="0" w:color="auto"/>
          </w:divBdr>
        </w:div>
      </w:divsChild>
    </w:div>
    <w:div w:id="804932914">
      <w:marLeft w:val="0"/>
      <w:marRight w:val="0"/>
      <w:marTop w:val="0"/>
      <w:marBottom w:val="0"/>
      <w:divBdr>
        <w:top w:val="none" w:sz="0" w:space="0" w:color="auto"/>
        <w:left w:val="none" w:sz="0" w:space="0" w:color="auto"/>
        <w:bottom w:val="none" w:sz="0" w:space="0" w:color="auto"/>
        <w:right w:val="none" w:sz="0" w:space="0" w:color="auto"/>
      </w:divBdr>
    </w:div>
    <w:div w:id="804932929">
      <w:marLeft w:val="0"/>
      <w:marRight w:val="0"/>
      <w:marTop w:val="0"/>
      <w:marBottom w:val="0"/>
      <w:divBdr>
        <w:top w:val="none" w:sz="0" w:space="0" w:color="auto"/>
        <w:left w:val="none" w:sz="0" w:space="0" w:color="auto"/>
        <w:bottom w:val="none" w:sz="0" w:space="0" w:color="auto"/>
        <w:right w:val="none" w:sz="0" w:space="0" w:color="auto"/>
      </w:divBdr>
      <w:divsChild>
        <w:div w:id="804932532">
          <w:marLeft w:val="0"/>
          <w:marRight w:val="0"/>
          <w:marTop w:val="0"/>
          <w:marBottom w:val="0"/>
          <w:divBdr>
            <w:top w:val="none" w:sz="0" w:space="0" w:color="auto"/>
            <w:left w:val="none" w:sz="0" w:space="0" w:color="auto"/>
            <w:bottom w:val="none" w:sz="0" w:space="0" w:color="auto"/>
            <w:right w:val="none" w:sz="0" w:space="0" w:color="auto"/>
          </w:divBdr>
        </w:div>
        <w:div w:id="804932592">
          <w:marLeft w:val="0"/>
          <w:marRight w:val="0"/>
          <w:marTop w:val="0"/>
          <w:marBottom w:val="0"/>
          <w:divBdr>
            <w:top w:val="none" w:sz="0" w:space="0" w:color="auto"/>
            <w:left w:val="none" w:sz="0" w:space="0" w:color="auto"/>
            <w:bottom w:val="none" w:sz="0" w:space="0" w:color="auto"/>
            <w:right w:val="none" w:sz="0" w:space="0" w:color="auto"/>
          </w:divBdr>
        </w:div>
        <w:div w:id="804932974">
          <w:marLeft w:val="0"/>
          <w:marRight w:val="0"/>
          <w:marTop w:val="0"/>
          <w:marBottom w:val="0"/>
          <w:divBdr>
            <w:top w:val="none" w:sz="0" w:space="0" w:color="auto"/>
            <w:left w:val="none" w:sz="0" w:space="0" w:color="auto"/>
            <w:bottom w:val="none" w:sz="0" w:space="0" w:color="auto"/>
            <w:right w:val="none" w:sz="0" w:space="0" w:color="auto"/>
          </w:divBdr>
        </w:div>
        <w:div w:id="804933154">
          <w:marLeft w:val="0"/>
          <w:marRight w:val="0"/>
          <w:marTop w:val="0"/>
          <w:marBottom w:val="0"/>
          <w:divBdr>
            <w:top w:val="none" w:sz="0" w:space="0" w:color="auto"/>
            <w:left w:val="none" w:sz="0" w:space="0" w:color="auto"/>
            <w:bottom w:val="none" w:sz="0" w:space="0" w:color="auto"/>
            <w:right w:val="none" w:sz="0" w:space="0" w:color="auto"/>
          </w:divBdr>
        </w:div>
      </w:divsChild>
    </w:div>
    <w:div w:id="804932942">
      <w:marLeft w:val="0"/>
      <w:marRight w:val="0"/>
      <w:marTop w:val="0"/>
      <w:marBottom w:val="0"/>
      <w:divBdr>
        <w:top w:val="none" w:sz="0" w:space="0" w:color="auto"/>
        <w:left w:val="none" w:sz="0" w:space="0" w:color="auto"/>
        <w:bottom w:val="none" w:sz="0" w:space="0" w:color="auto"/>
        <w:right w:val="none" w:sz="0" w:space="0" w:color="auto"/>
      </w:divBdr>
    </w:div>
    <w:div w:id="804932945">
      <w:marLeft w:val="0"/>
      <w:marRight w:val="0"/>
      <w:marTop w:val="0"/>
      <w:marBottom w:val="0"/>
      <w:divBdr>
        <w:top w:val="none" w:sz="0" w:space="0" w:color="auto"/>
        <w:left w:val="none" w:sz="0" w:space="0" w:color="auto"/>
        <w:bottom w:val="none" w:sz="0" w:space="0" w:color="auto"/>
        <w:right w:val="none" w:sz="0" w:space="0" w:color="auto"/>
      </w:divBdr>
      <w:divsChild>
        <w:div w:id="804932485">
          <w:marLeft w:val="0"/>
          <w:marRight w:val="0"/>
          <w:marTop w:val="0"/>
          <w:marBottom w:val="0"/>
          <w:divBdr>
            <w:top w:val="none" w:sz="0" w:space="0" w:color="auto"/>
            <w:left w:val="none" w:sz="0" w:space="0" w:color="auto"/>
            <w:bottom w:val="none" w:sz="0" w:space="0" w:color="auto"/>
            <w:right w:val="none" w:sz="0" w:space="0" w:color="auto"/>
          </w:divBdr>
          <w:divsChild>
            <w:div w:id="804932521">
              <w:marLeft w:val="0"/>
              <w:marRight w:val="0"/>
              <w:marTop w:val="0"/>
              <w:marBottom w:val="0"/>
              <w:divBdr>
                <w:top w:val="none" w:sz="0" w:space="0" w:color="auto"/>
                <w:left w:val="none" w:sz="0" w:space="0" w:color="auto"/>
                <w:bottom w:val="none" w:sz="0" w:space="0" w:color="auto"/>
                <w:right w:val="none" w:sz="0" w:space="0" w:color="auto"/>
              </w:divBdr>
              <w:divsChild>
                <w:div w:id="80493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658">
          <w:marLeft w:val="0"/>
          <w:marRight w:val="0"/>
          <w:marTop w:val="0"/>
          <w:marBottom w:val="0"/>
          <w:divBdr>
            <w:top w:val="none" w:sz="0" w:space="0" w:color="auto"/>
            <w:left w:val="none" w:sz="0" w:space="0" w:color="auto"/>
            <w:bottom w:val="none" w:sz="0" w:space="0" w:color="auto"/>
            <w:right w:val="none" w:sz="0" w:space="0" w:color="auto"/>
          </w:divBdr>
          <w:divsChild>
            <w:div w:id="8049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981">
      <w:marLeft w:val="0"/>
      <w:marRight w:val="0"/>
      <w:marTop w:val="0"/>
      <w:marBottom w:val="0"/>
      <w:divBdr>
        <w:top w:val="none" w:sz="0" w:space="0" w:color="auto"/>
        <w:left w:val="none" w:sz="0" w:space="0" w:color="auto"/>
        <w:bottom w:val="none" w:sz="0" w:space="0" w:color="auto"/>
        <w:right w:val="none" w:sz="0" w:space="0" w:color="auto"/>
      </w:divBdr>
    </w:div>
    <w:div w:id="804932986">
      <w:marLeft w:val="0"/>
      <w:marRight w:val="0"/>
      <w:marTop w:val="0"/>
      <w:marBottom w:val="0"/>
      <w:divBdr>
        <w:top w:val="none" w:sz="0" w:space="0" w:color="auto"/>
        <w:left w:val="none" w:sz="0" w:space="0" w:color="auto"/>
        <w:bottom w:val="none" w:sz="0" w:space="0" w:color="auto"/>
        <w:right w:val="none" w:sz="0" w:space="0" w:color="auto"/>
      </w:divBdr>
    </w:div>
    <w:div w:id="804933016">
      <w:marLeft w:val="0"/>
      <w:marRight w:val="0"/>
      <w:marTop w:val="0"/>
      <w:marBottom w:val="0"/>
      <w:divBdr>
        <w:top w:val="none" w:sz="0" w:space="0" w:color="auto"/>
        <w:left w:val="none" w:sz="0" w:space="0" w:color="auto"/>
        <w:bottom w:val="none" w:sz="0" w:space="0" w:color="auto"/>
        <w:right w:val="none" w:sz="0" w:space="0" w:color="auto"/>
      </w:divBdr>
    </w:div>
    <w:div w:id="804933031">
      <w:marLeft w:val="0"/>
      <w:marRight w:val="0"/>
      <w:marTop w:val="0"/>
      <w:marBottom w:val="0"/>
      <w:divBdr>
        <w:top w:val="none" w:sz="0" w:space="0" w:color="auto"/>
        <w:left w:val="none" w:sz="0" w:space="0" w:color="auto"/>
        <w:bottom w:val="none" w:sz="0" w:space="0" w:color="auto"/>
        <w:right w:val="none" w:sz="0" w:space="0" w:color="auto"/>
      </w:divBdr>
    </w:div>
    <w:div w:id="804933041">
      <w:marLeft w:val="0"/>
      <w:marRight w:val="0"/>
      <w:marTop w:val="0"/>
      <w:marBottom w:val="0"/>
      <w:divBdr>
        <w:top w:val="none" w:sz="0" w:space="0" w:color="auto"/>
        <w:left w:val="none" w:sz="0" w:space="0" w:color="auto"/>
        <w:bottom w:val="none" w:sz="0" w:space="0" w:color="auto"/>
        <w:right w:val="none" w:sz="0" w:space="0" w:color="auto"/>
      </w:divBdr>
    </w:div>
    <w:div w:id="804933044">
      <w:marLeft w:val="0"/>
      <w:marRight w:val="0"/>
      <w:marTop w:val="0"/>
      <w:marBottom w:val="0"/>
      <w:divBdr>
        <w:top w:val="none" w:sz="0" w:space="0" w:color="auto"/>
        <w:left w:val="none" w:sz="0" w:space="0" w:color="auto"/>
        <w:bottom w:val="none" w:sz="0" w:space="0" w:color="auto"/>
        <w:right w:val="none" w:sz="0" w:space="0" w:color="auto"/>
      </w:divBdr>
      <w:divsChild>
        <w:div w:id="804933146">
          <w:marLeft w:val="0"/>
          <w:marRight w:val="0"/>
          <w:marTop w:val="0"/>
          <w:marBottom w:val="0"/>
          <w:divBdr>
            <w:top w:val="none" w:sz="0" w:space="0" w:color="auto"/>
            <w:left w:val="none" w:sz="0" w:space="0" w:color="auto"/>
            <w:bottom w:val="none" w:sz="0" w:space="0" w:color="auto"/>
            <w:right w:val="none" w:sz="0" w:space="0" w:color="auto"/>
          </w:divBdr>
        </w:div>
      </w:divsChild>
    </w:div>
    <w:div w:id="804933048">
      <w:marLeft w:val="0"/>
      <w:marRight w:val="0"/>
      <w:marTop w:val="0"/>
      <w:marBottom w:val="0"/>
      <w:divBdr>
        <w:top w:val="none" w:sz="0" w:space="0" w:color="auto"/>
        <w:left w:val="none" w:sz="0" w:space="0" w:color="auto"/>
        <w:bottom w:val="none" w:sz="0" w:space="0" w:color="auto"/>
        <w:right w:val="none" w:sz="0" w:space="0" w:color="auto"/>
      </w:divBdr>
    </w:div>
    <w:div w:id="804933050">
      <w:marLeft w:val="0"/>
      <w:marRight w:val="0"/>
      <w:marTop w:val="0"/>
      <w:marBottom w:val="0"/>
      <w:divBdr>
        <w:top w:val="none" w:sz="0" w:space="0" w:color="auto"/>
        <w:left w:val="none" w:sz="0" w:space="0" w:color="auto"/>
        <w:bottom w:val="none" w:sz="0" w:space="0" w:color="auto"/>
        <w:right w:val="none" w:sz="0" w:space="0" w:color="auto"/>
      </w:divBdr>
    </w:div>
    <w:div w:id="804933056">
      <w:marLeft w:val="0"/>
      <w:marRight w:val="0"/>
      <w:marTop w:val="0"/>
      <w:marBottom w:val="0"/>
      <w:divBdr>
        <w:top w:val="none" w:sz="0" w:space="0" w:color="auto"/>
        <w:left w:val="none" w:sz="0" w:space="0" w:color="auto"/>
        <w:bottom w:val="none" w:sz="0" w:space="0" w:color="auto"/>
        <w:right w:val="none" w:sz="0" w:space="0" w:color="auto"/>
      </w:divBdr>
    </w:div>
    <w:div w:id="804933064">
      <w:marLeft w:val="0"/>
      <w:marRight w:val="0"/>
      <w:marTop w:val="0"/>
      <w:marBottom w:val="0"/>
      <w:divBdr>
        <w:top w:val="none" w:sz="0" w:space="0" w:color="auto"/>
        <w:left w:val="none" w:sz="0" w:space="0" w:color="auto"/>
        <w:bottom w:val="none" w:sz="0" w:space="0" w:color="auto"/>
        <w:right w:val="none" w:sz="0" w:space="0" w:color="auto"/>
      </w:divBdr>
      <w:divsChild>
        <w:div w:id="804932433">
          <w:marLeft w:val="0"/>
          <w:marRight w:val="0"/>
          <w:marTop w:val="0"/>
          <w:marBottom w:val="0"/>
          <w:divBdr>
            <w:top w:val="none" w:sz="0" w:space="0" w:color="auto"/>
            <w:left w:val="none" w:sz="0" w:space="0" w:color="auto"/>
            <w:bottom w:val="none" w:sz="0" w:space="0" w:color="auto"/>
            <w:right w:val="none" w:sz="0" w:space="0" w:color="auto"/>
          </w:divBdr>
        </w:div>
        <w:div w:id="804932515">
          <w:marLeft w:val="0"/>
          <w:marRight w:val="0"/>
          <w:marTop w:val="0"/>
          <w:marBottom w:val="0"/>
          <w:divBdr>
            <w:top w:val="none" w:sz="0" w:space="0" w:color="auto"/>
            <w:left w:val="none" w:sz="0" w:space="0" w:color="auto"/>
            <w:bottom w:val="none" w:sz="0" w:space="0" w:color="auto"/>
            <w:right w:val="none" w:sz="0" w:space="0" w:color="auto"/>
          </w:divBdr>
        </w:div>
        <w:div w:id="804932882">
          <w:marLeft w:val="0"/>
          <w:marRight w:val="0"/>
          <w:marTop w:val="0"/>
          <w:marBottom w:val="0"/>
          <w:divBdr>
            <w:top w:val="none" w:sz="0" w:space="0" w:color="auto"/>
            <w:left w:val="none" w:sz="0" w:space="0" w:color="auto"/>
            <w:bottom w:val="none" w:sz="0" w:space="0" w:color="auto"/>
            <w:right w:val="none" w:sz="0" w:space="0" w:color="auto"/>
          </w:divBdr>
        </w:div>
        <w:div w:id="804933164">
          <w:marLeft w:val="0"/>
          <w:marRight w:val="0"/>
          <w:marTop w:val="0"/>
          <w:marBottom w:val="0"/>
          <w:divBdr>
            <w:top w:val="none" w:sz="0" w:space="0" w:color="auto"/>
            <w:left w:val="none" w:sz="0" w:space="0" w:color="auto"/>
            <w:bottom w:val="none" w:sz="0" w:space="0" w:color="auto"/>
            <w:right w:val="none" w:sz="0" w:space="0" w:color="auto"/>
          </w:divBdr>
        </w:div>
      </w:divsChild>
    </w:div>
    <w:div w:id="804933070">
      <w:marLeft w:val="0"/>
      <w:marRight w:val="0"/>
      <w:marTop w:val="0"/>
      <w:marBottom w:val="0"/>
      <w:divBdr>
        <w:top w:val="none" w:sz="0" w:space="0" w:color="auto"/>
        <w:left w:val="none" w:sz="0" w:space="0" w:color="auto"/>
        <w:bottom w:val="none" w:sz="0" w:space="0" w:color="auto"/>
        <w:right w:val="none" w:sz="0" w:space="0" w:color="auto"/>
      </w:divBdr>
      <w:divsChild>
        <w:div w:id="804932443">
          <w:marLeft w:val="0"/>
          <w:marRight w:val="0"/>
          <w:marTop w:val="0"/>
          <w:marBottom w:val="0"/>
          <w:divBdr>
            <w:top w:val="none" w:sz="0" w:space="0" w:color="auto"/>
            <w:left w:val="none" w:sz="0" w:space="0" w:color="auto"/>
            <w:bottom w:val="none" w:sz="0" w:space="0" w:color="auto"/>
            <w:right w:val="none" w:sz="0" w:space="0" w:color="auto"/>
          </w:divBdr>
        </w:div>
        <w:div w:id="804932607">
          <w:marLeft w:val="0"/>
          <w:marRight w:val="0"/>
          <w:marTop w:val="0"/>
          <w:marBottom w:val="0"/>
          <w:divBdr>
            <w:top w:val="none" w:sz="0" w:space="0" w:color="auto"/>
            <w:left w:val="none" w:sz="0" w:space="0" w:color="auto"/>
            <w:bottom w:val="none" w:sz="0" w:space="0" w:color="auto"/>
            <w:right w:val="none" w:sz="0" w:space="0" w:color="auto"/>
          </w:divBdr>
        </w:div>
        <w:div w:id="804932623">
          <w:marLeft w:val="0"/>
          <w:marRight w:val="0"/>
          <w:marTop w:val="0"/>
          <w:marBottom w:val="0"/>
          <w:divBdr>
            <w:top w:val="none" w:sz="0" w:space="0" w:color="auto"/>
            <w:left w:val="none" w:sz="0" w:space="0" w:color="auto"/>
            <w:bottom w:val="none" w:sz="0" w:space="0" w:color="auto"/>
            <w:right w:val="none" w:sz="0" w:space="0" w:color="auto"/>
          </w:divBdr>
        </w:div>
        <w:div w:id="804932627">
          <w:marLeft w:val="0"/>
          <w:marRight w:val="0"/>
          <w:marTop w:val="0"/>
          <w:marBottom w:val="0"/>
          <w:divBdr>
            <w:top w:val="none" w:sz="0" w:space="0" w:color="auto"/>
            <w:left w:val="none" w:sz="0" w:space="0" w:color="auto"/>
            <w:bottom w:val="none" w:sz="0" w:space="0" w:color="auto"/>
            <w:right w:val="none" w:sz="0" w:space="0" w:color="auto"/>
          </w:divBdr>
        </w:div>
        <w:div w:id="804932628">
          <w:marLeft w:val="0"/>
          <w:marRight w:val="0"/>
          <w:marTop w:val="0"/>
          <w:marBottom w:val="0"/>
          <w:divBdr>
            <w:top w:val="none" w:sz="0" w:space="0" w:color="auto"/>
            <w:left w:val="none" w:sz="0" w:space="0" w:color="auto"/>
            <w:bottom w:val="none" w:sz="0" w:space="0" w:color="auto"/>
            <w:right w:val="none" w:sz="0" w:space="0" w:color="auto"/>
          </w:divBdr>
        </w:div>
        <w:div w:id="804932643">
          <w:marLeft w:val="0"/>
          <w:marRight w:val="0"/>
          <w:marTop w:val="0"/>
          <w:marBottom w:val="0"/>
          <w:divBdr>
            <w:top w:val="none" w:sz="0" w:space="0" w:color="auto"/>
            <w:left w:val="none" w:sz="0" w:space="0" w:color="auto"/>
            <w:bottom w:val="none" w:sz="0" w:space="0" w:color="auto"/>
            <w:right w:val="none" w:sz="0" w:space="0" w:color="auto"/>
          </w:divBdr>
        </w:div>
        <w:div w:id="804932685">
          <w:marLeft w:val="0"/>
          <w:marRight w:val="0"/>
          <w:marTop w:val="0"/>
          <w:marBottom w:val="0"/>
          <w:divBdr>
            <w:top w:val="none" w:sz="0" w:space="0" w:color="auto"/>
            <w:left w:val="none" w:sz="0" w:space="0" w:color="auto"/>
            <w:bottom w:val="none" w:sz="0" w:space="0" w:color="auto"/>
            <w:right w:val="none" w:sz="0" w:space="0" w:color="auto"/>
          </w:divBdr>
        </w:div>
        <w:div w:id="804932752">
          <w:marLeft w:val="0"/>
          <w:marRight w:val="0"/>
          <w:marTop w:val="0"/>
          <w:marBottom w:val="0"/>
          <w:divBdr>
            <w:top w:val="none" w:sz="0" w:space="0" w:color="auto"/>
            <w:left w:val="none" w:sz="0" w:space="0" w:color="auto"/>
            <w:bottom w:val="none" w:sz="0" w:space="0" w:color="auto"/>
            <w:right w:val="none" w:sz="0" w:space="0" w:color="auto"/>
          </w:divBdr>
        </w:div>
        <w:div w:id="804932753">
          <w:marLeft w:val="0"/>
          <w:marRight w:val="0"/>
          <w:marTop w:val="0"/>
          <w:marBottom w:val="0"/>
          <w:divBdr>
            <w:top w:val="none" w:sz="0" w:space="0" w:color="auto"/>
            <w:left w:val="none" w:sz="0" w:space="0" w:color="auto"/>
            <w:bottom w:val="none" w:sz="0" w:space="0" w:color="auto"/>
            <w:right w:val="none" w:sz="0" w:space="0" w:color="auto"/>
          </w:divBdr>
        </w:div>
        <w:div w:id="804932783">
          <w:marLeft w:val="0"/>
          <w:marRight w:val="0"/>
          <w:marTop w:val="0"/>
          <w:marBottom w:val="0"/>
          <w:divBdr>
            <w:top w:val="none" w:sz="0" w:space="0" w:color="auto"/>
            <w:left w:val="none" w:sz="0" w:space="0" w:color="auto"/>
            <w:bottom w:val="none" w:sz="0" w:space="0" w:color="auto"/>
            <w:right w:val="none" w:sz="0" w:space="0" w:color="auto"/>
          </w:divBdr>
        </w:div>
        <w:div w:id="804932824">
          <w:marLeft w:val="0"/>
          <w:marRight w:val="0"/>
          <w:marTop w:val="0"/>
          <w:marBottom w:val="0"/>
          <w:divBdr>
            <w:top w:val="none" w:sz="0" w:space="0" w:color="auto"/>
            <w:left w:val="none" w:sz="0" w:space="0" w:color="auto"/>
            <w:bottom w:val="none" w:sz="0" w:space="0" w:color="auto"/>
            <w:right w:val="none" w:sz="0" w:space="0" w:color="auto"/>
          </w:divBdr>
        </w:div>
        <w:div w:id="804932868">
          <w:marLeft w:val="0"/>
          <w:marRight w:val="0"/>
          <w:marTop w:val="0"/>
          <w:marBottom w:val="0"/>
          <w:divBdr>
            <w:top w:val="none" w:sz="0" w:space="0" w:color="auto"/>
            <w:left w:val="none" w:sz="0" w:space="0" w:color="auto"/>
            <w:bottom w:val="none" w:sz="0" w:space="0" w:color="auto"/>
            <w:right w:val="none" w:sz="0" w:space="0" w:color="auto"/>
          </w:divBdr>
        </w:div>
        <w:div w:id="804932873">
          <w:marLeft w:val="0"/>
          <w:marRight w:val="0"/>
          <w:marTop w:val="0"/>
          <w:marBottom w:val="0"/>
          <w:divBdr>
            <w:top w:val="none" w:sz="0" w:space="0" w:color="auto"/>
            <w:left w:val="none" w:sz="0" w:space="0" w:color="auto"/>
            <w:bottom w:val="none" w:sz="0" w:space="0" w:color="auto"/>
            <w:right w:val="none" w:sz="0" w:space="0" w:color="auto"/>
          </w:divBdr>
        </w:div>
        <w:div w:id="804933014">
          <w:marLeft w:val="0"/>
          <w:marRight w:val="0"/>
          <w:marTop w:val="0"/>
          <w:marBottom w:val="0"/>
          <w:divBdr>
            <w:top w:val="none" w:sz="0" w:space="0" w:color="auto"/>
            <w:left w:val="none" w:sz="0" w:space="0" w:color="auto"/>
            <w:bottom w:val="none" w:sz="0" w:space="0" w:color="auto"/>
            <w:right w:val="none" w:sz="0" w:space="0" w:color="auto"/>
          </w:divBdr>
        </w:div>
        <w:div w:id="804933015">
          <w:marLeft w:val="0"/>
          <w:marRight w:val="0"/>
          <w:marTop w:val="0"/>
          <w:marBottom w:val="0"/>
          <w:divBdr>
            <w:top w:val="none" w:sz="0" w:space="0" w:color="auto"/>
            <w:left w:val="none" w:sz="0" w:space="0" w:color="auto"/>
            <w:bottom w:val="none" w:sz="0" w:space="0" w:color="auto"/>
            <w:right w:val="none" w:sz="0" w:space="0" w:color="auto"/>
          </w:divBdr>
        </w:div>
        <w:div w:id="804933043">
          <w:marLeft w:val="0"/>
          <w:marRight w:val="0"/>
          <w:marTop w:val="0"/>
          <w:marBottom w:val="0"/>
          <w:divBdr>
            <w:top w:val="none" w:sz="0" w:space="0" w:color="auto"/>
            <w:left w:val="none" w:sz="0" w:space="0" w:color="auto"/>
            <w:bottom w:val="none" w:sz="0" w:space="0" w:color="auto"/>
            <w:right w:val="none" w:sz="0" w:space="0" w:color="auto"/>
          </w:divBdr>
        </w:div>
        <w:div w:id="804933078">
          <w:marLeft w:val="0"/>
          <w:marRight w:val="0"/>
          <w:marTop w:val="0"/>
          <w:marBottom w:val="0"/>
          <w:divBdr>
            <w:top w:val="none" w:sz="0" w:space="0" w:color="auto"/>
            <w:left w:val="none" w:sz="0" w:space="0" w:color="auto"/>
            <w:bottom w:val="none" w:sz="0" w:space="0" w:color="auto"/>
            <w:right w:val="none" w:sz="0" w:space="0" w:color="auto"/>
          </w:divBdr>
        </w:div>
        <w:div w:id="804933102">
          <w:marLeft w:val="0"/>
          <w:marRight w:val="0"/>
          <w:marTop w:val="0"/>
          <w:marBottom w:val="0"/>
          <w:divBdr>
            <w:top w:val="none" w:sz="0" w:space="0" w:color="auto"/>
            <w:left w:val="none" w:sz="0" w:space="0" w:color="auto"/>
            <w:bottom w:val="none" w:sz="0" w:space="0" w:color="auto"/>
            <w:right w:val="none" w:sz="0" w:space="0" w:color="auto"/>
          </w:divBdr>
        </w:div>
        <w:div w:id="804933168">
          <w:marLeft w:val="0"/>
          <w:marRight w:val="0"/>
          <w:marTop w:val="0"/>
          <w:marBottom w:val="0"/>
          <w:divBdr>
            <w:top w:val="none" w:sz="0" w:space="0" w:color="auto"/>
            <w:left w:val="none" w:sz="0" w:space="0" w:color="auto"/>
            <w:bottom w:val="none" w:sz="0" w:space="0" w:color="auto"/>
            <w:right w:val="none" w:sz="0" w:space="0" w:color="auto"/>
          </w:divBdr>
        </w:div>
        <w:div w:id="804933170">
          <w:marLeft w:val="0"/>
          <w:marRight w:val="0"/>
          <w:marTop w:val="0"/>
          <w:marBottom w:val="0"/>
          <w:divBdr>
            <w:top w:val="none" w:sz="0" w:space="0" w:color="auto"/>
            <w:left w:val="none" w:sz="0" w:space="0" w:color="auto"/>
            <w:bottom w:val="none" w:sz="0" w:space="0" w:color="auto"/>
            <w:right w:val="none" w:sz="0" w:space="0" w:color="auto"/>
          </w:divBdr>
        </w:div>
        <w:div w:id="804933200">
          <w:marLeft w:val="0"/>
          <w:marRight w:val="0"/>
          <w:marTop w:val="0"/>
          <w:marBottom w:val="0"/>
          <w:divBdr>
            <w:top w:val="none" w:sz="0" w:space="0" w:color="auto"/>
            <w:left w:val="none" w:sz="0" w:space="0" w:color="auto"/>
            <w:bottom w:val="none" w:sz="0" w:space="0" w:color="auto"/>
            <w:right w:val="none" w:sz="0" w:space="0" w:color="auto"/>
          </w:divBdr>
        </w:div>
        <w:div w:id="804933201">
          <w:marLeft w:val="0"/>
          <w:marRight w:val="0"/>
          <w:marTop w:val="0"/>
          <w:marBottom w:val="0"/>
          <w:divBdr>
            <w:top w:val="none" w:sz="0" w:space="0" w:color="auto"/>
            <w:left w:val="none" w:sz="0" w:space="0" w:color="auto"/>
            <w:bottom w:val="none" w:sz="0" w:space="0" w:color="auto"/>
            <w:right w:val="none" w:sz="0" w:space="0" w:color="auto"/>
          </w:divBdr>
        </w:div>
      </w:divsChild>
    </w:div>
    <w:div w:id="804933071">
      <w:marLeft w:val="0"/>
      <w:marRight w:val="0"/>
      <w:marTop w:val="0"/>
      <w:marBottom w:val="0"/>
      <w:divBdr>
        <w:top w:val="none" w:sz="0" w:space="0" w:color="auto"/>
        <w:left w:val="none" w:sz="0" w:space="0" w:color="auto"/>
        <w:bottom w:val="none" w:sz="0" w:space="0" w:color="auto"/>
        <w:right w:val="none" w:sz="0" w:space="0" w:color="auto"/>
      </w:divBdr>
    </w:div>
    <w:div w:id="804933081">
      <w:marLeft w:val="0"/>
      <w:marRight w:val="0"/>
      <w:marTop w:val="0"/>
      <w:marBottom w:val="0"/>
      <w:divBdr>
        <w:top w:val="none" w:sz="0" w:space="0" w:color="auto"/>
        <w:left w:val="none" w:sz="0" w:space="0" w:color="auto"/>
        <w:bottom w:val="none" w:sz="0" w:space="0" w:color="auto"/>
        <w:right w:val="none" w:sz="0" w:space="0" w:color="auto"/>
      </w:divBdr>
    </w:div>
    <w:div w:id="804933091">
      <w:marLeft w:val="0"/>
      <w:marRight w:val="0"/>
      <w:marTop w:val="0"/>
      <w:marBottom w:val="0"/>
      <w:divBdr>
        <w:top w:val="none" w:sz="0" w:space="0" w:color="auto"/>
        <w:left w:val="none" w:sz="0" w:space="0" w:color="auto"/>
        <w:bottom w:val="none" w:sz="0" w:space="0" w:color="auto"/>
        <w:right w:val="none" w:sz="0" w:space="0" w:color="auto"/>
      </w:divBdr>
    </w:div>
    <w:div w:id="804933092">
      <w:marLeft w:val="0"/>
      <w:marRight w:val="0"/>
      <w:marTop w:val="0"/>
      <w:marBottom w:val="0"/>
      <w:divBdr>
        <w:top w:val="none" w:sz="0" w:space="0" w:color="auto"/>
        <w:left w:val="none" w:sz="0" w:space="0" w:color="auto"/>
        <w:bottom w:val="none" w:sz="0" w:space="0" w:color="auto"/>
        <w:right w:val="none" w:sz="0" w:space="0" w:color="auto"/>
      </w:divBdr>
      <w:divsChild>
        <w:div w:id="804932427">
          <w:marLeft w:val="0"/>
          <w:marRight w:val="0"/>
          <w:marTop w:val="0"/>
          <w:marBottom w:val="0"/>
          <w:divBdr>
            <w:top w:val="none" w:sz="0" w:space="0" w:color="auto"/>
            <w:left w:val="none" w:sz="0" w:space="0" w:color="auto"/>
            <w:bottom w:val="none" w:sz="0" w:space="0" w:color="auto"/>
            <w:right w:val="none" w:sz="0" w:space="0" w:color="auto"/>
          </w:divBdr>
        </w:div>
        <w:div w:id="804932428">
          <w:marLeft w:val="0"/>
          <w:marRight w:val="0"/>
          <w:marTop w:val="0"/>
          <w:marBottom w:val="0"/>
          <w:divBdr>
            <w:top w:val="none" w:sz="0" w:space="0" w:color="auto"/>
            <w:left w:val="none" w:sz="0" w:space="0" w:color="auto"/>
            <w:bottom w:val="none" w:sz="0" w:space="0" w:color="auto"/>
            <w:right w:val="none" w:sz="0" w:space="0" w:color="auto"/>
          </w:divBdr>
        </w:div>
        <w:div w:id="804932451">
          <w:marLeft w:val="0"/>
          <w:marRight w:val="0"/>
          <w:marTop w:val="0"/>
          <w:marBottom w:val="0"/>
          <w:divBdr>
            <w:top w:val="none" w:sz="0" w:space="0" w:color="auto"/>
            <w:left w:val="none" w:sz="0" w:space="0" w:color="auto"/>
            <w:bottom w:val="none" w:sz="0" w:space="0" w:color="auto"/>
            <w:right w:val="none" w:sz="0" w:space="0" w:color="auto"/>
          </w:divBdr>
        </w:div>
        <w:div w:id="804932453">
          <w:marLeft w:val="0"/>
          <w:marRight w:val="0"/>
          <w:marTop w:val="0"/>
          <w:marBottom w:val="0"/>
          <w:divBdr>
            <w:top w:val="none" w:sz="0" w:space="0" w:color="auto"/>
            <w:left w:val="none" w:sz="0" w:space="0" w:color="auto"/>
            <w:bottom w:val="none" w:sz="0" w:space="0" w:color="auto"/>
            <w:right w:val="none" w:sz="0" w:space="0" w:color="auto"/>
          </w:divBdr>
        </w:div>
        <w:div w:id="804932492">
          <w:marLeft w:val="0"/>
          <w:marRight w:val="0"/>
          <w:marTop w:val="0"/>
          <w:marBottom w:val="0"/>
          <w:divBdr>
            <w:top w:val="none" w:sz="0" w:space="0" w:color="auto"/>
            <w:left w:val="none" w:sz="0" w:space="0" w:color="auto"/>
            <w:bottom w:val="none" w:sz="0" w:space="0" w:color="auto"/>
            <w:right w:val="none" w:sz="0" w:space="0" w:color="auto"/>
          </w:divBdr>
        </w:div>
        <w:div w:id="804932497">
          <w:marLeft w:val="0"/>
          <w:marRight w:val="0"/>
          <w:marTop w:val="0"/>
          <w:marBottom w:val="0"/>
          <w:divBdr>
            <w:top w:val="none" w:sz="0" w:space="0" w:color="auto"/>
            <w:left w:val="none" w:sz="0" w:space="0" w:color="auto"/>
            <w:bottom w:val="none" w:sz="0" w:space="0" w:color="auto"/>
            <w:right w:val="none" w:sz="0" w:space="0" w:color="auto"/>
          </w:divBdr>
        </w:div>
        <w:div w:id="804932504">
          <w:marLeft w:val="0"/>
          <w:marRight w:val="0"/>
          <w:marTop w:val="0"/>
          <w:marBottom w:val="0"/>
          <w:divBdr>
            <w:top w:val="none" w:sz="0" w:space="0" w:color="auto"/>
            <w:left w:val="none" w:sz="0" w:space="0" w:color="auto"/>
            <w:bottom w:val="none" w:sz="0" w:space="0" w:color="auto"/>
            <w:right w:val="none" w:sz="0" w:space="0" w:color="auto"/>
          </w:divBdr>
        </w:div>
        <w:div w:id="804932511">
          <w:marLeft w:val="0"/>
          <w:marRight w:val="0"/>
          <w:marTop w:val="0"/>
          <w:marBottom w:val="0"/>
          <w:divBdr>
            <w:top w:val="none" w:sz="0" w:space="0" w:color="auto"/>
            <w:left w:val="none" w:sz="0" w:space="0" w:color="auto"/>
            <w:bottom w:val="none" w:sz="0" w:space="0" w:color="auto"/>
            <w:right w:val="none" w:sz="0" w:space="0" w:color="auto"/>
          </w:divBdr>
        </w:div>
        <w:div w:id="804932529">
          <w:marLeft w:val="0"/>
          <w:marRight w:val="0"/>
          <w:marTop w:val="0"/>
          <w:marBottom w:val="0"/>
          <w:divBdr>
            <w:top w:val="none" w:sz="0" w:space="0" w:color="auto"/>
            <w:left w:val="none" w:sz="0" w:space="0" w:color="auto"/>
            <w:bottom w:val="none" w:sz="0" w:space="0" w:color="auto"/>
            <w:right w:val="none" w:sz="0" w:space="0" w:color="auto"/>
          </w:divBdr>
        </w:div>
        <w:div w:id="804932534">
          <w:marLeft w:val="0"/>
          <w:marRight w:val="0"/>
          <w:marTop w:val="0"/>
          <w:marBottom w:val="0"/>
          <w:divBdr>
            <w:top w:val="none" w:sz="0" w:space="0" w:color="auto"/>
            <w:left w:val="none" w:sz="0" w:space="0" w:color="auto"/>
            <w:bottom w:val="none" w:sz="0" w:space="0" w:color="auto"/>
            <w:right w:val="none" w:sz="0" w:space="0" w:color="auto"/>
          </w:divBdr>
        </w:div>
        <w:div w:id="804932539">
          <w:marLeft w:val="0"/>
          <w:marRight w:val="0"/>
          <w:marTop w:val="0"/>
          <w:marBottom w:val="0"/>
          <w:divBdr>
            <w:top w:val="none" w:sz="0" w:space="0" w:color="auto"/>
            <w:left w:val="none" w:sz="0" w:space="0" w:color="auto"/>
            <w:bottom w:val="none" w:sz="0" w:space="0" w:color="auto"/>
            <w:right w:val="none" w:sz="0" w:space="0" w:color="auto"/>
          </w:divBdr>
        </w:div>
        <w:div w:id="804932564">
          <w:marLeft w:val="0"/>
          <w:marRight w:val="0"/>
          <w:marTop w:val="0"/>
          <w:marBottom w:val="0"/>
          <w:divBdr>
            <w:top w:val="none" w:sz="0" w:space="0" w:color="auto"/>
            <w:left w:val="none" w:sz="0" w:space="0" w:color="auto"/>
            <w:bottom w:val="none" w:sz="0" w:space="0" w:color="auto"/>
            <w:right w:val="none" w:sz="0" w:space="0" w:color="auto"/>
          </w:divBdr>
        </w:div>
        <w:div w:id="804932570">
          <w:marLeft w:val="0"/>
          <w:marRight w:val="0"/>
          <w:marTop w:val="0"/>
          <w:marBottom w:val="0"/>
          <w:divBdr>
            <w:top w:val="none" w:sz="0" w:space="0" w:color="auto"/>
            <w:left w:val="none" w:sz="0" w:space="0" w:color="auto"/>
            <w:bottom w:val="none" w:sz="0" w:space="0" w:color="auto"/>
            <w:right w:val="none" w:sz="0" w:space="0" w:color="auto"/>
          </w:divBdr>
        </w:div>
        <w:div w:id="804932585">
          <w:marLeft w:val="0"/>
          <w:marRight w:val="0"/>
          <w:marTop w:val="0"/>
          <w:marBottom w:val="0"/>
          <w:divBdr>
            <w:top w:val="none" w:sz="0" w:space="0" w:color="auto"/>
            <w:left w:val="none" w:sz="0" w:space="0" w:color="auto"/>
            <w:bottom w:val="none" w:sz="0" w:space="0" w:color="auto"/>
            <w:right w:val="none" w:sz="0" w:space="0" w:color="auto"/>
          </w:divBdr>
        </w:div>
        <w:div w:id="804932591">
          <w:marLeft w:val="0"/>
          <w:marRight w:val="0"/>
          <w:marTop w:val="0"/>
          <w:marBottom w:val="0"/>
          <w:divBdr>
            <w:top w:val="none" w:sz="0" w:space="0" w:color="auto"/>
            <w:left w:val="none" w:sz="0" w:space="0" w:color="auto"/>
            <w:bottom w:val="none" w:sz="0" w:space="0" w:color="auto"/>
            <w:right w:val="none" w:sz="0" w:space="0" w:color="auto"/>
          </w:divBdr>
        </w:div>
        <w:div w:id="804932595">
          <w:marLeft w:val="0"/>
          <w:marRight w:val="0"/>
          <w:marTop w:val="0"/>
          <w:marBottom w:val="0"/>
          <w:divBdr>
            <w:top w:val="none" w:sz="0" w:space="0" w:color="auto"/>
            <w:left w:val="none" w:sz="0" w:space="0" w:color="auto"/>
            <w:bottom w:val="none" w:sz="0" w:space="0" w:color="auto"/>
            <w:right w:val="none" w:sz="0" w:space="0" w:color="auto"/>
          </w:divBdr>
        </w:div>
        <w:div w:id="804932614">
          <w:marLeft w:val="0"/>
          <w:marRight w:val="0"/>
          <w:marTop w:val="0"/>
          <w:marBottom w:val="0"/>
          <w:divBdr>
            <w:top w:val="none" w:sz="0" w:space="0" w:color="auto"/>
            <w:left w:val="none" w:sz="0" w:space="0" w:color="auto"/>
            <w:bottom w:val="none" w:sz="0" w:space="0" w:color="auto"/>
            <w:right w:val="none" w:sz="0" w:space="0" w:color="auto"/>
          </w:divBdr>
        </w:div>
        <w:div w:id="804932622">
          <w:marLeft w:val="0"/>
          <w:marRight w:val="0"/>
          <w:marTop w:val="0"/>
          <w:marBottom w:val="0"/>
          <w:divBdr>
            <w:top w:val="none" w:sz="0" w:space="0" w:color="auto"/>
            <w:left w:val="none" w:sz="0" w:space="0" w:color="auto"/>
            <w:bottom w:val="none" w:sz="0" w:space="0" w:color="auto"/>
            <w:right w:val="none" w:sz="0" w:space="0" w:color="auto"/>
          </w:divBdr>
        </w:div>
        <w:div w:id="804932644">
          <w:marLeft w:val="0"/>
          <w:marRight w:val="0"/>
          <w:marTop w:val="0"/>
          <w:marBottom w:val="0"/>
          <w:divBdr>
            <w:top w:val="none" w:sz="0" w:space="0" w:color="auto"/>
            <w:left w:val="none" w:sz="0" w:space="0" w:color="auto"/>
            <w:bottom w:val="none" w:sz="0" w:space="0" w:color="auto"/>
            <w:right w:val="none" w:sz="0" w:space="0" w:color="auto"/>
          </w:divBdr>
        </w:div>
        <w:div w:id="804932652">
          <w:marLeft w:val="0"/>
          <w:marRight w:val="0"/>
          <w:marTop w:val="0"/>
          <w:marBottom w:val="0"/>
          <w:divBdr>
            <w:top w:val="none" w:sz="0" w:space="0" w:color="auto"/>
            <w:left w:val="none" w:sz="0" w:space="0" w:color="auto"/>
            <w:bottom w:val="none" w:sz="0" w:space="0" w:color="auto"/>
            <w:right w:val="none" w:sz="0" w:space="0" w:color="auto"/>
          </w:divBdr>
        </w:div>
        <w:div w:id="804932659">
          <w:marLeft w:val="0"/>
          <w:marRight w:val="0"/>
          <w:marTop w:val="0"/>
          <w:marBottom w:val="0"/>
          <w:divBdr>
            <w:top w:val="none" w:sz="0" w:space="0" w:color="auto"/>
            <w:left w:val="none" w:sz="0" w:space="0" w:color="auto"/>
            <w:bottom w:val="none" w:sz="0" w:space="0" w:color="auto"/>
            <w:right w:val="none" w:sz="0" w:space="0" w:color="auto"/>
          </w:divBdr>
        </w:div>
        <w:div w:id="804932728">
          <w:marLeft w:val="0"/>
          <w:marRight w:val="0"/>
          <w:marTop w:val="0"/>
          <w:marBottom w:val="0"/>
          <w:divBdr>
            <w:top w:val="none" w:sz="0" w:space="0" w:color="auto"/>
            <w:left w:val="none" w:sz="0" w:space="0" w:color="auto"/>
            <w:bottom w:val="none" w:sz="0" w:space="0" w:color="auto"/>
            <w:right w:val="none" w:sz="0" w:space="0" w:color="auto"/>
          </w:divBdr>
        </w:div>
        <w:div w:id="804932759">
          <w:marLeft w:val="0"/>
          <w:marRight w:val="0"/>
          <w:marTop w:val="0"/>
          <w:marBottom w:val="0"/>
          <w:divBdr>
            <w:top w:val="none" w:sz="0" w:space="0" w:color="auto"/>
            <w:left w:val="none" w:sz="0" w:space="0" w:color="auto"/>
            <w:bottom w:val="none" w:sz="0" w:space="0" w:color="auto"/>
            <w:right w:val="none" w:sz="0" w:space="0" w:color="auto"/>
          </w:divBdr>
        </w:div>
        <w:div w:id="804932760">
          <w:marLeft w:val="0"/>
          <w:marRight w:val="0"/>
          <w:marTop w:val="0"/>
          <w:marBottom w:val="0"/>
          <w:divBdr>
            <w:top w:val="none" w:sz="0" w:space="0" w:color="auto"/>
            <w:left w:val="none" w:sz="0" w:space="0" w:color="auto"/>
            <w:bottom w:val="none" w:sz="0" w:space="0" w:color="auto"/>
            <w:right w:val="none" w:sz="0" w:space="0" w:color="auto"/>
          </w:divBdr>
        </w:div>
        <w:div w:id="804932781">
          <w:marLeft w:val="0"/>
          <w:marRight w:val="0"/>
          <w:marTop w:val="0"/>
          <w:marBottom w:val="0"/>
          <w:divBdr>
            <w:top w:val="none" w:sz="0" w:space="0" w:color="auto"/>
            <w:left w:val="none" w:sz="0" w:space="0" w:color="auto"/>
            <w:bottom w:val="none" w:sz="0" w:space="0" w:color="auto"/>
            <w:right w:val="none" w:sz="0" w:space="0" w:color="auto"/>
          </w:divBdr>
        </w:div>
        <w:div w:id="804932807">
          <w:marLeft w:val="0"/>
          <w:marRight w:val="0"/>
          <w:marTop w:val="0"/>
          <w:marBottom w:val="0"/>
          <w:divBdr>
            <w:top w:val="none" w:sz="0" w:space="0" w:color="auto"/>
            <w:left w:val="none" w:sz="0" w:space="0" w:color="auto"/>
            <w:bottom w:val="none" w:sz="0" w:space="0" w:color="auto"/>
            <w:right w:val="none" w:sz="0" w:space="0" w:color="auto"/>
          </w:divBdr>
        </w:div>
        <w:div w:id="804932823">
          <w:marLeft w:val="0"/>
          <w:marRight w:val="0"/>
          <w:marTop w:val="0"/>
          <w:marBottom w:val="0"/>
          <w:divBdr>
            <w:top w:val="none" w:sz="0" w:space="0" w:color="auto"/>
            <w:left w:val="none" w:sz="0" w:space="0" w:color="auto"/>
            <w:bottom w:val="none" w:sz="0" w:space="0" w:color="auto"/>
            <w:right w:val="none" w:sz="0" w:space="0" w:color="auto"/>
          </w:divBdr>
        </w:div>
        <w:div w:id="804932828">
          <w:marLeft w:val="0"/>
          <w:marRight w:val="0"/>
          <w:marTop w:val="0"/>
          <w:marBottom w:val="0"/>
          <w:divBdr>
            <w:top w:val="none" w:sz="0" w:space="0" w:color="auto"/>
            <w:left w:val="none" w:sz="0" w:space="0" w:color="auto"/>
            <w:bottom w:val="none" w:sz="0" w:space="0" w:color="auto"/>
            <w:right w:val="none" w:sz="0" w:space="0" w:color="auto"/>
          </w:divBdr>
        </w:div>
        <w:div w:id="804932867">
          <w:marLeft w:val="0"/>
          <w:marRight w:val="0"/>
          <w:marTop w:val="0"/>
          <w:marBottom w:val="0"/>
          <w:divBdr>
            <w:top w:val="none" w:sz="0" w:space="0" w:color="auto"/>
            <w:left w:val="none" w:sz="0" w:space="0" w:color="auto"/>
            <w:bottom w:val="none" w:sz="0" w:space="0" w:color="auto"/>
            <w:right w:val="none" w:sz="0" w:space="0" w:color="auto"/>
          </w:divBdr>
        </w:div>
        <w:div w:id="804932887">
          <w:marLeft w:val="0"/>
          <w:marRight w:val="0"/>
          <w:marTop w:val="0"/>
          <w:marBottom w:val="0"/>
          <w:divBdr>
            <w:top w:val="none" w:sz="0" w:space="0" w:color="auto"/>
            <w:left w:val="none" w:sz="0" w:space="0" w:color="auto"/>
            <w:bottom w:val="none" w:sz="0" w:space="0" w:color="auto"/>
            <w:right w:val="none" w:sz="0" w:space="0" w:color="auto"/>
          </w:divBdr>
        </w:div>
        <w:div w:id="804932899">
          <w:marLeft w:val="0"/>
          <w:marRight w:val="0"/>
          <w:marTop w:val="0"/>
          <w:marBottom w:val="0"/>
          <w:divBdr>
            <w:top w:val="none" w:sz="0" w:space="0" w:color="auto"/>
            <w:left w:val="none" w:sz="0" w:space="0" w:color="auto"/>
            <w:bottom w:val="none" w:sz="0" w:space="0" w:color="auto"/>
            <w:right w:val="none" w:sz="0" w:space="0" w:color="auto"/>
          </w:divBdr>
        </w:div>
        <w:div w:id="804932919">
          <w:marLeft w:val="0"/>
          <w:marRight w:val="0"/>
          <w:marTop w:val="0"/>
          <w:marBottom w:val="0"/>
          <w:divBdr>
            <w:top w:val="none" w:sz="0" w:space="0" w:color="auto"/>
            <w:left w:val="none" w:sz="0" w:space="0" w:color="auto"/>
            <w:bottom w:val="none" w:sz="0" w:space="0" w:color="auto"/>
            <w:right w:val="none" w:sz="0" w:space="0" w:color="auto"/>
          </w:divBdr>
        </w:div>
        <w:div w:id="804932935">
          <w:marLeft w:val="0"/>
          <w:marRight w:val="0"/>
          <w:marTop w:val="0"/>
          <w:marBottom w:val="0"/>
          <w:divBdr>
            <w:top w:val="none" w:sz="0" w:space="0" w:color="auto"/>
            <w:left w:val="none" w:sz="0" w:space="0" w:color="auto"/>
            <w:bottom w:val="none" w:sz="0" w:space="0" w:color="auto"/>
            <w:right w:val="none" w:sz="0" w:space="0" w:color="auto"/>
          </w:divBdr>
        </w:div>
        <w:div w:id="804932947">
          <w:marLeft w:val="0"/>
          <w:marRight w:val="0"/>
          <w:marTop w:val="0"/>
          <w:marBottom w:val="0"/>
          <w:divBdr>
            <w:top w:val="none" w:sz="0" w:space="0" w:color="auto"/>
            <w:left w:val="none" w:sz="0" w:space="0" w:color="auto"/>
            <w:bottom w:val="none" w:sz="0" w:space="0" w:color="auto"/>
            <w:right w:val="none" w:sz="0" w:space="0" w:color="auto"/>
          </w:divBdr>
        </w:div>
        <w:div w:id="804932966">
          <w:marLeft w:val="0"/>
          <w:marRight w:val="0"/>
          <w:marTop w:val="0"/>
          <w:marBottom w:val="0"/>
          <w:divBdr>
            <w:top w:val="none" w:sz="0" w:space="0" w:color="auto"/>
            <w:left w:val="none" w:sz="0" w:space="0" w:color="auto"/>
            <w:bottom w:val="none" w:sz="0" w:space="0" w:color="auto"/>
            <w:right w:val="none" w:sz="0" w:space="0" w:color="auto"/>
          </w:divBdr>
        </w:div>
        <w:div w:id="804932971">
          <w:marLeft w:val="0"/>
          <w:marRight w:val="0"/>
          <w:marTop w:val="0"/>
          <w:marBottom w:val="0"/>
          <w:divBdr>
            <w:top w:val="none" w:sz="0" w:space="0" w:color="auto"/>
            <w:left w:val="none" w:sz="0" w:space="0" w:color="auto"/>
            <w:bottom w:val="none" w:sz="0" w:space="0" w:color="auto"/>
            <w:right w:val="none" w:sz="0" w:space="0" w:color="auto"/>
          </w:divBdr>
        </w:div>
        <w:div w:id="804932988">
          <w:marLeft w:val="0"/>
          <w:marRight w:val="0"/>
          <w:marTop w:val="0"/>
          <w:marBottom w:val="0"/>
          <w:divBdr>
            <w:top w:val="none" w:sz="0" w:space="0" w:color="auto"/>
            <w:left w:val="none" w:sz="0" w:space="0" w:color="auto"/>
            <w:bottom w:val="none" w:sz="0" w:space="0" w:color="auto"/>
            <w:right w:val="none" w:sz="0" w:space="0" w:color="auto"/>
          </w:divBdr>
        </w:div>
        <w:div w:id="804932995">
          <w:marLeft w:val="0"/>
          <w:marRight w:val="0"/>
          <w:marTop w:val="0"/>
          <w:marBottom w:val="0"/>
          <w:divBdr>
            <w:top w:val="none" w:sz="0" w:space="0" w:color="auto"/>
            <w:left w:val="none" w:sz="0" w:space="0" w:color="auto"/>
            <w:bottom w:val="none" w:sz="0" w:space="0" w:color="auto"/>
            <w:right w:val="none" w:sz="0" w:space="0" w:color="auto"/>
          </w:divBdr>
        </w:div>
        <w:div w:id="804932997">
          <w:marLeft w:val="0"/>
          <w:marRight w:val="0"/>
          <w:marTop w:val="0"/>
          <w:marBottom w:val="0"/>
          <w:divBdr>
            <w:top w:val="none" w:sz="0" w:space="0" w:color="auto"/>
            <w:left w:val="none" w:sz="0" w:space="0" w:color="auto"/>
            <w:bottom w:val="none" w:sz="0" w:space="0" w:color="auto"/>
            <w:right w:val="none" w:sz="0" w:space="0" w:color="auto"/>
          </w:divBdr>
        </w:div>
        <w:div w:id="804933004">
          <w:marLeft w:val="0"/>
          <w:marRight w:val="0"/>
          <w:marTop w:val="0"/>
          <w:marBottom w:val="0"/>
          <w:divBdr>
            <w:top w:val="none" w:sz="0" w:space="0" w:color="auto"/>
            <w:left w:val="none" w:sz="0" w:space="0" w:color="auto"/>
            <w:bottom w:val="none" w:sz="0" w:space="0" w:color="auto"/>
            <w:right w:val="none" w:sz="0" w:space="0" w:color="auto"/>
          </w:divBdr>
        </w:div>
        <w:div w:id="804933006">
          <w:marLeft w:val="0"/>
          <w:marRight w:val="0"/>
          <w:marTop w:val="0"/>
          <w:marBottom w:val="0"/>
          <w:divBdr>
            <w:top w:val="none" w:sz="0" w:space="0" w:color="auto"/>
            <w:left w:val="none" w:sz="0" w:space="0" w:color="auto"/>
            <w:bottom w:val="none" w:sz="0" w:space="0" w:color="auto"/>
            <w:right w:val="none" w:sz="0" w:space="0" w:color="auto"/>
          </w:divBdr>
        </w:div>
        <w:div w:id="804933020">
          <w:marLeft w:val="0"/>
          <w:marRight w:val="0"/>
          <w:marTop w:val="0"/>
          <w:marBottom w:val="0"/>
          <w:divBdr>
            <w:top w:val="none" w:sz="0" w:space="0" w:color="auto"/>
            <w:left w:val="none" w:sz="0" w:space="0" w:color="auto"/>
            <w:bottom w:val="none" w:sz="0" w:space="0" w:color="auto"/>
            <w:right w:val="none" w:sz="0" w:space="0" w:color="auto"/>
          </w:divBdr>
        </w:div>
        <w:div w:id="804933024">
          <w:marLeft w:val="0"/>
          <w:marRight w:val="0"/>
          <w:marTop w:val="0"/>
          <w:marBottom w:val="0"/>
          <w:divBdr>
            <w:top w:val="none" w:sz="0" w:space="0" w:color="auto"/>
            <w:left w:val="none" w:sz="0" w:space="0" w:color="auto"/>
            <w:bottom w:val="none" w:sz="0" w:space="0" w:color="auto"/>
            <w:right w:val="none" w:sz="0" w:space="0" w:color="auto"/>
          </w:divBdr>
        </w:div>
        <w:div w:id="804933026">
          <w:marLeft w:val="0"/>
          <w:marRight w:val="0"/>
          <w:marTop w:val="0"/>
          <w:marBottom w:val="0"/>
          <w:divBdr>
            <w:top w:val="none" w:sz="0" w:space="0" w:color="auto"/>
            <w:left w:val="none" w:sz="0" w:space="0" w:color="auto"/>
            <w:bottom w:val="none" w:sz="0" w:space="0" w:color="auto"/>
            <w:right w:val="none" w:sz="0" w:space="0" w:color="auto"/>
          </w:divBdr>
        </w:div>
        <w:div w:id="804933039">
          <w:marLeft w:val="0"/>
          <w:marRight w:val="0"/>
          <w:marTop w:val="0"/>
          <w:marBottom w:val="0"/>
          <w:divBdr>
            <w:top w:val="none" w:sz="0" w:space="0" w:color="auto"/>
            <w:left w:val="none" w:sz="0" w:space="0" w:color="auto"/>
            <w:bottom w:val="none" w:sz="0" w:space="0" w:color="auto"/>
            <w:right w:val="none" w:sz="0" w:space="0" w:color="auto"/>
          </w:divBdr>
        </w:div>
        <w:div w:id="804933045">
          <w:marLeft w:val="0"/>
          <w:marRight w:val="0"/>
          <w:marTop w:val="0"/>
          <w:marBottom w:val="0"/>
          <w:divBdr>
            <w:top w:val="none" w:sz="0" w:space="0" w:color="auto"/>
            <w:left w:val="none" w:sz="0" w:space="0" w:color="auto"/>
            <w:bottom w:val="none" w:sz="0" w:space="0" w:color="auto"/>
            <w:right w:val="none" w:sz="0" w:space="0" w:color="auto"/>
          </w:divBdr>
        </w:div>
        <w:div w:id="804933051">
          <w:marLeft w:val="0"/>
          <w:marRight w:val="0"/>
          <w:marTop w:val="0"/>
          <w:marBottom w:val="0"/>
          <w:divBdr>
            <w:top w:val="none" w:sz="0" w:space="0" w:color="auto"/>
            <w:left w:val="none" w:sz="0" w:space="0" w:color="auto"/>
            <w:bottom w:val="none" w:sz="0" w:space="0" w:color="auto"/>
            <w:right w:val="none" w:sz="0" w:space="0" w:color="auto"/>
          </w:divBdr>
        </w:div>
        <w:div w:id="804933052">
          <w:marLeft w:val="0"/>
          <w:marRight w:val="0"/>
          <w:marTop w:val="0"/>
          <w:marBottom w:val="0"/>
          <w:divBdr>
            <w:top w:val="none" w:sz="0" w:space="0" w:color="auto"/>
            <w:left w:val="none" w:sz="0" w:space="0" w:color="auto"/>
            <w:bottom w:val="none" w:sz="0" w:space="0" w:color="auto"/>
            <w:right w:val="none" w:sz="0" w:space="0" w:color="auto"/>
          </w:divBdr>
        </w:div>
        <w:div w:id="804933053">
          <w:marLeft w:val="0"/>
          <w:marRight w:val="0"/>
          <w:marTop w:val="0"/>
          <w:marBottom w:val="0"/>
          <w:divBdr>
            <w:top w:val="none" w:sz="0" w:space="0" w:color="auto"/>
            <w:left w:val="none" w:sz="0" w:space="0" w:color="auto"/>
            <w:bottom w:val="none" w:sz="0" w:space="0" w:color="auto"/>
            <w:right w:val="none" w:sz="0" w:space="0" w:color="auto"/>
          </w:divBdr>
        </w:div>
        <w:div w:id="804933074">
          <w:marLeft w:val="0"/>
          <w:marRight w:val="0"/>
          <w:marTop w:val="0"/>
          <w:marBottom w:val="0"/>
          <w:divBdr>
            <w:top w:val="none" w:sz="0" w:space="0" w:color="auto"/>
            <w:left w:val="none" w:sz="0" w:space="0" w:color="auto"/>
            <w:bottom w:val="none" w:sz="0" w:space="0" w:color="auto"/>
            <w:right w:val="none" w:sz="0" w:space="0" w:color="auto"/>
          </w:divBdr>
        </w:div>
        <w:div w:id="804933082">
          <w:marLeft w:val="0"/>
          <w:marRight w:val="0"/>
          <w:marTop w:val="0"/>
          <w:marBottom w:val="0"/>
          <w:divBdr>
            <w:top w:val="none" w:sz="0" w:space="0" w:color="auto"/>
            <w:left w:val="none" w:sz="0" w:space="0" w:color="auto"/>
            <w:bottom w:val="none" w:sz="0" w:space="0" w:color="auto"/>
            <w:right w:val="none" w:sz="0" w:space="0" w:color="auto"/>
          </w:divBdr>
        </w:div>
        <w:div w:id="804933111">
          <w:marLeft w:val="0"/>
          <w:marRight w:val="0"/>
          <w:marTop w:val="0"/>
          <w:marBottom w:val="0"/>
          <w:divBdr>
            <w:top w:val="none" w:sz="0" w:space="0" w:color="auto"/>
            <w:left w:val="none" w:sz="0" w:space="0" w:color="auto"/>
            <w:bottom w:val="none" w:sz="0" w:space="0" w:color="auto"/>
            <w:right w:val="none" w:sz="0" w:space="0" w:color="auto"/>
          </w:divBdr>
        </w:div>
        <w:div w:id="804933124">
          <w:marLeft w:val="0"/>
          <w:marRight w:val="0"/>
          <w:marTop w:val="0"/>
          <w:marBottom w:val="0"/>
          <w:divBdr>
            <w:top w:val="none" w:sz="0" w:space="0" w:color="auto"/>
            <w:left w:val="none" w:sz="0" w:space="0" w:color="auto"/>
            <w:bottom w:val="none" w:sz="0" w:space="0" w:color="auto"/>
            <w:right w:val="none" w:sz="0" w:space="0" w:color="auto"/>
          </w:divBdr>
        </w:div>
        <w:div w:id="804933128">
          <w:marLeft w:val="0"/>
          <w:marRight w:val="0"/>
          <w:marTop w:val="0"/>
          <w:marBottom w:val="0"/>
          <w:divBdr>
            <w:top w:val="none" w:sz="0" w:space="0" w:color="auto"/>
            <w:left w:val="none" w:sz="0" w:space="0" w:color="auto"/>
            <w:bottom w:val="none" w:sz="0" w:space="0" w:color="auto"/>
            <w:right w:val="none" w:sz="0" w:space="0" w:color="auto"/>
          </w:divBdr>
        </w:div>
        <w:div w:id="804933158">
          <w:marLeft w:val="0"/>
          <w:marRight w:val="0"/>
          <w:marTop w:val="0"/>
          <w:marBottom w:val="0"/>
          <w:divBdr>
            <w:top w:val="none" w:sz="0" w:space="0" w:color="auto"/>
            <w:left w:val="none" w:sz="0" w:space="0" w:color="auto"/>
            <w:bottom w:val="none" w:sz="0" w:space="0" w:color="auto"/>
            <w:right w:val="none" w:sz="0" w:space="0" w:color="auto"/>
          </w:divBdr>
        </w:div>
        <w:div w:id="804933173">
          <w:marLeft w:val="0"/>
          <w:marRight w:val="0"/>
          <w:marTop w:val="0"/>
          <w:marBottom w:val="0"/>
          <w:divBdr>
            <w:top w:val="none" w:sz="0" w:space="0" w:color="auto"/>
            <w:left w:val="none" w:sz="0" w:space="0" w:color="auto"/>
            <w:bottom w:val="none" w:sz="0" w:space="0" w:color="auto"/>
            <w:right w:val="none" w:sz="0" w:space="0" w:color="auto"/>
          </w:divBdr>
        </w:div>
        <w:div w:id="804933182">
          <w:marLeft w:val="0"/>
          <w:marRight w:val="0"/>
          <w:marTop w:val="0"/>
          <w:marBottom w:val="0"/>
          <w:divBdr>
            <w:top w:val="none" w:sz="0" w:space="0" w:color="auto"/>
            <w:left w:val="none" w:sz="0" w:space="0" w:color="auto"/>
            <w:bottom w:val="none" w:sz="0" w:space="0" w:color="auto"/>
            <w:right w:val="none" w:sz="0" w:space="0" w:color="auto"/>
          </w:divBdr>
        </w:div>
        <w:div w:id="804933202">
          <w:marLeft w:val="0"/>
          <w:marRight w:val="0"/>
          <w:marTop w:val="0"/>
          <w:marBottom w:val="0"/>
          <w:divBdr>
            <w:top w:val="none" w:sz="0" w:space="0" w:color="auto"/>
            <w:left w:val="none" w:sz="0" w:space="0" w:color="auto"/>
            <w:bottom w:val="none" w:sz="0" w:space="0" w:color="auto"/>
            <w:right w:val="none" w:sz="0" w:space="0" w:color="auto"/>
          </w:divBdr>
        </w:div>
        <w:div w:id="804933212">
          <w:marLeft w:val="0"/>
          <w:marRight w:val="0"/>
          <w:marTop w:val="0"/>
          <w:marBottom w:val="0"/>
          <w:divBdr>
            <w:top w:val="none" w:sz="0" w:space="0" w:color="auto"/>
            <w:left w:val="none" w:sz="0" w:space="0" w:color="auto"/>
            <w:bottom w:val="none" w:sz="0" w:space="0" w:color="auto"/>
            <w:right w:val="none" w:sz="0" w:space="0" w:color="auto"/>
          </w:divBdr>
        </w:div>
      </w:divsChild>
    </w:div>
    <w:div w:id="804933098">
      <w:marLeft w:val="0"/>
      <w:marRight w:val="0"/>
      <w:marTop w:val="0"/>
      <w:marBottom w:val="0"/>
      <w:divBdr>
        <w:top w:val="none" w:sz="0" w:space="0" w:color="auto"/>
        <w:left w:val="none" w:sz="0" w:space="0" w:color="auto"/>
        <w:bottom w:val="none" w:sz="0" w:space="0" w:color="auto"/>
        <w:right w:val="none" w:sz="0" w:space="0" w:color="auto"/>
      </w:divBdr>
    </w:div>
    <w:div w:id="804933101">
      <w:marLeft w:val="0"/>
      <w:marRight w:val="0"/>
      <w:marTop w:val="0"/>
      <w:marBottom w:val="0"/>
      <w:divBdr>
        <w:top w:val="none" w:sz="0" w:space="0" w:color="auto"/>
        <w:left w:val="none" w:sz="0" w:space="0" w:color="auto"/>
        <w:bottom w:val="none" w:sz="0" w:space="0" w:color="auto"/>
        <w:right w:val="none" w:sz="0" w:space="0" w:color="auto"/>
      </w:divBdr>
      <w:divsChild>
        <w:div w:id="804932449">
          <w:marLeft w:val="0"/>
          <w:marRight w:val="0"/>
          <w:marTop w:val="0"/>
          <w:marBottom w:val="0"/>
          <w:divBdr>
            <w:top w:val="none" w:sz="0" w:space="0" w:color="auto"/>
            <w:left w:val="none" w:sz="0" w:space="0" w:color="auto"/>
            <w:bottom w:val="none" w:sz="0" w:space="0" w:color="auto"/>
            <w:right w:val="none" w:sz="0" w:space="0" w:color="auto"/>
          </w:divBdr>
        </w:div>
        <w:div w:id="804932455">
          <w:marLeft w:val="0"/>
          <w:marRight w:val="0"/>
          <w:marTop w:val="0"/>
          <w:marBottom w:val="0"/>
          <w:divBdr>
            <w:top w:val="none" w:sz="0" w:space="0" w:color="auto"/>
            <w:left w:val="none" w:sz="0" w:space="0" w:color="auto"/>
            <w:bottom w:val="none" w:sz="0" w:space="0" w:color="auto"/>
            <w:right w:val="none" w:sz="0" w:space="0" w:color="auto"/>
          </w:divBdr>
        </w:div>
        <w:div w:id="804932502">
          <w:marLeft w:val="0"/>
          <w:marRight w:val="0"/>
          <w:marTop w:val="0"/>
          <w:marBottom w:val="0"/>
          <w:divBdr>
            <w:top w:val="none" w:sz="0" w:space="0" w:color="auto"/>
            <w:left w:val="none" w:sz="0" w:space="0" w:color="auto"/>
            <w:bottom w:val="none" w:sz="0" w:space="0" w:color="auto"/>
            <w:right w:val="none" w:sz="0" w:space="0" w:color="auto"/>
          </w:divBdr>
        </w:div>
        <w:div w:id="804932508">
          <w:marLeft w:val="0"/>
          <w:marRight w:val="0"/>
          <w:marTop w:val="0"/>
          <w:marBottom w:val="0"/>
          <w:divBdr>
            <w:top w:val="none" w:sz="0" w:space="0" w:color="auto"/>
            <w:left w:val="none" w:sz="0" w:space="0" w:color="auto"/>
            <w:bottom w:val="none" w:sz="0" w:space="0" w:color="auto"/>
            <w:right w:val="none" w:sz="0" w:space="0" w:color="auto"/>
          </w:divBdr>
        </w:div>
        <w:div w:id="804932569">
          <w:marLeft w:val="0"/>
          <w:marRight w:val="0"/>
          <w:marTop w:val="0"/>
          <w:marBottom w:val="0"/>
          <w:divBdr>
            <w:top w:val="none" w:sz="0" w:space="0" w:color="auto"/>
            <w:left w:val="none" w:sz="0" w:space="0" w:color="auto"/>
            <w:bottom w:val="none" w:sz="0" w:space="0" w:color="auto"/>
            <w:right w:val="none" w:sz="0" w:space="0" w:color="auto"/>
          </w:divBdr>
        </w:div>
        <w:div w:id="804932588">
          <w:marLeft w:val="0"/>
          <w:marRight w:val="0"/>
          <w:marTop w:val="0"/>
          <w:marBottom w:val="0"/>
          <w:divBdr>
            <w:top w:val="none" w:sz="0" w:space="0" w:color="auto"/>
            <w:left w:val="none" w:sz="0" w:space="0" w:color="auto"/>
            <w:bottom w:val="none" w:sz="0" w:space="0" w:color="auto"/>
            <w:right w:val="none" w:sz="0" w:space="0" w:color="auto"/>
          </w:divBdr>
        </w:div>
        <w:div w:id="804932619">
          <w:marLeft w:val="0"/>
          <w:marRight w:val="0"/>
          <w:marTop w:val="0"/>
          <w:marBottom w:val="0"/>
          <w:divBdr>
            <w:top w:val="none" w:sz="0" w:space="0" w:color="auto"/>
            <w:left w:val="none" w:sz="0" w:space="0" w:color="auto"/>
            <w:bottom w:val="none" w:sz="0" w:space="0" w:color="auto"/>
            <w:right w:val="none" w:sz="0" w:space="0" w:color="auto"/>
          </w:divBdr>
        </w:div>
        <w:div w:id="804932625">
          <w:marLeft w:val="0"/>
          <w:marRight w:val="0"/>
          <w:marTop w:val="0"/>
          <w:marBottom w:val="0"/>
          <w:divBdr>
            <w:top w:val="none" w:sz="0" w:space="0" w:color="auto"/>
            <w:left w:val="none" w:sz="0" w:space="0" w:color="auto"/>
            <w:bottom w:val="none" w:sz="0" w:space="0" w:color="auto"/>
            <w:right w:val="none" w:sz="0" w:space="0" w:color="auto"/>
          </w:divBdr>
        </w:div>
        <w:div w:id="804932630">
          <w:marLeft w:val="0"/>
          <w:marRight w:val="0"/>
          <w:marTop w:val="0"/>
          <w:marBottom w:val="0"/>
          <w:divBdr>
            <w:top w:val="none" w:sz="0" w:space="0" w:color="auto"/>
            <w:left w:val="none" w:sz="0" w:space="0" w:color="auto"/>
            <w:bottom w:val="none" w:sz="0" w:space="0" w:color="auto"/>
            <w:right w:val="none" w:sz="0" w:space="0" w:color="auto"/>
          </w:divBdr>
        </w:div>
        <w:div w:id="804932703">
          <w:marLeft w:val="0"/>
          <w:marRight w:val="0"/>
          <w:marTop w:val="0"/>
          <w:marBottom w:val="0"/>
          <w:divBdr>
            <w:top w:val="none" w:sz="0" w:space="0" w:color="auto"/>
            <w:left w:val="none" w:sz="0" w:space="0" w:color="auto"/>
            <w:bottom w:val="none" w:sz="0" w:space="0" w:color="auto"/>
            <w:right w:val="none" w:sz="0" w:space="0" w:color="auto"/>
          </w:divBdr>
        </w:div>
        <w:div w:id="804932719">
          <w:marLeft w:val="0"/>
          <w:marRight w:val="0"/>
          <w:marTop w:val="0"/>
          <w:marBottom w:val="0"/>
          <w:divBdr>
            <w:top w:val="none" w:sz="0" w:space="0" w:color="auto"/>
            <w:left w:val="none" w:sz="0" w:space="0" w:color="auto"/>
            <w:bottom w:val="none" w:sz="0" w:space="0" w:color="auto"/>
            <w:right w:val="none" w:sz="0" w:space="0" w:color="auto"/>
          </w:divBdr>
        </w:div>
        <w:div w:id="804932747">
          <w:marLeft w:val="0"/>
          <w:marRight w:val="0"/>
          <w:marTop w:val="0"/>
          <w:marBottom w:val="0"/>
          <w:divBdr>
            <w:top w:val="none" w:sz="0" w:space="0" w:color="auto"/>
            <w:left w:val="none" w:sz="0" w:space="0" w:color="auto"/>
            <w:bottom w:val="none" w:sz="0" w:space="0" w:color="auto"/>
            <w:right w:val="none" w:sz="0" w:space="0" w:color="auto"/>
          </w:divBdr>
        </w:div>
        <w:div w:id="804932778">
          <w:marLeft w:val="0"/>
          <w:marRight w:val="0"/>
          <w:marTop w:val="0"/>
          <w:marBottom w:val="0"/>
          <w:divBdr>
            <w:top w:val="none" w:sz="0" w:space="0" w:color="auto"/>
            <w:left w:val="none" w:sz="0" w:space="0" w:color="auto"/>
            <w:bottom w:val="none" w:sz="0" w:space="0" w:color="auto"/>
            <w:right w:val="none" w:sz="0" w:space="0" w:color="auto"/>
          </w:divBdr>
        </w:div>
        <w:div w:id="804932780">
          <w:marLeft w:val="0"/>
          <w:marRight w:val="0"/>
          <w:marTop w:val="0"/>
          <w:marBottom w:val="0"/>
          <w:divBdr>
            <w:top w:val="none" w:sz="0" w:space="0" w:color="auto"/>
            <w:left w:val="none" w:sz="0" w:space="0" w:color="auto"/>
            <w:bottom w:val="none" w:sz="0" w:space="0" w:color="auto"/>
            <w:right w:val="none" w:sz="0" w:space="0" w:color="auto"/>
          </w:divBdr>
        </w:div>
        <w:div w:id="804932787">
          <w:marLeft w:val="0"/>
          <w:marRight w:val="0"/>
          <w:marTop w:val="0"/>
          <w:marBottom w:val="0"/>
          <w:divBdr>
            <w:top w:val="none" w:sz="0" w:space="0" w:color="auto"/>
            <w:left w:val="none" w:sz="0" w:space="0" w:color="auto"/>
            <w:bottom w:val="none" w:sz="0" w:space="0" w:color="auto"/>
            <w:right w:val="none" w:sz="0" w:space="0" w:color="auto"/>
          </w:divBdr>
        </w:div>
        <w:div w:id="804932788">
          <w:marLeft w:val="0"/>
          <w:marRight w:val="0"/>
          <w:marTop w:val="0"/>
          <w:marBottom w:val="0"/>
          <w:divBdr>
            <w:top w:val="none" w:sz="0" w:space="0" w:color="auto"/>
            <w:left w:val="none" w:sz="0" w:space="0" w:color="auto"/>
            <w:bottom w:val="none" w:sz="0" w:space="0" w:color="auto"/>
            <w:right w:val="none" w:sz="0" w:space="0" w:color="auto"/>
          </w:divBdr>
        </w:div>
        <w:div w:id="804932795">
          <w:marLeft w:val="0"/>
          <w:marRight w:val="0"/>
          <w:marTop w:val="0"/>
          <w:marBottom w:val="0"/>
          <w:divBdr>
            <w:top w:val="none" w:sz="0" w:space="0" w:color="auto"/>
            <w:left w:val="none" w:sz="0" w:space="0" w:color="auto"/>
            <w:bottom w:val="none" w:sz="0" w:space="0" w:color="auto"/>
            <w:right w:val="none" w:sz="0" w:space="0" w:color="auto"/>
          </w:divBdr>
        </w:div>
        <w:div w:id="804932800">
          <w:marLeft w:val="0"/>
          <w:marRight w:val="0"/>
          <w:marTop w:val="0"/>
          <w:marBottom w:val="0"/>
          <w:divBdr>
            <w:top w:val="none" w:sz="0" w:space="0" w:color="auto"/>
            <w:left w:val="none" w:sz="0" w:space="0" w:color="auto"/>
            <w:bottom w:val="none" w:sz="0" w:space="0" w:color="auto"/>
            <w:right w:val="none" w:sz="0" w:space="0" w:color="auto"/>
          </w:divBdr>
        </w:div>
        <w:div w:id="804932808">
          <w:marLeft w:val="0"/>
          <w:marRight w:val="0"/>
          <w:marTop w:val="0"/>
          <w:marBottom w:val="0"/>
          <w:divBdr>
            <w:top w:val="none" w:sz="0" w:space="0" w:color="auto"/>
            <w:left w:val="none" w:sz="0" w:space="0" w:color="auto"/>
            <w:bottom w:val="none" w:sz="0" w:space="0" w:color="auto"/>
            <w:right w:val="none" w:sz="0" w:space="0" w:color="auto"/>
          </w:divBdr>
        </w:div>
        <w:div w:id="804932812">
          <w:marLeft w:val="0"/>
          <w:marRight w:val="0"/>
          <w:marTop w:val="0"/>
          <w:marBottom w:val="0"/>
          <w:divBdr>
            <w:top w:val="none" w:sz="0" w:space="0" w:color="auto"/>
            <w:left w:val="none" w:sz="0" w:space="0" w:color="auto"/>
            <w:bottom w:val="none" w:sz="0" w:space="0" w:color="auto"/>
            <w:right w:val="none" w:sz="0" w:space="0" w:color="auto"/>
          </w:divBdr>
        </w:div>
        <w:div w:id="804932833">
          <w:marLeft w:val="0"/>
          <w:marRight w:val="0"/>
          <w:marTop w:val="0"/>
          <w:marBottom w:val="0"/>
          <w:divBdr>
            <w:top w:val="none" w:sz="0" w:space="0" w:color="auto"/>
            <w:left w:val="none" w:sz="0" w:space="0" w:color="auto"/>
            <w:bottom w:val="none" w:sz="0" w:space="0" w:color="auto"/>
            <w:right w:val="none" w:sz="0" w:space="0" w:color="auto"/>
          </w:divBdr>
        </w:div>
        <w:div w:id="804932846">
          <w:marLeft w:val="0"/>
          <w:marRight w:val="0"/>
          <w:marTop w:val="0"/>
          <w:marBottom w:val="0"/>
          <w:divBdr>
            <w:top w:val="none" w:sz="0" w:space="0" w:color="auto"/>
            <w:left w:val="none" w:sz="0" w:space="0" w:color="auto"/>
            <w:bottom w:val="none" w:sz="0" w:space="0" w:color="auto"/>
            <w:right w:val="none" w:sz="0" w:space="0" w:color="auto"/>
          </w:divBdr>
        </w:div>
        <w:div w:id="804932848">
          <w:marLeft w:val="0"/>
          <w:marRight w:val="0"/>
          <w:marTop w:val="0"/>
          <w:marBottom w:val="0"/>
          <w:divBdr>
            <w:top w:val="none" w:sz="0" w:space="0" w:color="auto"/>
            <w:left w:val="none" w:sz="0" w:space="0" w:color="auto"/>
            <w:bottom w:val="none" w:sz="0" w:space="0" w:color="auto"/>
            <w:right w:val="none" w:sz="0" w:space="0" w:color="auto"/>
          </w:divBdr>
        </w:div>
        <w:div w:id="804932881">
          <w:marLeft w:val="0"/>
          <w:marRight w:val="0"/>
          <w:marTop w:val="0"/>
          <w:marBottom w:val="0"/>
          <w:divBdr>
            <w:top w:val="none" w:sz="0" w:space="0" w:color="auto"/>
            <w:left w:val="none" w:sz="0" w:space="0" w:color="auto"/>
            <w:bottom w:val="none" w:sz="0" w:space="0" w:color="auto"/>
            <w:right w:val="none" w:sz="0" w:space="0" w:color="auto"/>
          </w:divBdr>
        </w:div>
        <w:div w:id="804932913">
          <w:marLeft w:val="0"/>
          <w:marRight w:val="0"/>
          <w:marTop w:val="0"/>
          <w:marBottom w:val="0"/>
          <w:divBdr>
            <w:top w:val="none" w:sz="0" w:space="0" w:color="auto"/>
            <w:left w:val="none" w:sz="0" w:space="0" w:color="auto"/>
            <w:bottom w:val="none" w:sz="0" w:space="0" w:color="auto"/>
            <w:right w:val="none" w:sz="0" w:space="0" w:color="auto"/>
          </w:divBdr>
        </w:div>
        <w:div w:id="804932923">
          <w:marLeft w:val="0"/>
          <w:marRight w:val="0"/>
          <w:marTop w:val="0"/>
          <w:marBottom w:val="0"/>
          <w:divBdr>
            <w:top w:val="none" w:sz="0" w:space="0" w:color="auto"/>
            <w:left w:val="none" w:sz="0" w:space="0" w:color="auto"/>
            <w:bottom w:val="none" w:sz="0" w:space="0" w:color="auto"/>
            <w:right w:val="none" w:sz="0" w:space="0" w:color="auto"/>
          </w:divBdr>
        </w:div>
        <w:div w:id="804932928">
          <w:marLeft w:val="0"/>
          <w:marRight w:val="0"/>
          <w:marTop w:val="0"/>
          <w:marBottom w:val="0"/>
          <w:divBdr>
            <w:top w:val="none" w:sz="0" w:space="0" w:color="auto"/>
            <w:left w:val="none" w:sz="0" w:space="0" w:color="auto"/>
            <w:bottom w:val="none" w:sz="0" w:space="0" w:color="auto"/>
            <w:right w:val="none" w:sz="0" w:space="0" w:color="auto"/>
          </w:divBdr>
        </w:div>
        <w:div w:id="804932936">
          <w:marLeft w:val="0"/>
          <w:marRight w:val="0"/>
          <w:marTop w:val="0"/>
          <w:marBottom w:val="0"/>
          <w:divBdr>
            <w:top w:val="none" w:sz="0" w:space="0" w:color="auto"/>
            <w:left w:val="none" w:sz="0" w:space="0" w:color="auto"/>
            <w:bottom w:val="none" w:sz="0" w:space="0" w:color="auto"/>
            <w:right w:val="none" w:sz="0" w:space="0" w:color="auto"/>
          </w:divBdr>
        </w:div>
        <w:div w:id="804932964">
          <w:marLeft w:val="0"/>
          <w:marRight w:val="0"/>
          <w:marTop w:val="0"/>
          <w:marBottom w:val="0"/>
          <w:divBdr>
            <w:top w:val="none" w:sz="0" w:space="0" w:color="auto"/>
            <w:left w:val="none" w:sz="0" w:space="0" w:color="auto"/>
            <w:bottom w:val="none" w:sz="0" w:space="0" w:color="auto"/>
            <w:right w:val="none" w:sz="0" w:space="0" w:color="auto"/>
          </w:divBdr>
        </w:div>
        <w:div w:id="804932973">
          <w:marLeft w:val="0"/>
          <w:marRight w:val="0"/>
          <w:marTop w:val="0"/>
          <w:marBottom w:val="0"/>
          <w:divBdr>
            <w:top w:val="none" w:sz="0" w:space="0" w:color="auto"/>
            <w:left w:val="none" w:sz="0" w:space="0" w:color="auto"/>
            <w:bottom w:val="none" w:sz="0" w:space="0" w:color="auto"/>
            <w:right w:val="none" w:sz="0" w:space="0" w:color="auto"/>
          </w:divBdr>
        </w:div>
        <w:div w:id="804932975">
          <w:marLeft w:val="0"/>
          <w:marRight w:val="0"/>
          <w:marTop w:val="0"/>
          <w:marBottom w:val="0"/>
          <w:divBdr>
            <w:top w:val="none" w:sz="0" w:space="0" w:color="auto"/>
            <w:left w:val="none" w:sz="0" w:space="0" w:color="auto"/>
            <w:bottom w:val="none" w:sz="0" w:space="0" w:color="auto"/>
            <w:right w:val="none" w:sz="0" w:space="0" w:color="auto"/>
          </w:divBdr>
        </w:div>
        <w:div w:id="804932989">
          <w:marLeft w:val="0"/>
          <w:marRight w:val="0"/>
          <w:marTop w:val="0"/>
          <w:marBottom w:val="0"/>
          <w:divBdr>
            <w:top w:val="none" w:sz="0" w:space="0" w:color="auto"/>
            <w:left w:val="none" w:sz="0" w:space="0" w:color="auto"/>
            <w:bottom w:val="none" w:sz="0" w:space="0" w:color="auto"/>
            <w:right w:val="none" w:sz="0" w:space="0" w:color="auto"/>
          </w:divBdr>
        </w:div>
        <w:div w:id="804932998">
          <w:marLeft w:val="0"/>
          <w:marRight w:val="0"/>
          <w:marTop w:val="0"/>
          <w:marBottom w:val="0"/>
          <w:divBdr>
            <w:top w:val="none" w:sz="0" w:space="0" w:color="auto"/>
            <w:left w:val="none" w:sz="0" w:space="0" w:color="auto"/>
            <w:bottom w:val="none" w:sz="0" w:space="0" w:color="auto"/>
            <w:right w:val="none" w:sz="0" w:space="0" w:color="auto"/>
          </w:divBdr>
        </w:div>
        <w:div w:id="804933002">
          <w:marLeft w:val="0"/>
          <w:marRight w:val="0"/>
          <w:marTop w:val="0"/>
          <w:marBottom w:val="0"/>
          <w:divBdr>
            <w:top w:val="none" w:sz="0" w:space="0" w:color="auto"/>
            <w:left w:val="none" w:sz="0" w:space="0" w:color="auto"/>
            <w:bottom w:val="none" w:sz="0" w:space="0" w:color="auto"/>
            <w:right w:val="none" w:sz="0" w:space="0" w:color="auto"/>
          </w:divBdr>
        </w:div>
        <w:div w:id="804933021">
          <w:marLeft w:val="0"/>
          <w:marRight w:val="0"/>
          <w:marTop w:val="0"/>
          <w:marBottom w:val="0"/>
          <w:divBdr>
            <w:top w:val="none" w:sz="0" w:space="0" w:color="auto"/>
            <w:left w:val="none" w:sz="0" w:space="0" w:color="auto"/>
            <w:bottom w:val="none" w:sz="0" w:space="0" w:color="auto"/>
            <w:right w:val="none" w:sz="0" w:space="0" w:color="auto"/>
          </w:divBdr>
        </w:div>
        <w:div w:id="804933023">
          <w:marLeft w:val="0"/>
          <w:marRight w:val="0"/>
          <w:marTop w:val="0"/>
          <w:marBottom w:val="0"/>
          <w:divBdr>
            <w:top w:val="none" w:sz="0" w:space="0" w:color="auto"/>
            <w:left w:val="none" w:sz="0" w:space="0" w:color="auto"/>
            <w:bottom w:val="none" w:sz="0" w:space="0" w:color="auto"/>
            <w:right w:val="none" w:sz="0" w:space="0" w:color="auto"/>
          </w:divBdr>
        </w:div>
        <w:div w:id="804933034">
          <w:marLeft w:val="0"/>
          <w:marRight w:val="0"/>
          <w:marTop w:val="0"/>
          <w:marBottom w:val="0"/>
          <w:divBdr>
            <w:top w:val="none" w:sz="0" w:space="0" w:color="auto"/>
            <w:left w:val="none" w:sz="0" w:space="0" w:color="auto"/>
            <w:bottom w:val="none" w:sz="0" w:space="0" w:color="auto"/>
            <w:right w:val="none" w:sz="0" w:space="0" w:color="auto"/>
          </w:divBdr>
        </w:div>
        <w:div w:id="804933046">
          <w:marLeft w:val="0"/>
          <w:marRight w:val="0"/>
          <w:marTop w:val="0"/>
          <w:marBottom w:val="0"/>
          <w:divBdr>
            <w:top w:val="none" w:sz="0" w:space="0" w:color="auto"/>
            <w:left w:val="none" w:sz="0" w:space="0" w:color="auto"/>
            <w:bottom w:val="none" w:sz="0" w:space="0" w:color="auto"/>
            <w:right w:val="none" w:sz="0" w:space="0" w:color="auto"/>
          </w:divBdr>
        </w:div>
        <w:div w:id="804933096">
          <w:marLeft w:val="0"/>
          <w:marRight w:val="0"/>
          <w:marTop w:val="0"/>
          <w:marBottom w:val="0"/>
          <w:divBdr>
            <w:top w:val="none" w:sz="0" w:space="0" w:color="auto"/>
            <w:left w:val="none" w:sz="0" w:space="0" w:color="auto"/>
            <w:bottom w:val="none" w:sz="0" w:space="0" w:color="auto"/>
            <w:right w:val="none" w:sz="0" w:space="0" w:color="auto"/>
          </w:divBdr>
        </w:div>
        <w:div w:id="804933132">
          <w:marLeft w:val="0"/>
          <w:marRight w:val="0"/>
          <w:marTop w:val="0"/>
          <w:marBottom w:val="0"/>
          <w:divBdr>
            <w:top w:val="none" w:sz="0" w:space="0" w:color="auto"/>
            <w:left w:val="none" w:sz="0" w:space="0" w:color="auto"/>
            <w:bottom w:val="none" w:sz="0" w:space="0" w:color="auto"/>
            <w:right w:val="none" w:sz="0" w:space="0" w:color="auto"/>
          </w:divBdr>
        </w:div>
        <w:div w:id="804933141">
          <w:marLeft w:val="0"/>
          <w:marRight w:val="0"/>
          <w:marTop w:val="0"/>
          <w:marBottom w:val="0"/>
          <w:divBdr>
            <w:top w:val="none" w:sz="0" w:space="0" w:color="auto"/>
            <w:left w:val="none" w:sz="0" w:space="0" w:color="auto"/>
            <w:bottom w:val="none" w:sz="0" w:space="0" w:color="auto"/>
            <w:right w:val="none" w:sz="0" w:space="0" w:color="auto"/>
          </w:divBdr>
        </w:div>
        <w:div w:id="804933156">
          <w:marLeft w:val="0"/>
          <w:marRight w:val="0"/>
          <w:marTop w:val="0"/>
          <w:marBottom w:val="0"/>
          <w:divBdr>
            <w:top w:val="none" w:sz="0" w:space="0" w:color="auto"/>
            <w:left w:val="none" w:sz="0" w:space="0" w:color="auto"/>
            <w:bottom w:val="none" w:sz="0" w:space="0" w:color="auto"/>
            <w:right w:val="none" w:sz="0" w:space="0" w:color="auto"/>
          </w:divBdr>
        </w:div>
        <w:div w:id="804933160">
          <w:marLeft w:val="0"/>
          <w:marRight w:val="0"/>
          <w:marTop w:val="0"/>
          <w:marBottom w:val="0"/>
          <w:divBdr>
            <w:top w:val="none" w:sz="0" w:space="0" w:color="auto"/>
            <w:left w:val="none" w:sz="0" w:space="0" w:color="auto"/>
            <w:bottom w:val="none" w:sz="0" w:space="0" w:color="auto"/>
            <w:right w:val="none" w:sz="0" w:space="0" w:color="auto"/>
          </w:divBdr>
        </w:div>
        <w:div w:id="804933175">
          <w:marLeft w:val="0"/>
          <w:marRight w:val="0"/>
          <w:marTop w:val="0"/>
          <w:marBottom w:val="0"/>
          <w:divBdr>
            <w:top w:val="none" w:sz="0" w:space="0" w:color="auto"/>
            <w:left w:val="none" w:sz="0" w:space="0" w:color="auto"/>
            <w:bottom w:val="none" w:sz="0" w:space="0" w:color="auto"/>
            <w:right w:val="none" w:sz="0" w:space="0" w:color="auto"/>
          </w:divBdr>
        </w:div>
        <w:div w:id="804933187">
          <w:marLeft w:val="0"/>
          <w:marRight w:val="0"/>
          <w:marTop w:val="0"/>
          <w:marBottom w:val="0"/>
          <w:divBdr>
            <w:top w:val="none" w:sz="0" w:space="0" w:color="auto"/>
            <w:left w:val="none" w:sz="0" w:space="0" w:color="auto"/>
            <w:bottom w:val="none" w:sz="0" w:space="0" w:color="auto"/>
            <w:right w:val="none" w:sz="0" w:space="0" w:color="auto"/>
          </w:divBdr>
        </w:div>
        <w:div w:id="804933199">
          <w:marLeft w:val="0"/>
          <w:marRight w:val="0"/>
          <w:marTop w:val="0"/>
          <w:marBottom w:val="0"/>
          <w:divBdr>
            <w:top w:val="none" w:sz="0" w:space="0" w:color="auto"/>
            <w:left w:val="none" w:sz="0" w:space="0" w:color="auto"/>
            <w:bottom w:val="none" w:sz="0" w:space="0" w:color="auto"/>
            <w:right w:val="none" w:sz="0" w:space="0" w:color="auto"/>
          </w:divBdr>
        </w:div>
      </w:divsChild>
    </w:div>
    <w:div w:id="804933108">
      <w:marLeft w:val="0"/>
      <w:marRight w:val="0"/>
      <w:marTop w:val="0"/>
      <w:marBottom w:val="0"/>
      <w:divBdr>
        <w:top w:val="none" w:sz="0" w:space="0" w:color="auto"/>
        <w:left w:val="none" w:sz="0" w:space="0" w:color="auto"/>
        <w:bottom w:val="none" w:sz="0" w:space="0" w:color="auto"/>
        <w:right w:val="none" w:sz="0" w:space="0" w:color="auto"/>
      </w:divBdr>
    </w:div>
    <w:div w:id="804933137">
      <w:marLeft w:val="0"/>
      <w:marRight w:val="0"/>
      <w:marTop w:val="0"/>
      <w:marBottom w:val="0"/>
      <w:divBdr>
        <w:top w:val="none" w:sz="0" w:space="0" w:color="auto"/>
        <w:left w:val="none" w:sz="0" w:space="0" w:color="auto"/>
        <w:bottom w:val="none" w:sz="0" w:space="0" w:color="auto"/>
        <w:right w:val="none" w:sz="0" w:space="0" w:color="auto"/>
      </w:divBdr>
    </w:div>
    <w:div w:id="804933144">
      <w:marLeft w:val="0"/>
      <w:marRight w:val="0"/>
      <w:marTop w:val="0"/>
      <w:marBottom w:val="0"/>
      <w:divBdr>
        <w:top w:val="none" w:sz="0" w:space="0" w:color="auto"/>
        <w:left w:val="none" w:sz="0" w:space="0" w:color="auto"/>
        <w:bottom w:val="none" w:sz="0" w:space="0" w:color="auto"/>
        <w:right w:val="none" w:sz="0" w:space="0" w:color="auto"/>
      </w:divBdr>
    </w:div>
    <w:div w:id="804933147">
      <w:marLeft w:val="0"/>
      <w:marRight w:val="0"/>
      <w:marTop w:val="0"/>
      <w:marBottom w:val="0"/>
      <w:divBdr>
        <w:top w:val="none" w:sz="0" w:space="0" w:color="auto"/>
        <w:left w:val="none" w:sz="0" w:space="0" w:color="auto"/>
        <w:bottom w:val="none" w:sz="0" w:space="0" w:color="auto"/>
        <w:right w:val="none" w:sz="0" w:space="0" w:color="auto"/>
      </w:divBdr>
    </w:div>
    <w:div w:id="804933149">
      <w:marLeft w:val="0"/>
      <w:marRight w:val="0"/>
      <w:marTop w:val="0"/>
      <w:marBottom w:val="0"/>
      <w:divBdr>
        <w:top w:val="none" w:sz="0" w:space="0" w:color="auto"/>
        <w:left w:val="none" w:sz="0" w:space="0" w:color="auto"/>
        <w:bottom w:val="none" w:sz="0" w:space="0" w:color="auto"/>
        <w:right w:val="none" w:sz="0" w:space="0" w:color="auto"/>
      </w:divBdr>
      <w:divsChild>
        <w:div w:id="804932426">
          <w:marLeft w:val="0"/>
          <w:marRight w:val="0"/>
          <w:marTop w:val="0"/>
          <w:marBottom w:val="0"/>
          <w:divBdr>
            <w:top w:val="none" w:sz="0" w:space="0" w:color="auto"/>
            <w:left w:val="none" w:sz="0" w:space="0" w:color="auto"/>
            <w:bottom w:val="none" w:sz="0" w:space="0" w:color="auto"/>
            <w:right w:val="none" w:sz="0" w:space="0" w:color="auto"/>
          </w:divBdr>
        </w:div>
        <w:div w:id="804932460">
          <w:marLeft w:val="0"/>
          <w:marRight w:val="0"/>
          <w:marTop w:val="0"/>
          <w:marBottom w:val="0"/>
          <w:divBdr>
            <w:top w:val="none" w:sz="0" w:space="0" w:color="auto"/>
            <w:left w:val="none" w:sz="0" w:space="0" w:color="auto"/>
            <w:bottom w:val="none" w:sz="0" w:space="0" w:color="auto"/>
            <w:right w:val="none" w:sz="0" w:space="0" w:color="auto"/>
          </w:divBdr>
        </w:div>
        <w:div w:id="804932477">
          <w:marLeft w:val="0"/>
          <w:marRight w:val="0"/>
          <w:marTop w:val="0"/>
          <w:marBottom w:val="0"/>
          <w:divBdr>
            <w:top w:val="none" w:sz="0" w:space="0" w:color="auto"/>
            <w:left w:val="none" w:sz="0" w:space="0" w:color="auto"/>
            <w:bottom w:val="none" w:sz="0" w:space="0" w:color="auto"/>
            <w:right w:val="none" w:sz="0" w:space="0" w:color="auto"/>
          </w:divBdr>
        </w:div>
        <w:div w:id="804932483">
          <w:marLeft w:val="0"/>
          <w:marRight w:val="0"/>
          <w:marTop w:val="0"/>
          <w:marBottom w:val="0"/>
          <w:divBdr>
            <w:top w:val="none" w:sz="0" w:space="0" w:color="auto"/>
            <w:left w:val="none" w:sz="0" w:space="0" w:color="auto"/>
            <w:bottom w:val="none" w:sz="0" w:space="0" w:color="auto"/>
            <w:right w:val="none" w:sz="0" w:space="0" w:color="auto"/>
          </w:divBdr>
        </w:div>
        <w:div w:id="804932545">
          <w:marLeft w:val="0"/>
          <w:marRight w:val="0"/>
          <w:marTop w:val="0"/>
          <w:marBottom w:val="0"/>
          <w:divBdr>
            <w:top w:val="none" w:sz="0" w:space="0" w:color="auto"/>
            <w:left w:val="none" w:sz="0" w:space="0" w:color="auto"/>
            <w:bottom w:val="none" w:sz="0" w:space="0" w:color="auto"/>
            <w:right w:val="none" w:sz="0" w:space="0" w:color="auto"/>
          </w:divBdr>
        </w:div>
        <w:div w:id="804932642">
          <w:marLeft w:val="0"/>
          <w:marRight w:val="0"/>
          <w:marTop w:val="0"/>
          <w:marBottom w:val="0"/>
          <w:divBdr>
            <w:top w:val="none" w:sz="0" w:space="0" w:color="auto"/>
            <w:left w:val="none" w:sz="0" w:space="0" w:color="auto"/>
            <w:bottom w:val="none" w:sz="0" w:space="0" w:color="auto"/>
            <w:right w:val="none" w:sz="0" w:space="0" w:color="auto"/>
          </w:divBdr>
        </w:div>
        <w:div w:id="804932715">
          <w:marLeft w:val="0"/>
          <w:marRight w:val="0"/>
          <w:marTop w:val="0"/>
          <w:marBottom w:val="0"/>
          <w:divBdr>
            <w:top w:val="none" w:sz="0" w:space="0" w:color="auto"/>
            <w:left w:val="none" w:sz="0" w:space="0" w:color="auto"/>
            <w:bottom w:val="none" w:sz="0" w:space="0" w:color="auto"/>
            <w:right w:val="none" w:sz="0" w:space="0" w:color="auto"/>
          </w:divBdr>
        </w:div>
        <w:div w:id="804932794">
          <w:marLeft w:val="0"/>
          <w:marRight w:val="0"/>
          <w:marTop w:val="0"/>
          <w:marBottom w:val="0"/>
          <w:divBdr>
            <w:top w:val="none" w:sz="0" w:space="0" w:color="auto"/>
            <w:left w:val="none" w:sz="0" w:space="0" w:color="auto"/>
            <w:bottom w:val="none" w:sz="0" w:space="0" w:color="auto"/>
            <w:right w:val="none" w:sz="0" w:space="0" w:color="auto"/>
          </w:divBdr>
        </w:div>
        <w:div w:id="804932796">
          <w:marLeft w:val="0"/>
          <w:marRight w:val="0"/>
          <w:marTop w:val="0"/>
          <w:marBottom w:val="0"/>
          <w:divBdr>
            <w:top w:val="none" w:sz="0" w:space="0" w:color="auto"/>
            <w:left w:val="none" w:sz="0" w:space="0" w:color="auto"/>
            <w:bottom w:val="none" w:sz="0" w:space="0" w:color="auto"/>
            <w:right w:val="none" w:sz="0" w:space="0" w:color="auto"/>
          </w:divBdr>
        </w:div>
        <w:div w:id="804932861">
          <w:marLeft w:val="0"/>
          <w:marRight w:val="0"/>
          <w:marTop w:val="0"/>
          <w:marBottom w:val="0"/>
          <w:divBdr>
            <w:top w:val="none" w:sz="0" w:space="0" w:color="auto"/>
            <w:left w:val="none" w:sz="0" w:space="0" w:color="auto"/>
            <w:bottom w:val="none" w:sz="0" w:space="0" w:color="auto"/>
            <w:right w:val="none" w:sz="0" w:space="0" w:color="auto"/>
          </w:divBdr>
        </w:div>
        <w:div w:id="804932866">
          <w:marLeft w:val="0"/>
          <w:marRight w:val="0"/>
          <w:marTop w:val="0"/>
          <w:marBottom w:val="0"/>
          <w:divBdr>
            <w:top w:val="none" w:sz="0" w:space="0" w:color="auto"/>
            <w:left w:val="none" w:sz="0" w:space="0" w:color="auto"/>
            <w:bottom w:val="none" w:sz="0" w:space="0" w:color="auto"/>
            <w:right w:val="none" w:sz="0" w:space="0" w:color="auto"/>
          </w:divBdr>
        </w:div>
        <w:div w:id="804932872">
          <w:marLeft w:val="0"/>
          <w:marRight w:val="0"/>
          <w:marTop w:val="0"/>
          <w:marBottom w:val="0"/>
          <w:divBdr>
            <w:top w:val="none" w:sz="0" w:space="0" w:color="auto"/>
            <w:left w:val="none" w:sz="0" w:space="0" w:color="auto"/>
            <w:bottom w:val="none" w:sz="0" w:space="0" w:color="auto"/>
            <w:right w:val="none" w:sz="0" w:space="0" w:color="auto"/>
          </w:divBdr>
        </w:div>
        <w:div w:id="804932879">
          <w:marLeft w:val="0"/>
          <w:marRight w:val="0"/>
          <w:marTop w:val="0"/>
          <w:marBottom w:val="0"/>
          <w:divBdr>
            <w:top w:val="none" w:sz="0" w:space="0" w:color="auto"/>
            <w:left w:val="none" w:sz="0" w:space="0" w:color="auto"/>
            <w:bottom w:val="none" w:sz="0" w:space="0" w:color="auto"/>
            <w:right w:val="none" w:sz="0" w:space="0" w:color="auto"/>
          </w:divBdr>
        </w:div>
        <w:div w:id="804932880">
          <w:marLeft w:val="0"/>
          <w:marRight w:val="0"/>
          <w:marTop w:val="0"/>
          <w:marBottom w:val="0"/>
          <w:divBdr>
            <w:top w:val="none" w:sz="0" w:space="0" w:color="auto"/>
            <w:left w:val="none" w:sz="0" w:space="0" w:color="auto"/>
            <w:bottom w:val="none" w:sz="0" w:space="0" w:color="auto"/>
            <w:right w:val="none" w:sz="0" w:space="0" w:color="auto"/>
          </w:divBdr>
        </w:div>
        <w:div w:id="804932921">
          <w:marLeft w:val="0"/>
          <w:marRight w:val="0"/>
          <w:marTop w:val="0"/>
          <w:marBottom w:val="0"/>
          <w:divBdr>
            <w:top w:val="none" w:sz="0" w:space="0" w:color="auto"/>
            <w:left w:val="none" w:sz="0" w:space="0" w:color="auto"/>
            <w:bottom w:val="none" w:sz="0" w:space="0" w:color="auto"/>
            <w:right w:val="none" w:sz="0" w:space="0" w:color="auto"/>
          </w:divBdr>
        </w:div>
        <w:div w:id="804932985">
          <w:marLeft w:val="0"/>
          <w:marRight w:val="0"/>
          <w:marTop w:val="0"/>
          <w:marBottom w:val="0"/>
          <w:divBdr>
            <w:top w:val="none" w:sz="0" w:space="0" w:color="auto"/>
            <w:left w:val="none" w:sz="0" w:space="0" w:color="auto"/>
            <w:bottom w:val="none" w:sz="0" w:space="0" w:color="auto"/>
            <w:right w:val="none" w:sz="0" w:space="0" w:color="auto"/>
          </w:divBdr>
        </w:div>
        <w:div w:id="804932993">
          <w:marLeft w:val="0"/>
          <w:marRight w:val="0"/>
          <w:marTop w:val="0"/>
          <w:marBottom w:val="0"/>
          <w:divBdr>
            <w:top w:val="none" w:sz="0" w:space="0" w:color="auto"/>
            <w:left w:val="none" w:sz="0" w:space="0" w:color="auto"/>
            <w:bottom w:val="none" w:sz="0" w:space="0" w:color="auto"/>
            <w:right w:val="none" w:sz="0" w:space="0" w:color="auto"/>
          </w:divBdr>
        </w:div>
        <w:div w:id="804932996">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804933107">
          <w:marLeft w:val="0"/>
          <w:marRight w:val="0"/>
          <w:marTop w:val="0"/>
          <w:marBottom w:val="0"/>
          <w:divBdr>
            <w:top w:val="none" w:sz="0" w:space="0" w:color="auto"/>
            <w:left w:val="none" w:sz="0" w:space="0" w:color="auto"/>
            <w:bottom w:val="none" w:sz="0" w:space="0" w:color="auto"/>
            <w:right w:val="none" w:sz="0" w:space="0" w:color="auto"/>
          </w:divBdr>
        </w:div>
        <w:div w:id="804933118">
          <w:marLeft w:val="0"/>
          <w:marRight w:val="0"/>
          <w:marTop w:val="0"/>
          <w:marBottom w:val="0"/>
          <w:divBdr>
            <w:top w:val="none" w:sz="0" w:space="0" w:color="auto"/>
            <w:left w:val="none" w:sz="0" w:space="0" w:color="auto"/>
            <w:bottom w:val="none" w:sz="0" w:space="0" w:color="auto"/>
            <w:right w:val="none" w:sz="0" w:space="0" w:color="auto"/>
          </w:divBdr>
        </w:div>
        <w:div w:id="804933172">
          <w:marLeft w:val="0"/>
          <w:marRight w:val="0"/>
          <w:marTop w:val="0"/>
          <w:marBottom w:val="0"/>
          <w:divBdr>
            <w:top w:val="none" w:sz="0" w:space="0" w:color="auto"/>
            <w:left w:val="none" w:sz="0" w:space="0" w:color="auto"/>
            <w:bottom w:val="none" w:sz="0" w:space="0" w:color="auto"/>
            <w:right w:val="none" w:sz="0" w:space="0" w:color="auto"/>
          </w:divBdr>
        </w:div>
        <w:div w:id="804933215">
          <w:marLeft w:val="0"/>
          <w:marRight w:val="0"/>
          <w:marTop w:val="0"/>
          <w:marBottom w:val="0"/>
          <w:divBdr>
            <w:top w:val="none" w:sz="0" w:space="0" w:color="auto"/>
            <w:left w:val="none" w:sz="0" w:space="0" w:color="auto"/>
            <w:bottom w:val="none" w:sz="0" w:space="0" w:color="auto"/>
            <w:right w:val="none" w:sz="0" w:space="0" w:color="auto"/>
          </w:divBdr>
        </w:div>
      </w:divsChild>
    </w:div>
    <w:div w:id="804933159">
      <w:marLeft w:val="0"/>
      <w:marRight w:val="0"/>
      <w:marTop w:val="0"/>
      <w:marBottom w:val="0"/>
      <w:divBdr>
        <w:top w:val="none" w:sz="0" w:space="0" w:color="auto"/>
        <w:left w:val="none" w:sz="0" w:space="0" w:color="auto"/>
        <w:bottom w:val="none" w:sz="0" w:space="0" w:color="auto"/>
        <w:right w:val="none" w:sz="0" w:space="0" w:color="auto"/>
      </w:divBdr>
    </w:div>
    <w:div w:id="804933162">
      <w:marLeft w:val="0"/>
      <w:marRight w:val="0"/>
      <w:marTop w:val="0"/>
      <w:marBottom w:val="0"/>
      <w:divBdr>
        <w:top w:val="none" w:sz="0" w:space="0" w:color="auto"/>
        <w:left w:val="none" w:sz="0" w:space="0" w:color="auto"/>
        <w:bottom w:val="none" w:sz="0" w:space="0" w:color="auto"/>
        <w:right w:val="none" w:sz="0" w:space="0" w:color="auto"/>
      </w:divBdr>
      <w:divsChild>
        <w:div w:id="804932549">
          <w:marLeft w:val="0"/>
          <w:marRight w:val="0"/>
          <w:marTop w:val="0"/>
          <w:marBottom w:val="0"/>
          <w:divBdr>
            <w:top w:val="none" w:sz="0" w:space="0" w:color="auto"/>
            <w:left w:val="none" w:sz="0" w:space="0" w:color="auto"/>
            <w:bottom w:val="none" w:sz="0" w:space="0" w:color="auto"/>
            <w:right w:val="none" w:sz="0" w:space="0" w:color="auto"/>
          </w:divBdr>
        </w:div>
        <w:div w:id="804932669">
          <w:marLeft w:val="0"/>
          <w:marRight w:val="0"/>
          <w:marTop w:val="0"/>
          <w:marBottom w:val="0"/>
          <w:divBdr>
            <w:top w:val="none" w:sz="0" w:space="0" w:color="auto"/>
            <w:left w:val="none" w:sz="0" w:space="0" w:color="auto"/>
            <w:bottom w:val="none" w:sz="0" w:space="0" w:color="auto"/>
            <w:right w:val="none" w:sz="0" w:space="0" w:color="auto"/>
          </w:divBdr>
        </w:div>
        <w:div w:id="804932888">
          <w:marLeft w:val="0"/>
          <w:marRight w:val="0"/>
          <w:marTop w:val="0"/>
          <w:marBottom w:val="0"/>
          <w:divBdr>
            <w:top w:val="none" w:sz="0" w:space="0" w:color="auto"/>
            <w:left w:val="none" w:sz="0" w:space="0" w:color="auto"/>
            <w:bottom w:val="none" w:sz="0" w:space="0" w:color="auto"/>
            <w:right w:val="none" w:sz="0" w:space="0" w:color="auto"/>
          </w:divBdr>
        </w:div>
        <w:div w:id="804932960">
          <w:marLeft w:val="0"/>
          <w:marRight w:val="0"/>
          <w:marTop w:val="0"/>
          <w:marBottom w:val="0"/>
          <w:divBdr>
            <w:top w:val="none" w:sz="0" w:space="0" w:color="auto"/>
            <w:left w:val="none" w:sz="0" w:space="0" w:color="auto"/>
            <w:bottom w:val="none" w:sz="0" w:space="0" w:color="auto"/>
            <w:right w:val="none" w:sz="0" w:space="0" w:color="auto"/>
          </w:divBdr>
        </w:div>
        <w:div w:id="804932991">
          <w:marLeft w:val="0"/>
          <w:marRight w:val="0"/>
          <w:marTop w:val="0"/>
          <w:marBottom w:val="0"/>
          <w:divBdr>
            <w:top w:val="none" w:sz="0" w:space="0" w:color="auto"/>
            <w:left w:val="none" w:sz="0" w:space="0" w:color="auto"/>
            <w:bottom w:val="none" w:sz="0" w:space="0" w:color="auto"/>
            <w:right w:val="none" w:sz="0" w:space="0" w:color="auto"/>
          </w:divBdr>
        </w:div>
      </w:divsChild>
    </w:div>
    <w:div w:id="804933176">
      <w:marLeft w:val="0"/>
      <w:marRight w:val="0"/>
      <w:marTop w:val="0"/>
      <w:marBottom w:val="0"/>
      <w:divBdr>
        <w:top w:val="none" w:sz="0" w:space="0" w:color="auto"/>
        <w:left w:val="none" w:sz="0" w:space="0" w:color="auto"/>
        <w:bottom w:val="none" w:sz="0" w:space="0" w:color="auto"/>
        <w:right w:val="none" w:sz="0" w:space="0" w:color="auto"/>
      </w:divBdr>
    </w:div>
    <w:div w:id="804933193">
      <w:marLeft w:val="0"/>
      <w:marRight w:val="0"/>
      <w:marTop w:val="0"/>
      <w:marBottom w:val="0"/>
      <w:divBdr>
        <w:top w:val="none" w:sz="0" w:space="0" w:color="auto"/>
        <w:left w:val="none" w:sz="0" w:space="0" w:color="auto"/>
        <w:bottom w:val="none" w:sz="0" w:space="0" w:color="auto"/>
        <w:right w:val="none" w:sz="0" w:space="0" w:color="auto"/>
      </w:divBdr>
    </w:div>
    <w:div w:id="804933195">
      <w:marLeft w:val="0"/>
      <w:marRight w:val="0"/>
      <w:marTop w:val="0"/>
      <w:marBottom w:val="0"/>
      <w:divBdr>
        <w:top w:val="none" w:sz="0" w:space="0" w:color="auto"/>
        <w:left w:val="none" w:sz="0" w:space="0" w:color="auto"/>
        <w:bottom w:val="none" w:sz="0" w:space="0" w:color="auto"/>
        <w:right w:val="none" w:sz="0" w:space="0" w:color="auto"/>
      </w:divBdr>
      <w:divsChild>
        <w:div w:id="804932680">
          <w:marLeft w:val="0"/>
          <w:marRight w:val="0"/>
          <w:marTop w:val="0"/>
          <w:marBottom w:val="0"/>
          <w:divBdr>
            <w:top w:val="none" w:sz="0" w:space="0" w:color="auto"/>
            <w:left w:val="none" w:sz="0" w:space="0" w:color="auto"/>
            <w:bottom w:val="none" w:sz="0" w:space="0" w:color="auto"/>
            <w:right w:val="none" w:sz="0" w:space="0" w:color="auto"/>
          </w:divBdr>
        </w:div>
        <w:div w:id="804932742">
          <w:marLeft w:val="0"/>
          <w:marRight w:val="0"/>
          <w:marTop w:val="0"/>
          <w:marBottom w:val="0"/>
          <w:divBdr>
            <w:top w:val="none" w:sz="0" w:space="0" w:color="auto"/>
            <w:left w:val="none" w:sz="0" w:space="0" w:color="auto"/>
            <w:bottom w:val="none" w:sz="0" w:space="0" w:color="auto"/>
            <w:right w:val="none" w:sz="0" w:space="0" w:color="auto"/>
          </w:divBdr>
        </w:div>
        <w:div w:id="804932831">
          <w:marLeft w:val="0"/>
          <w:marRight w:val="0"/>
          <w:marTop w:val="0"/>
          <w:marBottom w:val="0"/>
          <w:divBdr>
            <w:top w:val="none" w:sz="0" w:space="0" w:color="auto"/>
            <w:left w:val="none" w:sz="0" w:space="0" w:color="auto"/>
            <w:bottom w:val="none" w:sz="0" w:space="0" w:color="auto"/>
            <w:right w:val="none" w:sz="0" w:space="0" w:color="auto"/>
          </w:divBdr>
        </w:div>
        <w:div w:id="804932842">
          <w:marLeft w:val="0"/>
          <w:marRight w:val="0"/>
          <w:marTop w:val="0"/>
          <w:marBottom w:val="0"/>
          <w:divBdr>
            <w:top w:val="none" w:sz="0" w:space="0" w:color="auto"/>
            <w:left w:val="none" w:sz="0" w:space="0" w:color="auto"/>
            <w:bottom w:val="none" w:sz="0" w:space="0" w:color="auto"/>
            <w:right w:val="none" w:sz="0" w:space="0" w:color="auto"/>
          </w:divBdr>
        </w:div>
        <w:div w:id="804932962">
          <w:marLeft w:val="0"/>
          <w:marRight w:val="0"/>
          <w:marTop w:val="0"/>
          <w:marBottom w:val="0"/>
          <w:divBdr>
            <w:top w:val="none" w:sz="0" w:space="0" w:color="auto"/>
            <w:left w:val="none" w:sz="0" w:space="0" w:color="auto"/>
            <w:bottom w:val="none" w:sz="0" w:space="0" w:color="auto"/>
            <w:right w:val="none" w:sz="0" w:space="0" w:color="auto"/>
          </w:divBdr>
        </w:div>
        <w:div w:id="804932982">
          <w:marLeft w:val="0"/>
          <w:marRight w:val="0"/>
          <w:marTop w:val="0"/>
          <w:marBottom w:val="0"/>
          <w:divBdr>
            <w:top w:val="none" w:sz="0" w:space="0" w:color="auto"/>
            <w:left w:val="none" w:sz="0" w:space="0" w:color="auto"/>
            <w:bottom w:val="none" w:sz="0" w:space="0" w:color="auto"/>
            <w:right w:val="none" w:sz="0" w:space="0" w:color="auto"/>
          </w:divBdr>
        </w:div>
      </w:divsChild>
    </w:div>
    <w:div w:id="804933205">
      <w:marLeft w:val="0"/>
      <w:marRight w:val="0"/>
      <w:marTop w:val="0"/>
      <w:marBottom w:val="0"/>
      <w:divBdr>
        <w:top w:val="none" w:sz="0" w:space="0" w:color="auto"/>
        <w:left w:val="none" w:sz="0" w:space="0" w:color="auto"/>
        <w:bottom w:val="none" w:sz="0" w:space="0" w:color="auto"/>
        <w:right w:val="none" w:sz="0" w:space="0" w:color="auto"/>
      </w:divBdr>
    </w:div>
    <w:div w:id="804933218">
      <w:marLeft w:val="0"/>
      <w:marRight w:val="0"/>
      <w:marTop w:val="0"/>
      <w:marBottom w:val="0"/>
      <w:divBdr>
        <w:top w:val="none" w:sz="0" w:space="0" w:color="auto"/>
        <w:left w:val="none" w:sz="0" w:space="0" w:color="auto"/>
        <w:bottom w:val="none" w:sz="0" w:space="0" w:color="auto"/>
        <w:right w:val="none" w:sz="0" w:space="0" w:color="auto"/>
      </w:divBdr>
    </w:div>
    <w:div w:id="920718641">
      <w:bodyDiv w:val="1"/>
      <w:marLeft w:val="0"/>
      <w:marRight w:val="0"/>
      <w:marTop w:val="0"/>
      <w:marBottom w:val="0"/>
      <w:divBdr>
        <w:top w:val="none" w:sz="0" w:space="0" w:color="auto"/>
        <w:left w:val="none" w:sz="0" w:space="0" w:color="auto"/>
        <w:bottom w:val="none" w:sz="0" w:space="0" w:color="auto"/>
        <w:right w:val="none" w:sz="0" w:space="0" w:color="auto"/>
      </w:divBdr>
      <w:divsChild>
        <w:div w:id="1772044246">
          <w:marLeft w:val="0"/>
          <w:marRight w:val="0"/>
          <w:marTop w:val="0"/>
          <w:marBottom w:val="0"/>
          <w:divBdr>
            <w:top w:val="none" w:sz="0" w:space="0" w:color="auto"/>
            <w:left w:val="none" w:sz="0" w:space="0" w:color="auto"/>
            <w:bottom w:val="none" w:sz="0" w:space="0" w:color="auto"/>
            <w:right w:val="none" w:sz="0" w:space="0" w:color="auto"/>
          </w:divBdr>
        </w:div>
        <w:div w:id="358511750">
          <w:marLeft w:val="0"/>
          <w:marRight w:val="0"/>
          <w:marTop w:val="0"/>
          <w:marBottom w:val="0"/>
          <w:divBdr>
            <w:top w:val="none" w:sz="0" w:space="0" w:color="auto"/>
            <w:left w:val="none" w:sz="0" w:space="0" w:color="auto"/>
            <w:bottom w:val="none" w:sz="0" w:space="0" w:color="auto"/>
            <w:right w:val="none" w:sz="0" w:space="0" w:color="auto"/>
          </w:divBdr>
        </w:div>
        <w:div w:id="1532302582">
          <w:marLeft w:val="0"/>
          <w:marRight w:val="0"/>
          <w:marTop w:val="0"/>
          <w:marBottom w:val="0"/>
          <w:divBdr>
            <w:top w:val="none" w:sz="0" w:space="0" w:color="auto"/>
            <w:left w:val="none" w:sz="0" w:space="0" w:color="auto"/>
            <w:bottom w:val="none" w:sz="0" w:space="0" w:color="auto"/>
            <w:right w:val="none" w:sz="0" w:space="0" w:color="auto"/>
          </w:divBdr>
        </w:div>
        <w:div w:id="775489235">
          <w:marLeft w:val="0"/>
          <w:marRight w:val="0"/>
          <w:marTop w:val="0"/>
          <w:marBottom w:val="0"/>
          <w:divBdr>
            <w:top w:val="none" w:sz="0" w:space="0" w:color="auto"/>
            <w:left w:val="none" w:sz="0" w:space="0" w:color="auto"/>
            <w:bottom w:val="none" w:sz="0" w:space="0" w:color="auto"/>
            <w:right w:val="none" w:sz="0" w:space="0" w:color="auto"/>
          </w:divBdr>
        </w:div>
        <w:div w:id="1461338699">
          <w:marLeft w:val="0"/>
          <w:marRight w:val="0"/>
          <w:marTop w:val="0"/>
          <w:marBottom w:val="0"/>
          <w:divBdr>
            <w:top w:val="none" w:sz="0" w:space="0" w:color="auto"/>
            <w:left w:val="none" w:sz="0" w:space="0" w:color="auto"/>
            <w:bottom w:val="none" w:sz="0" w:space="0" w:color="auto"/>
            <w:right w:val="none" w:sz="0" w:space="0" w:color="auto"/>
          </w:divBdr>
        </w:div>
        <w:div w:id="1202089206">
          <w:marLeft w:val="0"/>
          <w:marRight w:val="0"/>
          <w:marTop w:val="0"/>
          <w:marBottom w:val="0"/>
          <w:divBdr>
            <w:top w:val="none" w:sz="0" w:space="0" w:color="auto"/>
            <w:left w:val="none" w:sz="0" w:space="0" w:color="auto"/>
            <w:bottom w:val="none" w:sz="0" w:space="0" w:color="auto"/>
            <w:right w:val="none" w:sz="0" w:space="0" w:color="auto"/>
          </w:divBdr>
        </w:div>
      </w:divsChild>
    </w:div>
    <w:div w:id="999426991">
      <w:bodyDiv w:val="1"/>
      <w:marLeft w:val="0"/>
      <w:marRight w:val="0"/>
      <w:marTop w:val="0"/>
      <w:marBottom w:val="0"/>
      <w:divBdr>
        <w:top w:val="none" w:sz="0" w:space="0" w:color="auto"/>
        <w:left w:val="none" w:sz="0" w:space="0" w:color="auto"/>
        <w:bottom w:val="none" w:sz="0" w:space="0" w:color="auto"/>
        <w:right w:val="none" w:sz="0" w:space="0" w:color="auto"/>
      </w:divBdr>
      <w:divsChild>
        <w:div w:id="965046398">
          <w:marLeft w:val="0"/>
          <w:marRight w:val="0"/>
          <w:marTop w:val="0"/>
          <w:marBottom w:val="0"/>
          <w:divBdr>
            <w:top w:val="none" w:sz="0" w:space="0" w:color="auto"/>
            <w:left w:val="none" w:sz="0" w:space="0" w:color="auto"/>
            <w:bottom w:val="none" w:sz="0" w:space="0" w:color="auto"/>
            <w:right w:val="none" w:sz="0" w:space="0" w:color="auto"/>
          </w:divBdr>
        </w:div>
        <w:div w:id="793058888">
          <w:marLeft w:val="0"/>
          <w:marRight w:val="0"/>
          <w:marTop w:val="0"/>
          <w:marBottom w:val="0"/>
          <w:divBdr>
            <w:top w:val="none" w:sz="0" w:space="0" w:color="auto"/>
            <w:left w:val="none" w:sz="0" w:space="0" w:color="auto"/>
            <w:bottom w:val="none" w:sz="0" w:space="0" w:color="auto"/>
            <w:right w:val="none" w:sz="0" w:space="0" w:color="auto"/>
          </w:divBdr>
        </w:div>
        <w:div w:id="784230415">
          <w:marLeft w:val="0"/>
          <w:marRight w:val="0"/>
          <w:marTop w:val="0"/>
          <w:marBottom w:val="0"/>
          <w:divBdr>
            <w:top w:val="none" w:sz="0" w:space="0" w:color="auto"/>
            <w:left w:val="none" w:sz="0" w:space="0" w:color="auto"/>
            <w:bottom w:val="none" w:sz="0" w:space="0" w:color="auto"/>
            <w:right w:val="none" w:sz="0" w:space="0" w:color="auto"/>
          </w:divBdr>
        </w:div>
        <w:div w:id="557396803">
          <w:marLeft w:val="0"/>
          <w:marRight w:val="0"/>
          <w:marTop w:val="0"/>
          <w:marBottom w:val="0"/>
          <w:divBdr>
            <w:top w:val="none" w:sz="0" w:space="0" w:color="auto"/>
            <w:left w:val="none" w:sz="0" w:space="0" w:color="auto"/>
            <w:bottom w:val="none" w:sz="0" w:space="0" w:color="auto"/>
            <w:right w:val="none" w:sz="0" w:space="0" w:color="auto"/>
          </w:divBdr>
        </w:div>
      </w:divsChild>
    </w:div>
    <w:div w:id="1125389184">
      <w:bodyDiv w:val="1"/>
      <w:marLeft w:val="0"/>
      <w:marRight w:val="0"/>
      <w:marTop w:val="0"/>
      <w:marBottom w:val="0"/>
      <w:divBdr>
        <w:top w:val="none" w:sz="0" w:space="0" w:color="auto"/>
        <w:left w:val="none" w:sz="0" w:space="0" w:color="auto"/>
        <w:bottom w:val="none" w:sz="0" w:space="0" w:color="auto"/>
        <w:right w:val="none" w:sz="0" w:space="0" w:color="auto"/>
      </w:divBdr>
      <w:divsChild>
        <w:div w:id="1000693854">
          <w:marLeft w:val="0"/>
          <w:marRight w:val="0"/>
          <w:marTop w:val="0"/>
          <w:marBottom w:val="0"/>
          <w:divBdr>
            <w:top w:val="none" w:sz="0" w:space="0" w:color="auto"/>
            <w:left w:val="none" w:sz="0" w:space="0" w:color="auto"/>
            <w:bottom w:val="none" w:sz="0" w:space="0" w:color="auto"/>
            <w:right w:val="none" w:sz="0" w:space="0" w:color="auto"/>
          </w:divBdr>
        </w:div>
        <w:div w:id="672220528">
          <w:marLeft w:val="0"/>
          <w:marRight w:val="0"/>
          <w:marTop w:val="0"/>
          <w:marBottom w:val="0"/>
          <w:divBdr>
            <w:top w:val="none" w:sz="0" w:space="0" w:color="auto"/>
            <w:left w:val="none" w:sz="0" w:space="0" w:color="auto"/>
            <w:bottom w:val="none" w:sz="0" w:space="0" w:color="auto"/>
            <w:right w:val="none" w:sz="0" w:space="0" w:color="auto"/>
          </w:divBdr>
        </w:div>
        <w:div w:id="60101145">
          <w:marLeft w:val="0"/>
          <w:marRight w:val="0"/>
          <w:marTop w:val="0"/>
          <w:marBottom w:val="0"/>
          <w:divBdr>
            <w:top w:val="none" w:sz="0" w:space="0" w:color="auto"/>
            <w:left w:val="none" w:sz="0" w:space="0" w:color="auto"/>
            <w:bottom w:val="none" w:sz="0" w:space="0" w:color="auto"/>
            <w:right w:val="none" w:sz="0" w:space="0" w:color="auto"/>
          </w:divBdr>
        </w:div>
        <w:div w:id="1547641191">
          <w:marLeft w:val="0"/>
          <w:marRight w:val="0"/>
          <w:marTop w:val="0"/>
          <w:marBottom w:val="0"/>
          <w:divBdr>
            <w:top w:val="none" w:sz="0" w:space="0" w:color="auto"/>
            <w:left w:val="none" w:sz="0" w:space="0" w:color="auto"/>
            <w:bottom w:val="none" w:sz="0" w:space="0" w:color="auto"/>
            <w:right w:val="none" w:sz="0" w:space="0" w:color="auto"/>
          </w:divBdr>
        </w:div>
        <w:div w:id="2132358083">
          <w:marLeft w:val="0"/>
          <w:marRight w:val="0"/>
          <w:marTop w:val="0"/>
          <w:marBottom w:val="0"/>
          <w:divBdr>
            <w:top w:val="none" w:sz="0" w:space="0" w:color="auto"/>
            <w:left w:val="none" w:sz="0" w:space="0" w:color="auto"/>
            <w:bottom w:val="none" w:sz="0" w:space="0" w:color="auto"/>
            <w:right w:val="none" w:sz="0" w:space="0" w:color="auto"/>
          </w:divBdr>
        </w:div>
        <w:div w:id="1501043685">
          <w:marLeft w:val="0"/>
          <w:marRight w:val="0"/>
          <w:marTop w:val="0"/>
          <w:marBottom w:val="0"/>
          <w:divBdr>
            <w:top w:val="none" w:sz="0" w:space="0" w:color="auto"/>
            <w:left w:val="none" w:sz="0" w:space="0" w:color="auto"/>
            <w:bottom w:val="none" w:sz="0" w:space="0" w:color="auto"/>
            <w:right w:val="none" w:sz="0" w:space="0" w:color="auto"/>
          </w:divBdr>
        </w:div>
      </w:divsChild>
    </w:div>
    <w:div w:id="1259437250">
      <w:bodyDiv w:val="1"/>
      <w:marLeft w:val="0"/>
      <w:marRight w:val="0"/>
      <w:marTop w:val="0"/>
      <w:marBottom w:val="0"/>
      <w:divBdr>
        <w:top w:val="none" w:sz="0" w:space="0" w:color="auto"/>
        <w:left w:val="none" w:sz="0" w:space="0" w:color="auto"/>
        <w:bottom w:val="none" w:sz="0" w:space="0" w:color="auto"/>
        <w:right w:val="none" w:sz="0" w:space="0" w:color="auto"/>
      </w:divBdr>
      <w:divsChild>
        <w:div w:id="1369602017">
          <w:marLeft w:val="0"/>
          <w:marRight w:val="0"/>
          <w:marTop w:val="0"/>
          <w:marBottom w:val="0"/>
          <w:divBdr>
            <w:top w:val="none" w:sz="0" w:space="0" w:color="auto"/>
            <w:left w:val="none" w:sz="0" w:space="0" w:color="auto"/>
            <w:bottom w:val="none" w:sz="0" w:space="0" w:color="auto"/>
            <w:right w:val="none" w:sz="0" w:space="0" w:color="auto"/>
          </w:divBdr>
        </w:div>
        <w:div w:id="812867155">
          <w:marLeft w:val="0"/>
          <w:marRight w:val="0"/>
          <w:marTop w:val="0"/>
          <w:marBottom w:val="0"/>
          <w:divBdr>
            <w:top w:val="none" w:sz="0" w:space="0" w:color="auto"/>
            <w:left w:val="none" w:sz="0" w:space="0" w:color="auto"/>
            <w:bottom w:val="none" w:sz="0" w:space="0" w:color="auto"/>
            <w:right w:val="none" w:sz="0" w:space="0" w:color="auto"/>
          </w:divBdr>
        </w:div>
      </w:divsChild>
    </w:div>
    <w:div w:id="1393960993">
      <w:bodyDiv w:val="1"/>
      <w:marLeft w:val="0"/>
      <w:marRight w:val="0"/>
      <w:marTop w:val="0"/>
      <w:marBottom w:val="0"/>
      <w:divBdr>
        <w:top w:val="none" w:sz="0" w:space="0" w:color="auto"/>
        <w:left w:val="none" w:sz="0" w:space="0" w:color="auto"/>
        <w:bottom w:val="none" w:sz="0" w:space="0" w:color="auto"/>
        <w:right w:val="none" w:sz="0" w:space="0" w:color="auto"/>
      </w:divBdr>
      <w:divsChild>
        <w:div w:id="1413091145">
          <w:marLeft w:val="0"/>
          <w:marRight w:val="0"/>
          <w:marTop w:val="0"/>
          <w:marBottom w:val="0"/>
          <w:divBdr>
            <w:top w:val="none" w:sz="0" w:space="0" w:color="auto"/>
            <w:left w:val="none" w:sz="0" w:space="0" w:color="auto"/>
            <w:bottom w:val="none" w:sz="0" w:space="0" w:color="auto"/>
            <w:right w:val="none" w:sz="0" w:space="0" w:color="auto"/>
          </w:divBdr>
        </w:div>
        <w:div w:id="1809396502">
          <w:marLeft w:val="0"/>
          <w:marRight w:val="0"/>
          <w:marTop w:val="0"/>
          <w:marBottom w:val="0"/>
          <w:divBdr>
            <w:top w:val="none" w:sz="0" w:space="0" w:color="auto"/>
            <w:left w:val="none" w:sz="0" w:space="0" w:color="auto"/>
            <w:bottom w:val="none" w:sz="0" w:space="0" w:color="auto"/>
            <w:right w:val="none" w:sz="0" w:space="0" w:color="auto"/>
          </w:divBdr>
        </w:div>
        <w:div w:id="1739790893">
          <w:marLeft w:val="0"/>
          <w:marRight w:val="0"/>
          <w:marTop w:val="0"/>
          <w:marBottom w:val="0"/>
          <w:divBdr>
            <w:top w:val="none" w:sz="0" w:space="0" w:color="auto"/>
            <w:left w:val="none" w:sz="0" w:space="0" w:color="auto"/>
            <w:bottom w:val="none" w:sz="0" w:space="0" w:color="auto"/>
            <w:right w:val="none" w:sz="0" w:space="0" w:color="auto"/>
          </w:divBdr>
        </w:div>
      </w:divsChild>
    </w:div>
    <w:div w:id="1438410781">
      <w:bodyDiv w:val="1"/>
      <w:marLeft w:val="0"/>
      <w:marRight w:val="0"/>
      <w:marTop w:val="0"/>
      <w:marBottom w:val="0"/>
      <w:divBdr>
        <w:top w:val="none" w:sz="0" w:space="0" w:color="auto"/>
        <w:left w:val="none" w:sz="0" w:space="0" w:color="auto"/>
        <w:bottom w:val="none" w:sz="0" w:space="0" w:color="auto"/>
        <w:right w:val="none" w:sz="0" w:space="0" w:color="auto"/>
      </w:divBdr>
      <w:divsChild>
        <w:div w:id="1863741854">
          <w:marLeft w:val="0"/>
          <w:marRight w:val="0"/>
          <w:marTop w:val="0"/>
          <w:marBottom w:val="0"/>
          <w:divBdr>
            <w:top w:val="none" w:sz="0" w:space="0" w:color="auto"/>
            <w:left w:val="none" w:sz="0" w:space="0" w:color="auto"/>
            <w:bottom w:val="none" w:sz="0" w:space="0" w:color="auto"/>
            <w:right w:val="none" w:sz="0" w:space="0" w:color="auto"/>
          </w:divBdr>
        </w:div>
        <w:div w:id="1458715662">
          <w:marLeft w:val="0"/>
          <w:marRight w:val="0"/>
          <w:marTop w:val="0"/>
          <w:marBottom w:val="0"/>
          <w:divBdr>
            <w:top w:val="none" w:sz="0" w:space="0" w:color="auto"/>
            <w:left w:val="none" w:sz="0" w:space="0" w:color="auto"/>
            <w:bottom w:val="none" w:sz="0" w:space="0" w:color="auto"/>
            <w:right w:val="none" w:sz="0" w:space="0" w:color="auto"/>
          </w:divBdr>
        </w:div>
        <w:div w:id="1929801426">
          <w:marLeft w:val="0"/>
          <w:marRight w:val="0"/>
          <w:marTop w:val="0"/>
          <w:marBottom w:val="0"/>
          <w:divBdr>
            <w:top w:val="none" w:sz="0" w:space="0" w:color="auto"/>
            <w:left w:val="none" w:sz="0" w:space="0" w:color="auto"/>
            <w:bottom w:val="none" w:sz="0" w:space="0" w:color="auto"/>
            <w:right w:val="none" w:sz="0" w:space="0" w:color="auto"/>
          </w:divBdr>
        </w:div>
        <w:div w:id="586503772">
          <w:marLeft w:val="0"/>
          <w:marRight w:val="0"/>
          <w:marTop w:val="0"/>
          <w:marBottom w:val="0"/>
          <w:divBdr>
            <w:top w:val="none" w:sz="0" w:space="0" w:color="auto"/>
            <w:left w:val="none" w:sz="0" w:space="0" w:color="auto"/>
            <w:bottom w:val="none" w:sz="0" w:space="0" w:color="auto"/>
            <w:right w:val="none" w:sz="0" w:space="0" w:color="auto"/>
          </w:divBdr>
        </w:div>
        <w:div w:id="502747017">
          <w:marLeft w:val="0"/>
          <w:marRight w:val="0"/>
          <w:marTop w:val="0"/>
          <w:marBottom w:val="0"/>
          <w:divBdr>
            <w:top w:val="none" w:sz="0" w:space="0" w:color="auto"/>
            <w:left w:val="none" w:sz="0" w:space="0" w:color="auto"/>
            <w:bottom w:val="none" w:sz="0" w:space="0" w:color="auto"/>
            <w:right w:val="none" w:sz="0" w:space="0" w:color="auto"/>
          </w:divBdr>
        </w:div>
      </w:divsChild>
    </w:div>
    <w:div w:id="1461655900">
      <w:bodyDiv w:val="1"/>
      <w:marLeft w:val="0"/>
      <w:marRight w:val="0"/>
      <w:marTop w:val="0"/>
      <w:marBottom w:val="0"/>
      <w:divBdr>
        <w:top w:val="none" w:sz="0" w:space="0" w:color="auto"/>
        <w:left w:val="none" w:sz="0" w:space="0" w:color="auto"/>
        <w:bottom w:val="none" w:sz="0" w:space="0" w:color="auto"/>
        <w:right w:val="none" w:sz="0" w:space="0" w:color="auto"/>
      </w:divBdr>
      <w:divsChild>
        <w:div w:id="738600349">
          <w:marLeft w:val="0"/>
          <w:marRight w:val="0"/>
          <w:marTop w:val="0"/>
          <w:marBottom w:val="0"/>
          <w:divBdr>
            <w:top w:val="none" w:sz="0" w:space="0" w:color="auto"/>
            <w:left w:val="none" w:sz="0" w:space="0" w:color="auto"/>
            <w:bottom w:val="none" w:sz="0" w:space="0" w:color="auto"/>
            <w:right w:val="none" w:sz="0" w:space="0" w:color="auto"/>
          </w:divBdr>
        </w:div>
        <w:div w:id="229971445">
          <w:marLeft w:val="0"/>
          <w:marRight w:val="0"/>
          <w:marTop w:val="0"/>
          <w:marBottom w:val="0"/>
          <w:divBdr>
            <w:top w:val="none" w:sz="0" w:space="0" w:color="auto"/>
            <w:left w:val="none" w:sz="0" w:space="0" w:color="auto"/>
            <w:bottom w:val="none" w:sz="0" w:space="0" w:color="auto"/>
            <w:right w:val="none" w:sz="0" w:space="0" w:color="auto"/>
          </w:divBdr>
        </w:div>
      </w:divsChild>
    </w:div>
    <w:div w:id="1664966955">
      <w:bodyDiv w:val="1"/>
      <w:marLeft w:val="0"/>
      <w:marRight w:val="0"/>
      <w:marTop w:val="0"/>
      <w:marBottom w:val="0"/>
      <w:divBdr>
        <w:top w:val="none" w:sz="0" w:space="0" w:color="auto"/>
        <w:left w:val="none" w:sz="0" w:space="0" w:color="auto"/>
        <w:bottom w:val="none" w:sz="0" w:space="0" w:color="auto"/>
        <w:right w:val="none" w:sz="0" w:space="0" w:color="auto"/>
      </w:divBdr>
      <w:divsChild>
        <w:div w:id="885532464">
          <w:marLeft w:val="0"/>
          <w:marRight w:val="0"/>
          <w:marTop w:val="0"/>
          <w:marBottom w:val="0"/>
          <w:divBdr>
            <w:top w:val="none" w:sz="0" w:space="0" w:color="auto"/>
            <w:left w:val="none" w:sz="0" w:space="0" w:color="auto"/>
            <w:bottom w:val="none" w:sz="0" w:space="0" w:color="auto"/>
            <w:right w:val="none" w:sz="0" w:space="0" w:color="auto"/>
          </w:divBdr>
        </w:div>
        <w:div w:id="1723216652">
          <w:marLeft w:val="0"/>
          <w:marRight w:val="0"/>
          <w:marTop w:val="0"/>
          <w:marBottom w:val="0"/>
          <w:divBdr>
            <w:top w:val="none" w:sz="0" w:space="0" w:color="auto"/>
            <w:left w:val="none" w:sz="0" w:space="0" w:color="auto"/>
            <w:bottom w:val="none" w:sz="0" w:space="0" w:color="auto"/>
            <w:right w:val="none" w:sz="0" w:space="0" w:color="auto"/>
          </w:divBdr>
        </w:div>
      </w:divsChild>
    </w:div>
    <w:div w:id="1669212164">
      <w:bodyDiv w:val="1"/>
      <w:marLeft w:val="0"/>
      <w:marRight w:val="0"/>
      <w:marTop w:val="0"/>
      <w:marBottom w:val="0"/>
      <w:divBdr>
        <w:top w:val="none" w:sz="0" w:space="0" w:color="auto"/>
        <w:left w:val="none" w:sz="0" w:space="0" w:color="auto"/>
        <w:bottom w:val="none" w:sz="0" w:space="0" w:color="auto"/>
        <w:right w:val="none" w:sz="0" w:space="0" w:color="auto"/>
      </w:divBdr>
      <w:divsChild>
        <w:div w:id="1832867072">
          <w:marLeft w:val="0"/>
          <w:marRight w:val="0"/>
          <w:marTop w:val="0"/>
          <w:marBottom w:val="0"/>
          <w:divBdr>
            <w:top w:val="none" w:sz="0" w:space="0" w:color="auto"/>
            <w:left w:val="none" w:sz="0" w:space="0" w:color="auto"/>
            <w:bottom w:val="none" w:sz="0" w:space="0" w:color="auto"/>
            <w:right w:val="none" w:sz="0" w:space="0" w:color="auto"/>
          </w:divBdr>
        </w:div>
        <w:div w:id="1903101591">
          <w:marLeft w:val="0"/>
          <w:marRight w:val="0"/>
          <w:marTop w:val="0"/>
          <w:marBottom w:val="0"/>
          <w:divBdr>
            <w:top w:val="none" w:sz="0" w:space="0" w:color="auto"/>
            <w:left w:val="none" w:sz="0" w:space="0" w:color="auto"/>
            <w:bottom w:val="none" w:sz="0" w:space="0" w:color="auto"/>
            <w:right w:val="none" w:sz="0" w:space="0" w:color="auto"/>
          </w:divBdr>
        </w:div>
        <w:div w:id="1235554934">
          <w:marLeft w:val="0"/>
          <w:marRight w:val="0"/>
          <w:marTop w:val="0"/>
          <w:marBottom w:val="0"/>
          <w:divBdr>
            <w:top w:val="none" w:sz="0" w:space="0" w:color="auto"/>
            <w:left w:val="none" w:sz="0" w:space="0" w:color="auto"/>
            <w:bottom w:val="none" w:sz="0" w:space="0" w:color="auto"/>
            <w:right w:val="none" w:sz="0" w:space="0" w:color="auto"/>
          </w:divBdr>
        </w:div>
        <w:div w:id="1129595379">
          <w:marLeft w:val="0"/>
          <w:marRight w:val="0"/>
          <w:marTop w:val="0"/>
          <w:marBottom w:val="0"/>
          <w:divBdr>
            <w:top w:val="none" w:sz="0" w:space="0" w:color="auto"/>
            <w:left w:val="none" w:sz="0" w:space="0" w:color="auto"/>
            <w:bottom w:val="none" w:sz="0" w:space="0" w:color="auto"/>
            <w:right w:val="none" w:sz="0" w:space="0" w:color="auto"/>
          </w:divBdr>
        </w:div>
        <w:div w:id="307782119">
          <w:marLeft w:val="0"/>
          <w:marRight w:val="0"/>
          <w:marTop w:val="0"/>
          <w:marBottom w:val="0"/>
          <w:divBdr>
            <w:top w:val="none" w:sz="0" w:space="0" w:color="auto"/>
            <w:left w:val="none" w:sz="0" w:space="0" w:color="auto"/>
            <w:bottom w:val="none" w:sz="0" w:space="0" w:color="auto"/>
            <w:right w:val="none" w:sz="0" w:space="0" w:color="auto"/>
          </w:divBdr>
        </w:div>
        <w:div w:id="1854372777">
          <w:marLeft w:val="0"/>
          <w:marRight w:val="0"/>
          <w:marTop w:val="0"/>
          <w:marBottom w:val="0"/>
          <w:divBdr>
            <w:top w:val="none" w:sz="0" w:space="0" w:color="auto"/>
            <w:left w:val="none" w:sz="0" w:space="0" w:color="auto"/>
            <w:bottom w:val="none" w:sz="0" w:space="0" w:color="auto"/>
            <w:right w:val="none" w:sz="0" w:space="0" w:color="auto"/>
          </w:divBdr>
        </w:div>
        <w:div w:id="650913332">
          <w:marLeft w:val="0"/>
          <w:marRight w:val="0"/>
          <w:marTop w:val="0"/>
          <w:marBottom w:val="0"/>
          <w:divBdr>
            <w:top w:val="none" w:sz="0" w:space="0" w:color="auto"/>
            <w:left w:val="none" w:sz="0" w:space="0" w:color="auto"/>
            <w:bottom w:val="none" w:sz="0" w:space="0" w:color="auto"/>
            <w:right w:val="none" w:sz="0" w:space="0" w:color="auto"/>
          </w:divBdr>
        </w:div>
        <w:div w:id="963997805">
          <w:marLeft w:val="0"/>
          <w:marRight w:val="0"/>
          <w:marTop w:val="0"/>
          <w:marBottom w:val="0"/>
          <w:divBdr>
            <w:top w:val="none" w:sz="0" w:space="0" w:color="auto"/>
            <w:left w:val="none" w:sz="0" w:space="0" w:color="auto"/>
            <w:bottom w:val="none" w:sz="0" w:space="0" w:color="auto"/>
            <w:right w:val="none" w:sz="0" w:space="0" w:color="auto"/>
          </w:divBdr>
        </w:div>
        <w:div w:id="585382632">
          <w:marLeft w:val="0"/>
          <w:marRight w:val="0"/>
          <w:marTop w:val="0"/>
          <w:marBottom w:val="0"/>
          <w:divBdr>
            <w:top w:val="none" w:sz="0" w:space="0" w:color="auto"/>
            <w:left w:val="none" w:sz="0" w:space="0" w:color="auto"/>
            <w:bottom w:val="none" w:sz="0" w:space="0" w:color="auto"/>
            <w:right w:val="none" w:sz="0" w:space="0" w:color="auto"/>
          </w:divBdr>
        </w:div>
        <w:div w:id="1933859395">
          <w:marLeft w:val="0"/>
          <w:marRight w:val="0"/>
          <w:marTop w:val="0"/>
          <w:marBottom w:val="0"/>
          <w:divBdr>
            <w:top w:val="none" w:sz="0" w:space="0" w:color="auto"/>
            <w:left w:val="none" w:sz="0" w:space="0" w:color="auto"/>
            <w:bottom w:val="none" w:sz="0" w:space="0" w:color="auto"/>
            <w:right w:val="none" w:sz="0" w:space="0" w:color="auto"/>
          </w:divBdr>
        </w:div>
        <w:div w:id="1564564561">
          <w:marLeft w:val="0"/>
          <w:marRight w:val="0"/>
          <w:marTop w:val="0"/>
          <w:marBottom w:val="0"/>
          <w:divBdr>
            <w:top w:val="none" w:sz="0" w:space="0" w:color="auto"/>
            <w:left w:val="none" w:sz="0" w:space="0" w:color="auto"/>
            <w:bottom w:val="none" w:sz="0" w:space="0" w:color="auto"/>
            <w:right w:val="none" w:sz="0" w:space="0" w:color="auto"/>
          </w:divBdr>
        </w:div>
        <w:div w:id="715860391">
          <w:marLeft w:val="0"/>
          <w:marRight w:val="0"/>
          <w:marTop w:val="0"/>
          <w:marBottom w:val="0"/>
          <w:divBdr>
            <w:top w:val="none" w:sz="0" w:space="0" w:color="auto"/>
            <w:left w:val="none" w:sz="0" w:space="0" w:color="auto"/>
            <w:bottom w:val="none" w:sz="0" w:space="0" w:color="auto"/>
            <w:right w:val="none" w:sz="0" w:space="0" w:color="auto"/>
          </w:divBdr>
        </w:div>
        <w:div w:id="1962764125">
          <w:marLeft w:val="0"/>
          <w:marRight w:val="0"/>
          <w:marTop w:val="0"/>
          <w:marBottom w:val="0"/>
          <w:divBdr>
            <w:top w:val="none" w:sz="0" w:space="0" w:color="auto"/>
            <w:left w:val="none" w:sz="0" w:space="0" w:color="auto"/>
            <w:bottom w:val="none" w:sz="0" w:space="0" w:color="auto"/>
            <w:right w:val="none" w:sz="0" w:space="0" w:color="auto"/>
          </w:divBdr>
        </w:div>
        <w:div w:id="53503945">
          <w:marLeft w:val="0"/>
          <w:marRight w:val="0"/>
          <w:marTop w:val="0"/>
          <w:marBottom w:val="0"/>
          <w:divBdr>
            <w:top w:val="none" w:sz="0" w:space="0" w:color="auto"/>
            <w:left w:val="none" w:sz="0" w:space="0" w:color="auto"/>
            <w:bottom w:val="none" w:sz="0" w:space="0" w:color="auto"/>
            <w:right w:val="none" w:sz="0" w:space="0" w:color="auto"/>
          </w:divBdr>
        </w:div>
        <w:div w:id="601033605">
          <w:marLeft w:val="0"/>
          <w:marRight w:val="0"/>
          <w:marTop w:val="0"/>
          <w:marBottom w:val="0"/>
          <w:divBdr>
            <w:top w:val="none" w:sz="0" w:space="0" w:color="auto"/>
            <w:left w:val="none" w:sz="0" w:space="0" w:color="auto"/>
            <w:bottom w:val="none" w:sz="0" w:space="0" w:color="auto"/>
            <w:right w:val="none" w:sz="0" w:space="0" w:color="auto"/>
          </w:divBdr>
        </w:div>
        <w:div w:id="36593040">
          <w:marLeft w:val="0"/>
          <w:marRight w:val="0"/>
          <w:marTop w:val="0"/>
          <w:marBottom w:val="0"/>
          <w:divBdr>
            <w:top w:val="none" w:sz="0" w:space="0" w:color="auto"/>
            <w:left w:val="none" w:sz="0" w:space="0" w:color="auto"/>
            <w:bottom w:val="none" w:sz="0" w:space="0" w:color="auto"/>
            <w:right w:val="none" w:sz="0" w:space="0" w:color="auto"/>
          </w:divBdr>
        </w:div>
        <w:div w:id="260379235">
          <w:marLeft w:val="0"/>
          <w:marRight w:val="0"/>
          <w:marTop w:val="0"/>
          <w:marBottom w:val="0"/>
          <w:divBdr>
            <w:top w:val="none" w:sz="0" w:space="0" w:color="auto"/>
            <w:left w:val="none" w:sz="0" w:space="0" w:color="auto"/>
            <w:bottom w:val="none" w:sz="0" w:space="0" w:color="auto"/>
            <w:right w:val="none" w:sz="0" w:space="0" w:color="auto"/>
          </w:divBdr>
        </w:div>
      </w:divsChild>
    </w:div>
    <w:div w:id="1722165873">
      <w:bodyDiv w:val="1"/>
      <w:marLeft w:val="0"/>
      <w:marRight w:val="0"/>
      <w:marTop w:val="0"/>
      <w:marBottom w:val="0"/>
      <w:divBdr>
        <w:top w:val="none" w:sz="0" w:space="0" w:color="auto"/>
        <w:left w:val="none" w:sz="0" w:space="0" w:color="auto"/>
        <w:bottom w:val="none" w:sz="0" w:space="0" w:color="auto"/>
        <w:right w:val="none" w:sz="0" w:space="0" w:color="auto"/>
      </w:divBdr>
      <w:divsChild>
        <w:div w:id="777529829">
          <w:marLeft w:val="0"/>
          <w:marRight w:val="0"/>
          <w:marTop w:val="0"/>
          <w:marBottom w:val="0"/>
          <w:divBdr>
            <w:top w:val="none" w:sz="0" w:space="0" w:color="auto"/>
            <w:left w:val="none" w:sz="0" w:space="0" w:color="auto"/>
            <w:bottom w:val="none" w:sz="0" w:space="0" w:color="auto"/>
            <w:right w:val="none" w:sz="0" w:space="0" w:color="auto"/>
          </w:divBdr>
        </w:div>
        <w:div w:id="1270360118">
          <w:marLeft w:val="0"/>
          <w:marRight w:val="0"/>
          <w:marTop w:val="0"/>
          <w:marBottom w:val="0"/>
          <w:divBdr>
            <w:top w:val="none" w:sz="0" w:space="0" w:color="auto"/>
            <w:left w:val="none" w:sz="0" w:space="0" w:color="auto"/>
            <w:bottom w:val="none" w:sz="0" w:space="0" w:color="auto"/>
            <w:right w:val="none" w:sz="0" w:space="0" w:color="auto"/>
          </w:divBdr>
        </w:div>
        <w:div w:id="743919953">
          <w:marLeft w:val="0"/>
          <w:marRight w:val="0"/>
          <w:marTop w:val="0"/>
          <w:marBottom w:val="0"/>
          <w:divBdr>
            <w:top w:val="none" w:sz="0" w:space="0" w:color="auto"/>
            <w:left w:val="none" w:sz="0" w:space="0" w:color="auto"/>
            <w:bottom w:val="none" w:sz="0" w:space="0" w:color="auto"/>
            <w:right w:val="none" w:sz="0" w:space="0" w:color="auto"/>
          </w:divBdr>
        </w:div>
        <w:div w:id="889918374">
          <w:marLeft w:val="0"/>
          <w:marRight w:val="0"/>
          <w:marTop w:val="0"/>
          <w:marBottom w:val="0"/>
          <w:divBdr>
            <w:top w:val="none" w:sz="0" w:space="0" w:color="auto"/>
            <w:left w:val="none" w:sz="0" w:space="0" w:color="auto"/>
            <w:bottom w:val="none" w:sz="0" w:space="0" w:color="auto"/>
            <w:right w:val="none" w:sz="0" w:space="0" w:color="auto"/>
          </w:divBdr>
        </w:div>
        <w:div w:id="1317683828">
          <w:marLeft w:val="0"/>
          <w:marRight w:val="0"/>
          <w:marTop w:val="0"/>
          <w:marBottom w:val="0"/>
          <w:divBdr>
            <w:top w:val="none" w:sz="0" w:space="0" w:color="auto"/>
            <w:left w:val="none" w:sz="0" w:space="0" w:color="auto"/>
            <w:bottom w:val="none" w:sz="0" w:space="0" w:color="auto"/>
            <w:right w:val="none" w:sz="0" w:space="0" w:color="auto"/>
          </w:divBdr>
        </w:div>
        <w:div w:id="93747184">
          <w:marLeft w:val="0"/>
          <w:marRight w:val="0"/>
          <w:marTop w:val="0"/>
          <w:marBottom w:val="0"/>
          <w:divBdr>
            <w:top w:val="none" w:sz="0" w:space="0" w:color="auto"/>
            <w:left w:val="none" w:sz="0" w:space="0" w:color="auto"/>
            <w:bottom w:val="none" w:sz="0" w:space="0" w:color="auto"/>
            <w:right w:val="none" w:sz="0" w:space="0" w:color="auto"/>
          </w:divBdr>
        </w:div>
      </w:divsChild>
    </w:div>
    <w:div w:id="1760785056">
      <w:bodyDiv w:val="1"/>
      <w:marLeft w:val="0"/>
      <w:marRight w:val="0"/>
      <w:marTop w:val="0"/>
      <w:marBottom w:val="0"/>
      <w:divBdr>
        <w:top w:val="none" w:sz="0" w:space="0" w:color="auto"/>
        <w:left w:val="none" w:sz="0" w:space="0" w:color="auto"/>
        <w:bottom w:val="none" w:sz="0" w:space="0" w:color="auto"/>
        <w:right w:val="none" w:sz="0" w:space="0" w:color="auto"/>
      </w:divBdr>
      <w:divsChild>
        <w:div w:id="451941607">
          <w:marLeft w:val="0"/>
          <w:marRight w:val="0"/>
          <w:marTop w:val="0"/>
          <w:marBottom w:val="0"/>
          <w:divBdr>
            <w:top w:val="none" w:sz="0" w:space="0" w:color="auto"/>
            <w:left w:val="none" w:sz="0" w:space="0" w:color="auto"/>
            <w:bottom w:val="none" w:sz="0" w:space="0" w:color="auto"/>
            <w:right w:val="none" w:sz="0" w:space="0" w:color="auto"/>
          </w:divBdr>
        </w:div>
        <w:div w:id="1904680408">
          <w:marLeft w:val="0"/>
          <w:marRight w:val="0"/>
          <w:marTop w:val="0"/>
          <w:marBottom w:val="0"/>
          <w:divBdr>
            <w:top w:val="none" w:sz="0" w:space="0" w:color="auto"/>
            <w:left w:val="none" w:sz="0" w:space="0" w:color="auto"/>
            <w:bottom w:val="none" w:sz="0" w:space="0" w:color="auto"/>
            <w:right w:val="none" w:sz="0" w:space="0" w:color="auto"/>
          </w:divBdr>
        </w:div>
        <w:div w:id="1890416887">
          <w:marLeft w:val="0"/>
          <w:marRight w:val="0"/>
          <w:marTop w:val="0"/>
          <w:marBottom w:val="0"/>
          <w:divBdr>
            <w:top w:val="none" w:sz="0" w:space="0" w:color="auto"/>
            <w:left w:val="none" w:sz="0" w:space="0" w:color="auto"/>
            <w:bottom w:val="none" w:sz="0" w:space="0" w:color="auto"/>
            <w:right w:val="none" w:sz="0" w:space="0" w:color="auto"/>
          </w:divBdr>
        </w:div>
        <w:div w:id="1422331267">
          <w:marLeft w:val="0"/>
          <w:marRight w:val="0"/>
          <w:marTop w:val="0"/>
          <w:marBottom w:val="0"/>
          <w:divBdr>
            <w:top w:val="none" w:sz="0" w:space="0" w:color="auto"/>
            <w:left w:val="none" w:sz="0" w:space="0" w:color="auto"/>
            <w:bottom w:val="none" w:sz="0" w:space="0" w:color="auto"/>
            <w:right w:val="none" w:sz="0" w:space="0" w:color="auto"/>
          </w:divBdr>
        </w:div>
        <w:div w:id="1927153283">
          <w:marLeft w:val="0"/>
          <w:marRight w:val="0"/>
          <w:marTop w:val="0"/>
          <w:marBottom w:val="0"/>
          <w:divBdr>
            <w:top w:val="none" w:sz="0" w:space="0" w:color="auto"/>
            <w:left w:val="none" w:sz="0" w:space="0" w:color="auto"/>
            <w:bottom w:val="none" w:sz="0" w:space="0" w:color="auto"/>
            <w:right w:val="none" w:sz="0" w:space="0" w:color="auto"/>
          </w:divBdr>
        </w:div>
        <w:div w:id="1762408481">
          <w:marLeft w:val="0"/>
          <w:marRight w:val="0"/>
          <w:marTop w:val="0"/>
          <w:marBottom w:val="0"/>
          <w:divBdr>
            <w:top w:val="none" w:sz="0" w:space="0" w:color="auto"/>
            <w:left w:val="none" w:sz="0" w:space="0" w:color="auto"/>
            <w:bottom w:val="none" w:sz="0" w:space="0" w:color="auto"/>
            <w:right w:val="none" w:sz="0" w:space="0" w:color="auto"/>
          </w:divBdr>
        </w:div>
      </w:divsChild>
    </w:div>
    <w:div w:id="1951358582">
      <w:bodyDiv w:val="1"/>
      <w:marLeft w:val="0"/>
      <w:marRight w:val="0"/>
      <w:marTop w:val="0"/>
      <w:marBottom w:val="0"/>
      <w:divBdr>
        <w:top w:val="none" w:sz="0" w:space="0" w:color="auto"/>
        <w:left w:val="none" w:sz="0" w:space="0" w:color="auto"/>
        <w:bottom w:val="none" w:sz="0" w:space="0" w:color="auto"/>
        <w:right w:val="none" w:sz="0" w:space="0" w:color="auto"/>
      </w:divBdr>
      <w:divsChild>
        <w:div w:id="2512790">
          <w:marLeft w:val="0"/>
          <w:marRight w:val="0"/>
          <w:marTop w:val="0"/>
          <w:marBottom w:val="0"/>
          <w:divBdr>
            <w:top w:val="none" w:sz="0" w:space="0" w:color="auto"/>
            <w:left w:val="none" w:sz="0" w:space="0" w:color="auto"/>
            <w:bottom w:val="none" w:sz="0" w:space="0" w:color="auto"/>
            <w:right w:val="none" w:sz="0" w:space="0" w:color="auto"/>
          </w:divBdr>
        </w:div>
        <w:div w:id="685601334">
          <w:marLeft w:val="0"/>
          <w:marRight w:val="0"/>
          <w:marTop w:val="0"/>
          <w:marBottom w:val="0"/>
          <w:divBdr>
            <w:top w:val="none" w:sz="0" w:space="0" w:color="auto"/>
            <w:left w:val="none" w:sz="0" w:space="0" w:color="auto"/>
            <w:bottom w:val="none" w:sz="0" w:space="0" w:color="auto"/>
            <w:right w:val="none" w:sz="0" w:space="0" w:color="auto"/>
          </w:divBdr>
        </w:div>
        <w:div w:id="820073241">
          <w:marLeft w:val="0"/>
          <w:marRight w:val="0"/>
          <w:marTop w:val="0"/>
          <w:marBottom w:val="0"/>
          <w:divBdr>
            <w:top w:val="none" w:sz="0" w:space="0" w:color="auto"/>
            <w:left w:val="none" w:sz="0" w:space="0" w:color="auto"/>
            <w:bottom w:val="none" w:sz="0" w:space="0" w:color="auto"/>
            <w:right w:val="none" w:sz="0" w:space="0" w:color="auto"/>
          </w:divBdr>
        </w:div>
        <w:div w:id="70275471">
          <w:marLeft w:val="0"/>
          <w:marRight w:val="0"/>
          <w:marTop w:val="0"/>
          <w:marBottom w:val="0"/>
          <w:divBdr>
            <w:top w:val="none" w:sz="0" w:space="0" w:color="auto"/>
            <w:left w:val="none" w:sz="0" w:space="0" w:color="auto"/>
            <w:bottom w:val="none" w:sz="0" w:space="0" w:color="auto"/>
            <w:right w:val="none" w:sz="0" w:space="0" w:color="auto"/>
          </w:divBdr>
        </w:div>
        <w:div w:id="1813326611">
          <w:marLeft w:val="0"/>
          <w:marRight w:val="0"/>
          <w:marTop w:val="0"/>
          <w:marBottom w:val="0"/>
          <w:divBdr>
            <w:top w:val="none" w:sz="0" w:space="0" w:color="auto"/>
            <w:left w:val="none" w:sz="0" w:space="0" w:color="auto"/>
            <w:bottom w:val="none" w:sz="0" w:space="0" w:color="auto"/>
            <w:right w:val="none" w:sz="0" w:space="0" w:color="auto"/>
          </w:divBdr>
        </w:div>
        <w:div w:id="448360732">
          <w:marLeft w:val="0"/>
          <w:marRight w:val="0"/>
          <w:marTop w:val="0"/>
          <w:marBottom w:val="0"/>
          <w:divBdr>
            <w:top w:val="none" w:sz="0" w:space="0" w:color="auto"/>
            <w:left w:val="none" w:sz="0" w:space="0" w:color="auto"/>
            <w:bottom w:val="none" w:sz="0" w:space="0" w:color="auto"/>
            <w:right w:val="none" w:sz="0" w:space="0" w:color="auto"/>
          </w:divBdr>
        </w:div>
      </w:divsChild>
    </w:div>
    <w:div w:id="2032144348">
      <w:bodyDiv w:val="1"/>
      <w:marLeft w:val="0"/>
      <w:marRight w:val="0"/>
      <w:marTop w:val="0"/>
      <w:marBottom w:val="0"/>
      <w:divBdr>
        <w:top w:val="none" w:sz="0" w:space="0" w:color="auto"/>
        <w:left w:val="none" w:sz="0" w:space="0" w:color="auto"/>
        <w:bottom w:val="none" w:sz="0" w:space="0" w:color="auto"/>
        <w:right w:val="none" w:sz="0" w:space="0" w:color="auto"/>
      </w:divBdr>
      <w:divsChild>
        <w:div w:id="1264917381">
          <w:marLeft w:val="0"/>
          <w:marRight w:val="0"/>
          <w:marTop w:val="0"/>
          <w:marBottom w:val="0"/>
          <w:divBdr>
            <w:top w:val="none" w:sz="0" w:space="0" w:color="auto"/>
            <w:left w:val="none" w:sz="0" w:space="0" w:color="auto"/>
            <w:bottom w:val="none" w:sz="0" w:space="0" w:color="auto"/>
            <w:right w:val="none" w:sz="0" w:space="0" w:color="auto"/>
          </w:divBdr>
        </w:div>
        <w:div w:id="1261063964">
          <w:marLeft w:val="0"/>
          <w:marRight w:val="0"/>
          <w:marTop w:val="0"/>
          <w:marBottom w:val="0"/>
          <w:divBdr>
            <w:top w:val="none" w:sz="0" w:space="0" w:color="auto"/>
            <w:left w:val="none" w:sz="0" w:space="0" w:color="auto"/>
            <w:bottom w:val="none" w:sz="0" w:space="0" w:color="auto"/>
            <w:right w:val="none" w:sz="0" w:space="0" w:color="auto"/>
          </w:divBdr>
        </w:div>
        <w:div w:id="146240398">
          <w:marLeft w:val="0"/>
          <w:marRight w:val="0"/>
          <w:marTop w:val="0"/>
          <w:marBottom w:val="0"/>
          <w:divBdr>
            <w:top w:val="none" w:sz="0" w:space="0" w:color="auto"/>
            <w:left w:val="none" w:sz="0" w:space="0" w:color="auto"/>
            <w:bottom w:val="none" w:sz="0" w:space="0" w:color="auto"/>
            <w:right w:val="none" w:sz="0" w:space="0" w:color="auto"/>
          </w:divBdr>
        </w:div>
        <w:div w:id="1015837846">
          <w:marLeft w:val="0"/>
          <w:marRight w:val="0"/>
          <w:marTop w:val="0"/>
          <w:marBottom w:val="0"/>
          <w:divBdr>
            <w:top w:val="none" w:sz="0" w:space="0" w:color="auto"/>
            <w:left w:val="none" w:sz="0" w:space="0" w:color="auto"/>
            <w:bottom w:val="none" w:sz="0" w:space="0" w:color="auto"/>
            <w:right w:val="none" w:sz="0" w:space="0" w:color="auto"/>
          </w:divBdr>
        </w:div>
        <w:div w:id="1193764154">
          <w:marLeft w:val="0"/>
          <w:marRight w:val="0"/>
          <w:marTop w:val="0"/>
          <w:marBottom w:val="0"/>
          <w:divBdr>
            <w:top w:val="none" w:sz="0" w:space="0" w:color="auto"/>
            <w:left w:val="none" w:sz="0" w:space="0" w:color="auto"/>
            <w:bottom w:val="none" w:sz="0" w:space="0" w:color="auto"/>
            <w:right w:val="none" w:sz="0" w:space="0" w:color="auto"/>
          </w:divBdr>
        </w:div>
        <w:div w:id="26218781">
          <w:marLeft w:val="0"/>
          <w:marRight w:val="0"/>
          <w:marTop w:val="0"/>
          <w:marBottom w:val="0"/>
          <w:divBdr>
            <w:top w:val="none" w:sz="0" w:space="0" w:color="auto"/>
            <w:left w:val="none" w:sz="0" w:space="0" w:color="auto"/>
            <w:bottom w:val="none" w:sz="0" w:space="0" w:color="auto"/>
            <w:right w:val="none" w:sz="0" w:space="0" w:color="auto"/>
          </w:divBdr>
        </w:div>
        <w:div w:id="590089715">
          <w:marLeft w:val="0"/>
          <w:marRight w:val="0"/>
          <w:marTop w:val="0"/>
          <w:marBottom w:val="0"/>
          <w:divBdr>
            <w:top w:val="none" w:sz="0" w:space="0" w:color="auto"/>
            <w:left w:val="none" w:sz="0" w:space="0" w:color="auto"/>
            <w:bottom w:val="none" w:sz="0" w:space="0" w:color="auto"/>
            <w:right w:val="none" w:sz="0" w:space="0" w:color="auto"/>
          </w:divBdr>
        </w:div>
        <w:div w:id="600449958">
          <w:marLeft w:val="0"/>
          <w:marRight w:val="0"/>
          <w:marTop w:val="0"/>
          <w:marBottom w:val="0"/>
          <w:divBdr>
            <w:top w:val="none" w:sz="0" w:space="0" w:color="auto"/>
            <w:left w:val="none" w:sz="0" w:space="0" w:color="auto"/>
            <w:bottom w:val="none" w:sz="0" w:space="0" w:color="auto"/>
            <w:right w:val="none" w:sz="0" w:space="0" w:color="auto"/>
          </w:divBdr>
        </w:div>
        <w:div w:id="949700729">
          <w:marLeft w:val="0"/>
          <w:marRight w:val="0"/>
          <w:marTop w:val="0"/>
          <w:marBottom w:val="0"/>
          <w:divBdr>
            <w:top w:val="none" w:sz="0" w:space="0" w:color="auto"/>
            <w:left w:val="none" w:sz="0" w:space="0" w:color="auto"/>
            <w:bottom w:val="none" w:sz="0" w:space="0" w:color="auto"/>
            <w:right w:val="none" w:sz="0" w:space="0" w:color="auto"/>
          </w:divBdr>
        </w:div>
        <w:div w:id="1526014106">
          <w:marLeft w:val="0"/>
          <w:marRight w:val="0"/>
          <w:marTop w:val="0"/>
          <w:marBottom w:val="0"/>
          <w:divBdr>
            <w:top w:val="none" w:sz="0" w:space="0" w:color="auto"/>
            <w:left w:val="none" w:sz="0" w:space="0" w:color="auto"/>
            <w:bottom w:val="none" w:sz="0" w:space="0" w:color="auto"/>
            <w:right w:val="none" w:sz="0" w:space="0" w:color="auto"/>
          </w:divBdr>
        </w:div>
        <w:div w:id="1286348753">
          <w:marLeft w:val="0"/>
          <w:marRight w:val="0"/>
          <w:marTop w:val="0"/>
          <w:marBottom w:val="0"/>
          <w:divBdr>
            <w:top w:val="none" w:sz="0" w:space="0" w:color="auto"/>
            <w:left w:val="none" w:sz="0" w:space="0" w:color="auto"/>
            <w:bottom w:val="none" w:sz="0" w:space="0" w:color="auto"/>
            <w:right w:val="none" w:sz="0" w:space="0" w:color="auto"/>
          </w:divBdr>
        </w:div>
        <w:div w:id="426969649">
          <w:marLeft w:val="0"/>
          <w:marRight w:val="0"/>
          <w:marTop w:val="0"/>
          <w:marBottom w:val="0"/>
          <w:divBdr>
            <w:top w:val="none" w:sz="0" w:space="0" w:color="auto"/>
            <w:left w:val="none" w:sz="0" w:space="0" w:color="auto"/>
            <w:bottom w:val="none" w:sz="0" w:space="0" w:color="auto"/>
            <w:right w:val="none" w:sz="0" w:space="0" w:color="auto"/>
          </w:divBdr>
        </w:div>
        <w:div w:id="1973973877">
          <w:marLeft w:val="0"/>
          <w:marRight w:val="0"/>
          <w:marTop w:val="0"/>
          <w:marBottom w:val="0"/>
          <w:divBdr>
            <w:top w:val="none" w:sz="0" w:space="0" w:color="auto"/>
            <w:left w:val="none" w:sz="0" w:space="0" w:color="auto"/>
            <w:bottom w:val="none" w:sz="0" w:space="0" w:color="auto"/>
            <w:right w:val="none" w:sz="0" w:space="0" w:color="auto"/>
          </w:divBdr>
        </w:div>
      </w:divsChild>
    </w:div>
    <w:div w:id="2079933652">
      <w:bodyDiv w:val="1"/>
      <w:marLeft w:val="0"/>
      <w:marRight w:val="0"/>
      <w:marTop w:val="0"/>
      <w:marBottom w:val="0"/>
      <w:divBdr>
        <w:top w:val="none" w:sz="0" w:space="0" w:color="auto"/>
        <w:left w:val="none" w:sz="0" w:space="0" w:color="auto"/>
        <w:bottom w:val="none" w:sz="0" w:space="0" w:color="auto"/>
        <w:right w:val="none" w:sz="0" w:space="0" w:color="auto"/>
      </w:divBdr>
      <w:divsChild>
        <w:div w:id="2092308773">
          <w:marLeft w:val="0"/>
          <w:marRight w:val="0"/>
          <w:marTop w:val="0"/>
          <w:marBottom w:val="0"/>
          <w:divBdr>
            <w:top w:val="none" w:sz="0" w:space="0" w:color="auto"/>
            <w:left w:val="none" w:sz="0" w:space="0" w:color="auto"/>
            <w:bottom w:val="none" w:sz="0" w:space="0" w:color="auto"/>
            <w:right w:val="none" w:sz="0" w:space="0" w:color="auto"/>
          </w:divBdr>
        </w:div>
        <w:div w:id="889538546">
          <w:marLeft w:val="0"/>
          <w:marRight w:val="0"/>
          <w:marTop w:val="0"/>
          <w:marBottom w:val="0"/>
          <w:divBdr>
            <w:top w:val="none" w:sz="0" w:space="0" w:color="auto"/>
            <w:left w:val="none" w:sz="0" w:space="0" w:color="auto"/>
            <w:bottom w:val="none" w:sz="0" w:space="0" w:color="auto"/>
            <w:right w:val="none" w:sz="0" w:space="0" w:color="auto"/>
          </w:divBdr>
        </w:div>
        <w:div w:id="449206090">
          <w:marLeft w:val="0"/>
          <w:marRight w:val="0"/>
          <w:marTop w:val="0"/>
          <w:marBottom w:val="0"/>
          <w:divBdr>
            <w:top w:val="none" w:sz="0" w:space="0" w:color="auto"/>
            <w:left w:val="none" w:sz="0" w:space="0" w:color="auto"/>
            <w:bottom w:val="none" w:sz="0" w:space="0" w:color="auto"/>
            <w:right w:val="none" w:sz="0" w:space="0" w:color="auto"/>
          </w:divBdr>
        </w:div>
        <w:div w:id="1544904416">
          <w:marLeft w:val="0"/>
          <w:marRight w:val="0"/>
          <w:marTop w:val="0"/>
          <w:marBottom w:val="0"/>
          <w:divBdr>
            <w:top w:val="none" w:sz="0" w:space="0" w:color="auto"/>
            <w:left w:val="none" w:sz="0" w:space="0" w:color="auto"/>
            <w:bottom w:val="none" w:sz="0" w:space="0" w:color="auto"/>
            <w:right w:val="none" w:sz="0" w:space="0" w:color="auto"/>
          </w:divBdr>
        </w:div>
        <w:div w:id="1669014640">
          <w:marLeft w:val="0"/>
          <w:marRight w:val="0"/>
          <w:marTop w:val="0"/>
          <w:marBottom w:val="0"/>
          <w:divBdr>
            <w:top w:val="none" w:sz="0" w:space="0" w:color="auto"/>
            <w:left w:val="none" w:sz="0" w:space="0" w:color="auto"/>
            <w:bottom w:val="none" w:sz="0" w:space="0" w:color="auto"/>
            <w:right w:val="none" w:sz="0" w:space="0" w:color="auto"/>
          </w:divBdr>
        </w:div>
        <w:div w:id="1726298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hyperlink" Target="https://ru.wikipedia.org/wiki/%D0%A1%D1%82%D1%80%D0%B0%D0%BD%D0%B0" TargetMode="External"/><Relationship Id="rId42" Type="http://schemas.openxmlformats.org/officeDocument/2006/relationships/image" Target="media/image21.jpeg"/><Relationship Id="rId63" Type="http://schemas.openxmlformats.org/officeDocument/2006/relationships/image" Target="media/image33.wmf"/><Relationship Id="rId84" Type="http://schemas.openxmlformats.org/officeDocument/2006/relationships/oleObject" Target="embeddings/oleObject21.bin"/><Relationship Id="rId138" Type="http://schemas.openxmlformats.org/officeDocument/2006/relationships/oleObject" Target="embeddings/oleObject48.bin"/><Relationship Id="rId159" Type="http://schemas.openxmlformats.org/officeDocument/2006/relationships/image" Target="media/image80.wmf"/><Relationship Id="rId170" Type="http://schemas.openxmlformats.org/officeDocument/2006/relationships/oleObject" Target="embeddings/oleObject64.bin"/><Relationship Id="rId191" Type="http://schemas.openxmlformats.org/officeDocument/2006/relationships/image" Target="media/image96.wmf"/><Relationship Id="rId205" Type="http://schemas.openxmlformats.org/officeDocument/2006/relationships/oleObject" Target="embeddings/oleObject82.bin"/><Relationship Id="rId226" Type="http://schemas.openxmlformats.org/officeDocument/2006/relationships/image" Target="media/image104.jpeg"/><Relationship Id="rId247" Type="http://schemas.openxmlformats.org/officeDocument/2006/relationships/image" Target="media/image112.png"/><Relationship Id="rId107" Type="http://schemas.openxmlformats.org/officeDocument/2006/relationships/image" Target="media/image54.wmf"/><Relationship Id="rId11" Type="http://schemas.openxmlformats.org/officeDocument/2006/relationships/hyperlink" Target="https://ru.wikipedia.org/wiki/%D0%9F%D0%BE%D0%B6%D0%B0%D1%80" TargetMode="External"/><Relationship Id="rId32" Type="http://schemas.openxmlformats.org/officeDocument/2006/relationships/image" Target="media/image11.png"/><Relationship Id="rId53" Type="http://schemas.openxmlformats.org/officeDocument/2006/relationships/image" Target="media/image28.wmf"/><Relationship Id="rId74" Type="http://schemas.openxmlformats.org/officeDocument/2006/relationships/oleObject" Target="embeddings/oleObject15.bin"/><Relationship Id="rId128" Type="http://schemas.openxmlformats.org/officeDocument/2006/relationships/oleObject" Target="embeddings/oleObject43.bin"/><Relationship Id="rId149" Type="http://schemas.openxmlformats.org/officeDocument/2006/relationships/image" Target="media/image75.wmf"/><Relationship Id="rId5" Type="http://schemas.openxmlformats.org/officeDocument/2006/relationships/webSettings" Target="webSettings.xml"/><Relationship Id="rId95" Type="http://schemas.openxmlformats.org/officeDocument/2006/relationships/image" Target="media/image48.wmf"/><Relationship Id="rId160" Type="http://schemas.openxmlformats.org/officeDocument/2006/relationships/oleObject" Target="embeddings/oleObject59.bin"/><Relationship Id="rId181" Type="http://schemas.openxmlformats.org/officeDocument/2006/relationships/image" Target="media/image91.wmf"/><Relationship Id="rId216" Type="http://schemas.openxmlformats.org/officeDocument/2006/relationships/hyperlink" Target="http://base.garant.ru/70885958/" TargetMode="External"/><Relationship Id="rId237" Type="http://schemas.openxmlformats.org/officeDocument/2006/relationships/image" Target="media/image108.jpeg"/><Relationship Id="rId22" Type="http://schemas.openxmlformats.org/officeDocument/2006/relationships/hyperlink" Target="https://ru.wikipedia.org/wiki/%D0%90%D0%B2%D1%82%D0%BE%D0%BC%D0%BE%D0%B1%D0%B8%D0%BB%D1%8C" TargetMode="External"/><Relationship Id="rId43" Type="http://schemas.openxmlformats.org/officeDocument/2006/relationships/image" Target="media/image22.png"/><Relationship Id="rId64" Type="http://schemas.openxmlformats.org/officeDocument/2006/relationships/oleObject" Target="embeddings/oleObject10.bin"/><Relationship Id="rId118" Type="http://schemas.openxmlformats.org/officeDocument/2006/relationships/oleObject" Target="embeddings/oleObject38.bin"/><Relationship Id="rId139" Type="http://schemas.openxmlformats.org/officeDocument/2006/relationships/image" Target="media/image70.wmf"/><Relationship Id="rId85" Type="http://schemas.openxmlformats.org/officeDocument/2006/relationships/image" Target="media/image43.wmf"/><Relationship Id="rId150" Type="http://schemas.openxmlformats.org/officeDocument/2006/relationships/oleObject" Target="embeddings/oleObject54.bin"/><Relationship Id="rId171" Type="http://schemas.openxmlformats.org/officeDocument/2006/relationships/image" Target="media/image86.wmf"/><Relationship Id="rId192" Type="http://schemas.openxmlformats.org/officeDocument/2006/relationships/oleObject" Target="embeddings/oleObject75.bin"/><Relationship Id="rId206" Type="http://schemas.openxmlformats.org/officeDocument/2006/relationships/hyperlink" Target="http://base.garant.ru/2107785/" TargetMode="External"/><Relationship Id="rId227" Type="http://schemas.openxmlformats.org/officeDocument/2006/relationships/hyperlink" Target="http://www.balama.ru/protivogaz_gp7.htm" TargetMode="External"/><Relationship Id="rId248" Type="http://schemas.openxmlformats.org/officeDocument/2006/relationships/footer" Target="footer1.xml"/><Relationship Id="rId12" Type="http://schemas.openxmlformats.org/officeDocument/2006/relationships/hyperlink" Target="https://ru.wikipedia.org/wiki/%D0%9E%D0%B3%D0%BD%D0%B5%D1%82%D1%83%D1%88%D0%B8%D1%82%D0%B5%D0%BB%D1%8C" TargetMode="External"/><Relationship Id="rId33" Type="http://schemas.openxmlformats.org/officeDocument/2006/relationships/image" Target="media/image12.png"/><Relationship Id="rId108" Type="http://schemas.openxmlformats.org/officeDocument/2006/relationships/oleObject" Target="embeddings/oleObject33.bin"/><Relationship Id="rId129" Type="http://schemas.openxmlformats.org/officeDocument/2006/relationships/image" Target="media/image65.wmf"/><Relationship Id="rId54" Type="http://schemas.openxmlformats.org/officeDocument/2006/relationships/oleObject" Target="embeddings/oleObject5.bin"/><Relationship Id="rId75" Type="http://schemas.openxmlformats.org/officeDocument/2006/relationships/image" Target="media/image39.wmf"/><Relationship Id="rId96" Type="http://schemas.openxmlformats.org/officeDocument/2006/relationships/oleObject" Target="embeddings/oleObject27.bin"/><Relationship Id="rId140" Type="http://schemas.openxmlformats.org/officeDocument/2006/relationships/oleObject" Target="embeddings/oleObject49.bin"/><Relationship Id="rId161" Type="http://schemas.openxmlformats.org/officeDocument/2006/relationships/image" Target="media/image81.wmf"/><Relationship Id="rId182" Type="http://schemas.openxmlformats.org/officeDocument/2006/relationships/oleObject" Target="embeddings/oleObject70.bin"/><Relationship Id="rId217" Type="http://schemas.openxmlformats.org/officeDocument/2006/relationships/hyperlink" Target="http://base.garant.ru/178160/6/" TargetMode="External"/><Relationship Id="rId6" Type="http://schemas.openxmlformats.org/officeDocument/2006/relationships/footnotes" Target="footnotes.xml"/><Relationship Id="rId238" Type="http://schemas.openxmlformats.org/officeDocument/2006/relationships/hyperlink" Target="http://www.balama.ru/l-1.htm" TargetMode="External"/><Relationship Id="rId23" Type="http://schemas.openxmlformats.org/officeDocument/2006/relationships/hyperlink" Target="https://ru.wikipedia.org/wiki/%D0%9F%D0%BE%D0%B6%D0%B0%D1%80" TargetMode="External"/><Relationship Id="rId119" Type="http://schemas.openxmlformats.org/officeDocument/2006/relationships/image" Target="media/image60.wmf"/><Relationship Id="rId44" Type="http://schemas.openxmlformats.org/officeDocument/2006/relationships/image" Target="media/image23.jpeg"/><Relationship Id="rId65" Type="http://schemas.openxmlformats.org/officeDocument/2006/relationships/image" Target="media/image34.wmf"/><Relationship Id="rId86" Type="http://schemas.openxmlformats.org/officeDocument/2006/relationships/oleObject" Target="embeddings/oleObject22.bin"/><Relationship Id="rId130" Type="http://schemas.openxmlformats.org/officeDocument/2006/relationships/oleObject" Target="embeddings/oleObject44.bin"/><Relationship Id="rId151" Type="http://schemas.openxmlformats.org/officeDocument/2006/relationships/image" Target="media/image76.wmf"/><Relationship Id="rId172" Type="http://schemas.openxmlformats.org/officeDocument/2006/relationships/oleObject" Target="embeddings/oleObject65.bin"/><Relationship Id="rId193" Type="http://schemas.openxmlformats.org/officeDocument/2006/relationships/image" Target="media/image97.wmf"/><Relationship Id="rId207" Type="http://schemas.openxmlformats.org/officeDocument/2006/relationships/hyperlink" Target="http://base.garant.ru/182010/" TargetMode="External"/><Relationship Id="rId228" Type="http://schemas.openxmlformats.org/officeDocument/2006/relationships/hyperlink" Target="http://www.balama.ru/protivogaz_pdf-2d.html" TargetMode="External"/><Relationship Id="rId249" Type="http://schemas.openxmlformats.org/officeDocument/2006/relationships/fontTable" Target="fontTable.xml"/><Relationship Id="rId13" Type="http://schemas.openxmlformats.org/officeDocument/2006/relationships/hyperlink" Target="https://ru.wikipedia.org/wiki/%D0%93%D0%B0%D0%B7%D0%BE%D0%B2%D1%8B%D0%B9_%D0%B1%D0%B0%D0%BB%D0%BB%D0%BE%D0%BD" TargetMode="External"/><Relationship Id="rId109" Type="http://schemas.openxmlformats.org/officeDocument/2006/relationships/image" Target="media/image55.wmf"/><Relationship Id="rId34" Type="http://schemas.openxmlformats.org/officeDocument/2006/relationships/image" Target="media/image13.png"/><Relationship Id="rId55" Type="http://schemas.openxmlformats.org/officeDocument/2006/relationships/image" Target="media/image29.wmf"/><Relationship Id="rId76" Type="http://schemas.openxmlformats.org/officeDocument/2006/relationships/oleObject" Target="embeddings/oleObject16.bin"/><Relationship Id="rId97" Type="http://schemas.openxmlformats.org/officeDocument/2006/relationships/image" Target="media/image49.wmf"/><Relationship Id="rId120" Type="http://schemas.openxmlformats.org/officeDocument/2006/relationships/oleObject" Target="embeddings/oleObject39.bin"/><Relationship Id="rId141" Type="http://schemas.openxmlformats.org/officeDocument/2006/relationships/image" Target="media/image71.wmf"/><Relationship Id="rId7" Type="http://schemas.openxmlformats.org/officeDocument/2006/relationships/endnotes" Target="endnotes.xml"/><Relationship Id="rId162" Type="http://schemas.openxmlformats.org/officeDocument/2006/relationships/oleObject" Target="embeddings/oleObject60.bin"/><Relationship Id="rId183" Type="http://schemas.openxmlformats.org/officeDocument/2006/relationships/image" Target="media/image92.wmf"/><Relationship Id="rId218" Type="http://schemas.openxmlformats.org/officeDocument/2006/relationships/hyperlink" Target="http://base.garant.ru/186188/" TargetMode="External"/><Relationship Id="rId239" Type="http://schemas.openxmlformats.org/officeDocument/2006/relationships/image" Target="media/image109.png"/><Relationship Id="rId250" Type="http://schemas.openxmlformats.org/officeDocument/2006/relationships/theme" Target="theme/theme1.xml"/><Relationship Id="rId24" Type="http://schemas.openxmlformats.org/officeDocument/2006/relationships/hyperlink" Target="https://ru.wikipedia.org/wiki/%D0%9F%D0%BE%D0%B6%D0%B0%D1%80" TargetMode="External"/><Relationship Id="rId45" Type="http://schemas.openxmlformats.org/officeDocument/2006/relationships/image" Target="media/image24.wmf"/><Relationship Id="rId66" Type="http://schemas.openxmlformats.org/officeDocument/2006/relationships/oleObject" Target="embeddings/oleObject11.bin"/><Relationship Id="rId87" Type="http://schemas.openxmlformats.org/officeDocument/2006/relationships/image" Target="media/image44.wmf"/><Relationship Id="rId110" Type="http://schemas.openxmlformats.org/officeDocument/2006/relationships/oleObject" Target="embeddings/oleObject34.bin"/><Relationship Id="rId131" Type="http://schemas.openxmlformats.org/officeDocument/2006/relationships/image" Target="media/image66.wmf"/><Relationship Id="rId152" Type="http://schemas.openxmlformats.org/officeDocument/2006/relationships/oleObject" Target="embeddings/oleObject55.bin"/><Relationship Id="rId173" Type="http://schemas.openxmlformats.org/officeDocument/2006/relationships/image" Target="media/image87.wmf"/><Relationship Id="rId194" Type="http://schemas.openxmlformats.org/officeDocument/2006/relationships/oleObject" Target="embeddings/oleObject76.bin"/><Relationship Id="rId208" Type="http://schemas.openxmlformats.org/officeDocument/2006/relationships/hyperlink" Target="http://base.garant.ru/188918/" TargetMode="External"/><Relationship Id="rId229" Type="http://schemas.openxmlformats.org/officeDocument/2006/relationships/hyperlink" Target="http://www.balama.ru/protivogaz_pdf-2d.html" TargetMode="External"/><Relationship Id="rId240" Type="http://schemas.openxmlformats.org/officeDocument/2006/relationships/hyperlink" Target="http://www.balama.ru/l-1.htm" TargetMode="External"/><Relationship Id="rId14" Type="http://schemas.openxmlformats.org/officeDocument/2006/relationships/hyperlink" Target="https://ru.wikipedia.org/wiki/%D0%9A%D1%80%D0%B0%D1%81%D0%BD%D1%8B%D0%B9_%D1%86%D0%B2%D0%B5%D1%82" TargetMode="External"/><Relationship Id="rId35" Type="http://schemas.openxmlformats.org/officeDocument/2006/relationships/image" Target="media/image14.png"/><Relationship Id="rId56" Type="http://schemas.openxmlformats.org/officeDocument/2006/relationships/oleObject" Target="embeddings/oleObject6.bin"/><Relationship Id="rId77" Type="http://schemas.openxmlformats.org/officeDocument/2006/relationships/image" Target="media/image40.wmf"/><Relationship Id="rId100" Type="http://schemas.openxmlformats.org/officeDocument/2006/relationships/oleObject" Target="embeddings/oleObject29.bin"/><Relationship Id="rId8" Type="http://schemas.openxmlformats.org/officeDocument/2006/relationships/image" Target="media/image1.png"/><Relationship Id="rId98" Type="http://schemas.openxmlformats.org/officeDocument/2006/relationships/oleObject" Target="embeddings/oleObject28.bin"/><Relationship Id="rId121" Type="http://schemas.openxmlformats.org/officeDocument/2006/relationships/image" Target="media/image61.wmf"/><Relationship Id="rId142" Type="http://schemas.openxmlformats.org/officeDocument/2006/relationships/oleObject" Target="embeddings/oleObject50.bin"/><Relationship Id="rId163" Type="http://schemas.openxmlformats.org/officeDocument/2006/relationships/image" Target="media/image82.wmf"/><Relationship Id="rId184" Type="http://schemas.openxmlformats.org/officeDocument/2006/relationships/oleObject" Target="embeddings/oleObject71.bin"/><Relationship Id="rId219" Type="http://schemas.openxmlformats.org/officeDocument/2006/relationships/hyperlink" Target="http://base.garant.ru/70885958/" TargetMode="External"/><Relationship Id="rId230" Type="http://schemas.openxmlformats.org/officeDocument/2006/relationships/hyperlink" Target="http://www.balama.ru/kzd-6.html" TargetMode="External"/><Relationship Id="rId25" Type="http://schemas.openxmlformats.org/officeDocument/2006/relationships/image" Target="media/image4.png"/><Relationship Id="rId46" Type="http://schemas.openxmlformats.org/officeDocument/2006/relationships/oleObject" Target="embeddings/oleObject1.bin"/><Relationship Id="rId67" Type="http://schemas.openxmlformats.org/officeDocument/2006/relationships/image" Target="media/image35.wmf"/><Relationship Id="rId88" Type="http://schemas.openxmlformats.org/officeDocument/2006/relationships/oleObject" Target="embeddings/oleObject23.bin"/><Relationship Id="rId111" Type="http://schemas.openxmlformats.org/officeDocument/2006/relationships/image" Target="media/image56.wmf"/><Relationship Id="rId132" Type="http://schemas.openxmlformats.org/officeDocument/2006/relationships/oleObject" Target="embeddings/oleObject45.bin"/><Relationship Id="rId153" Type="http://schemas.openxmlformats.org/officeDocument/2006/relationships/image" Target="media/image77.wmf"/><Relationship Id="rId174" Type="http://schemas.openxmlformats.org/officeDocument/2006/relationships/oleObject" Target="embeddings/oleObject66.bin"/><Relationship Id="rId195" Type="http://schemas.openxmlformats.org/officeDocument/2006/relationships/image" Target="media/image98.wmf"/><Relationship Id="rId209" Type="http://schemas.openxmlformats.org/officeDocument/2006/relationships/hyperlink" Target="http://base.garant.ru/191210/" TargetMode="External"/><Relationship Id="rId220" Type="http://schemas.openxmlformats.org/officeDocument/2006/relationships/hyperlink" Target="http://base.garant.ru/189303/" TargetMode="External"/><Relationship Id="rId241" Type="http://schemas.openxmlformats.org/officeDocument/2006/relationships/hyperlink" Target="http://www.balama.ru/ai2.htm" TargetMode="External"/><Relationship Id="rId15" Type="http://schemas.openxmlformats.org/officeDocument/2006/relationships/hyperlink" Target="https://ru.wikipedia.org/wiki/%D0%9E%D0%B3%D0%BE%D0%BD%D1%8C" TargetMode="External"/><Relationship Id="rId36" Type="http://schemas.openxmlformats.org/officeDocument/2006/relationships/image" Target="media/image15.png"/><Relationship Id="rId57" Type="http://schemas.openxmlformats.org/officeDocument/2006/relationships/image" Target="media/image30.wmf"/><Relationship Id="rId78" Type="http://schemas.openxmlformats.org/officeDocument/2006/relationships/oleObject" Target="embeddings/oleObject17.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40.bin"/><Relationship Id="rId143" Type="http://schemas.openxmlformats.org/officeDocument/2006/relationships/image" Target="media/image72.wmf"/><Relationship Id="rId164" Type="http://schemas.openxmlformats.org/officeDocument/2006/relationships/oleObject" Target="embeddings/oleObject61.bin"/><Relationship Id="rId185" Type="http://schemas.openxmlformats.org/officeDocument/2006/relationships/image" Target="media/image93.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69.bin"/><Relationship Id="rId210" Type="http://schemas.openxmlformats.org/officeDocument/2006/relationships/hyperlink" Target="http://base.garant.ru/182661/" TargetMode="External"/><Relationship Id="rId215" Type="http://schemas.openxmlformats.org/officeDocument/2006/relationships/hyperlink" Target="http://base.garant.ru/70885958/" TargetMode="External"/><Relationship Id="rId236" Type="http://schemas.openxmlformats.org/officeDocument/2006/relationships/hyperlink" Target="http://www.balama.ru/respr-2.html" TargetMode="External"/><Relationship Id="rId26" Type="http://schemas.openxmlformats.org/officeDocument/2006/relationships/image" Target="media/image5.png"/><Relationship Id="rId231" Type="http://schemas.openxmlformats.org/officeDocument/2006/relationships/image" Target="media/image105.jpeg"/><Relationship Id="rId47" Type="http://schemas.openxmlformats.org/officeDocument/2006/relationships/image" Target="media/image25.wmf"/><Relationship Id="rId68" Type="http://schemas.openxmlformats.org/officeDocument/2006/relationships/oleObject" Target="embeddings/oleObject12.bin"/><Relationship Id="rId89" Type="http://schemas.openxmlformats.org/officeDocument/2006/relationships/image" Target="media/image45.wmf"/><Relationship Id="rId112" Type="http://schemas.openxmlformats.org/officeDocument/2006/relationships/oleObject" Target="embeddings/oleObject35.bin"/><Relationship Id="rId133" Type="http://schemas.openxmlformats.org/officeDocument/2006/relationships/image" Target="media/image67.wmf"/><Relationship Id="rId154" Type="http://schemas.openxmlformats.org/officeDocument/2006/relationships/oleObject" Target="embeddings/oleObject56.bin"/><Relationship Id="rId175" Type="http://schemas.openxmlformats.org/officeDocument/2006/relationships/image" Target="media/image88.wmf"/><Relationship Id="rId196" Type="http://schemas.openxmlformats.org/officeDocument/2006/relationships/oleObject" Target="embeddings/oleObject77.bin"/><Relationship Id="rId200" Type="http://schemas.openxmlformats.org/officeDocument/2006/relationships/oleObject" Target="embeddings/oleObject79.bin"/><Relationship Id="rId16" Type="http://schemas.openxmlformats.org/officeDocument/2006/relationships/hyperlink" Target="https://ru.wikipedia.org/wiki/%D0%92%D0%BE%D0%B4%D0%B0" TargetMode="External"/><Relationship Id="rId221" Type="http://schemas.openxmlformats.org/officeDocument/2006/relationships/hyperlink" Target="http://base.garant.ru/70885958/" TargetMode="External"/><Relationship Id="rId242" Type="http://schemas.openxmlformats.org/officeDocument/2006/relationships/hyperlink" Target="http://www.balama.ru/ipp-11.htm" TargetMode="External"/><Relationship Id="rId37" Type="http://schemas.openxmlformats.org/officeDocument/2006/relationships/image" Target="media/image16.jpeg"/><Relationship Id="rId58" Type="http://schemas.openxmlformats.org/officeDocument/2006/relationships/oleObject" Target="embeddings/oleObject7.bin"/><Relationship Id="rId79" Type="http://schemas.openxmlformats.org/officeDocument/2006/relationships/image" Target="media/image41.wmf"/><Relationship Id="rId102" Type="http://schemas.openxmlformats.org/officeDocument/2006/relationships/oleObject" Target="embeddings/oleObject30.bin"/><Relationship Id="rId123" Type="http://schemas.openxmlformats.org/officeDocument/2006/relationships/image" Target="media/image62.wmf"/><Relationship Id="rId144" Type="http://schemas.openxmlformats.org/officeDocument/2006/relationships/oleObject" Target="embeddings/oleObject51.bin"/><Relationship Id="rId90" Type="http://schemas.openxmlformats.org/officeDocument/2006/relationships/oleObject" Target="embeddings/oleObject24.bin"/><Relationship Id="rId165" Type="http://schemas.openxmlformats.org/officeDocument/2006/relationships/image" Target="media/image83.wmf"/><Relationship Id="rId186" Type="http://schemas.openxmlformats.org/officeDocument/2006/relationships/oleObject" Target="embeddings/oleObject72.bin"/><Relationship Id="rId211" Type="http://schemas.openxmlformats.org/officeDocument/2006/relationships/hyperlink" Target="http://base.garant.ru/12132351/" TargetMode="External"/><Relationship Id="rId232" Type="http://schemas.openxmlformats.org/officeDocument/2006/relationships/hyperlink" Target="http://www.balama.ru/protivogaz_ip-4m.html" TargetMode="External"/><Relationship Id="rId27" Type="http://schemas.openxmlformats.org/officeDocument/2006/relationships/image" Target="media/image6.png"/><Relationship Id="rId48" Type="http://schemas.openxmlformats.org/officeDocument/2006/relationships/oleObject" Target="embeddings/oleObject2.bin"/><Relationship Id="rId69" Type="http://schemas.openxmlformats.org/officeDocument/2006/relationships/image" Target="media/image36.wmf"/><Relationship Id="rId113" Type="http://schemas.openxmlformats.org/officeDocument/2006/relationships/image" Target="media/image57.wmf"/><Relationship Id="rId134" Type="http://schemas.openxmlformats.org/officeDocument/2006/relationships/oleObject" Target="embeddings/oleObject46.bin"/><Relationship Id="rId80" Type="http://schemas.openxmlformats.org/officeDocument/2006/relationships/oleObject" Target="embeddings/oleObject18.bin"/><Relationship Id="rId155" Type="http://schemas.openxmlformats.org/officeDocument/2006/relationships/image" Target="media/image78.wmf"/><Relationship Id="rId176" Type="http://schemas.openxmlformats.org/officeDocument/2006/relationships/oleObject" Target="embeddings/oleObject67.bin"/><Relationship Id="rId197" Type="http://schemas.openxmlformats.org/officeDocument/2006/relationships/image" Target="media/image99.wmf"/><Relationship Id="rId201" Type="http://schemas.openxmlformats.org/officeDocument/2006/relationships/image" Target="media/image101.wmf"/><Relationship Id="rId222" Type="http://schemas.openxmlformats.org/officeDocument/2006/relationships/hyperlink" Target="http://base.garant.ru/198562/" TargetMode="External"/><Relationship Id="rId243" Type="http://schemas.openxmlformats.org/officeDocument/2006/relationships/hyperlink" Target="http://www.balama.ru/ppm.htm" TargetMode="External"/><Relationship Id="rId17" Type="http://schemas.openxmlformats.org/officeDocument/2006/relationships/hyperlink" Target="https://ru.wikipedia.org/wiki/%D0%A5%D0%B8%D0%BC%D0%B8%D1%87%D0%B5%D1%81%D0%BA%D0%BE%D0%B5_%D1%81%D0%BE%D0%B5%D0%B4%D0%B8%D0%BD%D0%B5%D0%BD%D0%B8%D0%B5" TargetMode="External"/><Relationship Id="rId38" Type="http://schemas.openxmlformats.org/officeDocument/2006/relationships/image" Target="media/image17.jpeg"/><Relationship Id="rId59" Type="http://schemas.openxmlformats.org/officeDocument/2006/relationships/image" Target="media/image31.wmf"/><Relationship Id="rId103" Type="http://schemas.openxmlformats.org/officeDocument/2006/relationships/image" Target="media/image52.wmf"/><Relationship Id="rId124" Type="http://schemas.openxmlformats.org/officeDocument/2006/relationships/oleObject" Target="embeddings/oleObject41.bin"/><Relationship Id="rId70" Type="http://schemas.openxmlformats.org/officeDocument/2006/relationships/oleObject" Target="embeddings/oleObject13.bin"/><Relationship Id="rId91" Type="http://schemas.openxmlformats.org/officeDocument/2006/relationships/image" Target="media/image46.wmf"/><Relationship Id="rId145" Type="http://schemas.openxmlformats.org/officeDocument/2006/relationships/image" Target="media/image73.wmf"/><Relationship Id="rId166" Type="http://schemas.openxmlformats.org/officeDocument/2006/relationships/oleObject" Target="embeddings/oleObject62.bin"/><Relationship Id="rId187" Type="http://schemas.openxmlformats.org/officeDocument/2006/relationships/image" Target="media/image94.wmf"/><Relationship Id="rId1" Type="http://schemas.openxmlformats.org/officeDocument/2006/relationships/customXml" Target="../customXml/item1.xml"/><Relationship Id="rId212" Type="http://schemas.openxmlformats.org/officeDocument/2006/relationships/hyperlink" Target="http://base.garant.ru/70885958/" TargetMode="External"/><Relationship Id="rId233" Type="http://schemas.openxmlformats.org/officeDocument/2006/relationships/hyperlink" Target="http://www.balama.ru/protivogaz_ip-4m.html" TargetMode="External"/><Relationship Id="rId28" Type="http://schemas.openxmlformats.org/officeDocument/2006/relationships/image" Target="media/image7.png"/><Relationship Id="rId49" Type="http://schemas.openxmlformats.org/officeDocument/2006/relationships/image" Target="media/image26.wmf"/><Relationship Id="rId114" Type="http://schemas.openxmlformats.org/officeDocument/2006/relationships/oleObject" Target="embeddings/oleObject36.bin"/><Relationship Id="rId60" Type="http://schemas.openxmlformats.org/officeDocument/2006/relationships/oleObject" Target="embeddings/oleObject8.bin"/><Relationship Id="rId81" Type="http://schemas.openxmlformats.org/officeDocument/2006/relationships/image" Target="media/image42.wmf"/><Relationship Id="rId135" Type="http://schemas.openxmlformats.org/officeDocument/2006/relationships/image" Target="media/image68.wmf"/><Relationship Id="rId156" Type="http://schemas.openxmlformats.org/officeDocument/2006/relationships/oleObject" Target="embeddings/oleObject57.bin"/><Relationship Id="rId177" Type="http://schemas.openxmlformats.org/officeDocument/2006/relationships/image" Target="media/image89.wmf"/><Relationship Id="rId198" Type="http://schemas.openxmlformats.org/officeDocument/2006/relationships/oleObject" Target="embeddings/oleObject78.bin"/><Relationship Id="rId202" Type="http://schemas.openxmlformats.org/officeDocument/2006/relationships/oleObject" Target="embeddings/oleObject80.bin"/><Relationship Id="rId223" Type="http://schemas.openxmlformats.org/officeDocument/2006/relationships/hyperlink" Target="http://base.garant.ru/70885958/" TargetMode="External"/><Relationship Id="rId244" Type="http://schemas.openxmlformats.org/officeDocument/2006/relationships/image" Target="media/image110.png"/><Relationship Id="rId18" Type="http://schemas.openxmlformats.org/officeDocument/2006/relationships/hyperlink" Target="https://ru.wikipedia.org/wiki/%D0%94%D0%B8%D0%BE%D0%BA%D1%81%D0%B8%D0%B4_%D1%83%D0%B3%D0%BB%D0%B5%D1%80%D0%BE%D0%B4%D0%B0" TargetMode="External"/><Relationship Id="rId39" Type="http://schemas.openxmlformats.org/officeDocument/2006/relationships/image" Target="media/image18.jpeg"/><Relationship Id="rId50" Type="http://schemas.openxmlformats.org/officeDocument/2006/relationships/oleObject" Target="embeddings/oleObject3.bin"/><Relationship Id="rId104" Type="http://schemas.openxmlformats.org/officeDocument/2006/relationships/oleObject" Target="embeddings/oleObject31.bin"/><Relationship Id="rId125" Type="http://schemas.openxmlformats.org/officeDocument/2006/relationships/image" Target="media/image63.wmf"/><Relationship Id="rId146" Type="http://schemas.openxmlformats.org/officeDocument/2006/relationships/oleObject" Target="embeddings/oleObject52.bin"/><Relationship Id="rId167" Type="http://schemas.openxmlformats.org/officeDocument/2006/relationships/image" Target="media/image84.wmf"/><Relationship Id="rId188" Type="http://schemas.openxmlformats.org/officeDocument/2006/relationships/oleObject" Target="embeddings/oleObject73.bin"/><Relationship Id="rId71" Type="http://schemas.openxmlformats.org/officeDocument/2006/relationships/image" Target="media/image37.wmf"/><Relationship Id="rId92" Type="http://schemas.openxmlformats.org/officeDocument/2006/relationships/oleObject" Target="embeddings/oleObject25.bin"/><Relationship Id="rId213" Type="http://schemas.openxmlformats.org/officeDocument/2006/relationships/hyperlink" Target="http://base.garant.ru/70885958/" TargetMode="External"/><Relationship Id="rId234" Type="http://schemas.openxmlformats.org/officeDocument/2006/relationships/image" Target="media/image106.jpeg"/><Relationship Id="rId2" Type="http://schemas.openxmlformats.org/officeDocument/2006/relationships/numbering" Target="numbering.xml"/><Relationship Id="rId29" Type="http://schemas.openxmlformats.org/officeDocument/2006/relationships/image" Target="media/image8.png"/><Relationship Id="rId40" Type="http://schemas.openxmlformats.org/officeDocument/2006/relationships/image" Target="media/image19.jpeg"/><Relationship Id="rId115" Type="http://schemas.openxmlformats.org/officeDocument/2006/relationships/image" Target="media/image58.wmf"/><Relationship Id="rId136" Type="http://schemas.openxmlformats.org/officeDocument/2006/relationships/oleObject" Target="embeddings/oleObject47.bin"/><Relationship Id="rId157" Type="http://schemas.openxmlformats.org/officeDocument/2006/relationships/image" Target="media/image79.wmf"/><Relationship Id="rId178" Type="http://schemas.openxmlformats.org/officeDocument/2006/relationships/oleObject" Target="embeddings/oleObject68.bin"/><Relationship Id="rId61" Type="http://schemas.openxmlformats.org/officeDocument/2006/relationships/image" Target="media/image32.wmf"/><Relationship Id="rId82" Type="http://schemas.openxmlformats.org/officeDocument/2006/relationships/oleObject" Target="embeddings/oleObject19.bin"/><Relationship Id="rId199" Type="http://schemas.openxmlformats.org/officeDocument/2006/relationships/image" Target="media/image100.wmf"/><Relationship Id="rId203" Type="http://schemas.openxmlformats.org/officeDocument/2006/relationships/oleObject" Target="embeddings/oleObject81.bin"/><Relationship Id="rId19" Type="http://schemas.openxmlformats.org/officeDocument/2006/relationships/hyperlink" Target="https://ru.wikipedia.org/wiki/%D0%90%D0%B7%D0%BE%D1%82" TargetMode="External"/><Relationship Id="rId224" Type="http://schemas.openxmlformats.org/officeDocument/2006/relationships/hyperlink" Target="http://base.garant.ru/182010/" TargetMode="External"/><Relationship Id="rId245" Type="http://schemas.openxmlformats.org/officeDocument/2006/relationships/hyperlink" Target="http://www.balama.ru/ppm.htm" TargetMode="External"/><Relationship Id="rId30" Type="http://schemas.openxmlformats.org/officeDocument/2006/relationships/image" Target="media/image9.png"/><Relationship Id="rId105" Type="http://schemas.openxmlformats.org/officeDocument/2006/relationships/image" Target="media/image53.wmf"/><Relationship Id="rId126" Type="http://schemas.openxmlformats.org/officeDocument/2006/relationships/oleObject" Target="embeddings/oleObject42.bin"/><Relationship Id="rId147" Type="http://schemas.openxmlformats.org/officeDocument/2006/relationships/image" Target="media/image74.wmf"/><Relationship Id="rId168" Type="http://schemas.openxmlformats.org/officeDocument/2006/relationships/oleObject" Target="embeddings/oleObject63.bin"/><Relationship Id="rId51" Type="http://schemas.openxmlformats.org/officeDocument/2006/relationships/image" Target="media/image27.wmf"/><Relationship Id="rId72" Type="http://schemas.openxmlformats.org/officeDocument/2006/relationships/oleObject" Target="embeddings/oleObject14.bin"/><Relationship Id="rId93" Type="http://schemas.openxmlformats.org/officeDocument/2006/relationships/image" Target="media/image47.wmf"/><Relationship Id="rId189" Type="http://schemas.openxmlformats.org/officeDocument/2006/relationships/image" Target="media/image95.wmf"/><Relationship Id="rId3" Type="http://schemas.openxmlformats.org/officeDocument/2006/relationships/styles" Target="styles.xml"/><Relationship Id="rId214" Type="http://schemas.openxmlformats.org/officeDocument/2006/relationships/hyperlink" Target="http://base.garant.ru/182010/" TargetMode="External"/><Relationship Id="rId235" Type="http://schemas.openxmlformats.org/officeDocument/2006/relationships/image" Target="media/image107.jpeg"/><Relationship Id="rId116" Type="http://schemas.openxmlformats.org/officeDocument/2006/relationships/oleObject" Target="embeddings/oleObject37.bin"/><Relationship Id="rId137" Type="http://schemas.openxmlformats.org/officeDocument/2006/relationships/image" Target="media/image69.wmf"/><Relationship Id="rId158" Type="http://schemas.openxmlformats.org/officeDocument/2006/relationships/oleObject" Target="embeddings/oleObject58.bin"/><Relationship Id="rId20" Type="http://schemas.openxmlformats.org/officeDocument/2006/relationships/hyperlink" Target="https://ru.wikipedia.org/wiki/%D0%9F%D1%80%D0%B0%D0%B2%D0%B8%D0%BB%D0%B0_%D0%B4%D0%BE%D1%80%D0%BE%D0%B6%D0%BD%D0%BE%D0%B3%D0%BE_%D0%B4%D0%B2%D0%B8%D0%B6%D0%B5%D0%BD%D0%B8%D1%8F" TargetMode="External"/><Relationship Id="rId41" Type="http://schemas.openxmlformats.org/officeDocument/2006/relationships/image" Target="media/image20.jpeg"/><Relationship Id="rId62" Type="http://schemas.openxmlformats.org/officeDocument/2006/relationships/oleObject" Target="embeddings/oleObject9.bin"/><Relationship Id="rId83" Type="http://schemas.openxmlformats.org/officeDocument/2006/relationships/oleObject" Target="embeddings/oleObject20.bin"/><Relationship Id="rId179" Type="http://schemas.openxmlformats.org/officeDocument/2006/relationships/image" Target="media/image90.wmf"/><Relationship Id="rId190" Type="http://schemas.openxmlformats.org/officeDocument/2006/relationships/oleObject" Target="embeddings/oleObject74.bin"/><Relationship Id="rId204" Type="http://schemas.openxmlformats.org/officeDocument/2006/relationships/image" Target="media/image102.wmf"/><Relationship Id="rId225" Type="http://schemas.openxmlformats.org/officeDocument/2006/relationships/image" Target="media/image103.png"/><Relationship Id="rId246" Type="http://schemas.openxmlformats.org/officeDocument/2006/relationships/image" Target="media/image111.png"/><Relationship Id="rId106" Type="http://schemas.openxmlformats.org/officeDocument/2006/relationships/oleObject" Target="embeddings/oleObject32.bin"/><Relationship Id="rId127" Type="http://schemas.openxmlformats.org/officeDocument/2006/relationships/image" Target="media/image64.wmf"/><Relationship Id="rId10" Type="http://schemas.openxmlformats.org/officeDocument/2006/relationships/image" Target="media/image3.png"/><Relationship Id="rId31" Type="http://schemas.openxmlformats.org/officeDocument/2006/relationships/image" Target="media/image10.png"/><Relationship Id="rId52" Type="http://schemas.openxmlformats.org/officeDocument/2006/relationships/oleObject" Target="embeddings/oleObject4.bin"/><Relationship Id="rId73" Type="http://schemas.openxmlformats.org/officeDocument/2006/relationships/image" Target="media/image38.wmf"/><Relationship Id="rId94" Type="http://schemas.openxmlformats.org/officeDocument/2006/relationships/oleObject" Target="embeddings/oleObject26.bin"/><Relationship Id="rId148" Type="http://schemas.openxmlformats.org/officeDocument/2006/relationships/oleObject" Target="embeddings/oleObject53.bin"/><Relationship Id="rId169" Type="http://schemas.openxmlformats.org/officeDocument/2006/relationships/image" Target="media/image8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D4AAC-631A-4BAA-B450-36DF9B745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2768</TotalTime>
  <Pages>91</Pages>
  <Words>30920</Words>
  <Characters>176250</Characters>
  <Application>Microsoft Office Word</Application>
  <DocSecurity>0</DocSecurity>
  <Lines>1468</Lines>
  <Paragraphs>413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Юдина Анастасия Валерьевна</cp:lastModifiedBy>
  <cp:revision>176</cp:revision>
  <cp:lastPrinted>2017-05-12T06:01:00Z</cp:lastPrinted>
  <dcterms:created xsi:type="dcterms:W3CDTF">2016-12-31T23:59:00Z</dcterms:created>
  <dcterms:modified xsi:type="dcterms:W3CDTF">2022-11-18T12:47:00Z</dcterms:modified>
</cp:coreProperties>
</file>