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Государственное автономное профессиональное образовательное учреждение</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Чувашской Республики</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«Чебоксарский экономико-технологический колледж» </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Министерства образования и молодежной политики Чувашской Республики</w:t>
      </w: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8"/>
          <w:szCs w:val="28"/>
          <w:lang w:eastAsia="ru-RU"/>
        </w:rPr>
      </w:pPr>
    </w:p>
    <w:p w:rsidR="007A3946" w:rsidRDefault="007A3946" w:rsidP="007A3946">
      <w:pPr>
        <w:spacing w:after="0" w:line="240" w:lineRule="auto"/>
        <w:rPr>
          <w:rFonts w:ascii="Times New Roman" w:eastAsia="Times New Roman" w:hAnsi="Times New Roman" w:cs="Times New Roman"/>
          <w:b/>
          <w:noProof/>
          <w:sz w:val="28"/>
          <w:szCs w:val="28"/>
          <w:lang w:eastAsia="ru-RU"/>
        </w:rPr>
      </w:pP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E51153">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Pr="00E51153" w:rsidRDefault="00167A09" w:rsidP="00E51153">
      <w:pPr>
        <w:spacing w:after="0" w:line="36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ОП.15</w:t>
      </w:r>
      <w:r w:rsidR="00E51153" w:rsidRPr="00E51153">
        <w:rPr>
          <w:rFonts w:ascii="Times New Roman" w:eastAsia="Times New Roman" w:hAnsi="Times New Roman" w:cs="Times New Roman"/>
          <w:b/>
          <w:sz w:val="24"/>
          <w:szCs w:val="24"/>
          <w:lang w:eastAsia="ru-RU"/>
        </w:rPr>
        <w:t xml:space="preserve"> </w:t>
      </w:r>
      <w:r w:rsidR="00E51153" w:rsidRPr="00E51153">
        <w:rPr>
          <w:rFonts w:ascii="Times New Roman" w:hAnsi="Times New Roman" w:cs="Times New Roman"/>
          <w:b/>
          <w:color w:val="000000"/>
          <w:sz w:val="24"/>
          <w:szCs w:val="24"/>
        </w:rPr>
        <w:t>БЕЗОПАСНОСТЬ ЖИЗНЕДЕЯТЕЛЬНОСТИ</w:t>
      </w:r>
    </w:p>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lang w:eastAsia="ar-SA"/>
        </w:rPr>
      </w:pPr>
      <w:r w:rsidRPr="00E51153">
        <w:rPr>
          <w:rFonts w:ascii="Times New Roman" w:eastAsia="Times New Roman" w:hAnsi="Times New Roman" w:cs="Times New Roman"/>
          <w:sz w:val="24"/>
          <w:szCs w:val="24"/>
          <w:lang w:eastAsia="ru-RU"/>
        </w:rPr>
        <w:t>специальность</w:t>
      </w:r>
      <w:r w:rsidRPr="00E51153">
        <w:rPr>
          <w:rFonts w:ascii="Times New Roman" w:eastAsia="Times New Roman" w:hAnsi="Times New Roman" w:cs="Times New Roman"/>
          <w:sz w:val="24"/>
          <w:szCs w:val="24"/>
          <w:lang w:eastAsia="ru-RU"/>
        </w:rPr>
        <w:br/>
        <w:t>среднего профессионального образования</w:t>
      </w:r>
    </w:p>
    <w:p w:rsidR="00E51153" w:rsidRPr="00167A09" w:rsidRDefault="00167A09" w:rsidP="00E51153">
      <w:pPr>
        <w:spacing w:after="0" w:line="360" w:lineRule="auto"/>
        <w:jc w:val="center"/>
        <w:rPr>
          <w:rFonts w:ascii="Times New Roman" w:eastAsia="Times New Roman" w:hAnsi="Times New Roman" w:cs="Times New Roman"/>
          <w:b/>
          <w:sz w:val="24"/>
          <w:szCs w:val="24"/>
          <w:lang w:eastAsia="ru-RU"/>
        </w:rPr>
      </w:pPr>
      <w:r w:rsidRPr="00167A09">
        <w:rPr>
          <w:rFonts w:ascii="Times New Roman" w:hAnsi="Times New Roman" w:cs="Times New Roman"/>
          <w:b/>
          <w:bCs/>
          <w:sz w:val="24"/>
          <w:szCs w:val="24"/>
        </w:rPr>
        <w:t>40.02.01 Право и организация социального обеспечения</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Разработчик:</w:t>
      </w:r>
    </w:p>
    <w:p w:rsidR="00E51153" w:rsidRPr="00E51153" w:rsidRDefault="00CC0DD7" w:rsidP="00E5115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Никифорова А.С</w:t>
      </w:r>
      <w:r w:rsidR="00E51153" w:rsidRPr="00E51153">
        <w:rPr>
          <w:rFonts w:ascii="Times New Roman" w:eastAsia="Times New Roman" w:hAnsi="Times New Roman" w:cs="Times New Roman"/>
          <w:sz w:val="24"/>
          <w:szCs w:val="24"/>
          <w:lang w:eastAsia="ru-RU"/>
        </w:rPr>
        <w:t>., преподаватель</w:t>
      </w: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7A3946">
      <w:pPr>
        <w:spacing w:after="0" w:line="240" w:lineRule="auto"/>
        <w:rPr>
          <w:rFonts w:ascii="Times New Roman" w:eastAsia="Times New Roman" w:hAnsi="Times New Roman" w:cs="Times New Roman"/>
          <w:sz w:val="28"/>
          <w:szCs w:val="28"/>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E51153" w:rsidRDefault="00CC0DD7"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2021</w:t>
      </w:r>
      <w:r w:rsidR="00E51153" w:rsidRPr="00E51153">
        <w:rPr>
          <w:rFonts w:ascii="Times New Roman" w:eastAsia="Times New Roman" w:hAnsi="Times New Roman" w:cs="Times New Roman"/>
          <w:snapToGrid w:val="0"/>
          <w:sz w:val="24"/>
          <w:szCs w:val="24"/>
          <w:lang w:eastAsia="ru-RU"/>
        </w:rPr>
        <w:t xml:space="preserve"> </w:t>
      </w:r>
    </w:p>
    <w:tbl>
      <w:tblPr>
        <w:tblW w:w="11310" w:type="dxa"/>
        <w:tblLook w:val="04A0" w:firstRow="1" w:lastRow="0" w:firstColumn="1" w:lastColumn="0" w:noHBand="0" w:noVBand="1"/>
      </w:tblPr>
      <w:tblGrid>
        <w:gridCol w:w="9889"/>
        <w:gridCol w:w="1421"/>
      </w:tblGrid>
      <w:tr w:rsidR="007A3946" w:rsidRPr="007A3946" w:rsidTr="00CC0DD7">
        <w:tc>
          <w:tcPr>
            <w:tcW w:w="9889" w:type="dxa"/>
            <w:shd w:val="clear" w:color="auto" w:fill="auto"/>
          </w:tcPr>
          <w:p w:rsidR="00167A09" w:rsidRDefault="00167A09" w:rsidP="00E51153">
            <w:pPr>
              <w:shd w:val="clear" w:color="auto" w:fill="FFFFFF"/>
              <w:spacing w:after="0" w:line="240" w:lineRule="auto"/>
              <w:jc w:val="center"/>
              <w:rPr>
                <w:rFonts w:ascii="Times New Roman" w:hAnsi="Times New Roman" w:cs="Times New Roman"/>
                <w:bCs/>
                <w:sz w:val="24"/>
                <w:szCs w:val="24"/>
                <w:lang w:eastAsia="ru-RU"/>
              </w:rPr>
            </w:pPr>
          </w:p>
          <w:p w:rsidR="00E51153" w:rsidRPr="00E51153" w:rsidRDefault="00E51153" w:rsidP="00E51153">
            <w:pPr>
              <w:shd w:val="clear" w:color="auto" w:fill="FFFFFF"/>
              <w:spacing w:after="0" w:line="240" w:lineRule="auto"/>
              <w:jc w:val="center"/>
              <w:rPr>
                <w:rFonts w:ascii="Times New Roman" w:hAnsi="Times New Roman" w:cs="Times New Roman"/>
                <w:bCs/>
                <w:sz w:val="24"/>
                <w:szCs w:val="24"/>
                <w:lang w:eastAsia="ru-RU"/>
              </w:rPr>
            </w:pPr>
            <w:r w:rsidRPr="00E51153">
              <w:rPr>
                <w:rFonts w:ascii="Times New Roman" w:hAnsi="Times New Roman" w:cs="Times New Roman"/>
                <w:bCs/>
                <w:sz w:val="24"/>
                <w:szCs w:val="24"/>
                <w:lang w:eastAsia="ru-RU"/>
              </w:rPr>
              <w:lastRenderedPageBreak/>
              <w:t>СОДЕРЖАНИЕ</w:t>
            </w:r>
          </w:p>
          <w:p w:rsidR="00E51153" w:rsidRPr="00E51153" w:rsidRDefault="00E51153" w:rsidP="00E51153">
            <w:pPr>
              <w:spacing w:after="0" w:line="240" w:lineRule="auto"/>
              <w:rPr>
                <w:rFonts w:ascii="Times New Roman" w:eastAsia="Times New Roman" w:hAnsi="Times New Roman" w:cs="Times New Roman"/>
                <w:sz w:val="28"/>
                <w:szCs w:val="28"/>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Пояснительная записка</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Перечень практических занятий </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Порядок выполнения практических занятий</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Список используемой литературы</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ind w:firstLine="709"/>
              <w:jc w:val="center"/>
              <w:rPr>
                <w:rFonts w:ascii="Times New Roman" w:eastAsia="Times New Roman" w:hAnsi="Times New Roman" w:cs="Times New Roman"/>
                <w:b/>
                <w:sz w:val="24"/>
                <w:szCs w:val="24"/>
                <w:lang w:eastAsia="ru-RU"/>
              </w:rPr>
            </w:pPr>
          </w:p>
          <w:p w:rsidR="007A3946" w:rsidRPr="007A3946" w:rsidRDefault="007A3946" w:rsidP="007A3946">
            <w:pPr>
              <w:spacing w:after="0" w:line="240" w:lineRule="auto"/>
              <w:rPr>
                <w:rFonts w:ascii="Times New Roman" w:eastAsia="Times New Roman" w:hAnsi="Times New Roman" w:cs="Times New Roman"/>
                <w:b/>
                <w:sz w:val="28"/>
                <w:szCs w:val="28"/>
                <w:lang w:eastAsia="ru-RU"/>
              </w:rPr>
            </w:pPr>
          </w:p>
        </w:tc>
        <w:tc>
          <w:tcPr>
            <w:tcW w:w="1421" w:type="dxa"/>
            <w:shd w:val="clear" w:color="auto" w:fill="auto"/>
          </w:tcPr>
          <w:p w:rsidR="007A3946" w:rsidRPr="007A3946" w:rsidRDefault="007A3946" w:rsidP="007A3946">
            <w:pPr>
              <w:spacing w:after="0"/>
              <w:ind w:firstLine="567"/>
              <w:jc w:val="right"/>
              <w:rPr>
                <w:rFonts w:ascii="Times New Roman" w:eastAsia="Times New Roman" w:hAnsi="Times New Roman" w:cs="Times New Roman"/>
                <w:sz w:val="28"/>
                <w:szCs w:val="28"/>
                <w:lang w:eastAsia="ru-RU"/>
              </w:rPr>
            </w:pPr>
          </w:p>
        </w:tc>
      </w:tr>
    </w:tbl>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both"/>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E84EC2" w:rsidRDefault="00E84EC2"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D26505" w:rsidRDefault="00D26505" w:rsidP="00784CD3">
      <w:pPr>
        <w:widowControl w:val="0"/>
        <w:spacing w:after="0" w:line="240" w:lineRule="auto"/>
        <w:ind w:right="141"/>
        <w:jc w:val="both"/>
        <w:rPr>
          <w:rFonts w:ascii="Times New Roman" w:hAnsi="Times New Roman" w:cs="Times New Roman"/>
          <w:b/>
          <w:bCs/>
          <w:sz w:val="24"/>
          <w:szCs w:val="24"/>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r w:rsidRPr="0097784D">
        <w:rPr>
          <w:rFonts w:ascii="Times New Roman" w:eastAsia="Times New Roman" w:hAnsi="Times New Roman" w:cs="Times New Roman"/>
          <w:b/>
          <w:bCs/>
          <w:sz w:val="28"/>
          <w:szCs w:val="28"/>
          <w:lang w:eastAsia="ru-RU"/>
        </w:rPr>
        <w:lastRenderedPageBreak/>
        <w:t>Пояснительная записка</w:t>
      </w: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p>
    <w:p w:rsidR="00167A09" w:rsidRPr="00167A09" w:rsidRDefault="00ED0EAB" w:rsidP="00167A0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97784D" w:rsidRPr="00E51153">
        <w:rPr>
          <w:rFonts w:ascii="Times New Roman" w:eastAsia="Times New Roman" w:hAnsi="Times New Roman" w:cs="Times New Roman"/>
          <w:sz w:val="24"/>
          <w:szCs w:val="24"/>
          <w:lang w:eastAsia="ru-RU"/>
        </w:rPr>
        <w:t xml:space="preserve">Методические указания разработаны в соответствии с рабочей программой по </w:t>
      </w:r>
      <w:r w:rsidR="00CC0DD7" w:rsidRPr="00E51153">
        <w:rPr>
          <w:rFonts w:ascii="Times New Roman" w:eastAsia="Times New Roman" w:hAnsi="Times New Roman" w:cs="Times New Roman"/>
          <w:sz w:val="24"/>
          <w:szCs w:val="24"/>
          <w:lang w:eastAsia="ru-RU"/>
        </w:rPr>
        <w:t>дисциплине ОП</w:t>
      </w:r>
      <w:r w:rsidR="00CC0DD7">
        <w:rPr>
          <w:rFonts w:ascii="Times New Roman" w:eastAsia="Times New Roman" w:hAnsi="Times New Roman" w:cs="Times New Roman"/>
          <w:sz w:val="24"/>
          <w:szCs w:val="24"/>
          <w:lang w:eastAsia="ru-RU"/>
        </w:rPr>
        <w:t>.</w:t>
      </w:r>
      <w:r w:rsidR="00167A09">
        <w:rPr>
          <w:rFonts w:ascii="Times New Roman" w:eastAsia="Times New Roman" w:hAnsi="Times New Roman" w:cs="Times New Roman"/>
          <w:sz w:val="24"/>
          <w:szCs w:val="24"/>
          <w:lang w:eastAsia="ru-RU"/>
        </w:rPr>
        <w:t>15</w:t>
      </w:r>
      <w:r w:rsidR="00CC0DD7">
        <w:rPr>
          <w:rFonts w:ascii="Times New Roman" w:eastAsia="Times New Roman" w:hAnsi="Times New Roman" w:cs="Times New Roman"/>
          <w:sz w:val="24"/>
          <w:szCs w:val="24"/>
          <w:lang w:eastAsia="ru-RU"/>
        </w:rPr>
        <w:t xml:space="preserve"> </w:t>
      </w:r>
      <w:r w:rsidR="0097784D" w:rsidRPr="00E51153">
        <w:rPr>
          <w:rFonts w:ascii="Times New Roman" w:eastAsia="Times New Roman" w:hAnsi="Times New Roman" w:cs="Times New Roman"/>
          <w:sz w:val="24"/>
          <w:szCs w:val="24"/>
          <w:lang w:eastAsia="ru-RU"/>
        </w:rPr>
        <w:t xml:space="preserve">Безопасность жизнедеятельности </w:t>
      </w:r>
      <w:r w:rsidR="00CC0DD7" w:rsidRPr="00E51153">
        <w:rPr>
          <w:rFonts w:ascii="Times New Roman" w:eastAsia="Times New Roman" w:hAnsi="Times New Roman" w:cs="Times New Roman"/>
          <w:sz w:val="24"/>
          <w:szCs w:val="24"/>
          <w:lang w:eastAsia="ru-RU"/>
        </w:rPr>
        <w:t>для студентов</w:t>
      </w:r>
      <w:r w:rsidR="0097784D" w:rsidRPr="00E51153">
        <w:rPr>
          <w:rFonts w:ascii="Times New Roman" w:eastAsia="Times New Roman" w:hAnsi="Times New Roman" w:cs="Times New Roman"/>
          <w:sz w:val="24"/>
          <w:szCs w:val="24"/>
          <w:lang w:eastAsia="ru-RU"/>
        </w:rPr>
        <w:t xml:space="preserve"> специальности </w:t>
      </w:r>
      <w:r w:rsidR="00167A09" w:rsidRPr="00167A09">
        <w:rPr>
          <w:rFonts w:ascii="Times New Roman" w:hAnsi="Times New Roman" w:cs="Times New Roman"/>
          <w:bCs/>
          <w:sz w:val="24"/>
          <w:szCs w:val="24"/>
        </w:rPr>
        <w:t>40.02.01 Право и организация социального обеспечения.</w:t>
      </w:r>
      <w:r w:rsidR="00167A09" w:rsidRPr="00167A09">
        <w:rPr>
          <w:rFonts w:ascii="Times New Roman" w:eastAsia="Times New Roman" w:hAnsi="Times New Roman" w:cs="Times New Roman"/>
          <w:sz w:val="24"/>
          <w:szCs w:val="24"/>
          <w:lang w:eastAsia="ru-RU"/>
        </w:rPr>
        <w:t xml:space="preserve"> </w:t>
      </w:r>
    </w:p>
    <w:p w:rsidR="0097784D" w:rsidRPr="00E51153" w:rsidRDefault="0097784D" w:rsidP="00167A09">
      <w:pPr>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Методические указания предназначены для организации учебного процесса по данной дисциплине, а также подготовки и проведению практических занятий и их проверки.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Практические задания предназначены для закрепления теоретического материала по дисциплине Безопасность жизнедеятельности и выработки навыков его применения в практических расчетах.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E51153" w:rsidRDefault="0097784D"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 xml:space="preserve"> 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специальности. </w:t>
      </w:r>
    </w:p>
    <w:p w:rsidR="00E51153" w:rsidRPr="00E51153" w:rsidRDefault="00E51153"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В результате освоения дисциплины обучающийся должен уметь:</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организовывать и проводить мероприятия по защите работающих и населения от негативных воздействий чрезвычайных ситуаций;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использовать средства индивидуальной и коллективной защиты от оружия массового поражения;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применять первичные средства пожаротушения;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ориентироваться в перечне военно-учетных специальностей и самостоятельно определять среди них родственные полученной специальности;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владеть способами бесконфликтного общения и саморегуляции в повседневной деятельности и экстремальных условиях военной службы;</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оказывать первую помощь пострадавшим;</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знать:</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основы военной службы и обороны государства;</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задачи и основные мероприятия гражданской обороны;</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способы защиты населения от оружия массовою поражения;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меры пожарной безопасности и правила безопасного поведения при пожарах;</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организацию и порядок призыва граждан на военную службу и поступления на нее в добровольном порядке;</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lastRenderedPageBreak/>
        <w:t>область применения получаемых профессиональных знаний при исполнении обязанностей военной службы;</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51153">
        <w:rPr>
          <w:rFonts w:ascii="Times New Roman" w:eastAsia="Times New Roman" w:hAnsi="Times New Roman" w:cs="Times New Roman"/>
          <w:sz w:val="24"/>
          <w:szCs w:val="24"/>
          <w:lang w:eastAsia="ru-RU"/>
        </w:rPr>
        <w:t>порядок и правила оказания первой помощи пострадавшим</w:t>
      </w:r>
    </w:p>
    <w:p w:rsidR="00E51153" w:rsidRPr="00E51153" w:rsidRDefault="00E51153" w:rsidP="00E51153">
      <w:pPr>
        <w:spacing w:after="0" w:line="240" w:lineRule="auto"/>
        <w:ind w:right="-285"/>
        <w:jc w:val="both"/>
        <w:rPr>
          <w:rFonts w:ascii="Times New Roman" w:eastAsia="Times New Roman" w:hAnsi="Times New Roman" w:cs="Times New Roman"/>
          <w:b/>
          <w:color w:val="000000"/>
          <w:sz w:val="24"/>
          <w:szCs w:val="24"/>
          <w:lang w:eastAsia="ru-RU"/>
        </w:rPr>
      </w:pPr>
      <w:r w:rsidRPr="00E51153">
        <w:rPr>
          <w:rFonts w:ascii="Times New Roman" w:eastAsia="Times New Roman" w:hAnsi="Times New Roman" w:cs="Times New Roman"/>
          <w:b/>
          <w:color w:val="000000"/>
          <w:sz w:val="24"/>
          <w:szCs w:val="24"/>
          <w:lang w:eastAsia="ru-RU"/>
        </w:rPr>
        <w:t>Дисциплина направлена на формирование общих компетенций: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0" w:name="sub_1511"/>
      <w:bookmarkStart w:id="1" w:name="sub_52"/>
      <w:r w:rsidRPr="00E51153">
        <w:rPr>
          <w:rFonts w:ascii="Times New Roman" w:eastAsia="Times New Roman" w:hAnsi="Times New Roman" w:cs="Times New Roman"/>
          <w:sz w:val="24"/>
          <w:szCs w:val="24"/>
          <w:lang w:eastAsia="ru-RU"/>
        </w:rPr>
        <w:t>ОК 1. Понимать сущность и социальную значимость своей будущей профессии, проявлять к ней устойчивый интерес.</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 w:name="sub_1512"/>
      <w:bookmarkEnd w:id="0"/>
      <w:r w:rsidRPr="00E51153">
        <w:rPr>
          <w:rFonts w:ascii="Times New Roman" w:eastAsia="Times New Roman" w:hAnsi="Times New Roman" w:cs="Times New Roman"/>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3" w:name="sub_1513"/>
      <w:bookmarkEnd w:id="2"/>
      <w:r w:rsidRPr="00E51153">
        <w:rPr>
          <w:rFonts w:ascii="Times New Roman" w:eastAsia="Times New Roman" w:hAnsi="Times New Roman" w:cs="Times New Roman"/>
          <w:sz w:val="24"/>
          <w:szCs w:val="24"/>
          <w:lang w:eastAsia="ru-RU"/>
        </w:rPr>
        <w:t>ОК 3. Принимать решения в стандартных и нестандартных ситуациях и нести за них ответственность.</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4" w:name="sub_1514"/>
      <w:bookmarkEnd w:id="3"/>
      <w:r w:rsidRPr="00E51153">
        <w:rPr>
          <w:rFonts w:ascii="Times New Roman" w:eastAsia="Times New Roman" w:hAnsi="Times New Roman" w:cs="Times New Roman"/>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5" w:name="sub_1515"/>
      <w:bookmarkEnd w:id="4"/>
      <w:r w:rsidRPr="00E51153">
        <w:rPr>
          <w:rFonts w:ascii="Times New Roman" w:eastAsia="Times New Roman" w:hAnsi="Times New Roman" w:cs="Times New Roman"/>
          <w:sz w:val="24"/>
          <w:szCs w:val="24"/>
          <w:lang w:eastAsia="ru-RU"/>
        </w:rPr>
        <w:t>ОК 5. Использовать информационно-коммуникационные технологии в профессиональной деятельности.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6" w:name="sub_1516"/>
      <w:bookmarkEnd w:id="5"/>
      <w:r w:rsidRPr="00E51153">
        <w:rPr>
          <w:rFonts w:ascii="Times New Roman" w:eastAsia="Times New Roman" w:hAnsi="Times New Roman" w:cs="Times New Roman"/>
          <w:sz w:val="24"/>
          <w:szCs w:val="24"/>
          <w:lang w:eastAsia="ru-RU"/>
        </w:rPr>
        <w:t>ОК 6. Работать в коллективе и команде, эффективно общаться с коллегами, руководством, потребителями.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7" w:name="sub_1517"/>
      <w:bookmarkEnd w:id="6"/>
      <w:r w:rsidRPr="00E51153">
        <w:rPr>
          <w:rFonts w:ascii="Times New Roman" w:eastAsia="Times New Roman" w:hAnsi="Times New Roman" w:cs="Times New Roman"/>
          <w:sz w:val="24"/>
          <w:szCs w:val="24"/>
          <w:lang w:eastAsia="ru-RU"/>
        </w:rPr>
        <w:t>ОК 7. Брать на себя ответственность за работу членов команды (подчиненных), результат выполнения заданий.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8" w:name="sub_1518"/>
      <w:bookmarkEnd w:id="7"/>
      <w:r w:rsidRPr="00E51153">
        <w:rPr>
          <w:rFonts w:ascii="Times New Roman" w:eastAsia="Times New Roman" w:hAnsi="Times New Roman" w:cs="Times New Roman"/>
          <w:sz w:val="24"/>
          <w:szCs w:val="24"/>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9" w:name="sub_1519"/>
      <w:bookmarkEnd w:id="8"/>
      <w:r w:rsidRPr="00E51153">
        <w:rPr>
          <w:rFonts w:ascii="Times New Roman" w:eastAsia="Times New Roman" w:hAnsi="Times New Roman" w:cs="Times New Roman"/>
          <w:sz w:val="24"/>
          <w:szCs w:val="24"/>
          <w:lang w:eastAsia="ru-RU"/>
        </w:rPr>
        <w:t>ОК 9. Ориентироваться в условиях частой смены технологий в профессиональной деятельности.</w:t>
      </w:r>
    </w:p>
    <w:p w:rsidR="009A7698" w:rsidRPr="009A7698" w:rsidRDefault="009A7698" w:rsidP="009A7698">
      <w:pPr>
        <w:autoSpaceDE w:val="0"/>
        <w:autoSpaceDN w:val="0"/>
        <w:adjustRightInd w:val="0"/>
        <w:spacing w:after="0" w:line="240" w:lineRule="auto"/>
        <w:jc w:val="both"/>
        <w:rPr>
          <w:rFonts w:ascii="Times New Roman" w:hAnsi="Times New Roman" w:cs="Times New Roman"/>
          <w:sz w:val="24"/>
          <w:szCs w:val="24"/>
        </w:rPr>
      </w:pPr>
      <w:bookmarkStart w:id="10" w:name="sub_5010"/>
      <w:bookmarkEnd w:id="9"/>
      <w:bookmarkEnd w:id="1"/>
      <w:r w:rsidRPr="009A7698">
        <w:rPr>
          <w:rFonts w:ascii="Times New Roman" w:hAnsi="Times New Roman" w:cs="Times New Roman"/>
          <w:sz w:val="24"/>
          <w:szCs w:val="24"/>
        </w:rPr>
        <w:t>ОК 10. Соблюдать основы здорового образа жизни, требования охраны труда.</w:t>
      </w:r>
    </w:p>
    <w:p w:rsidR="009A7698" w:rsidRPr="009A7698" w:rsidRDefault="009A7698" w:rsidP="009A7698">
      <w:pPr>
        <w:autoSpaceDE w:val="0"/>
        <w:autoSpaceDN w:val="0"/>
        <w:adjustRightInd w:val="0"/>
        <w:spacing w:after="0" w:line="240" w:lineRule="auto"/>
        <w:jc w:val="both"/>
        <w:rPr>
          <w:rFonts w:ascii="Times New Roman" w:hAnsi="Times New Roman" w:cs="Times New Roman"/>
          <w:sz w:val="24"/>
          <w:szCs w:val="24"/>
        </w:rPr>
      </w:pPr>
      <w:bookmarkStart w:id="11" w:name="sub_5011"/>
      <w:bookmarkEnd w:id="10"/>
      <w:r w:rsidRPr="009A7698">
        <w:rPr>
          <w:rFonts w:ascii="Times New Roman" w:hAnsi="Times New Roman" w:cs="Times New Roman"/>
          <w:sz w:val="24"/>
          <w:szCs w:val="24"/>
        </w:rPr>
        <w:t>ОК 11. Соблюдать деловой этикет, культуру и психологические основы общения, нормы и правила поведения.</w:t>
      </w:r>
    </w:p>
    <w:p w:rsidR="009A7698" w:rsidRPr="009A7698" w:rsidRDefault="009A7698" w:rsidP="009A7698">
      <w:pPr>
        <w:autoSpaceDE w:val="0"/>
        <w:autoSpaceDN w:val="0"/>
        <w:adjustRightInd w:val="0"/>
        <w:spacing w:after="0" w:line="240" w:lineRule="auto"/>
        <w:jc w:val="both"/>
        <w:rPr>
          <w:rFonts w:ascii="Times New Roman" w:hAnsi="Times New Roman" w:cs="Times New Roman"/>
          <w:sz w:val="24"/>
          <w:szCs w:val="24"/>
        </w:rPr>
      </w:pPr>
      <w:bookmarkStart w:id="12" w:name="sub_5012"/>
      <w:bookmarkEnd w:id="11"/>
      <w:r w:rsidRPr="009A7698">
        <w:rPr>
          <w:rFonts w:ascii="Times New Roman" w:hAnsi="Times New Roman" w:cs="Times New Roman"/>
          <w:sz w:val="24"/>
          <w:szCs w:val="24"/>
        </w:rPr>
        <w:t>ОК 12. Проявлять нетерпимость к коррупционному поведению.</w:t>
      </w:r>
    </w:p>
    <w:bookmarkEnd w:id="12"/>
    <w:p w:rsidR="009A7698" w:rsidRPr="009A7698" w:rsidRDefault="009A7698" w:rsidP="009A7698">
      <w:pPr>
        <w:autoSpaceDE w:val="0"/>
        <w:autoSpaceDN w:val="0"/>
        <w:adjustRightInd w:val="0"/>
        <w:spacing w:after="0" w:line="240" w:lineRule="auto"/>
        <w:jc w:val="both"/>
        <w:rPr>
          <w:rFonts w:ascii="Times New Roman" w:hAnsi="Times New Roman" w:cs="Times New Roman"/>
          <w:sz w:val="24"/>
          <w:szCs w:val="24"/>
        </w:rPr>
      </w:pPr>
    </w:p>
    <w:p w:rsidR="009A7698" w:rsidRPr="009A7698" w:rsidRDefault="009A7698" w:rsidP="009A7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9A7698">
        <w:rPr>
          <w:rFonts w:ascii="Times New Roman" w:hAnsi="Times New Roman" w:cs="Times New Roman"/>
          <w:b/>
          <w:sz w:val="24"/>
          <w:szCs w:val="24"/>
        </w:rPr>
        <w:t>ПК, которые актуализируются при изучении учебной дисциплины:</w:t>
      </w:r>
    </w:p>
    <w:p w:rsidR="009A7698" w:rsidRPr="009A7698" w:rsidRDefault="009A7698" w:rsidP="009A7698">
      <w:pPr>
        <w:autoSpaceDE w:val="0"/>
        <w:autoSpaceDN w:val="0"/>
        <w:adjustRightInd w:val="0"/>
        <w:spacing w:after="0" w:line="240" w:lineRule="auto"/>
        <w:ind w:firstLine="720"/>
        <w:jc w:val="both"/>
        <w:rPr>
          <w:rFonts w:ascii="Times New Roman" w:hAnsi="Times New Roman" w:cs="Times New Roman"/>
          <w:sz w:val="24"/>
          <w:szCs w:val="24"/>
        </w:rPr>
      </w:pPr>
      <w:bookmarkStart w:id="13" w:name="sub_5111"/>
      <w:r w:rsidRPr="009A7698">
        <w:rPr>
          <w:rFonts w:ascii="Times New Roman" w:hAnsi="Times New Roman" w:cs="Times New Roman"/>
          <w:sz w:val="24"/>
          <w:szCs w:val="24"/>
        </w:rPr>
        <w:t>ПК 1.1.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p w:rsidR="009A7698" w:rsidRPr="009A7698" w:rsidRDefault="009A7698" w:rsidP="009A7698">
      <w:pPr>
        <w:autoSpaceDE w:val="0"/>
        <w:autoSpaceDN w:val="0"/>
        <w:adjustRightInd w:val="0"/>
        <w:spacing w:after="0" w:line="240" w:lineRule="auto"/>
        <w:ind w:firstLine="720"/>
        <w:jc w:val="both"/>
        <w:rPr>
          <w:rFonts w:ascii="Times New Roman" w:hAnsi="Times New Roman" w:cs="Times New Roman"/>
          <w:sz w:val="24"/>
          <w:szCs w:val="24"/>
        </w:rPr>
      </w:pPr>
      <w:bookmarkStart w:id="14" w:name="sub_5112"/>
      <w:bookmarkEnd w:id="13"/>
      <w:r w:rsidRPr="009A7698">
        <w:rPr>
          <w:rFonts w:ascii="Times New Roman" w:hAnsi="Times New Roman" w:cs="Times New Roman"/>
          <w:sz w:val="24"/>
          <w:szCs w:val="24"/>
        </w:rPr>
        <w:t>ПК 1.2. Осуществлять прием граждан по вопросам пенсионного обеспечения и социальной защиты.</w:t>
      </w:r>
    </w:p>
    <w:p w:rsidR="009A7698" w:rsidRPr="009A7698" w:rsidRDefault="009A7698" w:rsidP="009A7698">
      <w:pPr>
        <w:autoSpaceDE w:val="0"/>
        <w:autoSpaceDN w:val="0"/>
        <w:adjustRightInd w:val="0"/>
        <w:spacing w:after="0" w:line="240" w:lineRule="auto"/>
        <w:ind w:firstLine="720"/>
        <w:jc w:val="both"/>
        <w:rPr>
          <w:rFonts w:ascii="Times New Roman" w:hAnsi="Times New Roman" w:cs="Times New Roman"/>
          <w:sz w:val="24"/>
          <w:szCs w:val="24"/>
        </w:rPr>
      </w:pPr>
      <w:bookmarkStart w:id="15" w:name="sub_5113"/>
      <w:bookmarkEnd w:id="14"/>
      <w:r w:rsidRPr="009A7698">
        <w:rPr>
          <w:rFonts w:ascii="Times New Roman" w:hAnsi="Times New Roman" w:cs="Times New Roman"/>
          <w:sz w:val="24"/>
          <w:szCs w:val="24"/>
        </w:rPr>
        <w:t>ПК 1.3. 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p w:rsidR="009A7698" w:rsidRPr="009A7698" w:rsidRDefault="009A7698" w:rsidP="009A7698">
      <w:pPr>
        <w:autoSpaceDE w:val="0"/>
        <w:autoSpaceDN w:val="0"/>
        <w:adjustRightInd w:val="0"/>
        <w:spacing w:after="0" w:line="240" w:lineRule="auto"/>
        <w:ind w:firstLine="720"/>
        <w:jc w:val="both"/>
        <w:rPr>
          <w:rFonts w:ascii="Times New Roman" w:hAnsi="Times New Roman" w:cs="Times New Roman"/>
          <w:sz w:val="24"/>
          <w:szCs w:val="24"/>
        </w:rPr>
      </w:pPr>
      <w:bookmarkStart w:id="16" w:name="sub_5114"/>
      <w:bookmarkEnd w:id="15"/>
      <w:r w:rsidRPr="009A7698">
        <w:rPr>
          <w:rFonts w:ascii="Times New Roman" w:hAnsi="Times New Roman" w:cs="Times New Roman"/>
          <w:sz w:val="24"/>
          <w:szCs w:val="24"/>
        </w:rPr>
        <w:t>ПК 1.4. 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p w:rsidR="009A7698" w:rsidRPr="009A7698" w:rsidRDefault="009A7698" w:rsidP="009A7698">
      <w:pPr>
        <w:autoSpaceDE w:val="0"/>
        <w:autoSpaceDN w:val="0"/>
        <w:adjustRightInd w:val="0"/>
        <w:spacing w:after="0" w:line="240" w:lineRule="auto"/>
        <w:ind w:firstLine="720"/>
        <w:jc w:val="both"/>
        <w:rPr>
          <w:rFonts w:ascii="Times New Roman" w:hAnsi="Times New Roman" w:cs="Times New Roman"/>
          <w:sz w:val="24"/>
          <w:szCs w:val="24"/>
        </w:rPr>
      </w:pPr>
      <w:bookmarkStart w:id="17" w:name="sub_5115"/>
      <w:bookmarkEnd w:id="16"/>
      <w:r w:rsidRPr="009A7698">
        <w:rPr>
          <w:rFonts w:ascii="Times New Roman" w:hAnsi="Times New Roman" w:cs="Times New Roman"/>
          <w:sz w:val="24"/>
          <w:szCs w:val="24"/>
        </w:rPr>
        <w:t>ПК 1.5. Осуществлять формирование и хранение дел получателей пенсий, пособий и других социальных выплат.</w:t>
      </w:r>
    </w:p>
    <w:p w:rsidR="009A7698" w:rsidRPr="009A7698" w:rsidRDefault="009A7698" w:rsidP="009A7698">
      <w:pPr>
        <w:autoSpaceDE w:val="0"/>
        <w:autoSpaceDN w:val="0"/>
        <w:adjustRightInd w:val="0"/>
        <w:spacing w:after="0" w:line="240" w:lineRule="auto"/>
        <w:ind w:firstLine="720"/>
        <w:jc w:val="both"/>
        <w:rPr>
          <w:rFonts w:ascii="Times New Roman" w:hAnsi="Times New Roman" w:cs="Times New Roman"/>
          <w:sz w:val="24"/>
          <w:szCs w:val="24"/>
        </w:rPr>
      </w:pPr>
      <w:bookmarkStart w:id="18" w:name="sub_5116"/>
      <w:bookmarkEnd w:id="17"/>
      <w:r w:rsidRPr="009A7698">
        <w:rPr>
          <w:rFonts w:ascii="Times New Roman" w:hAnsi="Times New Roman" w:cs="Times New Roman"/>
          <w:sz w:val="24"/>
          <w:szCs w:val="24"/>
        </w:rPr>
        <w:t>ПК 1.6. Консультировать граждан и представителей юридических лиц по вопросам пенсионного обеспечения и социальной защиты.</w:t>
      </w:r>
    </w:p>
    <w:p w:rsidR="009A7698" w:rsidRPr="009A7698" w:rsidRDefault="009A7698" w:rsidP="009A7698">
      <w:pPr>
        <w:autoSpaceDE w:val="0"/>
        <w:autoSpaceDN w:val="0"/>
        <w:adjustRightInd w:val="0"/>
        <w:spacing w:after="0" w:line="240" w:lineRule="auto"/>
        <w:ind w:firstLine="720"/>
        <w:jc w:val="both"/>
        <w:rPr>
          <w:rFonts w:ascii="Times New Roman" w:hAnsi="Times New Roman" w:cs="Times New Roman"/>
          <w:sz w:val="24"/>
          <w:szCs w:val="24"/>
        </w:rPr>
      </w:pPr>
      <w:bookmarkStart w:id="19" w:name="sub_5021"/>
      <w:bookmarkEnd w:id="18"/>
      <w:r w:rsidRPr="009A7698">
        <w:rPr>
          <w:rFonts w:ascii="Times New Roman" w:hAnsi="Times New Roman" w:cs="Times New Roman"/>
          <w:sz w:val="24"/>
          <w:szCs w:val="24"/>
        </w:rPr>
        <w:t>ПК 2.1. Поддерживать базы данных получателей пенсий, пособий, компенсаций и других социальных выплат, а также услуг и льгот в актуальном состоянии.</w:t>
      </w:r>
    </w:p>
    <w:p w:rsidR="009A7698" w:rsidRPr="009A7698" w:rsidRDefault="009A7698" w:rsidP="009A7698">
      <w:pPr>
        <w:autoSpaceDE w:val="0"/>
        <w:autoSpaceDN w:val="0"/>
        <w:adjustRightInd w:val="0"/>
        <w:spacing w:after="0" w:line="240" w:lineRule="auto"/>
        <w:ind w:firstLine="720"/>
        <w:jc w:val="both"/>
        <w:rPr>
          <w:rFonts w:ascii="Times New Roman" w:hAnsi="Times New Roman" w:cs="Times New Roman"/>
          <w:sz w:val="24"/>
          <w:szCs w:val="24"/>
        </w:rPr>
      </w:pPr>
      <w:bookmarkStart w:id="20" w:name="sub_5022"/>
      <w:bookmarkEnd w:id="19"/>
      <w:r w:rsidRPr="009A7698">
        <w:rPr>
          <w:rFonts w:ascii="Times New Roman" w:hAnsi="Times New Roman" w:cs="Times New Roman"/>
          <w:sz w:val="24"/>
          <w:szCs w:val="24"/>
        </w:rPr>
        <w:t>ПК 2.2. Выявлять лиц, нуждающихся в социальной защите и осуществлять их учет, используя информационно-компьютерные технологии.</w:t>
      </w:r>
    </w:p>
    <w:p w:rsidR="009A7698" w:rsidRPr="009A7698" w:rsidRDefault="009A7698" w:rsidP="009A7698">
      <w:pPr>
        <w:autoSpaceDE w:val="0"/>
        <w:autoSpaceDN w:val="0"/>
        <w:adjustRightInd w:val="0"/>
        <w:spacing w:after="0" w:line="240" w:lineRule="auto"/>
        <w:ind w:firstLine="720"/>
        <w:jc w:val="both"/>
        <w:rPr>
          <w:rFonts w:ascii="Times New Roman" w:hAnsi="Times New Roman" w:cs="Times New Roman"/>
          <w:sz w:val="24"/>
          <w:szCs w:val="24"/>
        </w:rPr>
      </w:pPr>
      <w:bookmarkStart w:id="21" w:name="sub_5023"/>
      <w:bookmarkEnd w:id="20"/>
      <w:r w:rsidRPr="009A7698">
        <w:rPr>
          <w:rFonts w:ascii="Times New Roman" w:hAnsi="Times New Roman" w:cs="Times New Roman"/>
          <w:sz w:val="24"/>
          <w:szCs w:val="24"/>
        </w:rPr>
        <w:t>ПК 2.3. Организовывать и координировать социальную работу с отдельными лицами, категориями граждан и семьями, нуждающимися в социальной поддержке и защите.</w:t>
      </w:r>
    </w:p>
    <w:bookmarkEnd w:id="21"/>
    <w:p w:rsidR="0097784D" w:rsidRPr="0097784D" w:rsidRDefault="0097784D"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lastRenderedPageBreak/>
        <w:t xml:space="preserve">Практические работы проводят согласно учебному плану под руководством преподавателя.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1. </w:t>
      </w:r>
      <w:r w:rsidR="00CC0DD7" w:rsidRPr="003B7B87">
        <w:rPr>
          <w:rFonts w:ascii="Times New Roman" w:eastAsia="Times New Roman" w:hAnsi="Times New Roman" w:cs="Times New Roman"/>
          <w:bCs/>
          <w:sz w:val="24"/>
          <w:szCs w:val="24"/>
          <w:lang w:eastAsia="ru-RU"/>
        </w:rPr>
        <w:t>Предварительная подготовка</w:t>
      </w:r>
      <w:r w:rsidRPr="003B7B87">
        <w:rPr>
          <w:rFonts w:ascii="Times New Roman" w:eastAsia="Times New Roman" w:hAnsi="Times New Roman" w:cs="Times New Roman"/>
          <w:bCs/>
          <w:sz w:val="24"/>
          <w:szCs w:val="24"/>
          <w:lang w:eastAsia="ru-RU"/>
        </w:rPr>
        <w:t xml:space="preserve"> к выполнению практической работы состоит в следующем: </w:t>
      </w:r>
    </w:p>
    <w:p w:rsidR="003B7B87" w:rsidRPr="003B7B87" w:rsidRDefault="00CC0DD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заранее</w:t>
      </w:r>
      <w:r w:rsidR="003B7B87" w:rsidRPr="003B7B87">
        <w:rPr>
          <w:rFonts w:ascii="Times New Roman" w:eastAsia="Times New Roman" w:hAnsi="Times New Roman" w:cs="Times New Roman"/>
          <w:bCs/>
          <w:sz w:val="24"/>
          <w:szCs w:val="24"/>
          <w:lang w:eastAsia="ru-RU"/>
        </w:rPr>
        <w:t xml:space="preserve"> объявляет о предстоящий практической работе, информирует о содержании и </w:t>
      </w:r>
      <w:r w:rsidRPr="003B7B87">
        <w:rPr>
          <w:rFonts w:ascii="Times New Roman" w:eastAsia="Times New Roman" w:hAnsi="Times New Roman" w:cs="Times New Roman"/>
          <w:bCs/>
          <w:sz w:val="24"/>
          <w:szCs w:val="24"/>
          <w:lang w:eastAsia="ru-RU"/>
        </w:rPr>
        <w:t>целях работы</w:t>
      </w:r>
      <w:r w:rsidR="003B7B87" w:rsidRPr="003B7B87">
        <w:rPr>
          <w:rFonts w:ascii="Times New Roman" w:eastAsia="Times New Roman" w:hAnsi="Times New Roman" w:cs="Times New Roman"/>
          <w:bCs/>
          <w:sz w:val="24"/>
          <w:szCs w:val="24"/>
          <w:lang w:eastAsia="ru-RU"/>
        </w:rPr>
        <w:t xml:space="preserve">, порядке ее подготовки и выполнения.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предлагает обучающимся самостоятельное (внеаудиторное) выполнение задания по подготовке к практической работе.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w:t>
      </w:r>
      <w:r w:rsidR="00CC0DD7" w:rsidRPr="003B7B87">
        <w:rPr>
          <w:rFonts w:ascii="Times New Roman" w:eastAsia="Times New Roman" w:hAnsi="Times New Roman" w:cs="Times New Roman"/>
          <w:bCs/>
          <w:sz w:val="24"/>
          <w:szCs w:val="24"/>
          <w:lang w:eastAsia="ru-RU"/>
        </w:rPr>
        <w:t>конспекты, повторяют</w:t>
      </w:r>
      <w:r w:rsidRPr="003B7B87">
        <w:rPr>
          <w:rFonts w:ascii="Times New Roman" w:eastAsia="Times New Roman" w:hAnsi="Times New Roman" w:cs="Times New Roman"/>
          <w:bCs/>
          <w:sz w:val="24"/>
          <w:szCs w:val="24"/>
          <w:lang w:eastAsia="ru-RU"/>
        </w:rPr>
        <w:t xml:space="preserve"> теоретический материал к заданной теме, в тетрадь выписывают необходимые термины, формулы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2. Подготовка и проведение практической работы.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w:t>
      </w:r>
      <w:r w:rsidR="00CC0DD7" w:rsidRPr="003B7B87">
        <w:rPr>
          <w:rFonts w:ascii="Times New Roman" w:eastAsia="Times New Roman" w:hAnsi="Times New Roman" w:cs="Times New Roman"/>
          <w:bCs/>
          <w:sz w:val="24"/>
          <w:szCs w:val="24"/>
          <w:lang w:eastAsia="ru-RU"/>
        </w:rPr>
        <w:t>методов (</w:t>
      </w:r>
      <w:r w:rsidRPr="003B7B87">
        <w:rPr>
          <w:rFonts w:ascii="Times New Roman" w:eastAsia="Times New Roman" w:hAnsi="Times New Roman" w:cs="Times New Roman"/>
          <w:bCs/>
          <w:sz w:val="24"/>
          <w:szCs w:val="24"/>
          <w:lang w:eastAsia="ru-RU"/>
        </w:rPr>
        <w:t>способов, приемов) их выполнения, критерии оценки.</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w:t>
      </w:r>
      <w:r w:rsidR="00CC0DD7" w:rsidRPr="003B7B87">
        <w:rPr>
          <w:rFonts w:ascii="Times New Roman" w:eastAsia="Times New Roman" w:hAnsi="Times New Roman" w:cs="Times New Roman"/>
          <w:bCs/>
          <w:sz w:val="24"/>
          <w:szCs w:val="24"/>
          <w:lang w:eastAsia="ru-RU"/>
        </w:rPr>
        <w:t>записывают решения</w:t>
      </w:r>
      <w:r w:rsidRPr="003B7B87">
        <w:rPr>
          <w:rFonts w:ascii="Times New Roman" w:eastAsia="Times New Roman" w:hAnsi="Times New Roman" w:cs="Times New Roman"/>
          <w:bCs/>
          <w:sz w:val="24"/>
          <w:szCs w:val="24"/>
          <w:lang w:eastAsia="ru-RU"/>
        </w:rPr>
        <w:t xml:space="preserve">, производят расчеты, оформляют ответы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w:t>
      </w:r>
      <w:r w:rsidR="00CC0DD7" w:rsidRPr="003B7B87">
        <w:rPr>
          <w:rFonts w:ascii="Times New Roman" w:eastAsia="Times New Roman" w:hAnsi="Times New Roman" w:cs="Times New Roman"/>
          <w:bCs/>
          <w:sz w:val="24"/>
          <w:szCs w:val="24"/>
          <w:lang w:eastAsia="ru-RU"/>
        </w:rPr>
        <w:t>дом для</w:t>
      </w:r>
      <w:r w:rsidRPr="003B7B87">
        <w:rPr>
          <w:rFonts w:ascii="Times New Roman" w:eastAsia="Times New Roman" w:hAnsi="Times New Roman" w:cs="Times New Roman"/>
          <w:bCs/>
          <w:sz w:val="24"/>
          <w:szCs w:val="24"/>
          <w:lang w:eastAsia="ru-RU"/>
        </w:rPr>
        <w:t xml:space="preserve"> закрепления пройденного материала и по подготовке к следующему практическому занятию.</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3. Требования к выполнению практических работ. </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Задания необходимо выполнять с максимальной точностью.</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B7B87">
        <w:rPr>
          <w:rFonts w:ascii="Times New Roman" w:eastAsia="Times New Roman" w:hAnsi="Times New Roman" w:cs="Times New Roman"/>
          <w:b/>
          <w:bCs/>
          <w:sz w:val="24"/>
          <w:szCs w:val="24"/>
          <w:lang w:eastAsia="ru-RU"/>
        </w:rPr>
        <w:t xml:space="preserve">онтроль выполнения практических занятий </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3B7B87">
        <w:rPr>
          <w:rFonts w:ascii="Times New Roman" w:eastAsia="Times New Roman" w:hAnsi="Times New Roman" w:cs="Times New Roman"/>
          <w:b/>
          <w:bCs/>
          <w:sz w:val="24"/>
          <w:szCs w:val="24"/>
          <w:lang w:eastAsia="ru-RU"/>
        </w:rPr>
        <w:t xml:space="preserve">Критерии оценки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lastRenderedPageBreak/>
        <w:t xml:space="preserve">              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«2» ставится, если: допущены существенные ошибки, показавшие, что учащийся не владеет обязательными умениями по данной теме в полной мере.</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p>
    <w:p w:rsidR="003B7B87" w:rsidRPr="003B7B87" w:rsidRDefault="003B7B87" w:rsidP="003B7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3B7B87"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D0EAB" w:rsidRDefault="00ED0EAB"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A7698" w:rsidRDefault="009A7698"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A7698" w:rsidRDefault="009A7698"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A7698" w:rsidRDefault="009A7698"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lang w:eastAsia="ru-RU"/>
        </w:rPr>
      </w:pPr>
      <w:r w:rsidRPr="0097784D">
        <w:rPr>
          <w:rFonts w:ascii="Times New Roman" w:eastAsia="Times New Roman" w:hAnsi="Times New Roman" w:cs="Times New Roman"/>
          <w:b/>
          <w:sz w:val="28"/>
          <w:szCs w:val="28"/>
          <w:lang w:eastAsia="ru-RU"/>
        </w:rPr>
        <w:t>Перечень практических занятий</w:t>
      </w: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Pr>
                <w:rFonts w:ascii="Times New Roman" w:hAnsi="Times New Roman"/>
                <w:sz w:val="24"/>
                <w:szCs w:val="24"/>
              </w:rPr>
              <w:t>№</w:t>
            </w:r>
          </w:p>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r>
              <w:rPr>
                <w:rFonts w:ascii="Times New Roman" w:hAnsi="Times New Roman"/>
                <w:sz w:val="24"/>
                <w:szCs w:val="24"/>
              </w:rPr>
              <w:t>п/п</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r>
              <w:rPr>
                <w:rFonts w:ascii="Times New Roman" w:hAnsi="Times New Roman"/>
                <w:sz w:val="24"/>
                <w:szCs w:val="24"/>
              </w:rPr>
              <w:t>Наименование тем занятий,</w:t>
            </w:r>
          </w:p>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r>
              <w:rPr>
                <w:rFonts w:ascii="Times New Roman" w:hAnsi="Times New Roman"/>
                <w:sz w:val="24"/>
                <w:szCs w:val="24"/>
              </w:rPr>
              <w:t>практической работы</w:t>
            </w:r>
          </w:p>
        </w:tc>
        <w:tc>
          <w:tcPr>
            <w:tcW w:w="992"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r>
              <w:rPr>
                <w:rFonts w:ascii="Times New Roman" w:hAnsi="Times New Roman"/>
                <w:sz w:val="24"/>
                <w:szCs w:val="24"/>
              </w:rPr>
              <w:t>Кол-во</w:t>
            </w:r>
          </w:p>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r>
              <w:rPr>
                <w:rFonts w:ascii="Times New Roman" w:hAnsi="Times New Roman"/>
                <w:sz w:val="24"/>
                <w:szCs w:val="24"/>
              </w:rPr>
              <w:t>часов</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Pr>
                <w:rFonts w:ascii="Times New Roman" w:hAnsi="Times New Roman"/>
                <w:bCs/>
              </w:rPr>
              <w:t>Практическое занятие №1.</w:t>
            </w:r>
          </w:p>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Pr>
                <w:rFonts w:ascii="Times New Roman" w:hAnsi="Times New Roman"/>
                <w:bCs/>
              </w:rPr>
              <w:t xml:space="preserve">Изучение первичных средств пожаротушения и их использование при пожаре. Подручные средства пожаротушения и их использование при пожаре. </w:t>
            </w:r>
          </w:p>
        </w:tc>
        <w:tc>
          <w:tcPr>
            <w:tcW w:w="992"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2</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Pr>
                <w:rFonts w:ascii="Times New Roman" w:hAnsi="Times New Roman"/>
                <w:bCs/>
              </w:rPr>
              <w:t>Практическое занятие №2.</w:t>
            </w:r>
          </w:p>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Pr>
                <w:rFonts w:ascii="Times New Roman" w:hAnsi="Times New Roman"/>
                <w:bCs/>
              </w:rPr>
              <w:t>Автоматическая система обнаружения и оповещения о пожаре. Автоматическая система пожаротушения.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r>
      <w:tr w:rsidR="00964E24" w:rsidTr="00964E24">
        <w:trPr>
          <w:trHeight w:val="1135"/>
        </w:trPr>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rPr>
            </w:pPr>
            <w:r>
              <w:rPr>
                <w:rFonts w:ascii="Times New Roman" w:hAnsi="Times New Roman"/>
              </w:rPr>
              <w:t>3</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Pr>
                <w:rFonts w:ascii="Times New Roman" w:hAnsi="Times New Roman"/>
                <w:bCs/>
              </w:rPr>
              <w:t>Практическое занятие №3.</w:t>
            </w:r>
          </w:p>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Style w:val="FontStyle71"/>
              </w:rPr>
            </w:pPr>
            <w:r>
              <w:rPr>
                <w:rFonts w:ascii="Times New Roman" w:hAnsi="Times New Roman"/>
                <w:bCs/>
              </w:rPr>
              <w:t>Решение задач по обеспечению безопасности населения при применении вероятным противником ядерного и химического оружия.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rPr>
            </w:pPr>
            <w:r>
              <w:rPr>
                <w:rFonts w:ascii="Times New Roman" w:hAnsi="Times New Roman"/>
              </w:rPr>
              <w:t>4</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Практическое занятие №4.</w:t>
            </w:r>
          </w:p>
          <w:p w:rsidR="00964E24" w:rsidRDefault="00964E24">
            <w:pPr>
              <w:shd w:val="clear" w:color="auto" w:fill="FFFFFF"/>
              <w:spacing w:after="0" w:line="240" w:lineRule="auto"/>
              <w:jc w:val="both"/>
              <w:rPr>
                <w:rStyle w:val="FontStyle71"/>
              </w:rPr>
            </w:pPr>
            <w:r>
              <w:rPr>
                <w:rFonts w:ascii="Times New Roman" w:hAnsi="Times New Roman"/>
                <w:bCs/>
              </w:rPr>
              <w:t>Основные принципы и нормативно-правовая база защиты населения от чрезвычайных ситуаций мирного и военного времени.</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5</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Практическое занятие №5.</w:t>
            </w:r>
          </w:p>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Планирование и организация эвакуация персонала объекта экономики в район сосредоточения (РС) или загородную зону (ЗЗ). Решение задач по определению расчета времени на эвакуацию в ЗЗ или РС.</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6</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Практическое занятие № 6</w:t>
            </w:r>
          </w:p>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Нормативно-правовые акты по обеспечению населения и работающего персонала средствами защиты. Организация хранения и использование средств индивидуальной защиты.</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rPr>
            </w:pPr>
            <w:r>
              <w:rPr>
                <w:rFonts w:ascii="Times New Roman" w:hAnsi="Times New Roman"/>
              </w:rPr>
              <w:t>7</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Практическое занятие №7</w:t>
            </w:r>
          </w:p>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Индивидуальные средства защиты органов дыхания, кожи и медицинские средства защиты и профилактики. Нормы снабжения населения средствами защиты.</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rPr>
            </w:pPr>
            <w:r>
              <w:rPr>
                <w:rFonts w:ascii="Times New Roman" w:hAnsi="Times New Roman"/>
              </w:rPr>
              <w:t>8</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Практическое занятие №8.</w:t>
            </w:r>
          </w:p>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Составление плана объекта экономики по повышению устойчивости на ЧС  мирного и военного времени. Расчет материальных и финансовых средств на мероприятия по повышению устойчивости объекта экономики. Работа должностных лиц по ПУЭО.</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rPr>
            </w:pPr>
            <w:r>
              <w:rPr>
                <w:rFonts w:ascii="Times New Roman" w:hAnsi="Times New Roman"/>
              </w:rPr>
              <w:t>9</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Практическое занятие №9.</w:t>
            </w:r>
          </w:p>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Антитеррористическая деятельность  в образовательных учреждениях. Руководящие документы и составление плана антитеррористической деятельности на объектах экономики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rPr>
            </w:pPr>
            <w:r>
              <w:rPr>
                <w:rFonts w:ascii="Times New Roman" w:hAnsi="Times New Roman"/>
              </w:rPr>
              <w:t>10</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Практическое занятие №10.</w:t>
            </w:r>
          </w:p>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Обеспечение военной безопасности  Российской Федерации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rPr>
            </w:pPr>
            <w:r>
              <w:rPr>
                <w:rFonts w:ascii="Times New Roman" w:hAnsi="Times New Roman"/>
              </w:rPr>
              <w:t>11</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Практическое занятие №11.</w:t>
            </w:r>
          </w:p>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Правовые основы организации обороны страны и военной службы. Федеральные законы РФ об обороне, воинской обязанности, статусе военнослужащих, пенсионном обеспечении и льготах военнослужащих.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12</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Практические занятия №12.</w:t>
            </w:r>
          </w:p>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Воинская обязанность граждан РФ, воинский учет, обязанности граждан по воинскому учету. Отсрочка и освобождение от призыва в армию и их основания. Увольнение в запас и их основание. Пребывание в запасе и прохождение военных сборов.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13</w:t>
            </w:r>
          </w:p>
        </w:tc>
        <w:tc>
          <w:tcPr>
            <w:tcW w:w="8221" w:type="dxa"/>
            <w:tcBorders>
              <w:top w:val="outset" w:sz="6" w:space="0" w:color="auto"/>
              <w:left w:val="single" w:sz="4" w:space="0" w:color="auto"/>
              <w:bottom w:val="outset" w:sz="6"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Практические занятия № 13.</w:t>
            </w:r>
          </w:p>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ФЗ РФ «О статусе военнослужащих» и «О пенсионном обеспечении военнослужащих» о правах и свободах  военнослужащих. Льготы военнослужащим и членам их семей. Пенсионное обеспечение военнослужащих.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14</w:t>
            </w:r>
          </w:p>
        </w:tc>
        <w:tc>
          <w:tcPr>
            <w:tcW w:w="8221" w:type="dxa"/>
            <w:tcBorders>
              <w:top w:val="outset" w:sz="6" w:space="0" w:color="auto"/>
              <w:left w:val="single" w:sz="4" w:space="0" w:color="auto"/>
              <w:bottom w:val="outset" w:sz="6"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Практические занятия № 14.</w:t>
            </w:r>
          </w:p>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Военно-учетные специальности в ВС РФ. Порядок их получения в армии и на флоте и через общественную организацию ДОСААФ. Использование специальностей, получаемых в образовательных учреждениях и в армии. Родственные ВУС.</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15</w:t>
            </w:r>
          </w:p>
        </w:tc>
        <w:tc>
          <w:tcPr>
            <w:tcW w:w="8221" w:type="dxa"/>
            <w:tcBorders>
              <w:top w:val="outset" w:sz="6" w:space="0" w:color="auto"/>
              <w:left w:val="single" w:sz="4" w:space="0" w:color="auto"/>
              <w:bottom w:val="outset" w:sz="6"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Практические занятия № 15.</w:t>
            </w:r>
          </w:p>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 Основные виды вооружения и техники Сухопутных войск, ВМФ.ВВС. Использование полученной специальности в ОУ  в освоении техники и вооружения в Вооруженных силах.</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rPr>
            </w:pPr>
            <w:r>
              <w:rPr>
                <w:rFonts w:ascii="Times New Roman" w:hAnsi="Times New Roman"/>
              </w:rPr>
              <w:t>16</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Практическое занятие № 16.</w:t>
            </w:r>
          </w:p>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Международное гуманитарное право. Женевские Конвенции и Протоколы о защите участников боевых действий, вооруженных конфликтов и гражданского населения.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rPr>
            </w:pPr>
            <w:r>
              <w:rPr>
                <w:rFonts w:ascii="Times New Roman" w:hAnsi="Times New Roman"/>
              </w:rPr>
              <w:t>17</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Практическое занятие № 17.</w:t>
            </w:r>
          </w:p>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Воинская дисциплина в армии и на флоте, ее сущность и пути достижения. Виды ответственности военнослужащих за нарушения законодательства РФ.</w:t>
            </w:r>
          </w:p>
          <w:p w:rsidR="00964E24" w:rsidRDefault="00964E24">
            <w:pPr>
              <w:shd w:val="clear" w:color="auto" w:fill="FFFFFF"/>
              <w:spacing w:after="0" w:line="240" w:lineRule="auto"/>
              <w:jc w:val="both"/>
              <w:rPr>
                <w:rFonts w:ascii="Times New Roman" w:hAnsi="Times New Roman"/>
                <w:bCs/>
              </w:rPr>
            </w:pPr>
            <w:r>
              <w:rPr>
                <w:rFonts w:ascii="Times New Roman" w:hAnsi="Times New Roman"/>
                <w:bCs/>
              </w:rPr>
              <w:t>Уставы ВС РФ – свод законов, обязанности военнослужащих.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18</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Практическое занятие № 18.</w:t>
            </w:r>
          </w:p>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Прохождение военной службы по призыву и по контракту. Альтернативная военная служба. Дружба и войсковое товарищество военнослужащих </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19</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rPr>
            </w:pPr>
            <w:r>
              <w:rPr>
                <w:rFonts w:ascii="Times New Roman" w:hAnsi="Times New Roman"/>
                <w:bCs/>
              </w:rPr>
              <w:t>Практическое занятие №</w:t>
            </w:r>
            <w:r w:rsidRPr="00964E24">
              <w:rPr>
                <w:rFonts w:ascii="Times New Roman" w:hAnsi="Times New Roman"/>
                <w:bCs/>
              </w:rPr>
              <w:t>19</w:t>
            </w:r>
            <w:r>
              <w:rPr>
                <w:rFonts w:ascii="Times New Roman" w:hAnsi="Times New Roman"/>
                <w:bCs/>
              </w:rPr>
              <w:t>.</w:t>
            </w:r>
          </w:p>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rPr>
            </w:pPr>
            <w:r>
              <w:rPr>
                <w:rFonts w:ascii="Times New Roman" w:hAnsi="Times New Roman"/>
                <w:bCs/>
              </w:rPr>
              <w:t>Причины и виды кровотечений. Общие принципы остановки кровотечения. Первая доврачебная медицинская помощь при наружном кровотечении.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Pr>
                <w:rFonts w:ascii="Times New Roman" w:hAnsi="Times New Roman"/>
                <w:bCs/>
                <w:lang w:val="en-U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20</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rPr>
            </w:pPr>
            <w:r>
              <w:rPr>
                <w:rFonts w:ascii="Times New Roman" w:hAnsi="Times New Roman"/>
                <w:bCs/>
              </w:rPr>
              <w:t>Практическое занятие № 2</w:t>
            </w:r>
            <w:r w:rsidRPr="00964E24">
              <w:rPr>
                <w:rFonts w:ascii="Times New Roman" w:hAnsi="Times New Roman"/>
                <w:bCs/>
              </w:rPr>
              <w:t>0</w:t>
            </w:r>
            <w:r>
              <w:rPr>
                <w:rFonts w:ascii="Times New Roman" w:hAnsi="Times New Roman"/>
                <w:bCs/>
              </w:rPr>
              <w:t>.</w:t>
            </w:r>
          </w:p>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rPr>
            </w:pPr>
            <w:r>
              <w:rPr>
                <w:rFonts w:ascii="Times New Roman" w:hAnsi="Times New Roman"/>
                <w:bCs/>
              </w:rPr>
              <w:t>Определение и классификация ран. Первая доврачебная медицинская помощь при ранениях. Десмургия. Виды повязок. Правила наложения повязок.</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21</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rPr>
            </w:pPr>
            <w:r>
              <w:rPr>
                <w:rFonts w:ascii="Times New Roman" w:hAnsi="Times New Roman"/>
                <w:bCs/>
              </w:rPr>
              <w:t>Практическое занятие №21.</w:t>
            </w:r>
          </w:p>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rPr>
            </w:pPr>
            <w:r>
              <w:rPr>
                <w:rFonts w:ascii="Times New Roman" w:hAnsi="Times New Roman"/>
                <w:bCs/>
              </w:rPr>
              <w:t>Ушибы. Растяжения и разрывы связок. Вывихи. Переломы.  Первая медицинская помощь при закрытых повреждениях. порядок транспортной иммобилизации.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22</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Практическое занятие №22.</w:t>
            </w:r>
          </w:p>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Термические ожоги. Химические ожоги. Отморожения. Общее охлаждение (замерзание).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23</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Практическое занятие №23.</w:t>
            </w:r>
          </w:p>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Электротравма и поражение молнией. Тепловой и солнечный удары. Удушье. Утопление. Отравления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hideMark/>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24</w:t>
            </w: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Практическое занятие №24.</w:t>
            </w:r>
          </w:p>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Понятие о клинической и биологической смерти. Принципы и методы реанимации. Искусственная вентиляция легких (ИВЛ). Непрямой массаж сердца (НМС).</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r>
      <w:tr w:rsidR="00964E24" w:rsidTr="00964E24">
        <w:tc>
          <w:tcPr>
            <w:tcW w:w="710" w:type="dxa"/>
            <w:tcBorders>
              <w:top w:val="single" w:sz="4" w:space="0" w:color="auto"/>
              <w:left w:val="single" w:sz="4" w:space="0" w:color="auto"/>
              <w:bottom w:val="single" w:sz="4" w:space="0" w:color="auto"/>
              <w:right w:val="single" w:sz="4" w:space="0" w:color="auto"/>
            </w:tcBorders>
          </w:tcPr>
          <w:p w:rsidR="00964E24" w:rsidRDefault="00964E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p>
        </w:tc>
        <w:tc>
          <w:tcPr>
            <w:tcW w:w="8221" w:type="dxa"/>
            <w:tcBorders>
              <w:top w:val="single" w:sz="4" w:space="0" w:color="auto"/>
              <w:left w:val="single" w:sz="4" w:space="0" w:color="auto"/>
              <w:bottom w:val="single" w:sz="4" w:space="0" w:color="auto"/>
              <w:right w:val="single" w:sz="4" w:space="0" w:color="auto"/>
            </w:tcBorders>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Default="0096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48</w:t>
            </w:r>
          </w:p>
        </w:tc>
      </w:tr>
    </w:tbl>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C54400" w:rsidRDefault="00C5440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5D34AD"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№1</w:t>
      </w:r>
    </w:p>
    <w:p w:rsidR="00D26505" w:rsidRDefault="00D26505" w:rsidP="00B91ACA">
      <w:pPr>
        <w:spacing w:after="0"/>
        <w:ind w:firstLine="709"/>
        <w:jc w:val="center"/>
        <w:rPr>
          <w:rFonts w:ascii="Times New Roman" w:hAnsi="Times New Roman" w:cs="Times New Roman"/>
          <w:b/>
          <w:bCs/>
          <w:sz w:val="24"/>
          <w:szCs w:val="24"/>
        </w:rPr>
      </w:pPr>
      <w:r w:rsidRPr="00266A78">
        <w:rPr>
          <w:rFonts w:ascii="Times New Roman" w:hAnsi="Times New Roman" w:cs="Times New Roman"/>
          <w:b/>
          <w:bCs/>
          <w:sz w:val="24"/>
          <w:szCs w:val="24"/>
        </w:rPr>
        <w:t xml:space="preserve">ИЗУЧЕНИЕ ПЕРВИЧНЫХ СРЕДСТВ ПОЖАРОТУШЕНИЯ И ИХ ИСПОЛЬЗОВАНИЕ ПРИ ПОЖАРЕ. </w:t>
      </w:r>
    </w:p>
    <w:p w:rsidR="00D26505" w:rsidRPr="00266A78" w:rsidRDefault="00D26505" w:rsidP="00B91ACA">
      <w:pPr>
        <w:spacing w:after="0"/>
        <w:ind w:firstLine="709"/>
        <w:jc w:val="center"/>
        <w:rPr>
          <w:rFonts w:ascii="Times New Roman" w:hAnsi="Times New Roman" w:cs="Times New Roman"/>
          <w:b/>
          <w:bCs/>
          <w:sz w:val="24"/>
          <w:szCs w:val="24"/>
        </w:rPr>
      </w:pPr>
      <w:r w:rsidRPr="00266A78">
        <w:rPr>
          <w:rFonts w:ascii="Times New Roman" w:hAnsi="Times New Roman" w:cs="Times New Roman"/>
          <w:b/>
          <w:bCs/>
          <w:sz w:val="24"/>
          <w:szCs w:val="24"/>
        </w:rPr>
        <w:t>ПОДРУЧНЫЕ СРЕДСТВА ПОЖАРОТУШЕНИ</w:t>
      </w:r>
      <w:r>
        <w:rPr>
          <w:rFonts w:ascii="Times New Roman" w:hAnsi="Times New Roman" w:cs="Times New Roman"/>
          <w:b/>
          <w:bCs/>
          <w:sz w:val="24"/>
          <w:szCs w:val="24"/>
        </w:rPr>
        <w:t>Я И ИХ ИСПОЛЬЗОВАНИЕ ПРИ ПОЖАРЕ</w:t>
      </w:r>
    </w:p>
    <w:p w:rsidR="00D26505" w:rsidRPr="005D34AD" w:rsidRDefault="00D26505" w:rsidP="00B91ACA">
      <w:pPr>
        <w:spacing w:after="0"/>
        <w:ind w:firstLine="709"/>
        <w:jc w:val="both"/>
        <w:rPr>
          <w:rFonts w:ascii="Times New Roman" w:hAnsi="Times New Roman" w:cs="Times New Roman"/>
          <w:sz w:val="24"/>
          <w:szCs w:val="24"/>
        </w:rPr>
      </w:pPr>
    </w:p>
    <w:p w:rsidR="00D2650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 и практических навыков подбора и применения первичных, подручных средств пожаротушения.</w:t>
      </w:r>
    </w:p>
    <w:p w:rsidR="00D26505" w:rsidRDefault="00D26505" w:rsidP="00B91ACA">
      <w:pPr>
        <w:pStyle w:val="a5"/>
        <w:spacing w:before="0" w:beforeAutospacing="0" w:after="0" w:afterAutospacing="0" w:line="276" w:lineRule="auto"/>
        <w:jc w:val="both"/>
      </w:pPr>
    </w:p>
    <w:p w:rsidR="00D26505" w:rsidRPr="00E921B7" w:rsidRDefault="00D26505" w:rsidP="00B91ACA">
      <w:pPr>
        <w:pStyle w:val="a5"/>
        <w:spacing w:before="0" w:beforeAutospacing="0" w:after="0" w:afterAutospacing="0" w:line="276" w:lineRule="auto"/>
        <w:jc w:val="both"/>
        <w:rPr>
          <w:b/>
          <w:bCs/>
        </w:rPr>
      </w:pPr>
      <w:r w:rsidRPr="00E921B7">
        <w:rPr>
          <w:b/>
          <w:bCs/>
        </w:rPr>
        <w:t>Задание:</w:t>
      </w:r>
      <w:r w:rsidRPr="00E921B7">
        <w:rPr>
          <w:b/>
          <w:bCs/>
          <w:i/>
          <w:iCs/>
        </w:rPr>
        <w:t xml:space="preserve"> </w:t>
      </w:r>
    </w:p>
    <w:p w:rsidR="00D26505" w:rsidRDefault="00D26505" w:rsidP="00B91ACA">
      <w:pPr>
        <w:pStyle w:val="a5"/>
        <w:spacing w:before="0" w:beforeAutospacing="0" w:after="0" w:afterAutospacing="0" w:line="276" w:lineRule="auto"/>
        <w:jc w:val="both"/>
      </w:pPr>
      <w:r>
        <w:t xml:space="preserve">      1.  Ознакомиться с приведенными ниже краткими теоретическими сведениями.</w:t>
      </w:r>
    </w:p>
    <w:p w:rsidR="00D26505" w:rsidRDefault="00D26505" w:rsidP="00B91ACA">
      <w:pPr>
        <w:pStyle w:val="a5"/>
        <w:spacing w:before="0" w:beforeAutospacing="0" w:after="0" w:afterAutospacing="0" w:line="276" w:lineRule="auto"/>
        <w:jc w:val="both"/>
      </w:pPr>
      <w:r>
        <w:t xml:space="preserve">      2.  Изучить огнетушащие вещества, первичные и </w:t>
      </w:r>
      <w:r w:rsidR="00CC0DD7">
        <w:t>подручные средства</w:t>
      </w:r>
      <w:r>
        <w:t xml:space="preserve"> пожаротушения в зданиях (помещениях). </w:t>
      </w:r>
    </w:p>
    <w:p w:rsidR="00D26505" w:rsidRDefault="00D26505" w:rsidP="00B91ACA">
      <w:pPr>
        <w:spacing w:after="0"/>
        <w:ind w:firstLine="426"/>
        <w:jc w:val="both"/>
        <w:rPr>
          <w:rFonts w:ascii="Times New Roman" w:hAnsi="Times New Roman" w:cs="Times New Roman"/>
          <w:sz w:val="24"/>
          <w:szCs w:val="24"/>
        </w:rPr>
      </w:pPr>
    </w:p>
    <w:p w:rsidR="00D26505" w:rsidRPr="008A203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Первичные средства пожаротушения – </w:t>
      </w:r>
      <w:r w:rsidRPr="008A2035">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26505" w:rsidRPr="005D34AD"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Ряд</w:t>
      </w:r>
      <w:r>
        <w:rPr>
          <w:rFonts w:ascii="Times New Roman" w:hAnsi="Times New Roman" w:cs="Times New Roman"/>
          <w:sz w:val="24"/>
          <w:szCs w:val="24"/>
        </w:rPr>
        <w:t>ом со щитом устанавливается ящи</w:t>
      </w:r>
      <w:r w:rsidRPr="005D34AD">
        <w:rPr>
          <w:rFonts w:ascii="Times New Roman" w:hAnsi="Times New Roman" w:cs="Times New Roman"/>
          <w:sz w:val="24"/>
          <w:szCs w:val="24"/>
        </w:rPr>
        <w:t xml:space="preserve"> с песком, а также емкость с</w:t>
      </w:r>
      <w:r>
        <w:rPr>
          <w:rFonts w:ascii="Times New Roman" w:hAnsi="Times New Roman" w:cs="Times New Roman"/>
          <w:sz w:val="24"/>
          <w:szCs w:val="24"/>
        </w:rPr>
        <w:t xml:space="preserve"> водой 200–250 </w:t>
      </w:r>
      <w:r w:rsidR="00CC0DD7">
        <w:rPr>
          <w:rFonts w:ascii="Times New Roman" w:hAnsi="Times New Roman" w:cs="Times New Roman"/>
          <w:sz w:val="24"/>
          <w:szCs w:val="24"/>
        </w:rPr>
        <w:t>л.</w:t>
      </w:r>
    </w:p>
    <w:p w:rsidR="00D26505"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Щит пожарный изготавливается из тонколистовой стали. Бывают</w:t>
      </w:r>
      <w:r>
        <w:rPr>
          <w:rFonts w:ascii="Times New Roman" w:hAnsi="Times New Roman" w:cs="Times New Roman"/>
          <w:sz w:val="24"/>
          <w:szCs w:val="24"/>
        </w:rPr>
        <w:t xml:space="preserve"> </w:t>
      </w:r>
      <w:r w:rsidRPr="005D34AD">
        <w:rPr>
          <w:rFonts w:ascii="Times New Roman" w:hAnsi="Times New Roman" w:cs="Times New Roman"/>
          <w:sz w:val="24"/>
          <w:szCs w:val="24"/>
        </w:rPr>
        <w:t>двух типов: открытые и закрытые. В стандартную комплектацию пожарного</w:t>
      </w:r>
      <w:r>
        <w:rPr>
          <w:rFonts w:ascii="Times New Roman" w:hAnsi="Times New Roman" w:cs="Times New Roman"/>
          <w:sz w:val="24"/>
          <w:szCs w:val="24"/>
        </w:rPr>
        <w:t xml:space="preserve"> </w:t>
      </w:r>
      <w:r w:rsidRPr="005D34AD">
        <w:rPr>
          <w:rFonts w:ascii="Times New Roman" w:hAnsi="Times New Roman" w:cs="Times New Roman"/>
          <w:sz w:val="24"/>
          <w:szCs w:val="24"/>
        </w:rPr>
        <w:t>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w:t>
      </w:r>
      <w:r>
        <w:rPr>
          <w:rFonts w:ascii="Times New Roman" w:hAnsi="Times New Roman" w:cs="Times New Roman"/>
          <w:sz w:val="24"/>
          <w:szCs w:val="24"/>
        </w:rPr>
        <w:t xml:space="preserve"> </w:t>
      </w:r>
      <w:r w:rsidRPr="005D34AD">
        <w:rPr>
          <w:rFonts w:ascii="Times New Roman" w:hAnsi="Times New Roman" w:cs="Times New Roman"/>
          <w:sz w:val="24"/>
          <w:szCs w:val="24"/>
        </w:rPr>
        <w:t>взрывопожарной и пожарной опасности, предельной защищаемой площади</w:t>
      </w:r>
      <w:r>
        <w:rPr>
          <w:rFonts w:ascii="Times New Roman" w:hAnsi="Times New Roman" w:cs="Times New Roman"/>
          <w:sz w:val="24"/>
          <w:szCs w:val="24"/>
        </w:rPr>
        <w:t xml:space="preserve"> </w:t>
      </w:r>
      <w:r w:rsidRPr="005D34AD">
        <w:rPr>
          <w:rFonts w:ascii="Times New Roman" w:hAnsi="Times New Roman" w:cs="Times New Roman"/>
          <w:sz w:val="24"/>
          <w:szCs w:val="24"/>
        </w:rPr>
        <w:t>одним пожарным щитом и класса пожара по ИСО № 3941-77.</w:t>
      </w:r>
    </w:p>
    <w:p w:rsidR="00D26505" w:rsidRDefault="00D26505" w:rsidP="00CC7F07">
      <w:pPr>
        <w:spacing w:after="0"/>
        <w:jc w:val="both"/>
        <w:rPr>
          <w:rFonts w:ascii="Times New Roman" w:hAnsi="Times New Roman" w:cs="Times New Roman"/>
          <w:sz w:val="24"/>
          <w:szCs w:val="24"/>
        </w:rPr>
      </w:pPr>
    </w:p>
    <w:p w:rsidR="00D26505" w:rsidRDefault="00D26505" w:rsidP="00CC7F07">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1E2437">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227.25pt;visibility:visible">
            <v:imagedata r:id="rId8" o:title=""/>
          </v:shape>
        </w:pict>
      </w:r>
    </w:p>
    <w:p w:rsidR="00D26505" w:rsidRDefault="00CC0DD7" w:rsidP="00E149CD">
      <w:pPr>
        <w:ind w:firstLine="709"/>
        <w:jc w:val="both"/>
        <w:rPr>
          <w:rFonts w:ascii="Times New Roman" w:hAnsi="Times New Roman" w:cs="Times New Roman"/>
          <w:sz w:val="24"/>
          <w:szCs w:val="24"/>
        </w:rPr>
      </w:pPr>
      <w:r>
        <w:rPr>
          <w:rFonts w:ascii="Times New Roman" w:hAnsi="Times New Roman" w:cs="Times New Roman"/>
          <w:sz w:val="24"/>
          <w:szCs w:val="24"/>
        </w:rPr>
        <w:t>Рисунок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Щит пожарный</w:t>
      </w:r>
    </w:p>
    <w:p w:rsidR="00D26505" w:rsidRDefault="00D26505"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 xml:space="preserve">Внутренний пожарный кран </w:t>
      </w:r>
      <w:r>
        <w:rPr>
          <w:rFonts w:ascii="Times New Roman" w:hAnsi="Times New Roman" w:cs="Times New Roman"/>
          <w:sz w:val="24"/>
          <w:szCs w:val="24"/>
        </w:rPr>
        <w:t>предназначен для тушения загора</w:t>
      </w:r>
      <w:r w:rsidRPr="005D34AD">
        <w:rPr>
          <w:rFonts w:ascii="Times New Roman" w:hAnsi="Times New Roman" w:cs="Times New Roman"/>
          <w:sz w:val="24"/>
          <w:szCs w:val="24"/>
        </w:rPr>
        <w:t>ний веществ и материалов, кроме электроустановок под напряжением.</w:t>
      </w:r>
    </w:p>
    <w:p w:rsidR="00D26505" w:rsidRDefault="00D26505" w:rsidP="00CC7F07">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Размещается в специальном шкафчике, оборудуется стволом и рукавом,</w:t>
      </w:r>
      <w:r>
        <w:rPr>
          <w:rFonts w:ascii="Times New Roman" w:hAnsi="Times New Roman" w:cs="Times New Roman"/>
          <w:sz w:val="24"/>
          <w:szCs w:val="24"/>
        </w:rPr>
        <w:t xml:space="preserve"> соединенным с краном (рис.2</w:t>
      </w:r>
      <w:r w:rsidRPr="005D34AD">
        <w:rPr>
          <w:rFonts w:ascii="Times New Roman" w:hAnsi="Times New Roman" w:cs="Times New Roman"/>
          <w:sz w:val="24"/>
          <w:szCs w:val="24"/>
        </w:rPr>
        <w:t>).</w:t>
      </w:r>
    </w:p>
    <w:p w:rsidR="00D26505" w:rsidRDefault="00D26505" w:rsidP="00CC7F07">
      <w:pPr>
        <w:spacing w:after="0"/>
        <w:ind w:firstLine="709"/>
        <w:jc w:val="center"/>
        <w:rPr>
          <w:rFonts w:ascii="Times New Roman" w:hAnsi="Times New Roman" w:cs="Times New Roman"/>
          <w:sz w:val="24"/>
          <w:szCs w:val="24"/>
        </w:rPr>
      </w:pPr>
    </w:p>
    <w:p w:rsidR="00D26505" w:rsidRDefault="001E2437"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pt;height:173.25pt;visibility:visible">
            <v:imagedata r:id="rId9" o:title=""/>
          </v:shape>
        </w:pict>
      </w:r>
    </w:p>
    <w:p w:rsidR="00D26505" w:rsidRDefault="001E2437"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5.25pt;height:129.75pt;visibility:visible">
            <v:imagedata r:id="rId10" o:title=""/>
          </v:shape>
        </w:pict>
      </w:r>
    </w:p>
    <w:p w:rsidR="00D26505" w:rsidRPr="005D34AD" w:rsidRDefault="00D26505" w:rsidP="00E149CD">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2 - </w:t>
      </w:r>
      <w:r w:rsidRPr="005D34AD">
        <w:rPr>
          <w:rFonts w:ascii="Times New Roman" w:hAnsi="Times New Roman" w:cs="Times New Roman"/>
          <w:sz w:val="24"/>
          <w:szCs w:val="24"/>
        </w:rPr>
        <w:t xml:space="preserve"> Внутренний пожарный кран и действия при пожаре</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При возникновении загорания нужно сорвать пломбу или достать</w:t>
      </w:r>
      <w:r>
        <w:rPr>
          <w:rFonts w:ascii="Times New Roman" w:hAnsi="Times New Roman" w:cs="Times New Roman"/>
          <w:sz w:val="24"/>
          <w:szCs w:val="24"/>
        </w:rPr>
        <w:t xml:space="preserve"> </w:t>
      </w:r>
      <w:r w:rsidRPr="005D34AD">
        <w:rPr>
          <w:rFonts w:ascii="Times New Roman" w:hAnsi="Times New Roman" w:cs="Times New Roman"/>
          <w:sz w:val="24"/>
          <w:szCs w:val="24"/>
        </w:rPr>
        <w:t>ключ из места хранения на дверце шкафчика, открыть дверцу, раскатать</w:t>
      </w:r>
      <w:r>
        <w:rPr>
          <w:rFonts w:ascii="Times New Roman" w:hAnsi="Times New Roman" w:cs="Times New Roman"/>
          <w:sz w:val="24"/>
          <w:szCs w:val="24"/>
        </w:rPr>
        <w:t xml:space="preserve"> </w:t>
      </w:r>
      <w:r w:rsidRPr="005D34AD">
        <w:rPr>
          <w:rFonts w:ascii="Times New Roman" w:hAnsi="Times New Roman" w:cs="Times New Roman"/>
          <w:sz w:val="24"/>
          <w:szCs w:val="24"/>
        </w:rPr>
        <w:t>пожарный рукав, после чего произвести соединение ствола, рукава и крана, если это не сделано.</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w:t>
      </w:r>
      <w:r>
        <w:rPr>
          <w:rFonts w:ascii="Times New Roman" w:hAnsi="Times New Roman" w:cs="Times New Roman"/>
          <w:sz w:val="24"/>
          <w:szCs w:val="24"/>
        </w:rPr>
        <w:t xml:space="preserve"> </w:t>
      </w:r>
      <w:r w:rsidRPr="005D34AD">
        <w:rPr>
          <w:rFonts w:ascii="Times New Roman" w:hAnsi="Times New Roman" w:cs="Times New Roman"/>
          <w:sz w:val="24"/>
          <w:szCs w:val="24"/>
        </w:rPr>
        <w:t>производит пуск воды, второй подводит пожарный рукав со стволом к</w:t>
      </w:r>
      <w:r>
        <w:rPr>
          <w:rFonts w:ascii="Times New Roman" w:hAnsi="Times New Roman" w:cs="Times New Roman"/>
          <w:sz w:val="24"/>
          <w:szCs w:val="24"/>
        </w:rPr>
        <w:t xml:space="preserve"> </w:t>
      </w:r>
      <w:r w:rsidRPr="005D34AD">
        <w:rPr>
          <w:rFonts w:ascii="Times New Roman" w:hAnsi="Times New Roman" w:cs="Times New Roman"/>
          <w:sz w:val="24"/>
          <w:szCs w:val="24"/>
        </w:rPr>
        <w:t>месту горения.</w:t>
      </w:r>
    </w:p>
    <w:p w:rsidR="00D26505" w:rsidRDefault="00D26505" w:rsidP="00B91ACA">
      <w:pPr>
        <w:spacing w:after="0"/>
        <w:ind w:firstLine="709"/>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724705">
          <w:rPr>
            <w:rStyle w:val="a3"/>
            <w:rFonts w:ascii="Times New Roman" w:hAnsi="Times New Roman"/>
            <w:color w:val="000000"/>
            <w:sz w:val="24"/>
            <w:szCs w:val="24"/>
            <w:u w:val="none"/>
          </w:rPr>
          <w:t>пожара</w:t>
        </w:r>
      </w:hyperlink>
      <w:r w:rsidRPr="00724705">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724705">
          <w:rPr>
            <w:rStyle w:val="a3"/>
            <w:rFonts w:ascii="Times New Roman" w:hAnsi="Times New Roman"/>
            <w:color w:val="000000"/>
            <w:sz w:val="24"/>
            <w:szCs w:val="24"/>
            <w:u w:val="none"/>
            <w:vertAlign w:val="superscript"/>
          </w:rPr>
          <w:t>[1]</w:t>
        </w:r>
      </w:hyperlink>
      <w:r w:rsidRPr="00724705">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724705">
          <w:rPr>
            <w:rStyle w:val="a3"/>
            <w:rFonts w:ascii="Times New Roman" w:hAnsi="Times New Roman"/>
            <w:color w:val="000000"/>
            <w:sz w:val="24"/>
            <w:szCs w:val="24"/>
            <w:u w:val="none"/>
          </w:rPr>
          <w:t>баллон</w:t>
        </w:r>
      </w:hyperlink>
      <w:r w:rsidRPr="00724705">
        <w:rPr>
          <w:rFonts w:ascii="Times New Roman" w:hAnsi="Times New Roman" w:cs="Times New Roman"/>
          <w:color w:val="000000"/>
          <w:sz w:val="24"/>
          <w:szCs w:val="24"/>
        </w:rPr>
        <w:t xml:space="preserve"> </w:t>
      </w:r>
      <w:hyperlink r:id="rId14" w:tooltip="Красный цвет" w:history="1">
        <w:r w:rsidRPr="00724705">
          <w:rPr>
            <w:rStyle w:val="a3"/>
            <w:rFonts w:ascii="Times New Roman" w:hAnsi="Times New Roman"/>
            <w:color w:val="000000"/>
            <w:sz w:val="24"/>
            <w:szCs w:val="24"/>
            <w:u w:val="none"/>
          </w:rPr>
          <w:t>красного</w:t>
        </w:r>
      </w:hyperlink>
      <w:r w:rsidRPr="00724705">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724705">
          <w:rPr>
            <w:rStyle w:val="a3"/>
            <w:rFonts w:ascii="Times New Roman" w:hAnsi="Times New Roman"/>
            <w:color w:val="000000"/>
            <w:sz w:val="24"/>
            <w:szCs w:val="24"/>
            <w:u w:val="none"/>
          </w:rPr>
          <w:t>огонь</w:t>
        </w:r>
      </w:hyperlink>
      <w:r w:rsidRPr="00724705">
        <w:rPr>
          <w:rFonts w:ascii="Times New Roman" w:hAnsi="Times New Roman" w:cs="Times New Roman"/>
          <w:color w:val="000000"/>
          <w:sz w:val="24"/>
          <w:szCs w:val="24"/>
        </w:rPr>
        <w:t xml:space="preserve">. Таким веществом может быть пена, </w:t>
      </w:r>
      <w:hyperlink r:id="rId16" w:tooltip="Вода" w:history="1">
        <w:r w:rsidRPr="00724705">
          <w:rPr>
            <w:rStyle w:val="a3"/>
            <w:rFonts w:ascii="Times New Roman" w:hAnsi="Times New Roman"/>
            <w:color w:val="000000"/>
            <w:sz w:val="24"/>
            <w:szCs w:val="24"/>
            <w:u w:val="none"/>
          </w:rPr>
          <w:t>вода</w:t>
        </w:r>
      </w:hyperlink>
      <w:r w:rsidRPr="00724705">
        <w:rPr>
          <w:rFonts w:ascii="Times New Roman" w:hAnsi="Times New Roman" w:cs="Times New Roman"/>
          <w:color w:val="000000"/>
          <w:sz w:val="24"/>
          <w:szCs w:val="24"/>
        </w:rPr>
        <w:t xml:space="preserve">, какое-либо </w:t>
      </w:r>
      <w:hyperlink r:id="rId17" w:tooltip="Химическое соединение" w:history="1">
        <w:r w:rsidRPr="00724705">
          <w:rPr>
            <w:rStyle w:val="a3"/>
            <w:rFonts w:ascii="Times New Roman" w:hAnsi="Times New Roman"/>
            <w:color w:val="000000"/>
            <w:sz w:val="24"/>
            <w:szCs w:val="24"/>
            <w:u w:val="none"/>
          </w:rPr>
          <w:t>химическое соединение</w:t>
        </w:r>
      </w:hyperlink>
      <w:r w:rsidRPr="00724705">
        <w:rPr>
          <w:rFonts w:ascii="Times New Roman" w:hAnsi="Times New Roman" w:cs="Times New Roman"/>
          <w:color w:val="000000"/>
          <w:sz w:val="24"/>
          <w:szCs w:val="24"/>
        </w:rPr>
        <w:t xml:space="preserve"> в виде порошка, а также </w:t>
      </w:r>
      <w:hyperlink r:id="rId18" w:tooltip="Диоксид углерода" w:history="1">
        <w:r w:rsidRPr="00724705">
          <w:rPr>
            <w:rStyle w:val="a3"/>
            <w:rFonts w:ascii="Times New Roman" w:hAnsi="Times New Roman"/>
            <w:color w:val="000000"/>
            <w:sz w:val="24"/>
            <w:szCs w:val="24"/>
            <w:u w:val="none"/>
          </w:rPr>
          <w:t>диоксид углерода</w:t>
        </w:r>
      </w:hyperlink>
      <w:r w:rsidRPr="00724705">
        <w:rPr>
          <w:rFonts w:ascii="Times New Roman" w:hAnsi="Times New Roman" w:cs="Times New Roman"/>
          <w:color w:val="000000"/>
          <w:sz w:val="24"/>
          <w:szCs w:val="24"/>
        </w:rPr>
        <w:t xml:space="preserve">, </w:t>
      </w:r>
      <w:hyperlink r:id="rId19" w:tooltip="Азот" w:history="1">
        <w:r w:rsidRPr="00724705">
          <w:rPr>
            <w:rStyle w:val="a3"/>
            <w:rFonts w:ascii="Times New Roman" w:hAnsi="Times New Roman"/>
            <w:color w:val="000000"/>
            <w:sz w:val="24"/>
            <w:szCs w:val="24"/>
            <w:u w:val="none"/>
          </w:rPr>
          <w:t>азот</w:t>
        </w:r>
      </w:hyperlink>
      <w:r w:rsidRPr="00724705">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724705">
          <w:rPr>
            <w:rStyle w:val="a3"/>
            <w:rFonts w:ascii="Times New Roman" w:hAnsi="Times New Roman"/>
            <w:color w:val="000000"/>
            <w:sz w:val="24"/>
            <w:szCs w:val="24"/>
            <w:u w:val="none"/>
          </w:rPr>
          <w:t>правила дорожного движения</w:t>
        </w:r>
      </w:hyperlink>
      <w:r w:rsidRPr="00724705">
        <w:rPr>
          <w:rFonts w:ascii="Times New Roman" w:hAnsi="Times New Roman" w:cs="Times New Roman"/>
          <w:color w:val="000000"/>
          <w:sz w:val="24"/>
          <w:szCs w:val="24"/>
        </w:rPr>
        <w:t xml:space="preserve"> многих </w:t>
      </w:r>
      <w:hyperlink r:id="rId21" w:tooltip="Страна" w:history="1">
        <w:r w:rsidRPr="00724705">
          <w:rPr>
            <w:rStyle w:val="a3"/>
            <w:rFonts w:ascii="Times New Roman" w:hAnsi="Times New Roman"/>
            <w:color w:val="000000"/>
            <w:sz w:val="24"/>
            <w:szCs w:val="24"/>
            <w:u w:val="none"/>
          </w:rPr>
          <w:t>стран</w:t>
        </w:r>
      </w:hyperlink>
      <w:r w:rsidRPr="00724705">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724705">
          <w:rPr>
            <w:rStyle w:val="a3"/>
            <w:rFonts w:ascii="Times New Roman" w:hAnsi="Times New Roman"/>
            <w:color w:val="000000"/>
            <w:sz w:val="24"/>
            <w:szCs w:val="24"/>
            <w:u w:val="none"/>
          </w:rPr>
          <w:t>автомобиле</w:t>
        </w:r>
      </w:hyperlink>
      <w:r w:rsidRPr="00724705">
        <w:rPr>
          <w:rFonts w:ascii="Times New Roman" w:hAnsi="Times New Roman" w:cs="Times New Roman"/>
          <w:color w:val="000000"/>
          <w:sz w:val="24"/>
          <w:szCs w:val="24"/>
        </w:rPr>
        <w:t>.</w:t>
      </w:r>
    </w:p>
    <w:p w:rsidR="00D26505" w:rsidRDefault="00D26505" w:rsidP="00B91ACA">
      <w:pPr>
        <w:spacing w:after="0"/>
        <w:ind w:firstLine="709"/>
        <w:jc w:val="both"/>
        <w:rPr>
          <w:rFonts w:ascii="Times New Roman" w:hAnsi="Times New Roman" w:cs="Times New Roman"/>
          <w:color w:val="000000"/>
          <w:sz w:val="24"/>
          <w:szCs w:val="24"/>
        </w:rPr>
      </w:pPr>
    </w:p>
    <w:p w:rsidR="00D26505" w:rsidRPr="00724705" w:rsidRDefault="00D26505" w:rsidP="00B91ACA">
      <w:pPr>
        <w:spacing w:after="0"/>
        <w:ind w:firstLine="709"/>
        <w:jc w:val="both"/>
        <w:rPr>
          <w:rFonts w:ascii="Times New Roman" w:hAnsi="Times New Roman" w:cs="Times New Roman"/>
          <w:color w:val="000000"/>
          <w:sz w:val="24"/>
          <w:szCs w:val="24"/>
        </w:rPr>
      </w:pPr>
    </w:p>
    <w:p w:rsidR="00D26505" w:rsidRPr="00CD511C"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Огнетушители различают по способу срабатывания: </w:t>
      </w:r>
    </w:p>
    <w:p w:rsidR="00D26505" w:rsidRPr="003D7869" w:rsidRDefault="00D26505" w:rsidP="00B91ACA">
      <w:pPr>
        <w:numPr>
          <w:ilvl w:val="0"/>
          <w:numId w:val="16"/>
        </w:numPr>
        <w:spacing w:after="0"/>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автоматические (самосрабатывающие) — обычно стационарно монтируются в местах возможного возникновения пожара;</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ручные (приводятся в действие человеком) — располагаются на специально оформленных стендах;</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газовые (углекислотные, хладоновые),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порошковые,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лучевые.</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объему корпуса:</w:t>
      </w:r>
    </w:p>
    <w:p w:rsidR="00D26505" w:rsidRPr="003D7869" w:rsidRDefault="00D26505" w:rsidP="00B91ACA">
      <w:pPr>
        <w:numPr>
          <w:ilvl w:val="0"/>
          <w:numId w:val="18"/>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стационарные и передвижные с массой огнетушащего вещества от 8 кг.</w:t>
      </w:r>
    </w:p>
    <w:p w:rsidR="00D26505" w:rsidRPr="003D7869" w:rsidRDefault="00D26505" w:rsidP="00B91ACA">
      <w:p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Тушение огня при помощи углекислотного огнетушителя</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способу подачи огнетушащего состава:</w:t>
      </w:r>
    </w:p>
    <w:p w:rsidR="00D26505" w:rsidRPr="003D7869" w:rsidRDefault="00D26505" w:rsidP="00B91ACA">
      <w:pPr>
        <w:numPr>
          <w:ilvl w:val="0"/>
          <w:numId w:val="19"/>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 давлением </w:t>
      </w:r>
      <w:r w:rsidR="00CC0DD7" w:rsidRPr="003D7869">
        <w:rPr>
          <w:rFonts w:ascii="Times New Roman" w:hAnsi="Times New Roman" w:cs="Times New Roman"/>
          <w:sz w:val="24"/>
          <w:szCs w:val="24"/>
          <w:lang w:eastAsia="ru-RU"/>
        </w:rPr>
        <w:t>воды,</w:t>
      </w:r>
      <w:r w:rsidRPr="003D7869">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предварительно закачанных в корпус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собственным давлением огнетушащего вещества.</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виду пусковых устройств:</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вентильным затвором;</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запорно-пусковым устройством рычажного типа;</w:t>
      </w:r>
    </w:p>
    <w:p w:rsidR="00D26505"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пуском от дополнительного источника давления.</w:t>
      </w:r>
    </w:p>
    <w:p w:rsidR="00D26505" w:rsidRPr="003D7869" w:rsidRDefault="00D26505" w:rsidP="00B91ACA">
      <w:pPr>
        <w:spacing w:after="0"/>
        <w:ind w:left="720"/>
        <w:rPr>
          <w:rFonts w:ascii="Times New Roman" w:hAnsi="Times New Roman" w:cs="Times New Roman"/>
          <w:sz w:val="24"/>
          <w:szCs w:val="24"/>
          <w:lang w:eastAsia="ru-RU"/>
        </w:rPr>
      </w:pPr>
    </w:p>
    <w:p w:rsidR="00D26505" w:rsidRPr="003D7869" w:rsidRDefault="00D26505" w:rsidP="00B91ACA">
      <w:pPr>
        <w:spacing w:after="0"/>
        <w:ind w:firstLine="709"/>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Default="00D26505" w:rsidP="00B91ACA">
      <w:pPr>
        <w:spacing w:after="0"/>
        <w:jc w:val="both"/>
        <w:rPr>
          <w:rFonts w:ascii="Times New Roman" w:hAnsi="Times New Roman" w:cs="Times New Roman"/>
          <w:sz w:val="24"/>
          <w:szCs w:val="24"/>
        </w:rPr>
      </w:pPr>
    </w:p>
    <w:p w:rsidR="00D26505" w:rsidRDefault="00CC0DD7"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Таблица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Классификация пожаров по ГОСТ 27331 и рекомендуемые</w:t>
      </w:r>
      <w:r w:rsidR="00D26505">
        <w:rPr>
          <w:rFonts w:ascii="Times New Roman" w:hAnsi="Times New Roman" w:cs="Times New Roman"/>
          <w:sz w:val="24"/>
          <w:szCs w:val="24"/>
        </w:rPr>
        <w:t xml:space="preserve"> </w:t>
      </w:r>
      <w:r w:rsidR="00D26505" w:rsidRPr="005D34AD">
        <w:rPr>
          <w:rFonts w:ascii="Times New Roman" w:hAnsi="Times New Roman" w:cs="Times New Roman"/>
          <w:sz w:val="24"/>
          <w:szCs w:val="24"/>
        </w:rPr>
        <w:t>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bookmarkStart w:id="22" w:name="BM6505b"/>
            <w:bookmarkStart w:id="23" w:name="BM6eff4"/>
            <w:bookmarkEnd w:id="22"/>
            <w:bookmarkEnd w:id="23"/>
            <w:r w:rsidRPr="003D7869">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Рекомендуемые средства пожаротушения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сопровождаемое 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Вода со смачивателями, пена, хладоны, порошки типа АВСЕ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Все виды огнетушащих средств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24" w:name="BM7c9f5"/>
            <w:bookmarkEnd w:id="24"/>
            <w:r w:rsidRPr="003D7869">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25" w:name="BM3dbdf"/>
            <w:bookmarkEnd w:id="25"/>
            <w:r w:rsidRPr="003D7869">
              <w:rPr>
                <w:rFonts w:ascii="Times New Roman" w:hAnsi="Times New Roman" w:cs="Times New Roman"/>
                <w:sz w:val="24"/>
                <w:szCs w:val="24"/>
                <w:lang w:eastAsia="ru-RU"/>
              </w:rPr>
              <w:t xml:space="preserve">оборудования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металлов и </w:t>
            </w:r>
            <w:bookmarkStart w:id="26" w:name="BM682ab"/>
            <w:bookmarkEnd w:id="26"/>
            <w:r w:rsidRPr="003D7869">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bl>
    <w:p w:rsidR="00D26505" w:rsidRDefault="00D26505" w:rsidP="00E5574C">
      <w:pPr>
        <w:spacing w:after="0"/>
        <w:ind w:firstLine="709"/>
        <w:jc w:val="both"/>
        <w:rPr>
          <w:rFonts w:ascii="Times New Roman" w:hAnsi="Times New Roman" w:cs="Times New Roman"/>
          <w:b/>
          <w:bCs/>
          <w:sz w:val="24"/>
          <w:szCs w:val="24"/>
          <w:lang w:val="en-US"/>
        </w:rPr>
      </w:pPr>
    </w:p>
    <w:p w:rsidR="00D26505" w:rsidRPr="00CD511C" w:rsidRDefault="00D26505" w:rsidP="00724705">
      <w:pPr>
        <w:spacing w:after="0"/>
        <w:ind w:firstLine="709"/>
        <w:jc w:val="both"/>
        <w:rPr>
          <w:rFonts w:ascii="Times New Roman" w:hAnsi="Times New Roman" w:cs="Times New Roman"/>
          <w:sz w:val="24"/>
          <w:szCs w:val="24"/>
        </w:rPr>
      </w:pPr>
      <w:r w:rsidRPr="00CC7F07">
        <w:rPr>
          <w:rFonts w:ascii="Times New Roman" w:hAnsi="Times New Roman" w:cs="Times New Roman"/>
          <w:b/>
          <w:bCs/>
          <w:sz w:val="24"/>
          <w:szCs w:val="24"/>
        </w:rPr>
        <w:t>Порошковые огнетушители</w:t>
      </w:r>
      <w:r>
        <w:rPr>
          <w:rFonts w:ascii="Times New Roman" w:hAnsi="Times New Roman" w:cs="Times New Roman"/>
          <w:b/>
          <w:bCs/>
          <w:sz w:val="24"/>
          <w:szCs w:val="24"/>
        </w:rPr>
        <w:t xml:space="preserve">. </w:t>
      </w:r>
      <w:r w:rsidRPr="002A3564">
        <w:rPr>
          <w:rFonts w:ascii="Times New Roman" w:hAnsi="Times New Roman" w:cs="Times New Roman"/>
          <w:sz w:val="24"/>
          <w:szCs w:val="24"/>
        </w:rPr>
        <w:t>Порошковые огнетушители используются для тушения пожаров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класса: </w:t>
      </w:r>
    </w:p>
    <w:p w:rsidR="00D26505" w:rsidRPr="00724705" w:rsidRDefault="00D26505" w:rsidP="00E149CD">
      <w:pPr>
        <w:numPr>
          <w:ilvl w:val="0"/>
          <w:numId w:val="21"/>
        </w:numPr>
        <w:spacing w:after="0"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A,B,C,E;</w:t>
      </w:r>
    </w:p>
    <w:p w:rsidR="00D26505" w:rsidRPr="00724705" w:rsidRDefault="00D26505" w:rsidP="00724705">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B,C,E</w:t>
      </w:r>
    </w:p>
    <w:p w:rsidR="00D26505" w:rsidRPr="00CC7F07" w:rsidRDefault="00D26505" w:rsidP="00B91ACA">
      <w:pPr>
        <w:spacing w:after="0"/>
        <w:ind w:firstLine="709"/>
        <w:jc w:val="both"/>
        <w:rPr>
          <w:rFonts w:ascii="Times New Roman" w:hAnsi="Times New Roman" w:cs="Times New Roman"/>
          <w:b/>
          <w:bCs/>
          <w:sz w:val="24"/>
          <w:szCs w:val="24"/>
        </w:rPr>
      </w:pPr>
      <w:r w:rsidRPr="002A3564">
        <w:rPr>
          <w:rFonts w:ascii="Times New Roman" w:hAnsi="Times New Roman" w:cs="Times New Roman"/>
          <w:sz w:val="24"/>
          <w:szCs w:val="24"/>
        </w:rPr>
        <w:t>Огнетушитель порошковый (ОП) – самый распространенный</w:t>
      </w:r>
      <w:r>
        <w:rPr>
          <w:rFonts w:ascii="Times New Roman" w:hAnsi="Times New Roman" w:cs="Times New Roman"/>
          <w:b/>
          <w:bCs/>
          <w:sz w:val="24"/>
          <w:szCs w:val="24"/>
        </w:rPr>
        <w:t xml:space="preserve"> </w:t>
      </w:r>
      <w:r w:rsidRPr="002A3564">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Pr>
          <w:rFonts w:ascii="Times New Roman" w:hAnsi="Times New Roman" w:cs="Times New Roman"/>
          <w:b/>
          <w:bCs/>
          <w:sz w:val="24"/>
          <w:szCs w:val="24"/>
        </w:rPr>
        <w:t xml:space="preserve"> </w:t>
      </w:r>
      <w:r w:rsidRPr="002A3564">
        <w:rPr>
          <w:rFonts w:ascii="Times New Roman" w:hAnsi="Times New Roman" w:cs="Times New Roman"/>
          <w:sz w:val="24"/>
          <w:szCs w:val="24"/>
        </w:rPr>
        <w:t>автомобилях. Порошок – наилучшее средство тушения горючих и твердых</w:t>
      </w:r>
      <w:r>
        <w:rPr>
          <w:rFonts w:ascii="Times New Roman" w:hAnsi="Times New Roman" w:cs="Times New Roman"/>
          <w:b/>
          <w:bCs/>
          <w:sz w:val="24"/>
          <w:szCs w:val="24"/>
        </w:rPr>
        <w:t xml:space="preserve"> </w:t>
      </w:r>
      <w:r w:rsidRPr="002A3564">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Pr>
          <w:rFonts w:ascii="Times New Roman" w:hAnsi="Times New Roman" w:cs="Times New Roman"/>
          <w:b/>
          <w:bCs/>
          <w:sz w:val="24"/>
          <w:szCs w:val="24"/>
        </w:rPr>
        <w:t xml:space="preserve"> </w:t>
      </w:r>
      <w:r w:rsidRPr="002A3564">
        <w:rPr>
          <w:rFonts w:ascii="Times New Roman" w:hAnsi="Times New Roman" w:cs="Times New Roman"/>
          <w:sz w:val="24"/>
          <w:szCs w:val="24"/>
        </w:rPr>
        <w:t>воздуха. Порошковые огнетушители противопоказано использовать для</w:t>
      </w:r>
      <w:r>
        <w:rPr>
          <w:rFonts w:ascii="Times New Roman" w:hAnsi="Times New Roman" w:cs="Times New Roman"/>
          <w:b/>
          <w:bCs/>
          <w:sz w:val="24"/>
          <w:szCs w:val="24"/>
        </w:rPr>
        <w:t xml:space="preserve"> </w:t>
      </w:r>
      <w:r w:rsidRPr="002A3564">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w:t>
      </w:r>
      <w:r w:rsidR="00CC0DD7" w:rsidRPr="002A3564">
        <w:rPr>
          <w:rFonts w:ascii="Times New Roman" w:hAnsi="Times New Roman" w:cs="Times New Roman"/>
          <w:sz w:val="24"/>
          <w:szCs w:val="24"/>
        </w:rPr>
        <w:t>50 о</w:t>
      </w:r>
      <w:r w:rsidRPr="002A3564">
        <w:rPr>
          <w:rFonts w:ascii="Times New Roman" w:hAnsi="Times New Roman" w:cs="Times New Roman"/>
          <w:sz w:val="24"/>
          <w:szCs w:val="24"/>
        </w:rPr>
        <w:t xml:space="preserve"> С.</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Устройство и принцип действия ОП</w:t>
      </w:r>
      <w:r>
        <w:rPr>
          <w:rFonts w:ascii="Times New Roman" w:hAnsi="Times New Roman" w:cs="Times New Roman"/>
          <w:sz w:val="24"/>
          <w:szCs w:val="24"/>
        </w:rPr>
        <w:t>.</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Принцип действия порошковых</w:t>
      </w:r>
      <w:r>
        <w:rPr>
          <w:rFonts w:ascii="Times New Roman" w:hAnsi="Times New Roman" w:cs="Times New Roman"/>
          <w:sz w:val="24"/>
          <w:szCs w:val="24"/>
        </w:rPr>
        <w:t xml:space="preserve"> огнетушителей основан на выбро</w:t>
      </w:r>
      <w:r w:rsidRPr="002A3564">
        <w:rPr>
          <w:rFonts w:ascii="Times New Roman" w:hAnsi="Times New Roman" w:cs="Times New Roman"/>
          <w:sz w:val="24"/>
          <w:szCs w:val="24"/>
        </w:rPr>
        <w:t>се огнетушащего порошка под давление</w:t>
      </w:r>
      <w:r>
        <w:rPr>
          <w:rFonts w:ascii="Times New Roman" w:hAnsi="Times New Roman" w:cs="Times New Roman"/>
          <w:sz w:val="24"/>
          <w:szCs w:val="24"/>
        </w:rPr>
        <w:t>м с помощью энергии сжатого воз</w:t>
      </w:r>
      <w:r w:rsidRPr="002A3564">
        <w:rPr>
          <w:rFonts w:ascii="Times New Roman" w:hAnsi="Times New Roman" w:cs="Times New Roman"/>
          <w:sz w:val="24"/>
          <w:szCs w:val="24"/>
        </w:rPr>
        <w:t>духа, закачанного в баллон огнетушите</w:t>
      </w:r>
      <w:r>
        <w:rPr>
          <w:rFonts w:ascii="Times New Roman" w:hAnsi="Times New Roman" w:cs="Times New Roman"/>
          <w:sz w:val="24"/>
          <w:szCs w:val="24"/>
        </w:rPr>
        <w:t>ля. При этом используется специ</w:t>
      </w:r>
      <w:r w:rsidRPr="002A3564">
        <w:rPr>
          <w:rFonts w:ascii="Times New Roman" w:hAnsi="Times New Roman" w:cs="Times New Roman"/>
          <w:sz w:val="24"/>
          <w:szCs w:val="24"/>
        </w:rPr>
        <w:t>альный огнетушащий порошок, который в процессе реакции с продуктами</w:t>
      </w:r>
      <w:r>
        <w:rPr>
          <w:rFonts w:ascii="Times New Roman" w:hAnsi="Times New Roman" w:cs="Times New Roman"/>
          <w:sz w:val="24"/>
          <w:szCs w:val="24"/>
        </w:rPr>
        <w:t xml:space="preserve">  </w:t>
      </w:r>
      <w:r w:rsidRPr="002A3564">
        <w:rPr>
          <w:rFonts w:ascii="Times New Roman" w:hAnsi="Times New Roman" w:cs="Times New Roman"/>
          <w:sz w:val="24"/>
          <w:szCs w:val="24"/>
        </w:rPr>
        <w:t>горения образует пенный состав, блокирующий доступ кислорода, и таким</w:t>
      </w:r>
      <w:r>
        <w:rPr>
          <w:rFonts w:ascii="Times New Roman" w:hAnsi="Times New Roman" w:cs="Times New Roman"/>
          <w:sz w:val="24"/>
          <w:szCs w:val="24"/>
        </w:rPr>
        <w:t xml:space="preserve"> </w:t>
      </w:r>
      <w:r w:rsidRPr="002A3564">
        <w:rPr>
          <w:rFonts w:ascii="Times New Roman" w:hAnsi="Times New Roman" w:cs="Times New Roman"/>
          <w:sz w:val="24"/>
          <w:szCs w:val="24"/>
        </w:rPr>
        <w:t>образом гасит огонь.</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Для приведения огнетушителя в действие (кроме огнетушителей</w:t>
      </w:r>
      <w:r>
        <w:rPr>
          <w:rFonts w:ascii="Times New Roman" w:hAnsi="Times New Roman" w:cs="Times New Roman"/>
          <w:sz w:val="24"/>
          <w:szCs w:val="24"/>
        </w:rPr>
        <w:t xml:space="preserve"> </w:t>
      </w:r>
      <w:r w:rsidRPr="002A3564">
        <w:rPr>
          <w:rFonts w:ascii="Times New Roman" w:hAnsi="Times New Roman" w:cs="Times New Roman"/>
          <w:sz w:val="24"/>
          <w:szCs w:val="24"/>
        </w:rPr>
        <w:t>аэрозольного типа) необходимо сорвать пломбу и вынуть блокирующий</w:t>
      </w:r>
      <w:r>
        <w:rPr>
          <w:rFonts w:ascii="Times New Roman" w:hAnsi="Times New Roman" w:cs="Times New Roman"/>
          <w:sz w:val="24"/>
          <w:szCs w:val="24"/>
        </w:rPr>
        <w:t xml:space="preserve"> </w:t>
      </w:r>
      <w:r w:rsidRPr="002A3564">
        <w:rPr>
          <w:rFonts w:ascii="Times New Roman" w:hAnsi="Times New Roman" w:cs="Times New Roman"/>
          <w:sz w:val="24"/>
          <w:szCs w:val="24"/>
        </w:rPr>
        <w:t>фиксатор (предохранительную чеку). За</w:t>
      </w:r>
      <w:r>
        <w:rPr>
          <w:rFonts w:ascii="Times New Roman" w:hAnsi="Times New Roman" w:cs="Times New Roman"/>
          <w:sz w:val="24"/>
          <w:szCs w:val="24"/>
        </w:rPr>
        <w:t>тем для огнетушителей с источни</w:t>
      </w:r>
      <w:r w:rsidRPr="002A3564">
        <w:rPr>
          <w:rFonts w:ascii="Times New Roman" w:hAnsi="Times New Roman" w:cs="Times New Roman"/>
          <w:sz w:val="24"/>
          <w:szCs w:val="24"/>
        </w:rPr>
        <w:t>ком вытесняющего газа (с газовым баллоном или с газогенерирующим</w:t>
      </w:r>
      <w:r>
        <w:rPr>
          <w:rFonts w:ascii="Times New Roman" w:hAnsi="Times New Roman" w:cs="Times New Roman"/>
          <w:sz w:val="24"/>
          <w:szCs w:val="24"/>
        </w:rPr>
        <w:t xml:space="preserve"> </w:t>
      </w:r>
      <w:r w:rsidRPr="002A3564">
        <w:rPr>
          <w:rFonts w:ascii="Times New Roman" w:hAnsi="Times New Roman" w:cs="Times New Roman"/>
          <w:sz w:val="24"/>
          <w:szCs w:val="24"/>
        </w:rPr>
        <w:t>устройством) необходимо ударить руко</w:t>
      </w:r>
      <w:r>
        <w:rPr>
          <w:rFonts w:ascii="Times New Roman" w:hAnsi="Times New Roman" w:cs="Times New Roman"/>
          <w:sz w:val="24"/>
          <w:szCs w:val="24"/>
        </w:rPr>
        <w:t>й по кнопке запускающего устрой</w:t>
      </w:r>
      <w:r w:rsidRPr="002A3564">
        <w:rPr>
          <w:rFonts w:ascii="Times New Roman" w:hAnsi="Times New Roman" w:cs="Times New Roman"/>
          <w:sz w:val="24"/>
          <w:szCs w:val="24"/>
        </w:rPr>
        <w:t>ства огнетушителя или воздействовать на пусковой рычаг, расположенные</w:t>
      </w:r>
      <w:r>
        <w:rPr>
          <w:rFonts w:ascii="Times New Roman" w:hAnsi="Times New Roman" w:cs="Times New Roman"/>
          <w:sz w:val="24"/>
          <w:szCs w:val="24"/>
        </w:rPr>
        <w:t xml:space="preserve"> </w:t>
      </w:r>
      <w:r w:rsidRPr="002A3564">
        <w:rPr>
          <w:rFonts w:ascii="Times New Roman" w:hAnsi="Times New Roman" w:cs="Times New Roman"/>
          <w:sz w:val="24"/>
          <w:szCs w:val="24"/>
        </w:rPr>
        <w:t>в головке огнетушителя (или открыть ве</w:t>
      </w:r>
      <w:r>
        <w:rPr>
          <w:rFonts w:ascii="Times New Roman" w:hAnsi="Times New Roman" w:cs="Times New Roman"/>
          <w:sz w:val="24"/>
          <w:szCs w:val="24"/>
        </w:rPr>
        <w:t>нтиль газового баллона, располо</w:t>
      </w:r>
      <w:r w:rsidRPr="002A3564">
        <w:rPr>
          <w:rFonts w:ascii="Times New Roman" w:hAnsi="Times New Roman" w:cs="Times New Roman"/>
          <w:sz w:val="24"/>
          <w:szCs w:val="24"/>
        </w:rPr>
        <w:t>женного снаружи передвижного огнетушителя). При этом боек накалываетмембрану газового баллончика и вскрывает его или ударяет по капсюлю</w:t>
      </w:r>
      <w:r>
        <w:rPr>
          <w:rFonts w:ascii="Times New Roman" w:hAnsi="Times New Roman" w:cs="Times New Roman"/>
          <w:sz w:val="24"/>
          <w:szCs w:val="24"/>
        </w:rPr>
        <w:t xml:space="preserve"> </w:t>
      </w:r>
      <w:r w:rsidRPr="002A3564">
        <w:rPr>
          <w:rFonts w:ascii="Times New Roman" w:hAnsi="Times New Roman" w:cs="Times New Roman"/>
          <w:sz w:val="24"/>
          <w:szCs w:val="24"/>
        </w:rPr>
        <w:t>газогенерирующего устройства и запускает химическую реакцию между</w:t>
      </w:r>
      <w:r>
        <w:rPr>
          <w:rFonts w:ascii="Times New Roman" w:hAnsi="Times New Roman" w:cs="Times New Roman"/>
          <w:sz w:val="24"/>
          <w:szCs w:val="24"/>
        </w:rPr>
        <w:t xml:space="preserve"> </w:t>
      </w:r>
      <w:r w:rsidRPr="002A3564">
        <w:rPr>
          <w:rFonts w:ascii="Times New Roman" w:hAnsi="Times New Roman" w:cs="Times New Roman"/>
          <w:sz w:val="24"/>
          <w:szCs w:val="24"/>
        </w:rPr>
        <w:t>его компонентами. Газ по специальному каналу поступает в верхнюю</w:t>
      </w:r>
      <w:r>
        <w:rPr>
          <w:rFonts w:ascii="Times New Roman" w:hAnsi="Times New Roman" w:cs="Times New Roman"/>
          <w:sz w:val="24"/>
          <w:szCs w:val="24"/>
        </w:rPr>
        <w:t xml:space="preserve"> </w:t>
      </w:r>
      <w:r w:rsidRPr="002A3564">
        <w:rPr>
          <w:rFonts w:ascii="Times New Roman" w:hAnsi="Times New Roman" w:cs="Times New Roman"/>
          <w:sz w:val="24"/>
          <w:szCs w:val="24"/>
        </w:rPr>
        <w:t>часть корпуса огнетушителя с жидкостным зарядом или через газовую</w:t>
      </w:r>
      <w:r>
        <w:rPr>
          <w:rFonts w:ascii="Times New Roman" w:hAnsi="Times New Roman" w:cs="Times New Roman"/>
          <w:sz w:val="24"/>
          <w:szCs w:val="24"/>
        </w:rPr>
        <w:t xml:space="preserve"> </w:t>
      </w:r>
      <w:r w:rsidRPr="002A3564">
        <w:rPr>
          <w:rFonts w:ascii="Times New Roman" w:hAnsi="Times New Roman" w:cs="Times New Roman"/>
          <w:sz w:val="24"/>
          <w:szCs w:val="24"/>
        </w:rPr>
        <w:t>трубку-аэратор – в нижнюю часть корпуса порошкового огнетушителя,</w:t>
      </w:r>
      <w:r>
        <w:rPr>
          <w:rFonts w:ascii="Times New Roman" w:hAnsi="Times New Roman" w:cs="Times New Roman"/>
          <w:sz w:val="24"/>
          <w:szCs w:val="24"/>
        </w:rPr>
        <w:t xml:space="preserve"> </w:t>
      </w:r>
      <w:r w:rsidRPr="002A3564">
        <w:rPr>
          <w:rFonts w:ascii="Times New Roman" w:hAnsi="Times New Roman" w:cs="Times New Roman"/>
          <w:sz w:val="24"/>
          <w:szCs w:val="24"/>
        </w:rPr>
        <w:t>проходит через слой огнетушащего порошка, взрыхляя (вспушивая) его, и</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собирается в верхней части корпуса </w:t>
      </w:r>
      <w:r>
        <w:rPr>
          <w:rFonts w:ascii="Times New Roman" w:hAnsi="Times New Roman" w:cs="Times New Roman"/>
          <w:sz w:val="24"/>
          <w:szCs w:val="24"/>
        </w:rPr>
        <w:t>огнетушителя. Порошковые огнету</w:t>
      </w:r>
      <w:r w:rsidRPr="002A3564">
        <w:rPr>
          <w:rFonts w:ascii="Times New Roman" w:hAnsi="Times New Roman" w:cs="Times New Roman"/>
          <w:sz w:val="24"/>
          <w:szCs w:val="24"/>
        </w:rPr>
        <w:t xml:space="preserve">шители бывают закачные и со встроенным источником давления. </w:t>
      </w:r>
    </w:p>
    <w:p w:rsidR="00D26505" w:rsidRPr="002A3564"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На рис.</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 показана схема приведения в действие закачного огнетушителя.</w:t>
      </w:r>
    </w:p>
    <w:p w:rsidR="00D26505" w:rsidRDefault="00D26505" w:rsidP="00B91ACA">
      <w:pPr>
        <w:ind w:firstLine="709"/>
        <w:jc w:val="both"/>
        <w:rPr>
          <w:rFonts w:ascii="Times New Roman" w:hAnsi="Times New Roman" w:cs="Times New Roman"/>
          <w:sz w:val="24"/>
          <w:szCs w:val="24"/>
        </w:rPr>
      </w:pPr>
      <w:r w:rsidRPr="00E5574C">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Pr>
          <w:rFonts w:ascii="Times New Roman" w:hAnsi="Times New Roman" w:cs="Times New Roman"/>
          <w:sz w:val="24"/>
          <w:szCs w:val="24"/>
        </w:rPr>
        <w:t xml:space="preserve"> при срабатывании запорно</w:t>
      </w:r>
      <w:r w:rsidRPr="002A3564">
        <w:rPr>
          <w:rFonts w:ascii="Times New Roman" w:hAnsi="Times New Roman" w:cs="Times New Roman"/>
          <w:sz w:val="24"/>
          <w:szCs w:val="24"/>
        </w:rPr>
        <w:t>пускового устройства прокалывается заглушка баллона с рабочим газом</w:t>
      </w:r>
      <w:r>
        <w:rPr>
          <w:rFonts w:ascii="Times New Roman" w:hAnsi="Times New Roman" w:cs="Times New Roman"/>
          <w:sz w:val="24"/>
          <w:szCs w:val="24"/>
        </w:rPr>
        <w:t xml:space="preserve"> </w:t>
      </w:r>
      <w:r w:rsidRPr="002A3564">
        <w:rPr>
          <w:rFonts w:ascii="Times New Roman" w:hAnsi="Times New Roman" w:cs="Times New Roman"/>
          <w:sz w:val="24"/>
          <w:szCs w:val="24"/>
        </w:rPr>
        <w:t>(углекислотный газ, азот). Газ по трубке подвода поступает в нижнюю</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часть корпуса огнетушителя и создает </w:t>
      </w:r>
      <w:r>
        <w:rPr>
          <w:rFonts w:ascii="Times New Roman" w:hAnsi="Times New Roman" w:cs="Times New Roman"/>
          <w:sz w:val="24"/>
          <w:szCs w:val="24"/>
        </w:rPr>
        <w:t xml:space="preserve">избыточное давление. </w:t>
      </w:r>
    </w:p>
    <w:p w:rsidR="00D26505" w:rsidRDefault="001E2437"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16" o:spid="_x0000_i1028" type="#_x0000_t75" style="width:200.25pt;height:221.25pt;visibility:visible">
            <v:imagedata r:id="rId25" o:title=""/>
          </v:shape>
        </w:pict>
      </w:r>
    </w:p>
    <w:p w:rsidR="00D26505" w:rsidRDefault="00D26505" w:rsidP="005D0E2D">
      <w:pPr>
        <w:ind w:firstLine="709"/>
        <w:rPr>
          <w:rFonts w:ascii="Times New Roman" w:hAnsi="Times New Roman" w:cs="Times New Roman"/>
          <w:sz w:val="24"/>
          <w:szCs w:val="24"/>
        </w:rPr>
      </w:pPr>
      <w:r>
        <w:rPr>
          <w:rFonts w:ascii="Times New Roman" w:hAnsi="Times New Roman" w:cs="Times New Roman"/>
          <w:sz w:val="24"/>
          <w:szCs w:val="24"/>
        </w:rPr>
        <w:t>Рисунок  3 - С</w:t>
      </w:r>
      <w:r w:rsidRPr="002A3564">
        <w:rPr>
          <w:rFonts w:ascii="Times New Roman" w:hAnsi="Times New Roman" w:cs="Times New Roman"/>
          <w:sz w:val="24"/>
          <w:szCs w:val="24"/>
        </w:rPr>
        <w:t>хема приведения в действие закачного огнетушителя.</w:t>
      </w:r>
    </w:p>
    <w:p w:rsidR="00D26505" w:rsidRDefault="00D26505" w:rsidP="00CB581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Порошок вы</w:t>
      </w:r>
      <w:r w:rsidRPr="002A3564">
        <w:rPr>
          <w:rFonts w:ascii="Times New Roman" w:hAnsi="Times New Roman" w:cs="Times New Roman"/>
          <w:sz w:val="24"/>
          <w:szCs w:val="24"/>
        </w:rPr>
        <w:t>тесняется по сифонной трубке в шланг к стволу. Нажимая на курок ствола,</w:t>
      </w:r>
      <w:r>
        <w:rPr>
          <w:rFonts w:ascii="Times New Roman" w:hAnsi="Times New Roman" w:cs="Times New Roman"/>
          <w:sz w:val="24"/>
          <w:szCs w:val="24"/>
        </w:rPr>
        <w:t xml:space="preserve"> </w:t>
      </w:r>
      <w:r w:rsidRPr="002A3564">
        <w:rPr>
          <w:rFonts w:ascii="Times New Roman" w:hAnsi="Times New Roman" w:cs="Times New Roman"/>
          <w:sz w:val="24"/>
          <w:szCs w:val="24"/>
        </w:rPr>
        <w:t>можно подавать порошок порциями. П</w:t>
      </w:r>
      <w:r>
        <w:rPr>
          <w:rFonts w:ascii="Times New Roman" w:hAnsi="Times New Roman" w:cs="Times New Roman"/>
          <w:sz w:val="24"/>
          <w:szCs w:val="24"/>
        </w:rPr>
        <w:t>орошок, попадая на горящее веще</w:t>
      </w:r>
      <w:r w:rsidRPr="002A3564">
        <w:rPr>
          <w:rFonts w:ascii="Times New Roman" w:hAnsi="Times New Roman" w:cs="Times New Roman"/>
          <w:sz w:val="24"/>
          <w:szCs w:val="24"/>
        </w:rPr>
        <w:t>ство, изолирует его от кислорода воздуха.</w:t>
      </w:r>
      <w:r>
        <w:rPr>
          <w:rFonts w:ascii="Times New Roman" w:hAnsi="Times New Roman" w:cs="Times New Roman"/>
          <w:sz w:val="24"/>
          <w:szCs w:val="24"/>
        </w:rPr>
        <w:t xml:space="preserve"> </w:t>
      </w:r>
    </w:p>
    <w:p w:rsidR="00D26505" w:rsidRPr="00CD511C" w:rsidRDefault="00D26505" w:rsidP="00CB5818">
      <w:pPr>
        <w:ind w:firstLine="709"/>
        <w:jc w:val="both"/>
        <w:rPr>
          <w:rFonts w:ascii="Times New Roman" w:hAnsi="Times New Roman" w:cs="Times New Roman"/>
          <w:sz w:val="24"/>
          <w:szCs w:val="24"/>
        </w:rPr>
      </w:pPr>
      <w:r>
        <w:rPr>
          <w:rFonts w:ascii="Times New Roman" w:hAnsi="Times New Roman" w:cs="Times New Roman"/>
          <w:sz w:val="24"/>
          <w:szCs w:val="24"/>
        </w:rPr>
        <w:t>На рис. 3 показана схема при</w:t>
      </w:r>
      <w:r w:rsidRPr="002A3564">
        <w:rPr>
          <w:rFonts w:ascii="Times New Roman" w:hAnsi="Times New Roman" w:cs="Times New Roman"/>
          <w:sz w:val="24"/>
          <w:szCs w:val="24"/>
        </w:rPr>
        <w:t>ведения в действие огнетушителя со встроенным источником давления.</w:t>
      </w:r>
    </w:p>
    <w:p w:rsidR="00D26505" w:rsidRDefault="001E2437"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7.5pt;height:129pt;visibility:visible">
            <v:imagedata r:id="rId26" o:title=""/>
          </v:shape>
        </w:pict>
      </w:r>
    </w:p>
    <w:p w:rsidR="00D26505" w:rsidRDefault="00D26505" w:rsidP="00CC7F07">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4 - </w:t>
      </w:r>
      <w:r w:rsidRPr="002A3564">
        <w:rPr>
          <w:rFonts w:ascii="Times New Roman" w:hAnsi="Times New Roman" w:cs="Times New Roman"/>
          <w:sz w:val="24"/>
          <w:szCs w:val="24"/>
        </w:rPr>
        <w:t xml:space="preserve"> Принцип действия огнетушителя со встроенным источником давления</w:t>
      </w:r>
    </w:p>
    <w:p w:rsidR="00D26505" w:rsidRPr="003F5A55" w:rsidRDefault="00D26505" w:rsidP="00FB6352">
      <w:pPr>
        <w:spacing w:after="0"/>
        <w:ind w:firstLine="709"/>
        <w:jc w:val="both"/>
        <w:rPr>
          <w:rFonts w:ascii="Times New Roman" w:hAnsi="Times New Roman" w:cs="Times New Roman"/>
          <w:b/>
          <w:bCs/>
          <w:sz w:val="24"/>
          <w:szCs w:val="24"/>
        </w:rPr>
      </w:pPr>
      <w:r w:rsidRPr="003F5A55">
        <w:rPr>
          <w:rFonts w:ascii="Times New Roman" w:hAnsi="Times New Roman" w:cs="Times New Roman"/>
          <w:b/>
          <w:bCs/>
          <w:sz w:val="24"/>
          <w:szCs w:val="24"/>
        </w:rPr>
        <w:t>Пенные огнетушители</w:t>
      </w:r>
    </w:p>
    <w:p w:rsidR="00D26505" w:rsidRPr="006D3ADB"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Пенные огнетушители предназначены для тушения пожаров и</w:t>
      </w:r>
      <w:r>
        <w:rPr>
          <w:rFonts w:ascii="Times New Roman" w:hAnsi="Times New Roman" w:cs="Times New Roman"/>
          <w:sz w:val="24"/>
          <w:szCs w:val="24"/>
        </w:rPr>
        <w:t xml:space="preserve"> </w:t>
      </w:r>
      <w:r w:rsidRPr="006D3ADB">
        <w:rPr>
          <w:rFonts w:ascii="Times New Roman" w:hAnsi="Times New Roman" w:cs="Times New Roman"/>
          <w:sz w:val="24"/>
          <w:szCs w:val="24"/>
        </w:rPr>
        <w:t>загораний твердых веществ и матери</w:t>
      </w:r>
      <w:r>
        <w:rPr>
          <w:rFonts w:ascii="Times New Roman" w:hAnsi="Times New Roman" w:cs="Times New Roman"/>
          <w:sz w:val="24"/>
          <w:szCs w:val="24"/>
        </w:rPr>
        <w:t>алов, легковоспламеняющихся жид</w:t>
      </w:r>
      <w:r w:rsidRPr="006D3ADB">
        <w:rPr>
          <w:rFonts w:ascii="Times New Roman" w:hAnsi="Times New Roman" w:cs="Times New Roman"/>
          <w:sz w:val="24"/>
          <w:szCs w:val="24"/>
        </w:rPr>
        <w:t>костей (ЛВЖ) и горючих жидкостей (ГЖ), кроме щелочных металлов и</w:t>
      </w:r>
      <w:r>
        <w:rPr>
          <w:rFonts w:ascii="Times New Roman" w:hAnsi="Times New Roman" w:cs="Times New Roman"/>
          <w:sz w:val="24"/>
          <w:szCs w:val="24"/>
        </w:rPr>
        <w:t xml:space="preserve"> </w:t>
      </w:r>
      <w:r w:rsidRPr="006D3ADB">
        <w:rPr>
          <w:rFonts w:ascii="Times New Roman" w:hAnsi="Times New Roman" w:cs="Times New Roman"/>
          <w:sz w:val="24"/>
          <w:szCs w:val="24"/>
        </w:rPr>
        <w:t>веществ, горение которых происходит бе</w:t>
      </w:r>
      <w:r>
        <w:rPr>
          <w:rFonts w:ascii="Times New Roman" w:hAnsi="Times New Roman" w:cs="Times New Roman"/>
          <w:sz w:val="24"/>
          <w:szCs w:val="24"/>
        </w:rPr>
        <w:t>з доступа воздуха, а также элек</w:t>
      </w:r>
      <w:r w:rsidRPr="006D3ADB">
        <w:rPr>
          <w:rFonts w:ascii="Times New Roman" w:hAnsi="Times New Roman" w:cs="Times New Roman"/>
          <w:sz w:val="24"/>
          <w:szCs w:val="24"/>
        </w:rPr>
        <w:t>троустановок под напряжением. Сущест</w:t>
      </w:r>
      <w:r>
        <w:rPr>
          <w:rFonts w:ascii="Times New Roman" w:hAnsi="Times New Roman" w:cs="Times New Roman"/>
          <w:sz w:val="24"/>
          <w:szCs w:val="24"/>
        </w:rPr>
        <w:t>вует три типа пенных огнетушите</w:t>
      </w:r>
      <w:r w:rsidRPr="006D3ADB">
        <w:rPr>
          <w:rFonts w:ascii="Times New Roman" w:hAnsi="Times New Roman" w:cs="Times New Roman"/>
          <w:sz w:val="24"/>
          <w:szCs w:val="24"/>
        </w:rPr>
        <w:t>лей: химические пенные (ОХП), воздушно-пенные (ОВП) и воздушно-эмульсионные (ОВЭ).</w:t>
      </w:r>
    </w:p>
    <w:p w:rsidR="00D26505"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Пенными огнетушителями</w:t>
      </w:r>
      <w:r>
        <w:rPr>
          <w:rFonts w:ascii="Times New Roman" w:hAnsi="Times New Roman" w:cs="Times New Roman"/>
          <w:sz w:val="24"/>
          <w:szCs w:val="24"/>
        </w:rPr>
        <w:t xml:space="preserve"> запрещается тушить электроуста</w:t>
      </w:r>
      <w:r w:rsidRPr="006D3ADB">
        <w:rPr>
          <w:rFonts w:ascii="Times New Roman" w:hAnsi="Times New Roman" w:cs="Times New Roman"/>
          <w:sz w:val="24"/>
          <w:szCs w:val="24"/>
        </w:rPr>
        <w:t>новки под напряжением.</w:t>
      </w:r>
    </w:p>
    <w:p w:rsidR="00D26505"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Принцип действия химического пенного огнетушителя. </w:t>
      </w:r>
    </w:p>
    <w:p w:rsidR="00D26505" w:rsidRPr="006D3ADB"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w:t>
      </w:r>
      <w:r>
        <w:rPr>
          <w:rFonts w:ascii="Times New Roman" w:hAnsi="Times New Roman" w:cs="Times New Roman"/>
          <w:sz w:val="24"/>
          <w:szCs w:val="24"/>
        </w:rPr>
        <w:t xml:space="preserve"> </w:t>
      </w:r>
      <w:r w:rsidRPr="006D3ADB">
        <w:rPr>
          <w:rFonts w:ascii="Times New Roman" w:hAnsi="Times New Roman" w:cs="Times New Roman"/>
          <w:sz w:val="24"/>
          <w:szCs w:val="24"/>
        </w:rPr>
        <w:t>срабатывании запорно-пускового устройства открывается клапан стакана,</w:t>
      </w:r>
      <w:r>
        <w:rPr>
          <w:rFonts w:ascii="Times New Roman" w:hAnsi="Times New Roman" w:cs="Times New Roman"/>
          <w:sz w:val="24"/>
          <w:szCs w:val="24"/>
        </w:rPr>
        <w:t xml:space="preserve"> </w:t>
      </w:r>
      <w:r w:rsidRPr="006D3ADB">
        <w:rPr>
          <w:rFonts w:ascii="Times New Roman" w:hAnsi="Times New Roman" w:cs="Times New Roman"/>
          <w:sz w:val="24"/>
          <w:szCs w:val="24"/>
        </w:rPr>
        <w:t>освобождая выход кислотной части ог</w:t>
      </w:r>
      <w:r>
        <w:rPr>
          <w:rFonts w:ascii="Times New Roman" w:hAnsi="Times New Roman" w:cs="Times New Roman"/>
          <w:sz w:val="24"/>
          <w:szCs w:val="24"/>
        </w:rPr>
        <w:t>нетушащего вещества. При перево</w:t>
      </w:r>
      <w:r w:rsidRPr="006D3ADB">
        <w:rPr>
          <w:rFonts w:ascii="Times New Roman" w:hAnsi="Times New Roman" w:cs="Times New Roman"/>
          <w:sz w:val="24"/>
          <w:szCs w:val="24"/>
        </w:rPr>
        <w:t>рачивании огнетушителя кислота и щелочь вступают во взаимодействие.</w:t>
      </w:r>
    </w:p>
    <w:p w:rsidR="00D26505" w:rsidRDefault="001E2437" w:rsidP="0049130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22" o:spid="_x0000_i1030" type="#_x0000_t75" style="width:165pt;height:201pt;visibility:visible">
            <v:imagedata r:id="rId27" o:title=""/>
          </v:shape>
        </w:pict>
      </w:r>
      <w:r>
        <w:rPr>
          <w:rFonts w:ascii="Times New Roman" w:hAnsi="Times New Roman" w:cs="Times New Roman"/>
          <w:noProof/>
          <w:sz w:val="24"/>
          <w:szCs w:val="24"/>
          <w:lang w:eastAsia="ru-RU"/>
        </w:rPr>
        <w:pict>
          <v:shape id="Рисунок 25" o:spid="_x0000_i1031" type="#_x0000_t75" style="width:168pt;height:218.25pt;visibility:visible">
            <v:imagedata r:id="rId28" o:title="" croptop="5605f" cropbottom="3171f"/>
          </v:shape>
        </w:pict>
      </w:r>
    </w:p>
    <w:p w:rsidR="00D26505" w:rsidRDefault="001E2437"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pt;height:102pt;visibility:visible">
            <v:imagedata r:id="rId29"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5 - </w:t>
      </w:r>
      <w:r w:rsidRPr="006D3ADB">
        <w:rPr>
          <w:rFonts w:ascii="Times New Roman" w:hAnsi="Times New Roman" w:cs="Times New Roman"/>
          <w:sz w:val="24"/>
          <w:szCs w:val="24"/>
        </w:rPr>
        <w:t xml:space="preserve"> Принцип действия химического пенного огнетушителя типа ОХП</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 встряхивании реакция ускоряется.</w:t>
      </w:r>
      <w:r>
        <w:rPr>
          <w:rFonts w:ascii="Times New Roman" w:hAnsi="Times New Roman" w:cs="Times New Roman"/>
          <w:sz w:val="24"/>
          <w:szCs w:val="24"/>
        </w:rPr>
        <w:t xml:space="preserve"> Образующаяся пена поступает че</w:t>
      </w:r>
      <w:r w:rsidRPr="006D3ADB">
        <w:rPr>
          <w:rFonts w:ascii="Times New Roman" w:hAnsi="Times New Roman" w:cs="Times New Roman"/>
          <w:sz w:val="24"/>
          <w:szCs w:val="24"/>
        </w:rPr>
        <w:t>рез насадку (спрыск) к очагу пожара. Химические пенные огнетушители</w:t>
      </w:r>
      <w:r>
        <w:rPr>
          <w:rFonts w:ascii="Times New Roman" w:hAnsi="Times New Roman" w:cs="Times New Roman"/>
          <w:sz w:val="24"/>
          <w:szCs w:val="24"/>
        </w:rPr>
        <w:t xml:space="preserve"> </w:t>
      </w:r>
      <w:r w:rsidRPr="006D3ADB">
        <w:rPr>
          <w:rFonts w:ascii="Times New Roman" w:hAnsi="Times New Roman" w:cs="Times New Roman"/>
          <w:sz w:val="24"/>
          <w:szCs w:val="24"/>
        </w:rPr>
        <w:t>подлежат зарядке каждый год независимо от того, используются они или</w:t>
      </w:r>
      <w:r>
        <w:rPr>
          <w:rFonts w:ascii="Times New Roman" w:hAnsi="Times New Roman" w:cs="Times New Roman"/>
          <w:sz w:val="24"/>
          <w:szCs w:val="24"/>
        </w:rPr>
        <w:t xml:space="preserve"> нет. На рис. 4</w:t>
      </w:r>
      <w:r w:rsidRPr="006D3ADB">
        <w:rPr>
          <w:rFonts w:ascii="Times New Roman" w:hAnsi="Times New Roman" w:cs="Times New Roman"/>
          <w:sz w:val="24"/>
          <w:szCs w:val="24"/>
        </w:rPr>
        <w:t xml:space="preserve"> показан принцип дейс</w:t>
      </w:r>
      <w:r>
        <w:rPr>
          <w:rFonts w:ascii="Times New Roman" w:hAnsi="Times New Roman" w:cs="Times New Roman"/>
          <w:sz w:val="24"/>
          <w:szCs w:val="24"/>
        </w:rPr>
        <w:t>твия химического пенного огнету</w:t>
      </w:r>
      <w:r w:rsidRPr="006D3ADB">
        <w:rPr>
          <w:rFonts w:ascii="Times New Roman" w:hAnsi="Times New Roman" w:cs="Times New Roman"/>
          <w:sz w:val="24"/>
          <w:szCs w:val="24"/>
        </w:rPr>
        <w:t>шителя типа ОХП.</w:t>
      </w:r>
    </w:p>
    <w:p w:rsidR="00D26505" w:rsidRDefault="00D26505" w:rsidP="00B91ACA">
      <w:pPr>
        <w:spacing w:after="0"/>
        <w:ind w:firstLine="709"/>
        <w:jc w:val="both"/>
        <w:rPr>
          <w:rFonts w:ascii="Times New Roman" w:hAnsi="Times New Roman" w:cs="Times New Roman"/>
          <w:sz w:val="24"/>
          <w:szCs w:val="24"/>
        </w:rPr>
      </w:pP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 xml:space="preserve">Принцип действия воздушно-пенного огнетушителя. </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Принцип</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действия основан на вытеснении раст</w:t>
      </w:r>
      <w:r>
        <w:rPr>
          <w:rFonts w:ascii="Times New Roman" w:hAnsi="Times New Roman" w:cs="Times New Roman"/>
          <w:sz w:val="24"/>
          <w:szCs w:val="24"/>
        </w:rPr>
        <w:t>вора пенообразователя избыточны</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давлением рабочего газа (воздух, азот, у</w:t>
      </w:r>
      <w:r>
        <w:rPr>
          <w:rFonts w:ascii="Times New Roman" w:hAnsi="Times New Roman" w:cs="Times New Roman"/>
          <w:sz w:val="24"/>
          <w:szCs w:val="24"/>
        </w:rPr>
        <w:t xml:space="preserve">глекислый газ). При срабатывании </w:t>
      </w:r>
      <w:r w:rsidRPr="006D3ADB">
        <w:rPr>
          <w:rFonts w:ascii="Times New Roman" w:hAnsi="Times New Roman" w:cs="Times New Roman"/>
          <w:sz w:val="24"/>
          <w:szCs w:val="24"/>
        </w:rPr>
        <w:t>запорно-пускового устройства прокалывается заглушка баллона с рабочим</w:t>
      </w:r>
      <w:r>
        <w:rPr>
          <w:rFonts w:ascii="Times New Roman" w:hAnsi="Times New Roman" w:cs="Times New Roman"/>
          <w:sz w:val="24"/>
          <w:szCs w:val="24"/>
        </w:rPr>
        <w:t xml:space="preserve"> </w:t>
      </w:r>
      <w:r w:rsidRPr="006D3ADB">
        <w:rPr>
          <w:rFonts w:ascii="Times New Roman" w:hAnsi="Times New Roman" w:cs="Times New Roman"/>
          <w:sz w:val="24"/>
          <w:szCs w:val="24"/>
        </w:rPr>
        <w:t>газом. Пенообразователь выдавливается газом через клапаны и сифонную</w:t>
      </w:r>
      <w:r>
        <w:rPr>
          <w:rFonts w:ascii="Times New Roman" w:hAnsi="Times New Roman" w:cs="Times New Roman"/>
          <w:sz w:val="24"/>
          <w:szCs w:val="24"/>
        </w:rPr>
        <w:t xml:space="preserve"> </w:t>
      </w:r>
      <w:r w:rsidRPr="006D3ADB">
        <w:rPr>
          <w:rFonts w:ascii="Times New Roman" w:hAnsi="Times New Roman" w:cs="Times New Roman"/>
          <w:sz w:val="24"/>
          <w:szCs w:val="24"/>
        </w:rPr>
        <w:t>трубку. В насадке пенообразователь перемешивается с засасываемым воз-</w:t>
      </w:r>
      <w:r>
        <w:rPr>
          <w:rFonts w:ascii="Times New Roman" w:hAnsi="Times New Roman" w:cs="Times New Roman"/>
          <w:sz w:val="24"/>
          <w:szCs w:val="24"/>
        </w:rPr>
        <w:t xml:space="preserve"> </w:t>
      </w:r>
      <w:r w:rsidRPr="006D3ADB">
        <w:rPr>
          <w:rFonts w:ascii="Times New Roman" w:hAnsi="Times New Roman" w:cs="Times New Roman"/>
          <w:sz w:val="24"/>
          <w:szCs w:val="24"/>
        </w:rPr>
        <w:t>духом и образуется пена. Она попадает на горящее вещество, охлаждает</w:t>
      </w:r>
      <w:r>
        <w:rPr>
          <w:rFonts w:ascii="Times New Roman" w:hAnsi="Times New Roman" w:cs="Times New Roman"/>
          <w:sz w:val="24"/>
          <w:szCs w:val="24"/>
        </w:rPr>
        <w:t xml:space="preserve"> </w:t>
      </w:r>
      <w:r w:rsidRPr="006D3ADB">
        <w:rPr>
          <w:rFonts w:ascii="Times New Roman" w:hAnsi="Times New Roman" w:cs="Times New Roman"/>
          <w:sz w:val="24"/>
          <w:szCs w:val="24"/>
        </w:rPr>
        <w:t>его и изо</w:t>
      </w:r>
      <w:r>
        <w:rPr>
          <w:rFonts w:ascii="Times New Roman" w:hAnsi="Times New Roman" w:cs="Times New Roman"/>
          <w:sz w:val="24"/>
          <w:szCs w:val="24"/>
        </w:rPr>
        <w:t>лирует от кислорода. На рис. 5   показан принцип действия воз</w:t>
      </w:r>
      <w:r w:rsidRPr="006D3ADB">
        <w:rPr>
          <w:rFonts w:ascii="Times New Roman" w:hAnsi="Times New Roman" w:cs="Times New Roman"/>
          <w:sz w:val="24"/>
          <w:szCs w:val="24"/>
        </w:rPr>
        <w:t>душно-пенного огнетушителя типа ОВП.</w:t>
      </w:r>
    </w:p>
    <w:p w:rsidR="00D26505" w:rsidRDefault="00D26505" w:rsidP="00B91ACA">
      <w:pPr>
        <w:spacing w:after="0"/>
        <w:ind w:firstLine="709"/>
        <w:jc w:val="both"/>
        <w:rPr>
          <w:rFonts w:ascii="Times New Roman" w:hAnsi="Times New Roman" w:cs="Times New Roman"/>
          <w:sz w:val="24"/>
          <w:szCs w:val="24"/>
        </w:rPr>
      </w:pPr>
    </w:p>
    <w:p w:rsidR="00D26505" w:rsidRDefault="001E2437" w:rsidP="00B91AC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1" o:spid="_x0000_i1033" type="#_x0000_t75" style="width:186.75pt;height:243pt;visibility:visible">
            <v:imagedata r:id="rId30" o:title=""/>
          </v:shape>
        </w:pict>
      </w:r>
      <w:r w:rsidR="00D26505" w:rsidRPr="006D3ADB">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6.25pt;height:218.25pt;visibility:visible">
            <v:imagedata r:id="rId31" o:title=""/>
          </v:shape>
        </w:pict>
      </w:r>
    </w:p>
    <w:p w:rsidR="00D26505" w:rsidRDefault="00D26505" w:rsidP="006D3ADB">
      <w:pPr>
        <w:ind w:firstLine="709"/>
        <w:jc w:val="both"/>
        <w:rPr>
          <w:rFonts w:ascii="Times New Roman" w:hAnsi="Times New Roman" w:cs="Times New Roman"/>
          <w:sz w:val="24"/>
          <w:szCs w:val="24"/>
        </w:rPr>
      </w:pPr>
      <w:r w:rsidRPr="006D3ADB">
        <w:rPr>
          <w:rFonts w:ascii="Times New Roman" w:hAnsi="Times New Roman" w:cs="Times New Roman"/>
          <w:sz w:val="24"/>
          <w:szCs w:val="24"/>
        </w:rPr>
        <w:t>ПРИВЕДЕНИЕ В ДЕЙСТВИЕ ВОЗДУШНО-ПЕННОГО ОГНЕТУШИТЕЛЯ</w:t>
      </w:r>
    </w:p>
    <w:p w:rsidR="00D26505" w:rsidRDefault="001E2437"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pt;height:109.5pt;visibility:visible">
            <v:imagedata r:id="rId32"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Рисунок   6 -</w:t>
      </w:r>
      <w:r w:rsidRPr="006D3ADB">
        <w:rPr>
          <w:rFonts w:ascii="Times New Roman" w:hAnsi="Times New Roman" w:cs="Times New Roman"/>
          <w:sz w:val="24"/>
          <w:szCs w:val="24"/>
        </w:rPr>
        <w:t xml:space="preserve"> Принцип действия воздушно-пенного огнетушителя типа ОВП</w:t>
      </w: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Газовые огнетушители</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Огнетушители углекислотные (ОУ) используются для тушения</w:t>
      </w:r>
      <w:r>
        <w:rPr>
          <w:rFonts w:ascii="Times New Roman" w:hAnsi="Times New Roman" w:cs="Times New Roman"/>
          <w:sz w:val="24"/>
          <w:szCs w:val="24"/>
        </w:rPr>
        <w:t xml:space="preserve"> </w:t>
      </w:r>
      <w:r w:rsidRPr="006D3ADB">
        <w:rPr>
          <w:rFonts w:ascii="Times New Roman" w:hAnsi="Times New Roman" w:cs="Times New Roman"/>
          <w:sz w:val="24"/>
          <w:szCs w:val="24"/>
        </w:rPr>
        <w:t>возгораний типа B – жидкие вещества, С – газообразные вещества, Е –</w:t>
      </w:r>
      <w:r>
        <w:rPr>
          <w:rFonts w:ascii="Times New Roman" w:hAnsi="Times New Roman" w:cs="Times New Roman"/>
          <w:sz w:val="24"/>
          <w:szCs w:val="24"/>
        </w:rPr>
        <w:t xml:space="preserve"> </w:t>
      </w:r>
      <w:r w:rsidRPr="006D3ADB">
        <w:rPr>
          <w:rFonts w:ascii="Times New Roman" w:hAnsi="Times New Roman" w:cs="Times New Roman"/>
          <w:sz w:val="24"/>
          <w:szCs w:val="24"/>
        </w:rPr>
        <w:t>электроустановки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Применяются для тушения веществ, горение которых не может</w:t>
      </w:r>
      <w:r>
        <w:rPr>
          <w:rFonts w:ascii="Times New Roman" w:hAnsi="Times New Roman" w:cs="Times New Roman"/>
          <w:sz w:val="24"/>
          <w:szCs w:val="24"/>
        </w:rPr>
        <w:t xml:space="preserve"> </w:t>
      </w:r>
      <w:r w:rsidRPr="006D3ADB">
        <w:rPr>
          <w:rFonts w:ascii="Times New Roman" w:hAnsi="Times New Roman" w:cs="Times New Roman"/>
          <w:sz w:val="24"/>
          <w:szCs w:val="24"/>
        </w:rPr>
        <w:t xml:space="preserve">происходить без доступа воздуха. Размещаются на </w:t>
      </w:r>
      <w:r>
        <w:rPr>
          <w:rFonts w:ascii="Times New Roman" w:hAnsi="Times New Roman" w:cs="Times New Roman"/>
          <w:sz w:val="24"/>
          <w:szCs w:val="24"/>
        </w:rPr>
        <w:t>электроустановках, на</w:t>
      </w:r>
      <w:r w:rsidRPr="006D3ADB">
        <w:rPr>
          <w:rFonts w:ascii="Times New Roman" w:hAnsi="Times New Roman" w:cs="Times New Roman"/>
          <w:sz w:val="24"/>
          <w:szCs w:val="24"/>
        </w:rPr>
        <w:t xml:space="preserve">ходящихся под напряжением не более 10 </w:t>
      </w:r>
      <w:r>
        <w:rPr>
          <w:rFonts w:ascii="Times New Roman" w:hAnsi="Times New Roman" w:cs="Times New Roman"/>
          <w:sz w:val="24"/>
          <w:szCs w:val="24"/>
        </w:rPr>
        <w:t>кВ, а также в офисах, государст</w:t>
      </w:r>
      <w:r w:rsidRPr="006D3ADB">
        <w:rPr>
          <w:rFonts w:ascii="Times New Roman" w:hAnsi="Times New Roman" w:cs="Times New Roman"/>
          <w:sz w:val="24"/>
          <w:szCs w:val="24"/>
        </w:rPr>
        <w:t>венных учреждениях, производственн</w:t>
      </w:r>
      <w:r>
        <w:rPr>
          <w:rFonts w:ascii="Times New Roman" w:hAnsi="Times New Roman" w:cs="Times New Roman"/>
          <w:sz w:val="24"/>
          <w:szCs w:val="24"/>
        </w:rPr>
        <w:t>ых и жилых помещениях, автомоби</w:t>
      </w:r>
      <w:r w:rsidRPr="006D3ADB">
        <w:rPr>
          <w:rFonts w:ascii="Times New Roman" w:hAnsi="Times New Roman" w:cs="Times New Roman"/>
          <w:sz w:val="24"/>
          <w:szCs w:val="24"/>
        </w:rPr>
        <w:t>лях, на морском транспорте и т. д. Пр</w:t>
      </w:r>
      <w:r>
        <w:rPr>
          <w:rFonts w:ascii="Times New Roman" w:hAnsi="Times New Roman" w:cs="Times New Roman"/>
          <w:sz w:val="24"/>
          <w:szCs w:val="24"/>
        </w:rPr>
        <w:t>еимущество углекислотных огнету</w:t>
      </w:r>
      <w:r w:rsidRPr="006D3ADB">
        <w:rPr>
          <w:rFonts w:ascii="Times New Roman" w:hAnsi="Times New Roman" w:cs="Times New Roman"/>
          <w:sz w:val="24"/>
          <w:szCs w:val="24"/>
        </w:rPr>
        <w:t>шителей в том, что после использования не остается следов, так как это</w:t>
      </w:r>
      <w:r>
        <w:rPr>
          <w:rFonts w:ascii="Times New Roman" w:hAnsi="Times New Roman" w:cs="Times New Roman"/>
          <w:sz w:val="24"/>
          <w:szCs w:val="24"/>
        </w:rPr>
        <w:t xml:space="preserve"> </w:t>
      </w:r>
      <w:r w:rsidRPr="006D3ADB">
        <w:rPr>
          <w:rFonts w:ascii="Times New Roman" w:hAnsi="Times New Roman" w:cs="Times New Roman"/>
          <w:sz w:val="24"/>
          <w:szCs w:val="24"/>
        </w:rPr>
        <w:t>сжатый под давлением газ. Используются в температурном диапазоне от</w:t>
      </w:r>
      <w:r>
        <w:rPr>
          <w:rFonts w:ascii="Times New Roman" w:hAnsi="Times New Roman" w:cs="Times New Roman"/>
          <w:sz w:val="24"/>
          <w:szCs w:val="24"/>
        </w:rPr>
        <w:t xml:space="preserve"> </w:t>
      </w:r>
      <w:r w:rsidRPr="006D3ADB">
        <w:rPr>
          <w:rFonts w:ascii="Times New Roman" w:hAnsi="Times New Roman" w:cs="Times New Roman"/>
          <w:sz w:val="24"/>
          <w:szCs w:val="24"/>
        </w:rPr>
        <w:t>–40 до +50  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Преимущества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 эффективны при тушения жидких и газообразных веществ (класс</w:t>
      </w:r>
      <w:r>
        <w:rPr>
          <w:rFonts w:ascii="Times New Roman" w:hAnsi="Times New Roman" w:cs="Times New Roman"/>
          <w:sz w:val="24"/>
          <w:szCs w:val="24"/>
        </w:rPr>
        <w:t xml:space="preserve"> </w:t>
      </w:r>
      <w:r w:rsidRPr="006D3ADB">
        <w:rPr>
          <w:rFonts w:ascii="Times New Roman" w:hAnsi="Times New Roman" w:cs="Times New Roman"/>
          <w:sz w:val="24"/>
          <w:szCs w:val="24"/>
        </w:rPr>
        <w:t>В, С) и электроустановок под напряжением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отсутствуют следы тушения;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диапазон рабочих температур от –40 до +50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Недостатки углекислотных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большая масса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 возможность обморожения рук </w:t>
      </w:r>
      <w:r>
        <w:rPr>
          <w:rFonts w:ascii="Times New Roman" w:hAnsi="Times New Roman" w:cs="Times New Roman"/>
          <w:sz w:val="24"/>
          <w:szCs w:val="24"/>
        </w:rPr>
        <w:t>из-за резкого охлаждения растру</w:t>
      </w:r>
      <w:r w:rsidRPr="006D3ADB">
        <w:rPr>
          <w:rFonts w:ascii="Times New Roman" w:hAnsi="Times New Roman" w:cs="Times New Roman"/>
          <w:sz w:val="24"/>
          <w:szCs w:val="24"/>
        </w:rPr>
        <w:t>ба и баллона огнетушителя;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накопление зарядов статическ</w:t>
      </w:r>
      <w:r>
        <w:rPr>
          <w:rFonts w:ascii="Times New Roman" w:hAnsi="Times New Roman" w:cs="Times New Roman"/>
          <w:sz w:val="24"/>
          <w:szCs w:val="24"/>
        </w:rPr>
        <w:t>ого электричества на огнетушите</w:t>
      </w:r>
      <w:r w:rsidRPr="006D3ADB">
        <w:rPr>
          <w:rFonts w:ascii="Times New Roman" w:hAnsi="Times New Roman" w:cs="Times New Roman"/>
          <w:sz w:val="24"/>
          <w:szCs w:val="24"/>
        </w:rPr>
        <w:t>лях во время использования;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применение углекислотны</w:t>
      </w:r>
      <w:r>
        <w:rPr>
          <w:rFonts w:ascii="Times New Roman" w:hAnsi="Times New Roman" w:cs="Times New Roman"/>
          <w:sz w:val="24"/>
          <w:szCs w:val="24"/>
        </w:rPr>
        <w:t>х огнетушителей в замкнутом про</w:t>
      </w:r>
      <w:r w:rsidRPr="006D3ADB">
        <w:rPr>
          <w:rFonts w:ascii="Times New Roman" w:hAnsi="Times New Roman" w:cs="Times New Roman"/>
          <w:sz w:val="24"/>
          <w:szCs w:val="24"/>
        </w:rPr>
        <w:t>странстве приводит к резкому увеличению концентрации CO 2 , что может</w:t>
      </w:r>
      <w:r>
        <w:rPr>
          <w:rFonts w:ascii="Times New Roman" w:hAnsi="Times New Roman" w:cs="Times New Roman"/>
          <w:sz w:val="24"/>
          <w:szCs w:val="24"/>
        </w:rPr>
        <w:t xml:space="preserve"> </w:t>
      </w:r>
      <w:r w:rsidRPr="006D3ADB">
        <w:rPr>
          <w:rFonts w:ascii="Times New Roman" w:hAnsi="Times New Roman" w:cs="Times New Roman"/>
          <w:sz w:val="24"/>
          <w:szCs w:val="24"/>
        </w:rPr>
        <w:t>вызвать явление кислородной недостаточности и удушья;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 отрицательных температурах эффективность снижается;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не применяются для тушения де</w:t>
      </w:r>
      <w:r>
        <w:rPr>
          <w:rFonts w:ascii="Times New Roman" w:hAnsi="Times New Roman" w:cs="Times New Roman"/>
          <w:sz w:val="24"/>
          <w:szCs w:val="24"/>
        </w:rPr>
        <w:t>рева и веществ, горящих без дос</w:t>
      </w:r>
      <w:r w:rsidRPr="006D3ADB">
        <w:rPr>
          <w:rFonts w:ascii="Times New Roman" w:hAnsi="Times New Roman" w:cs="Times New Roman"/>
          <w:sz w:val="24"/>
          <w:szCs w:val="24"/>
        </w:rPr>
        <w:t>тупа воздуха (пироксилин).</w:t>
      </w:r>
    </w:p>
    <w:p w:rsidR="00D26505" w:rsidRPr="00B804FA" w:rsidRDefault="00D26505" w:rsidP="00B91ACA">
      <w:pPr>
        <w:spacing w:after="0"/>
        <w:ind w:firstLine="709"/>
        <w:jc w:val="both"/>
        <w:rPr>
          <w:rFonts w:ascii="Times New Roman" w:hAnsi="Times New Roman" w:cs="Times New Roman"/>
          <w:b/>
          <w:bCs/>
          <w:sz w:val="24"/>
          <w:szCs w:val="24"/>
        </w:rPr>
      </w:pPr>
      <w:r w:rsidRPr="00B804FA">
        <w:rPr>
          <w:rFonts w:ascii="Times New Roman" w:hAnsi="Times New Roman" w:cs="Times New Roman"/>
          <w:b/>
          <w:bCs/>
          <w:sz w:val="24"/>
          <w:szCs w:val="24"/>
        </w:rPr>
        <w:t>Устройство и принцип действия ОУ</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Устройство и принцип действия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основаны на выбросе огнетушащего в</w:t>
      </w:r>
      <w:r>
        <w:rPr>
          <w:rFonts w:ascii="Times New Roman" w:hAnsi="Times New Roman" w:cs="Times New Roman"/>
          <w:sz w:val="24"/>
          <w:szCs w:val="24"/>
        </w:rPr>
        <w:t>ещества – диоксида углерода (СО</w:t>
      </w:r>
      <w:r w:rsidRPr="0049130D">
        <w:rPr>
          <w:rFonts w:ascii="Times New Roman" w:hAnsi="Times New Roman" w:cs="Times New Roman"/>
          <w:sz w:val="24"/>
          <w:szCs w:val="24"/>
          <w:vertAlign w:val="subscript"/>
        </w:rPr>
        <w:t>2</w:t>
      </w:r>
      <w:r w:rsidRPr="006D3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ADB">
        <w:rPr>
          <w:rFonts w:ascii="Times New Roman" w:hAnsi="Times New Roman" w:cs="Times New Roman"/>
          <w:sz w:val="24"/>
          <w:szCs w:val="24"/>
        </w:rPr>
        <w:t>закачанного в баллон огнетушителя под давлением. Углекислота, попадая</w:t>
      </w:r>
      <w:r>
        <w:rPr>
          <w:rFonts w:ascii="Times New Roman" w:hAnsi="Times New Roman" w:cs="Times New Roman"/>
          <w:sz w:val="24"/>
          <w:szCs w:val="24"/>
        </w:rPr>
        <w:t xml:space="preserve"> </w:t>
      </w:r>
      <w:r w:rsidRPr="006D3ADB">
        <w:rPr>
          <w:rFonts w:ascii="Times New Roman" w:hAnsi="Times New Roman" w:cs="Times New Roman"/>
          <w:sz w:val="24"/>
          <w:szCs w:val="24"/>
        </w:rPr>
        <w:t>на горящее вещество, охлаждает его и та</w:t>
      </w:r>
      <w:r>
        <w:rPr>
          <w:rFonts w:ascii="Times New Roman" w:hAnsi="Times New Roman" w:cs="Times New Roman"/>
          <w:sz w:val="24"/>
          <w:szCs w:val="24"/>
        </w:rPr>
        <w:t>ким образом гасит огонь. При ис</w:t>
      </w:r>
      <w:r w:rsidRPr="006D3ADB">
        <w:rPr>
          <w:rFonts w:ascii="Times New Roman" w:hAnsi="Times New Roman" w:cs="Times New Roman"/>
          <w:sz w:val="24"/>
          <w:szCs w:val="24"/>
        </w:rPr>
        <w:t>парении 1 кг углекислоты образуется ок</w:t>
      </w:r>
      <w:r>
        <w:rPr>
          <w:rFonts w:ascii="Times New Roman" w:hAnsi="Times New Roman" w:cs="Times New Roman"/>
          <w:sz w:val="24"/>
          <w:szCs w:val="24"/>
        </w:rPr>
        <w:t>оло 500 л газа. Тушение углекис</w:t>
      </w:r>
      <w:r w:rsidRPr="006D3ADB">
        <w:rPr>
          <w:rFonts w:ascii="Times New Roman" w:hAnsi="Times New Roman" w:cs="Times New Roman"/>
          <w:sz w:val="24"/>
          <w:szCs w:val="24"/>
        </w:rPr>
        <w:t>лым газом основано на изолировании этим газом горящих предметов от</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воздуха и охлаждающем эффекте углекислоты при переходе ее</w:t>
      </w:r>
      <w:r>
        <w:rPr>
          <w:rFonts w:ascii="Times New Roman" w:hAnsi="Times New Roman" w:cs="Times New Roman"/>
          <w:sz w:val="24"/>
          <w:szCs w:val="24"/>
        </w:rPr>
        <w:t xml:space="preserve"> </w:t>
      </w:r>
      <w:r w:rsidRPr="006D3ADB">
        <w:rPr>
          <w:rFonts w:ascii="Times New Roman" w:hAnsi="Times New Roman" w:cs="Times New Roman"/>
          <w:sz w:val="24"/>
          <w:szCs w:val="24"/>
        </w:rPr>
        <w:t>из жидкого в газообразное состояние.</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Углекислый газ попадает в зону горения, понижает концентрацию</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и охлаждает горящие предм</w:t>
      </w:r>
      <w:r>
        <w:rPr>
          <w:rFonts w:ascii="Times New Roman" w:hAnsi="Times New Roman" w:cs="Times New Roman"/>
          <w:sz w:val="24"/>
          <w:szCs w:val="24"/>
        </w:rPr>
        <w:t>еты. Достаточно 12–15 % содержа</w:t>
      </w:r>
      <w:r w:rsidRPr="006D3ADB">
        <w:rPr>
          <w:rFonts w:ascii="Times New Roman" w:hAnsi="Times New Roman" w:cs="Times New Roman"/>
          <w:sz w:val="24"/>
          <w:szCs w:val="24"/>
        </w:rPr>
        <w:t>ния углекислого газа в окружающем воздухе, чтобы горение прекратилось.</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w:t>
      </w:r>
      <w:r>
        <w:rPr>
          <w:rFonts w:ascii="Times New Roman" w:hAnsi="Times New Roman" w:cs="Times New Roman"/>
          <w:sz w:val="24"/>
          <w:szCs w:val="24"/>
        </w:rPr>
        <w:t xml:space="preserve"> хранении, менее вредна, не пор</w:t>
      </w:r>
      <w:r w:rsidRPr="006D3ADB">
        <w:rPr>
          <w:rFonts w:ascii="Times New Roman" w:hAnsi="Times New Roman" w:cs="Times New Roman"/>
          <w:sz w:val="24"/>
          <w:szCs w:val="24"/>
        </w:rPr>
        <w:t>тит объекты тушения.</w:t>
      </w:r>
    </w:p>
    <w:p w:rsidR="00D26505" w:rsidRDefault="00D26505" w:rsidP="00B91ACA">
      <w:pPr>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Углекислотный</w:t>
      </w:r>
      <w:r>
        <w:rPr>
          <w:rFonts w:ascii="Times New Roman" w:hAnsi="Times New Roman" w:cs="Times New Roman"/>
          <w:sz w:val="24"/>
          <w:szCs w:val="24"/>
        </w:rPr>
        <w:t xml:space="preserve"> огнетушитель типа ОУ (рис. 6</w:t>
      </w:r>
      <w:r w:rsidRPr="006D3ADB">
        <w:rPr>
          <w:rFonts w:ascii="Times New Roman" w:hAnsi="Times New Roman" w:cs="Times New Roman"/>
          <w:sz w:val="24"/>
          <w:szCs w:val="24"/>
        </w:rPr>
        <w:t>) состоит из</w:t>
      </w:r>
      <w:r>
        <w:rPr>
          <w:rFonts w:ascii="Times New Roman" w:hAnsi="Times New Roman" w:cs="Times New Roman"/>
          <w:sz w:val="24"/>
          <w:szCs w:val="24"/>
        </w:rPr>
        <w:t xml:space="preserve"> </w:t>
      </w:r>
      <w:r w:rsidRPr="006D3ADB">
        <w:rPr>
          <w:rFonts w:ascii="Times New Roman" w:hAnsi="Times New Roman" w:cs="Times New Roman"/>
          <w:sz w:val="24"/>
          <w:szCs w:val="24"/>
        </w:rPr>
        <w:t>стального баллона с ввернутым в гор</w:t>
      </w:r>
      <w:r>
        <w:rPr>
          <w:rFonts w:ascii="Times New Roman" w:hAnsi="Times New Roman" w:cs="Times New Roman"/>
          <w:sz w:val="24"/>
          <w:szCs w:val="24"/>
        </w:rPr>
        <w:t>ловину латунным вентилем, сифон</w:t>
      </w:r>
      <w:r w:rsidRPr="006D3ADB">
        <w:rPr>
          <w:rFonts w:ascii="Times New Roman" w:hAnsi="Times New Roman" w:cs="Times New Roman"/>
          <w:sz w:val="24"/>
          <w:szCs w:val="24"/>
        </w:rPr>
        <w:t>ной трубки, опущенной на дно, и ручки. Раструб-снегообразовате</w:t>
      </w:r>
      <w:r>
        <w:rPr>
          <w:rFonts w:ascii="Times New Roman" w:hAnsi="Times New Roman" w:cs="Times New Roman"/>
          <w:sz w:val="24"/>
          <w:szCs w:val="24"/>
        </w:rPr>
        <w:t>ль изго</w:t>
      </w:r>
      <w:r w:rsidRPr="006D3ADB">
        <w:rPr>
          <w:rFonts w:ascii="Times New Roman" w:hAnsi="Times New Roman" w:cs="Times New Roman"/>
          <w:sz w:val="24"/>
          <w:szCs w:val="24"/>
        </w:rPr>
        <w:t>товляется из листового алюминия или о</w:t>
      </w:r>
      <w:r>
        <w:rPr>
          <w:rFonts w:ascii="Times New Roman" w:hAnsi="Times New Roman" w:cs="Times New Roman"/>
          <w:sz w:val="24"/>
          <w:szCs w:val="24"/>
        </w:rPr>
        <w:t>цинкованного железа. Раструб со</w:t>
      </w:r>
      <w:r w:rsidRPr="006D3ADB">
        <w:rPr>
          <w:rFonts w:ascii="Times New Roman" w:hAnsi="Times New Roman" w:cs="Times New Roman"/>
          <w:sz w:val="24"/>
          <w:szCs w:val="24"/>
        </w:rPr>
        <w:t>единен с вентилем трубкой, которая у</w:t>
      </w:r>
      <w:r>
        <w:rPr>
          <w:rFonts w:ascii="Times New Roman" w:hAnsi="Times New Roman" w:cs="Times New Roman"/>
          <w:sz w:val="24"/>
          <w:szCs w:val="24"/>
        </w:rPr>
        <w:t>держивает его в нужном направле</w:t>
      </w:r>
      <w:r w:rsidRPr="006D3ADB">
        <w:rPr>
          <w:rFonts w:ascii="Times New Roman" w:hAnsi="Times New Roman" w:cs="Times New Roman"/>
          <w:sz w:val="24"/>
          <w:szCs w:val="24"/>
        </w:rPr>
        <w:t>нии при тушении пожара. Мембрана предохранителя рассчитана на разрыв</w:t>
      </w:r>
      <w:r>
        <w:rPr>
          <w:rFonts w:ascii="Times New Roman" w:hAnsi="Times New Roman" w:cs="Times New Roman"/>
          <w:sz w:val="24"/>
          <w:szCs w:val="24"/>
        </w:rPr>
        <w:t xml:space="preserve"> </w:t>
      </w:r>
      <w:r w:rsidRPr="006D3ADB">
        <w:rPr>
          <w:rFonts w:ascii="Times New Roman" w:hAnsi="Times New Roman" w:cs="Times New Roman"/>
          <w:sz w:val="24"/>
          <w:szCs w:val="24"/>
        </w:rPr>
        <w:t>при внутреннем давлении в баллоне 22,3 МПа.</w:t>
      </w:r>
    </w:p>
    <w:p w:rsidR="00D26505" w:rsidRDefault="001E2437" w:rsidP="00B804F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0.5pt;height:239.25pt;visibility:visible">
            <v:imagedata r:id="rId33" o:title=""/>
          </v:shape>
        </w:pict>
      </w:r>
    </w:p>
    <w:p w:rsidR="00D26505" w:rsidRDefault="001E2437" w:rsidP="00B804F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pict>
          <v:shape id="Рисунок 43" o:spid="_x0000_i1037" type="#_x0000_t75" style="width:201pt;height:201pt;visibility:visible">
            <v:imagedata r:id="rId34" o:title=""/>
          </v:shape>
        </w:pict>
      </w:r>
    </w:p>
    <w:p w:rsidR="00D26505" w:rsidRDefault="001E2437"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pt;height:114pt;visibility:visible">
            <v:imagedata r:id="rId35" o:title=""/>
          </v:shape>
        </w:pict>
      </w:r>
    </w:p>
    <w:p w:rsidR="00D26505" w:rsidRPr="006D3ADB" w:rsidRDefault="00D26505" w:rsidP="006D3AD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7- </w:t>
      </w:r>
      <w:r w:rsidRPr="006D3ADB">
        <w:rPr>
          <w:rFonts w:ascii="Times New Roman" w:hAnsi="Times New Roman" w:cs="Times New Roman"/>
          <w:sz w:val="24"/>
          <w:szCs w:val="24"/>
        </w:rPr>
        <w:t xml:space="preserve"> Принцип действия углекислотного огнетушителя ручного типа</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Для приведения огнетушителя в действие необходимо левой рукой</w:t>
      </w:r>
      <w:r>
        <w:rPr>
          <w:rFonts w:ascii="Times New Roman" w:hAnsi="Times New Roman" w:cs="Times New Roman"/>
          <w:sz w:val="24"/>
          <w:szCs w:val="24"/>
        </w:rPr>
        <w:t xml:space="preserve"> </w:t>
      </w:r>
      <w:r w:rsidRPr="006D3ADB">
        <w:rPr>
          <w:rFonts w:ascii="Times New Roman" w:hAnsi="Times New Roman" w:cs="Times New Roman"/>
          <w:sz w:val="24"/>
          <w:szCs w:val="24"/>
        </w:rPr>
        <w:t>взять ручку баллона, правой рукой повернуть</w:t>
      </w:r>
      <w:r>
        <w:rPr>
          <w:rFonts w:ascii="Times New Roman" w:hAnsi="Times New Roman" w:cs="Times New Roman"/>
          <w:sz w:val="24"/>
          <w:szCs w:val="24"/>
        </w:rPr>
        <w:t xml:space="preserve"> раструб в сторону очага пожара, </w:t>
      </w:r>
      <w:r w:rsidRPr="006D3ADB">
        <w:rPr>
          <w:rFonts w:ascii="Times New Roman" w:hAnsi="Times New Roman" w:cs="Times New Roman"/>
          <w:sz w:val="24"/>
          <w:szCs w:val="24"/>
        </w:rPr>
        <w:t>открыть вентиль до отказа и направить стр</w:t>
      </w:r>
      <w:r>
        <w:rPr>
          <w:rFonts w:ascii="Times New Roman" w:hAnsi="Times New Roman" w:cs="Times New Roman"/>
          <w:sz w:val="24"/>
          <w:szCs w:val="24"/>
        </w:rPr>
        <w:t>ую на горящую поверхность. Угле</w:t>
      </w:r>
      <w:r w:rsidRPr="006D3ADB">
        <w:rPr>
          <w:rFonts w:ascii="Times New Roman" w:hAnsi="Times New Roman" w:cs="Times New Roman"/>
          <w:sz w:val="24"/>
          <w:szCs w:val="24"/>
        </w:rPr>
        <w:t>кислота из баллона через сифонную трубку, вентиль, металлическую трубку и</w:t>
      </w:r>
      <w:r>
        <w:rPr>
          <w:rFonts w:ascii="Times New Roman" w:hAnsi="Times New Roman" w:cs="Times New Roman"/>
          <w:sz w:val="24"/>
          <w:szCs w:val="24"/>
        </w:rPr>
        <w:t xml:space="preserve"> </w:t>
      </w:r>
      <w:r w:rsidRPr="006D3ADB">
        <w:rPr>
          <w:rFonts w:ascii="Times New Roman" w:hAnsi="Times New Roman" w:cs="Times New Roman"/>
          <w:sz w:val="24"/>
          <w:szCs w:val="24"/>
        </w:rPr>
        <w:t>раструб-снегообразователь (где происходит расширение и резкое понижение</w:t>
      </w:r>
      <w:r>
        <w:rPr>
          <w:rFonts w:ascii="Times New Roman" w:hAnsi="Times New Roman" w:cs="Times New Roman"/>
          <w:sz w:val="24"/>
          <w:szCs w:val="24"/>
        </w:rPr>
        <w:t xml:space="preserve"> </w:t>
      </w:r>
      <w:r w:rsidRPr="006D3ADB">
        <w:rPr>
          <w:rFonts w:ascii="Times New Roman" w:hAnsi="Times New Roman" w:cs="Times New Roman"/>
          <w:sz w:val="24"/>
          <w:szCs w:val="24"/>
        </w:rPr>
        <w:t>температуры газа) выбрасывается в атмосферу в виде струи газа и снега.</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Наличие зарядов в углекисло</w:t>
      </w:r>
      <w:r>
        <w:rPr>
          <w:rFonts w:ascii="Times New Roman" w:hAnsi="Times New Roman" w:cs="Times New Roman"/>
          <w:sz w:val="24"/>
          <w:szCs w:val="24"/>
        </w:rPr>
        <w:t>тных огнетушителях должно прове</w:t>
      </w:r>
      <w:r w:rsidRPr="006D3ADB">
        <w:rPr>
          <w:rFonts w:ascii="Times New Roman" w:hAnsi="Times New Roman" w:cs="Times New Roman"/>
          <w:sz w:val="24"/>
          <w:szCs w:val="24"/>
        </w:rPr>
        <w:t>ряться один раз в три месяца путем взве</w:t>
      </w:r>
      <w:r>
        <w:rPr>
          <w:rFonts w:ascii="Times New Roman" w:hAnsi="Times New Roman" w:cs="Times New Roman"/>
          <w:sz w:val="24"/>
          <w:szCs w:val="24"/>
        </w:rPr>
        <w:t>шивания с точностью до 20 г. Ми</w:t>
      </w:r>
      <w:r w:rsidRPr="006D3ADB">
        <w:rPr>
          <w:rFonts w:ascii="Times New Roman" w:hAnsi="Times New Roman" w:cs="Times New Roman"/>
          <w:sz w:val="24"/>
          <w:szCs w:val="24"/>
        </w:rPr>
        <w:t>нимальная допустимая масса заряда должна быть для ОУ-2 – не ниже 1,3</w:t>
      </w:r>
      <w:r>
        <w:rPr>
          <w:rFonts w:ascii="Times New Roman" w:hAnsi="Times New Roman" w:cs="Times New Roman"/>
          <w:sz w:val="24"/>
          <w:szCs w:val="24"/>
        </w:rPr>
        <w:t xml:space="preserve"> </w:t>
      </w:r>
      <w:r w:rsidRPr="006D3ADB">
        <w:rPr>
          <w:rFonts w:ascii="Times New Roman" w:hAnsi="Times New Roman" w:cs="Times New Roman"/>
          <w:sz w:val="24"/>
          <w:szCs w:val="24"/>
        </w:rPr>
        <w:t>кг, ОУ-5 – не ниже 2,9 кг, ОУ-8 – не ниже – 4,7 кг.</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Баллоны углекислотных огнет</w:t>
      </w:r>
      <w:r>
        <w:rPr>
          <w:rFonts w:ascii="Times New Roman" w:hAnsi="Times New Roman" w:cs="Times New Roman"/>
          <w:sz w:val="24"/>
          <w:szCs w:val="24"/>
        </w:rPr>
        <w:t>ушителей через каждые 5 лет под</w:t>
      </w:r>
      <w:r w:rsidRPr="006D3ADB">
        <w:rPr>
          <w:rFonts w:ascii="Times New Roman" w:hAnsi="Times New Roman" w:cs="Times New Roman"/>
          <w:sz w:val="24"/>
          <w:szCs w:val="24"/>
        </w:rPr>
        <w:t>лежат гидравлическим испытаниям.</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Углекислотные огнетушители в</w:t>
      </w:r>
      <w:r>
        <w:rPr>
          <w:rFonts w:ascii="Times New Roman" w:hAnsi="Times New Roman" w:cs="Times New Roman"/>
          <w:sz w:val="24"/>
          <w:szCs w:val="24"/>
        </w:rPr>
        <w:t>следствие значительного расшире</w:t>
      </w:r>
      <w:r w:rsidRPr="006D3ADB">
        <w:rPr>
          <w:rFonts w:ascii="Times New Roman" w:hAnsi="Times New Roman" w:cs="Times New Roman"/>
          <w:sz w:val="24"/>
          <w:szCs w:val="24"/>
        </w:rPr>
        <w:t>ния углекислоты при нагревании запр</w:t>
      </w:r>
      <w:r>
        <w:rPr>
          <w:rFonts w:ascii="Times New Roman" w:hAnsi="Times New Roman" w:cs="Times New Roman"/>
          <w:sz w:val="24"/>
          <w:szCs w:val="24"/>
        </w:rPr>
        <w:t>ещается помещать вблизи нагрева</w:t>
      </w:r>
      <w:r w:rsidRPr="006D3ADB">
        <w:rPr>
          <w:rFonts w:ascii="Times New Roman" w:hAnsi="Times New Roman" w:cs="Times New Roman"/>
          <w:sz w:val="24"/>
          <w:szCs w:val="24"/>
        </w:rPr>
        <w:t>тельных приборов.</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Эффективное действие углекислотных огнетушителей и установок</w:t>
      </w:r>
      <w:r>
        <w:rPr>
          <w:rFonts w:ascii="Times New Roman" w:hAnsi="Times New Roman" w:cs="Times New Roman"/>
          <w:sz w:val="24"/>
          <w:szCs w:val="24"/>
        </w:rPr>
        <w:t xml:space="preserve"> </w:t>
      </w:r>
      <w:r w:rsidRPr="006D3ADB">
        <w:rPr>
          <w:rFonts w:ascii="Times New Roman" w:hAnsi="Times New Roman" w:cs="Times New Roman"/>
          <w:sz w:val="24"/>
          <w:szCs w:val="24"/>
        </w:rPr>
        <w:t>ограничивается температурой –25</w:t>
      </w:r>
      <w:r w:rsidRPr="00B804FA">
        <w:rPr>
          <w:rFonts w:ascii="Times New Roman" w:hAnsi="Times New Roman" w:cs="Times New Roman"/>
          <w:sz w:val="24"/>
          <w:szCs w:val="24"/>
          <w:vertAlign w:val="superscript"/>
        </w:rPr>
        <w:t>о</w:t>
      </w:r>
      <w:r w:rsidRPr="006D3ADB">
        <w:rPr>
          <w:rFonts w:ascii="Times New Roman" w:hAnsi="Times New Roman" w:cs="Times New Roman"/>
          <w:sz w:val="24"/>
          <w:szCs w:val="24"/>
        </w:rPr>
        <w:t xml:space="preserve"> С. П</w:t>
      </w:r>
      <w:r>
        <w:rPr>
          <w:rFonts w:ascii="Times New Roman" w:hAnsi="Times New Roman" w:cs="Times New Roman"/>
          <w:sz w:val="24"/>
          <w:szCs w:val="24"/>
        </w:rPr>
        <w:t>ри более низкой температуре дав</w:t>
      </w:r>
      <w:r w:rsidRPr="006D3ADB">
        <w:rPr>
          <w:rFonts w:ascii="Times New Roman" w:hAnsi="Times New Roman" w:cs="Times New Roman"/>
          <w:sz w:val="24"/>
          <w:szCs w:val="24"/>
        </w:rPr>
        <w:t>ление в баллоне резко снижается и исте</w:t>
      </w:r>
      <w:r>
        <w:rPr>
          <w:rFonts w:ascii="Times New Roman" w:hAnsi="Times New Roman" w:cs="Times New Roman"/>
          <w:sz w:val="24"/>
          <w:szCs w:val="24"/>
        </w:rPr>
        <w:t>чение струи из огнетушителя про</w:t>
      </w:r>
      <w:r w:rsidRPr="006D3ADB">
        <w:rPr>
          <w:rFonts w:ascii="Times New Roman" w:hAnsi="Times New Roman" w:cs="Times New Roman"/>
          <w:sz w:val="24"/>
          <w:szCs w:val="24"/>
        </w:rPr>
        <w:t>исходит медленно.</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Pr="0049130D" w:rsidRDefault="00D26505" w:rsidP="00E149C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2. Законспектировать способы тушения пожаров и классы пожаров.</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3. Зафиксировать применяемые огнетушители и законспектировать</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правила приведения их в рабочее состояние при возникновении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4. В соответстви</w:t>
      </w:r>
      <w:r>
        <w:rPr>
          <w:rFonts w:ascii="Times New Roman" w:hAnsi="Times New Roman" w:cs="Times New Roman"/>
          <w:sz w:val="24"/>
          <w:szCs w:val="24"/>
        </w:rPr>
        <w:t>и с вариантом задания (табл. 2</w:t>
      </w:r>
      <w:r w:rsidRPr="00932000">
        <w:rPr>
          <w:rFonts w:ascii="Times New Roman" w:hAnsi="Times New Roman" w:cs="Times New Roman"/>
          <w:sz w:val="24"/>
          <w:szCs w:val="24"/>
        </w:rPr>
        <w:t>):</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установить класс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определить способ тушения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выбрать первичные средства тушения;</w:t>
      </w:r>
    </w:p>
    <w:p w:rsidR="00D26505"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предположить и проанализиро</w:t>
      </w:r>
      <w:r>
        <w:rPr>
          <w:rFonts w:ascii="Times New Roman" w:hAnsi="Times New Roman" w:cs="Times New Roman"/>
          <w:sz w:val="24"/>
          <w:szCs w:val="24"/>
        </w:rPr>
        <w:t>вать возможные последствия пожа</w:t>
      </w:r>
      <w:r w:rsidRPr="00932000">
        <w:rPr>
          <w:rFonts w:ascii="Times New Roman" w:hAnsi="Times New Roman" w:cs="Times New Roman"/>
          <w:sz w:val="24"/>
          <w:szCs w:val="24"/>
        </w:rPr>
        <w:t>ра, дать рекомендации.</w:t>
      </w:r>
    </w:p>
    <w:p w:rsidR="00D26505" w:rsidRPr="00D624B4" w:rsidRDefault="00D26505" w:rsidP="00FB6352">
      <w:pPr>
        <w:spacing w:after="0"/>
        <w:ind w:firstLine="709"/>
        <w:jc w:val="center"/>
        <w:rPr>
          <w:rFonts w:ascii="Times New Roman" w:hAnsi="Times New Roman" w:cs="Times New Roman"/>
          <w:sz w:val="24"/>
          <w:szCs w:val="24"/>
        </w:rPr>
      </w:pPr>
    </w:p>
    <w:p w:rsidR="00D26505" w:rsidRDefault="00D26505" w:rsidP="00FB6352">
      <w:pPr>
        <w:spacing w:after="0"/>
        <w:ind w:firstLine="709"/>
        <w:rPr>
          <w:rFonts w:ascii="Times New Roman" w:hAnsi="Times New Roman" w:cs="Times New Roman"/>
          <w:sz w:val="24"/>
          <w:szCs w:val="24"/>
        </w:rPr>
      </w:pPr>
      <w:r>
        <w:rPr>
          <w:rFonts w:ascii="Times New Roman" w:hAnsi="Times New Roman" w:cs="Times New Roman"/>
          <w:sz w:val="24"/>
          <w:szCs w:val="24"/>
        </w:rPr>
        <w:t xml:space="preserve">Таблица  2 - </w:t>
      </w:r>
      <w:r w:rsidRPr="00FB6352">
        <w:rPr>
          <w:rFonts w:ascii="Times New Roman" w:hAnsi="Times New Roman" w:cs="Times New Roman"/>
          <w:sz w:val="24"/>
          <w:szCs w:val="24"/>
        </w:rPr>
        <w:t>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Вариант</w:t>
            </w:r>
          </w:p>
        </w:tc>
        <w:tc>
          <w:tcPr>
            <w:tcW w:w="8469"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Вид возгорания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складе книгохранения, возгорание бумаги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керосина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электрощитовой</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моторного масла в автогараже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щелочи на аккумуляторном участке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офисной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газового кислородного баллон</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лакокрасочном цеху, источник воспламенения скипидар</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электропроводки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промасленной ветоши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монитора в офисном помещении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по неосторожности в быту, возгорание занавесок, обоев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привода автомобиля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горячего битума на крыше при проведении строит. работ</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спирта в измерительной лаборатории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метана в шахте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нефтепродуктов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офисе, горение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бензина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сплава металла Мg</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щелочных металлов в лаборатории на ТЭЦ</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металлообрабатывающего станка в цеху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угля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заводе, возгорание технического спирта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потолка в быту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столовой, горение подсолнечного масла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разлитого дизельного топлива на территории предприятия, по-</w:t>
            </w:r>
          </w:p>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жар перекинулся на цех с электрооборудованием</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древесины в электросушилке</w:t>
            </w:r>
          </w:p>
        </w:tc>
      </w:tr>
    </w:tbl>
    <w:p w:rsidR="00D26505" w:rsidRDefault="00D26505" w:rsidP="00FB6352">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r w:rsidRPr="00FB6352">
        <w:rPr>
          <w:rFonts w:ascii="Times New Roman" w:hAnsi="Times New Roman" w:cs="Times New Roman"/>
          <w:sz w:val="24"/>
          <w:szCs w:val="24"/>
        </w:rPr>
        <w:t>5. Показать отчет преподавателю</w:t>
      </w:r>
    </w:p>
    <w:p w:rsidR="00D26505" w:rsidRDefault="00D26505" w:rsidP="00D10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709"/>
        <w:jc w:val="center"/>
        <w:rPr>
          <w:rFonts w:ascii="Times New Roman" w:hAnsi="Times New Roman" w:cs="Times New Roman"/>
          <w:b/>
          <w:bCs/>
          <w:sz w:val="24"/>
          <w:szCs w:val="24"/>
          <w:lang w:val="en-US"/>
        </w:rPr>
      </w:pPr>
    </w:p>
    <w:p w:rsidR="00D26505" w:rsidRPr="00D10760"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b/>
          <w:bCs/>
          <w:sz w:val="24"/>
          <w:szCs w:val="24"/>
        </w:rPr>
      </w:pPr>
      <w:r w:rsidRPr="00D10760">
        <w:rPr>
          <w:rFonts w:ascii="Times New Roman" w:hAnsi="Times New Roman" w:cs="Times New Roman"/>
          <w:b/>
          <w:bCs/>
          <w:sz w:val="24"/>
          <w:szCs w:val="24"/>
        </w:rPr>
        <w:t>Практическое занятие №2.</w:t>
      </w:r>
    </w:p>
    <w:p w:rsidR="00D26505" w:rsidRDefault="00D26505" w:rsidP="00B91ACA">
      <w:pPr>
        <w:spacing w:after="0"/>
        <w:jc w:val="center"/>
        <w:rPr>
          <w:rFonts w:ascii="Times New Roman" w:hAnsi="Times New Roman" w:cs="Times New Roman"/>
          <w:b/>
          <w:bCs/>
          <w:sz w:val="24"/>
          <w:szCs w:val="24"/>
        </w:rPr>
      </w:pPr>
      <w:r w:rsidRPr="00D10760">
        <w:rPr>
          <w:rFonts w:ascii="Times New Roman" w:hAnsi="Times New Roman" w:cs="Times New Roman"/>
          <w:b/>
          <w:bCs/>
          <w:sz w:val="24"/>
          <w:szCs w:val="24"/>
        </w:rPr>
        <w:t>АВТОМАТИЧЕСКАЯ СИСТЕМА ОБНАРУЖЕНИЯ И ОПОВЕЩЕНИЯ О ПОЖАРЕ.</w:t>
      </w:r>
    </w:p>
    <w:p w:rsidR="00D26505" w:rsidRDefault="00D26505" w:rsidP="00B91ACA">
      <w:pPr>
        <w:spacing w:after="0"/>
        <w:ind w:firstLine="709"/>
        <w:jc w:val="center"/>
        <w:rPr>
          <w:rFonts w:ascii="Times New Roman" w:hAnsi="Times New Roman" w:cs="Times New Roman"/>
          <w:b/>
          <w:bCs/>
          <w:sz w:val="24"/>
          <w:szCs w:val="24"/>
        </w:rPr>
      </w:pPr>
      <w:r w:rsidRPr="00D10760">
        <w:rPr>
          <w:rFonts w:ascii="Times New Roman" w:hAnsi="Times New Roman" w:cs="Times New Roman"/>
          <w:b/>
          <w:bCs/>
          <w:sz w:val="24"/>
          <w:szCs w:val="24"/>
        </w:rPr>
        <w:t xml:space="preserve"> АВТОМ</w:t>
      </w:r>
      <w:r>
        <w:rPr>
          <w:rFonts w:ascii="Times New Roman" w:hAnsi="Times New Roman" w:cs="Times New Roman"/>
          <w:b/>
          <w:bCs/>
          <w:sz w:val="24"/>
          <w:szCs w:val="24"/>
        </w:rPr>
        <w:t>АТИЧЕСКАЯ СИСТЕМА ПОЖАРОТУШЕНИЯ</w:t>
      </w:r>
    </w:p>
    <w:p w:rsidR="00D26505" w:rsidRDefault="00D26505" w:rsidP="00B91ACA">
      <w:pPr>
        <w:spacing w:after="0"/>
        <w:ind w:firstLine="709"/>
        <w:jc w:val="both"/>
        <w:rPr>
          <w:rFonts w:ascii="Times New Roman" w:hAnsi="Times New Roman" w:cs="Times New Roman"/>
          <w:b/>
          <w:bCs/>
          <w:sz w:val="24"/>
          <w:szCs w:val="24"/>
        </w:rPr>
      </w:pPr>
    </w:p>
    <w:p w:rsidR="00D26505" w:rsidRDefault="00D26505" w:rsidP="00B91ACA">
      <w:pPr>
        <w:pStyle w:val="a5"/>
        <w:spacing w:before="0" w:beforeAutospacing="0" w:after="0" w:afterAutospacing="0" w:line="276" w:lineRule="auto"/>
        <w:ind w:firstLine="709"/>
        <w:jc w:val="both"/>
      </w:pPr>
    </w:p>
    <w:p w:rsidR="00D26505" w:rsidRPr="00BC2535" w:rsidRDefault="00D26505" w:rsidP="00B91ACA">
      <w:pPr>
        <w:spacing w:after="0"/>
        <w:rPr>
          <w:rFonts w:ascii="Times New Roman" w:hAnsi="Times New Roman" w:cs="Times New Roman"/>
          <w:sz w:val="24"/>
          <w:szCs w:val="24"/>
        </w:rPr>
      </w:pPr>
      <w:r w:rsidRPr="00D37868">
        <w:rPr>
          <w:rFonts w:ascii="Times New Roman" w:hAnsi="Times New Roman" w:cs="Times New Roman"/>
          <w:b/>
          <w:bCs/>
          <w:sz w:val="24"/>
          <w:szCs w:val="24"/>
        </w:rPr>
        <w:t>Цель работы:</w:t>
      </w:r>
      <w:r w:rsidRPr="00D37868">
        <w:rPr>
          <w:rFonts w:ascii="Times New Roman" w:hAnsi="Times New Roman" w:cs="Times New Roman"/>
          <w:i/>
          <w:iCs/>
          <w:sz w:val="24"/>
          <w:szCs w:val="24"/>
        </w:rPr>
        <w:t xml:space="preserve"> </w:t>
      </w:r>
      <w:r w:rsidRPr="00D37868">
        <w:rPr>
          <w:rFonts w:ascii="Times New Roman" w:hAnsi="Times New Roman" w:cs="Times New Roman"/>
          <w:sz w:val="24"/>
          <w:szCs w:val="24"/>
        </w:rPr>
        <w:t xml:space="preserve"> </w:t>
      </w:r>
      <w:r w:rsidRPr="00D37868">
        <w:rPr>
          <w:rFonts w:ascii="Times New Roman" w:hAnsi="Times New Roman" w:cs="Times New Roman"/>
          <w:sz w:val="24"/>
          <w:szCs w:val="24"/>
          <w:lang w:eastAsia="ru-RU"/>
        </w:rPr>
        <w:t xml:space="preserve">Закрепление </w:t>
      </w:r>
      <w:r w:rsidRPr="00BC2535">
        <w:rPr>
          <w:rFonts w:ascii="Times New Roman" w:hAnsi="Times New Roman" w:cs="Times New Roman"/>
          <w:sz w:val="24"/>
          <w:szCs w:val="24"/>
          <w:lang w:eastAsia="ru-RU"/>
        </w:rPr>
        <w:t>и</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углубление</w:t>
      </w:r>
      <w:r>
        <w:rPr>
          <w:rFonts w:ascii="Times New Roman" w:hAnsi="Times New Roman" w:cs="Times New Roman"/>
          <w:sz w:val="24"/>
          <w:szCs w:val="24"/>
          <w:lang w:eastAsia="ru-RU"/>
        </w:rPr>
        <w:t xml:space="preserve"> </w:t>
      </w:r>
      <w:r w:rsidRPr="00BC2535">
        <w:rPr>
          <w:rFonts w:ascii="Times New Roman" w:hAnsi="Times New Roman" w:cs="Times New Roman"/>
          <w:sz w:val="24"/>
          <w:szCs w:val="24"/>
          <w:lang w:eastAsia="ru-RU"/>
        </w:rPr>
        <w:t>теоретических</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знаний</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и</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практических</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навыков</w:t>
      </w:r>
      <w:r>
        <w:rPr>
          <w:rFonts w:ascii="Times New Roman" w:hAnsi="Times New Roman" w:cs="Times New Roman"/>
          <w:sz w:val="24"/>
          <w:szCs w:val="24"/>
        </w:rPr>
        <w:t xml:space="preserve"> </w:t>
      </w:r>
      <w:r w:rsidRPr="00D37868">
        <w:rPr>
          <w:rFonts w:ascii="Times New Roman" w:hAnsi="Times New Roman" w:cs="Times New Roman"/>
          <w:sz w:val="24"/>
          <w:szCs w:val="24"/>
          <w:lang w:eastAsia="ru-RU"/>
        </w:rPr>
        <w:t>в области обеспечения пожарной безопасности</w:t>
      </w:r>
      <w:r>
        <w:rPr>
          <w:rFonts w:ascii="Times New Roman" w:hAnsi="Times New Roman" w:cs="Times New Roman"/>
          <w:sz w:val="24"/>
          <w:szCs w:val="24"/>
          <w:lang w:eastAsia="ru-RU"/>
        </w:rPr>
        <w:t>.</w:t>
      </w:r>
    </w:p>
    <w:p w:rsidR="00D26505" w:rsidRPr="00D37868" w:rsidRDefault="00D26505" w:rsidP="00B91ACA">
      <w:pPr>
        <w:pStyle w:val="a5"/>
        <w:spacing w:before="0" w:beforeAutospacing="0" w:after="0" w:afterAutospacing="0" w:line="276" w:lineRule="auto"/>
        <w:jc w:val="both"/>
        <w:rPr>
          <w:b/>
          <w:bCs/>
        </w:rPr>
      </w:pPr>
      <w:r w:rsidRPr="00D37868">
        <w:rPr>
          <w:b/>
          <w:bCs/>
        </w:rPr>
        <w:t>Задание:</w:t>
      </w:r>
      <w:r w:rsidRPr="00D37868">
        <w:rPr>
          <w:b/>
          <w:bCs/>
          <w:i/>
          <w:iCs/>
        </w:rPr>
        <w:t xml:space="preserve"> </w:t>
      </w:r>
    </w:p>
    <w:p w:rsidR="00D26505" w:rsidRPr="00D37868"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rPr>
        <w:t xml:space="preserve"> </w:t>
      </w:r>
      <w:r w:rsidRPr="00D37868">
        <w:rPr>
          <w:rFonts w:ascii="Times New Roman" w:hAnsi="Times New Roman" w:cs="Times New Roman"/>
        </w:rPr>
        <w:t>1.</w:t>
      </w:r>
      <w:r>
        <w:rPr>
          <w:rFonts w:ascii="Times New Roman" w:hAnsi="Times New Roman" w:cs="Times New Roman"/>
        </w:rPr>
        <w:t xml:space="preserve">  </w:t>
      </w:r>
      <w:r w:rsidRPr="00D37868">
        <w:rPr>
          <w:rFonts w:ascii="Times New Roman" w:hAnsi="Times New Roman" w:cs="Times New Roman"/>
        </w:rPr>
        <w:t xml:space="preserve">Изучить устройство и принцип работы </w:t>
      </w:r>
      <w:r>
        <w:rPr>
          <w:rFonts w:ascii="Times New Roman" w:hAnsi="Times New Roman" w:cs="Times New Roman"/>
          <w:sz w:val="24"/>
          <w:szCs w:val="24"/>
        </w:rPr>
        <w:t>автоматической</w:t>
      </w:r>
      <w:r w:rsidRPr="00D37868">
        <w:rPr>
          <w:rFonts w:ascii="Times New Roman" w:hAnsi="Times New Roman" w:cs="Times New Roman"/>
          <w:sz w:val="24"/>
          <w:szCs w:val="24"/>
        </w:rPr>
        <w:t xml:space="preserve"> система обнаружения и оповещения о пожаре.</w:t>
      </w:r>
    </w:p>
    <w:p w:rsidR="00D26505" w:rsidRPr="00D37868" w:rsidRDefault="00D26505" w:rsidP="00B91ACA">
      <w:pPr>
        <w:pStyle w:val="a5"/>
        <w:spacing w:before="0" w:beforeAutospacing="0" w:after="0" w:afterAutospacing="0" w:line="276" w:lineRule="auto"/>
        <w:ind w:firstLine="709"/>
        <w:jc w:val="both"/>
      </w:pPr>
      <w:r>
        <w:t xml:space="preserve"> 2. </w:t>
      </w:r>
      <w:r w:rsidRPr="00D37868">
        <w:t>Изучить устройство и принцип работы</w:t>
      </w:r>
      <w:r>
        <w:t xml:space="preserve"> автоматической системы</w:t>
      </w:r>
      <w:r w:rsidRPr="00D37868">
        <w:t xml:space="preserve"> пожаротушения</w:t>
      </w:r>
      <w:r>
        <w:t>.</w:t>
      </w:r>
    </w:p>
    <w:p w:rsidR="00D26505" w:rsidRDefault="00D26505" w:rsidP="00B91ACA">
      <w:pPr>
        <w:pStyle w:val="a5"/>
        <w:spacing w:before="0" w:beforeAutospacing="0" w:after="0" w:afterAutospacing="0" w:line="276" w:lineRule="auto"/>
        <w:ind w:firstLine="709"/>
        <w:jc w:val="both"/>
      </w:pPr>
    </w:p>
    <w:p w:rsidR="00D26505" w:rsidRPr="009F48A8" w:rsidRDefault="00D26505" w:rsidP="00B91ACA">
      <w:pPr>
        <w:pStyle w:val="a5"/>
        <w:spacing w:before="0" w:beforeAutospacing="0" w:after="0" w:afterAutospacing="0" w:line="276" w:lineRule="auto"/>
        <w:ind w:firstLine="709"/>
        <w:jc w:val="both"/>
        <w:rPr>
          <w:b/>
          <w:bCs/>
        </w:rPr>
      </w:pPr>
      <w:r w:rsidRPr="009F48A8">
        <w:rPr>
          <w:b/>
          <w:bCs/>
        </w:rPr>
        <w:t>Технические средства противопожарной защиты</w:t>
      </w:r>
    </w:p>
    <w:p w:rsidR="00D26505" w:rsidRDefault="00D26505" w:rsidP="00B91ACA">
      <w:pPr>
        <w:pStyle w:val="a5"/>
        <w:spacing w:before="0" w:beforeAutospacing="0" w:after="0" w:afterAutospacing="0" w:line="276" w:lineRule="auto"/>
        <w:ind w:firstLine="709"/>
        <w:jc w:val="both"/>
      </w:pPr>
      <w:r w:rsidRPr="009F48A8">
        <w:t>Технические средства противопожарной защиты</w:t>
      </w:r>
      <w:r>
        <w:rPr>
          <w:b/>
          <w:bCs/>
          <w:vertAlign w:val="superscript"/>
        </w:rPr>
        <w:t xml:space="preserve"> </w:t>
      </w:r>
      <w:r>
        <w:t>– это системы автоматического обнаружения и тушения пожара, дымоудаления, оповещения, противопожарного водоснабжения, а также другие технические средства, предназначенные для защиты людей и материальных ценностей от пожара.</w:t>
      </w:r>
    </w:p>
    <w:p w:rsidR="00D26505" w:rsidRDefault="00D26505" w:rsidP="00B91ACA">
      <w:pPr>
        <w:pStyle w:val="a5"/>
        <w:spacing w:before="0" w:beforeAutospacing="0" w:after="0" w:afterAutospacing="0" w:line="276" w:lineRule="auto"/>
        <w:ind w:firstLine="709"/>
        <w:jc w:val="both"/>
      </w:pPr>
      <w:r>
        <w:t>Следует заметить, что системы автоматического обнаружения пожара включают в себя системы пожарной сигнализации, автономные пожарные извещатели, термочувствительные элементы в спринклерах и в других технических средствах противопожарной защиты. Системы автоматического тушения пожара и пожарная сигнализация входят в пожарную автоматику.</w:t>
      </w:r>
    </w:p>
    <w:p w:rsidR="00D26505" w:rsidRDefault="00D26505" w:rsidP="00B91ACA">
      <w:pPr>
        <w:pStyle w:val="a5"/>
        <w:spacing w:before="0" w:beforeAutospacing="0" w:after="0" w:afterAutospacing="0" w:line="276" w:lineRule="auto"/>
      </w:pPr>
      <w:r>
        <w:t xml:space="preserve">             Таким образом, </w:t>
      </w:r>
      <w:r w:rsidRPr="00C50B8A">
        <w:t>технические средства противопожарной защиты содержат:</w:t>
      </w:r>
    </w:p>
    <w:p w:rsidR="00D26505" w:rsidRDefault="00D26505" w:rsidP="00B91ACA">
      <w:pPr>
        <w:pStyle w:val="a5"/>
        <w:spacing w:before="0" w:beforeAutospacing="0" w:after="0" w:afterAutospacing="0" w:line="276" w:lineRule="auto"/>
        <w:ind w:left="720"/>
        <w:jc w:val="both"/>
      </w:pPr>
      <w:r>
        <w:t>- пожарную автоматику, состоящую из систем пожарной сигнализации и автоматического пожаротушения;</w:t>
      </w:r>
    </w:p>
    <w:p w:rsidR="00D26505" w:rsidRDefault="00D26505" w:rsidP="00B91ACA">
      <w:pPr>
        <w:pStyle w:val="a5"/>
        <w:spacing w:before="0" w:beforeAutospacing="0" w:after="0" w:afterAutospacing="0" w:line="276" w:lineRule="auto"/>
        <w:ind w:left="720"/>
        <w:jc w:val="both"/>
      </w:pPr>
      <w:r>
        <w:t>- системы автоматического обнаружения пожара;</w:t>
      </w:r>
    </w:p>
    <w:p w:rsidR="00D26505" w:rsidRDefault="00D26505" w:rsidP="00B91ACA">
      <w:pPr>
        <w:pStyle w:val="a5"/>
        <w:spacing w:before="0" w:beforeAutospacing="0" w:after="0" w:afterAutospacing="0" w:line="276" w:lineRule="auto"/>
        <w:ind w:left="720"/>
        <w:jc w:val="both"/>
      </w:pPr>
      <w:r>
        <w:t>- ситемы дымоудаления;</w:t>
      </w:r>
    </w:p>
    <w:p w:rsidR="00D26505" w:rsidRDefault="00D26505" w:rsidP="00B91ACA">
      <w:pPr>
        <w:pStyle w:val="a5"/>
        <w:spacing w:before="0" w:beforeAutospacing="0" w:after="0" w:afterAutospacing="0" w:line="276" w:lineRule="auto"/>
        <w:ind w:left="720"/>
        <w:jc w:val="both"/>
      </w:pPr>
      <w:r>
        <w:t xml:space="preserve">- системы оповещения; </w:t>
      </w:r>
    </w:p>
    <w:p w:rsidR="00D26505" w:rsidRDefault="00D26505" w:rsidP="00B91ACA">
      <w:pPr>
        <w:pStyle w:val="a5"/>
        <w:spacing w:before="0" w:beforeAutospacing="0" w:after="0" w:afterAutospacing="0" w:line="276" w:lineRule="auto"/>
        <w:ind w:left="720"/>
        <w:jc w:val="both"/>
      </w:pPr>
      <w:r>
        <w:t>- системы противопожарного водоснабжения;</w:t>
      </w:r>
    </w:p>
    <w:p w:rsidR="00D26505" w:rsidRDefault="00D26505" w:rsidP="00B91ACA">
      <w:pPr>
        <w:pStyle w:val="a5"/>
        <w:spacing w:before="0" w:beforeAutospacing="0" w:after="0" w:afterAutospacing="0" w:line="276" w:lineRule="auto"/>
        <w:ind w:left="720"/>
        <w:jc w:val="both"/>
      </w:pPr>
      <w:r>
        <w:t xml:space="preserve">- другие технические средства, предназначенные для защиты людей и материальных </w:t>
      </w:r>
    </w:p>
    <w:p w:rsidR="00D26505" w:rsidRDefault="00D26505" w:rsidP="00B91ACA">
      <w:pPr>
        <w:pStyle w:val="a5"/>
        <w:spacing w:before="0" w:beforeAutospacing="0" w:after="0" w:afterAutospacing="0" w:line="276" w:lineRule="auto"/>
        <w:ind w:left="720"/>
        <w:jc w:val="both"/>
      </w:pPr>
    </w:p>
    <w:p w:rsidR="00D26505" w:rsidRPr="00FA5F2E" w:rsidRDefault="00D26505" w:rsidP="00B91ACA">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D10760">
        <w:rPr>
          <w:rFonts w:ascii="Times New Roman" w:hAnsi="Times New Roman" w:cs="Times New Roman"/>
          <w:b/>
          <w:bCs/>
          <w:sz w:val="24"/>
          <w:szCs w:val="24"/>
        </w:rPr>
        <w:t>Автоматическая система об</w:t>
      </w:r>
      <w:r>
        <w:rPr>
          <w:rFonts w:ascii="Times New Roman" w:hAnsi="Times New Roman" w:cs="Times New Roman"/>
          <w:b/>
          <w:bCs/>
          <w:sz w:val="24"/>
          <w:szCs w:val="24"/>
        </w:rPr>
        <w:t>наружения и оповещения о пожаре</w:t>
      </w:r>
    </w:p>
    <w:p w:rsidR="00D26505" w:rsidRPr="00724705" w:rsidRDefault="00D26505" w:rsidP="00B91ACA">
      <w:pPr>
        <w:pStyle w:val="a5"/>
        <w:spacing w:before="0" w:beforeAutospacing="0" w:after="0" w:afterAutospacing="0" w:line="276" w:lineRule="auto"/>
        <w:ind w:firstLine="709"/>
        <w:jc w:val="both"/>
      </w:pPr>
      <w:r>
        <w:t xml:space="preserve">Системы оповещения людей о пожаре и управления их эвакуацией (СОУЭ) применяются в основном в зданиях с массовым пребыванием людей, включая гостиницы, спортивные сооружения, зрительные учреждения, универмаги, учебные и лечебные заведения и т.п. в общем случае </w:t>
      </w:r>
      <w:r w:rsidRPr="006C2D61">
        <w:t>система оповещения и управления эвакуацией</w:t>
      </w:r>
      <w:r>
        <w:t xml:space="preserve"> представляет </w:t>
      </w:r>
      <w:r w:rsidRPr="00724705">
        <w:t xml:space="preserve"> </w:t>
      </w:r>
      <w:r>
        <w:t>собой комплекс организационных мероприятий и технических средств.</w:t>
      </w:r>
    </w:p>
    <w:p w:rsidR="00D26505" w:rsidRDefault="00D26505" w:rsidP="00B91ACA">
      <w:pPr>
        <w:pStyle w:val="a5"/>
        <w:spacing w:before="0" w:beforeAutospacing="0" w:after="0" w:afterAutospacing="0" w:line="276" w:lineRule="auto"/>
        <w:ind w:firstLine="709"/>
        <w:jc w:val="both"/>
      </w:pPr>
      <w:r>
        <w:t>Совокупность совместно действующих технических средств, обеспечивающих решение задач СОУЭ, составляет техническую систему оповещения людей о пожаре.</w:t>
      </w:r>
    </w:p>
    <w:p w:rsidR="00D26505" w:rsidRDefault="00D26505" w:rsidP="00B91ACA">
      <w:pPr>
        <w:pStyle w:val="a5"/>
        <w:spacing w:before="0" w:beforeAutospacing="0" w:after="0" w:afterAutospacing="0" w:line="276" w:lineRule="auto"/>
        <w:jc w:val="both"/>
      </w:pPr>
      <w:r>
        <w:t>Классификация технических систем оповещения и управления эвакуацией можно представить в следующем виде:</w:t>
      </w:r>
    </w:p>
    <w:p w:rsidR="00D26505" w:rsidRDefault="00D26505" w:rsidP="00792164">
      <w:pPr>
        <w:pStyle w:val="a5"/>
        <w:spacing w:before="0" w:beforeAutospacing="0" w:after="0" w:afterAutospacing="0"/>
      </w:pPr>
    </w:p>
    <w:p w:rsidR="00D26505" w:rsidRDefault="001E2437" w:rsidP="00792164">
      <w:pPr>
        <w:ind w:firstLine="709"/>
        <w:jc w:val="both"/>
        <w:rPr>
          <w:rFonts w:ascii="Times New Roman" w:hAnsi="Times New Roman" w:cs="Times New Roman"/>
          <w:sz w:val="24"/>
          <w:szCs w:val="24"/>
        </w:rPr>
      </w:pPr>
      <w:r>
        <w:rPr>
          <w:noProof/>
          <w:lang w:eastAsia="ru-RU"/>
        </w:rPr>
        <w:pict>
          <v:shape id="Рисунок 65" o:spid="_x0000_i1039" type="#_x0000_t75" alt="http://www.studfiles.ru/html/2706/381/html_RQIq6oBbgv.YHLq/htmlconvd-wQ2vuc_html_m27bd8c00.png" style="width:437.25pt;height:252.75pt;visibility:visible">
            <v:imagedata r:id="rId36" o:title=""/>
          </v:shape>
        </w:pict>
      </w:r>
    </w:p>
    <w:p w:rsidR="00D26505" w:rsidRPr="005D0E2D" w:rsidRDefault="00D26505" w:rsidP="00B91ACA">
      <w:pPr>
        <w:spacing w:after="0"/>
        <w:outlineLvl w:val="0"/>
        <w:rPr>
          <w:rFonts w:ascii="Times New Roman" w:hAnsi="Times New Roman" w:cs="Times New Roman"/>
          <w:kern w:val="36"/>
          <w:sz w:val="24"/>
          <w:szCs w:val="24"/>
          <w:lang w:eastAsia="ru-RU"/>
        </w:rPr>
      </w:pPr>
      <w:r w:rsidRPr="004C6C38">
        <w:rPr>
          <w:rFonts w:ascii="Times New Roman" w:hAnsi="Times New Roman" w:cs="Times New Roman"/>
          <w:b/>
          <w:bCs/>
          <w:kern w:val="36"/>
          <w:sz w:val="24"/>
          <w:szCs w:val="24"/>
          <w:lang w:eastAsia="ru-RU"/>
        </w:rPr>
        <w:t xml:space="preserve">             </w:t>
      </w:r>
      <w:r w:rsidRPr="005D0E2D">
        <w:rPr>
          <w:rFonts w:ascii="Times New Roman" w:hAnsi="Times New Roman" w:cs="Times New Roman"/>
          <w:kern w:val="36"/>
          <w:sz w:val="24"/>
          <w:szCs w:val="24"/>
          <w:lang w:eastAsia="ru-RU"/>
        </w:rPr>
        <w:t>Рисунок 8 - Классификация технических средств СОУЭ</w:t>
      </w:r>
    </w:p>
    <w:p w:rsidR="00D26505" w:rsidRDefault="00D26505" w:rsidP="00B91ACA">
      <w:pPr>
        <w:pStyle w:val="a5"/>
        <w:spacing w:before="0" w:beforeAutospacing="0" w:after="0" w:afterAutospacing="0" w:line="276" w:lineRule="auto"/>
        <w:ind w:firstLine="709"/>
        <w:jc w:val="both"/>
      </w:pPr>
      <w:r>
        <w:t xml:space="preserve">Основными классификационными признаками являются назначение и область применения технических средств СОУЭ. </w:t>
      </w:r>
    </w:p>
    <w:p w:rsidR="00D26505" w:rsidRDefault="00D26505" w:rsidP="00B91ACA">
      <w:pPr>
        <w:pStyle w:val="a5"/>
        <w:spacing w:before="0" w:beforeAutospacing="0" w:after="0" w:afterAutospacing="0" w:line="276" w:lineRule="auto"/>
        <w:ind w:firstLine="709"/>
        <w:jc w:val="both"/>
      </w:pPr>
      <w:r>
        <w:t>По области и условиям применения различают средства оповещения, устанавливаемые в отапливаемых и не отапливаемых помещениях, с внешней стороны зданий, во взрывоопасных зонах.</w:t>
      </w:r>
    </w:p>
    <w:p w:rsidR="00D26505" w:rsidRDefault="00D26505" w:rsidP="00B91ACA">
      <w:pPr>
        <w:pStyle w:val="a5"/>
        <w:spacing w:before="0" w:beforeAutospacing="0" w:after="0" w:afterAutospacing="0" w:line="276" w:lineRule="auto"/>
        <w:ind w:firstLine="709"/>
        <w:jc w:val="both"/>
      </w:pPr>
      <w:r>
        <w:t xml:space="preserve">По назначению технические средства оповещения можно разделить на основные и дополнительные. К основным относятся пожарные оповещатели, приборы управления ими и эвакуационные знаки пожарной безопасности. </w:t>
      </w:r>
    </w:p>
    <w:p w:rsidR="00D26505" w:rsidRDefault="00D26505" w:rsidP="00B91ACA">
      <w:pPr>
        <w:pStyle w:val="a5"/>
        <w:spacing w:before="0" w:beforeAutospacing="0" w:after="0" w:afterAutospacing="0" w:line="276" w:lineRule="auto"/>
        <w:ind w:firstLine="709"/>
        <w:jc w:val="both"/>
      </w:pPr>
      <w:r>
        <w:t>Блоки управления работой СОУИ могут иметь различную техническую реализацию.</w:t>
      </w:r>
    </w:p>
    <w:p w:rsidR="00D26505" w:rsidRDefault="00D26505" w:rsidP="00B91ACA">
      <w:pPr>
        <w:pStyle w:val="a5"/>
        <w:spacing w:before="0" w:beforeAutospacing="0" w:after="0" w:afterAutospacing="0" w:line="276" w:lineRule="auto"/>
        <w:ind w:firstLine="709"/>
        <w:jc w:val="both"/>
      </w:pPr>
      <w:r>
        <w:t>Эвакуационные знаки пожарной безопасности, включающие указатели направления движения, можно разделить на статические и динамические.</w:t>
      </w:r>
      <w:r>
        <w:rPr>
          <w:b/>
          <w:bCs/>
        </w:rPr>
        <w:t xml:space="preserve"> </w:t>
      </w:r>
      <w:r>
        <w:t xml:space="preserve">Статический указатель имеет постоянное смысловое значение. Динамический указатель – это эвакуационный знак с изменяемым смысловым значением. </w:t>
      </w:r>
    </w:p>
    <w:p w:rsidR="00D26505" w:rsidRDefault="00D26505" w:rsidP="00B91ACA">
      <w:pPr>
        <w:pStyle w:val="a5"/>
        <w:spacing w:before="0" w:beforeAutospacing="0" w:after="0" w:afterAutospacing="0" w:line="276" w:lineRule="auto"/>
        <w:ind w:firstLine="709"/>
        <w:jc w:val="both"/>
        <w:rPr>
          <w:b/>
          <w:bCs/>
        </w:rPr>
      </w:pPr>
      <w:r>
        <w:t xml:space="preserve">В состав системы может входить дополнительное оборудование, обеспечивающее функционирование СОУЭ. К такому оборудованию относятся: блоки резервированного питания, различные </w:t>
      </w:r>
      <w:r>
        <w:rPr>
          <w:rStyle w:val="aa"/>
        </w:rPr>
        <w:t xml:space="preserve">источники сигнала </w:t>
      </w:r>
      <w:r>
        <w:t>– микрофоны, устанавливаемые на пульте диспетчера или на блоке тревожного оповещения, генератор тонального сигнала, проигрыватель или магнитофон,</w:t>
      </w:r>
      <w:r w:rsidRPr="006C2D61">
        <w:t xml:space="preserve"> </w:t>
      </w:r>
      <w:r>
        <w:rPr>
          <w:rStyle w:val="aa"/>
        </w:rPr>
        <w:t xml:space="preserve">усилительное оборудование </w:t>
      </w:r>
      <w:r>
        <w:t>(предварительные усилители и усилители мощности) для усиления звуковых сигналов, поступающих от источника звука, а также звукопередающие устройства –</w:t>
      </w:r>
      <w:r>
        <w:rPr>
          <w:rStyle w:val="aa"/>
        </w:rPr>
        <w:t xml:space="preserve">громкоговорители </w:t>
      </w:r>
      <w:r>
        <w:t>(рупорные, настенные и потолочные). К дополнительному оборудованию можно также отнести различные конструкционные элементы – узлы крепления (в том числе</w:t>
      </w:r>
      <w:r>
        <w:rPr>
          <w:rStyle w:val="aa"/>
        </w:rPr>
        <w:t xml:space="preserve">выносные микрофонные консоли </w:t>
      </w:r>
      <w:r>
        <w:t>для организации удаленного рабочего места диспетчера), защитные конструкции и т.п.</w:t>
      </w:r>
    </w:p>
    <w:p w:rsidR="00D26505" w:rsidRDefault="00D26505" w:rsidP="00B91ACA">
      <w:pPr>
        <w:pStyle w:val="a5"/>
        <w:spacing w:before="0" w:beforeAutospacing="0" w:after="0" w:afterAutospacing="0" w:line="276" w:lineRule="auto"/>
        <w:rPr>
          <w:b/>
          <w:bCs/>
        </w:rPr>
      </w:pPr>
      <w:r>
        <w:rPr>
          <w:b/>
          <w:bCs/>
        </w:rPr>
        <w:t xml:space="preserve">          </w:t>
      </w:r>
    </w:p>
    <w:p w:rsidR="00D26505" w:rsidRPr="008423D2" w:rsidRDefault="00D26505" w:rsidP="00B91ACA">
      <w:pPr>
        <w:pStyle w:val="3"/>
        <w:spacing w:before="0"/>
        <w:rPr>
          <w:rStyle w:val="aa"/>
          <w:rFonts w:ascii="Times New Roman" w:hAnsi="Times New Roman"/>
          <w:b w:val="0"/>
          <w:bCs w:val="0"/>
          <w:color w:val="000000"/>
          <w:sz w:val="24"/>
          <w:szCs w:val="24"/>
        </w:rPr>
      </w:pPr>
      <w:r w:rsidRPr="008423D2">
        <w:rPr>
          <w:rFonts w:ascii="Times New Roman" w:hAnsi="Times New Roman" w:cs="Times New Roman"/>
          <w:b w:val="0"/>
          <w:bCs w:val="0"/>
          <w:color w:val="000000"/>
          <w:sz w:val="24"/>
          <w:szCs w:val="24"/>
        </w:rPr>
        <w:t xml:space="preserve">           Т</w:t>
      </w:r>
      <w:r w:rsidRPr="008423D2">
        <w:rPr>
          <w:rStyle w:val="aa"/>
          <w:rFonts w:ascii="Times New Roman" w:hAnsi="Times New Roman"/>
          <w:b w:val="0"/>
          <w:bCs w:val="0"/>
          <w:color w:val="000000"/>
          <w:sz w:val="24"/>
          <w:szCs w:val="24"/>
        </w:rPr>
        <w:t>ипы пожарных извещателей</w:t>
      </w:r>
    </w:p>
    <w:p w:rsidR="00D26505" w:rsidRDefault="00D26505" w:rsidP="00B91ACA">
      <w:pPr>
        <w:pStyle w:val="3"/>
        <w:spacing w:before="0"/>
        <w:rPr>
          <w:rFonts w:ascii="Times New Roman" w:hAnsi="Times New Roman" w:cs="Times New Roman"/>
          <w:b w:val="0"/>
          <w:bCs w:val="0"/>
          <w:color w:val="000000"/>
          <w:sz w:val="24"/>
          <w:szCs w:val="24"/>
        </w:rPr>
      </w:pPr>
      <w:r w:rsidRPr="008423D2">
        <w:rPr>
          <w:rStyle w:val="aa"/>
          <w:rFonts w:ascii="Times New Roman" w:hAnsi="Times New Roman"/>
          <w:b w:val="0"/>
          <w:bCs w:val="0"/>
          <w:color w:val="000000"/>
          <w:sz w:val="24"/>
          <w:szCs w:val="24"/>
        </w:rPr>
        <w:t xml:space="preserve">           </w:t>
      </w:r>
      <w:r w:rsidRPr="008423D2">
        <w:rPr>
          <w:rFonts w:ascii="Times New Roman" w:hAnsi="Times New Roman" w:cs="Times New Roman"/>
          <w:b w:val="0"/>
          <w:bCs w:val="0"/>
          <w:color w:val="000000"/>
          <w:sz w:val="24"/>
          <w:szCs w:val="24"/>
        </w:rPr>
        <w:t xml:space="preserve">Ключевым элементом противопожарной автоматики является пожарный извещатель (по-другому его называют сенсором). </w:t>
      </w:r>
    </w:p>
    <w:p w:rsidR="00D26505" w:rsidRPr="008423D2" w:rsidRDefault="00D26505" w:rsidP="00B91ACA">
      <w:pPr>
        <w:pStyle w:val="3"/>
        <w:spacing w:before="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           </w:t>
      </w:r>
      <w:r w:rsidRPr="008423D2">
        <w:rPr>
          <w:rFonts w:ascii="Times New Roman" w:hAnsi="Times New Roman" w:cs="Times New Roman"/>
          <w:b w:val="0"/>
          <w:bCs w:val="0"/>
          <w:color w:val="000000"/>
          <w:sz w:val="24"/>
          <w:szCs w:val="24"/>
        </w:rPr>
        <w:t>Извещатели бывают следующих типов:</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Тепловые;</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Дымовые;</w:t>
      </w:r>
      <w:r>
        <w:rPr>
          <w:rFonts w:ascii="Times New Roman" w:hAnsi="Times New Roman" w:cs="Times New Roman"/>
          <w:color w:val="000000"/>
          <w:sz w:val="24"/>
          <w:szCs w:val="24"/>
        </w:rPr>
        <w:t xml:space="preserve"> </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Газовые;</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Пламени (световые);</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Комбинированные.</w:t>
      </w:r>
    </w:p>
    <w:p w:rsidR="00D26505" w:rsidRDefault="00D26505" w:rsidP="00B91AC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23D2">
        <w:rPr>
          <w:rFonts w:ascii="Times New Roman" w:hAnsi="Times New Roman" w:cs="Times New Roman"/>
          <w:color w:val="000000"/>
          <w:sz w:val="24"/>
          <w:szCs w:val="24"/>
        </w:rPr>
        <w:t>Если величина контролируемого параметра превысила максимально допустимое значение (для пороговых извещателей) либо скорость ее изменения оказалась слишком большой (для дифференциальных извещателей), сигнал поступает на приемно-контрольную панель, которая запускает систему автоматического пожаротушения.</w:t>
      </w:r>
    </w:p>
    <w:p w:rsidR="00D26505" w:rsidRPr="008423D2" w:rsidRDefault="00D26505" w:rsidP="00B91AC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23D2">
        <w:rPr>
          <w:rFonts w:ascii="Times New Roman" w:hAnsi="Times New Roman" w:cs="Times New Roman"/>
          <w:sz w:val="24"/>
          <w:szCs w:val="24"/>
          <w:lang w:eastAsia="ru-RU"/>
        </w:rPr>
        <w:t>Для обеспечения надежности комплекса обязательным является использование средств защиты металлоконструкций огня, на которых монтируются устройства для генерации, подачи и распыления огнегасящей субстанции. Извещатели систем противопожарной и охранной защиты могут быть:</w:t>
      </w:r>
    </w:p>
    <w:p w:rsidR="00D26505" w:rsidRPr="008423D2" w:rsidRDefault="00D26505" w:rsidP="00B91ACA">
      <w:pPr>
        <w:spacing w:after="0"/>
        <w:ind w:left="72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423D2">
        <w:rPr>
          <w:rFonts w:ascii="Times New Roman" w:hAnsi="Times New Roman" w:cs="Times New Roman"/>
          <w:sz w:val="24"/>
          <w:szCs w:val="24"/>
          <w:lang w:eastAsia="ru-RU"/>
        </w:rPr>
        <w:t>Точечными;</w:t>
      </w:r>
    </w:p>
    <w:p w:rsidR="00D26505" w:rsidRPr="008423D2" w:rsidRDefault="00D26505" w:rsidP="00B91ACA">
      <w:pPr>
        <w:spacing w:after="0"/>
        <w:ind w:left="72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423D2">
        <w:rPr>
          <w:rFonts w:ascii="Times New Roman" w:hAnsi="Times New Roman" w:cs="Times New Roman"/>
          <w:sz w:val="24"/>
          <w:szCs w:val="24"/>
          <w:lang w:eastAsia="ru-RU"/>
        </w:rPr>
        <w:t>Линейными.</w:t>
      </w:r>
    </w:p>
    <w:p w:rsidR="00D26505" w:rsidRPr="008423D2" w:rsidRDefault="00D26505" w:rsidP="009F48A8">
      <w:pPr>
        <w:pStyle w:val="a5"/>
        <w:spacing w:before="0" w:beforeAutospacing="0" w:after="0" w:afterAutospacing="0" w:line="276" w:lineRule="auto"/>
        <w:jc w:val="both"/>
        <w:rPr>
          <w:color w:val="000000"/>
        </w:rPr>
      </w:pPr>
    </w:p>
    <w:p w:rsidR="00D26505" w:rsidRPr="008423D2" w:rsidRDefault="00D26505" w:rsidP="008423D2">
      <w:pPr>
        <w:pStyle w:val="a5"/>
        <w:spacing w:before="0" w:beforeAutospacing="0" w:after="0" w:afterAutospacing="0" w:line="276" w:lineRule="auto"/>
        <w:ind w:left="720"/>
        <w:jc w:val="both"/>
      </w:pPr>
      <w:r>
        <w:rPr>
          <w:b/>
          <w:bCs/>
        </w:rPr>
        <w:t xml:space="preserve"> </w:t>
      </w:r>
      <w:r w:rsidRPr="008423D2">
        <w:t>Таблица 3 –</w:t>
      </w:r>
      <w:r>
        <w:t xml:space="preserve"> Типы пожарных извещателей</w:t>
      </w:r>
    </w:p>
    <w:p w:rsidR="00D26505" w:rsidRDefault="001E2437" w:rsidP="008423D2">
      <w:pPr>
        <w:pStyle w:val="a5"/>
        <w:spacing w:before="0" w:beforeAutospacing="0" w:after="0" w:afterAutospacing="0" w:line="276" w:lineRule="auto"/>
        <w:ind w:left="720" w:hanging="720"/>
        <w:jc w:val="center"/>
        <w:rPr>
          <w:b/>
          <w:bCs/>
        </w:rPr>
      </w:pPr>
      <w:r>
        <w:rPr>
          <w:noProof/>
        </w:rPr>
        <w:pict>
          <v:shape id="Рисунок 87" o:spid="_x0000_i1040" type="#_x0000_t75" alt="https://im0-tub-ru.yandex.net/i?id=e3496dd85306d39d0d4f4811f7f0e59d-l&amp;n=13" style="width:494.25pt;height:342pt;visibility:visible">
            <v:imagedata r:id="rId37" o:title=""/>
          </v:shape>
        </w:pict>
      </w:r>
    </w:p>
    <w:p w:rsidR="00D26505" w:rsidRDefault="00D26505" w:rsidP="00865994">
      <w:pPr>
        <w:pStyle w:val="a5"/>
        <w:spacing w:before="0" w:beforeAutospacing="0" w:after="0" w:afterAutospacing="0" w:line="276" w:lineRule="auto"/>
        <w:jc w:val="both"/>
        <w:rPr>
          <w:b/>
          <w:bCs/>
        </w:rPr>
      </w:pPr>
    </w:p>
    <w:p w:rsidR="00D26505" w:rsidRDefault="00D26505" w:rsidP="00865994">
      <w:pPr>
        <w:pStyle w:val="a5"/>
        <w:spacing w:before="0" w:beforeAutospacing="0" w:after="0" w:afterAutospacing="0" w:line="276" w:lineRule="auto"/>
        <w:jc w:val="both"/>
        <w:rPr>
          <w:b/>
          <w:bCs/>
        </w:rPr>
      </w:pPr>
      <w:r>
        <w:rPr>
          <w:b/>
          <w:bCs/>
        </w:rPr>
        <w:t xml:space="preserve">          </w:t>
      </w:r>
    </w:p>
    <w:p w:rsidR="00D26505" w:rsidRPr="00786E1F" w:rsidRDefault="00D26505" w:rsidP="00B91ACA">
      <w:pPr>
        <w:pStyle w:val="a5"/>
        <w:spacing w:before="0" w:beforeAutospacing="0" w:after="0" w:afterAutospacing="0" w:line="276" w:lineRule="auto"/>
        <w:jc w:val="both"/>
        <w:rPr>
          <w:i/>
          <w:iCs/>
        </w:rPr>
      </w:pPr>
      <w:r>
        <w:rPr>
          <w:b/>
          <w:bCs/>
        </w:rPr>
        <w:t xml:space="preserve">            </w:t>
      </w:r>
      <w:r w:rsidRPr="00786E1F">
        <w:rPr>
          <w:i/>
          <w:iCs/>
        </w:rPr>
        <w:t>Типы систем оповещения</w:t>
      </w:r>
    </w:p>
    <w:p w:rsidR="00D26505" w:rsidRDefault="00D26505" w:rsidP="00B91ACA">
      <w:pPr>
        <w:pStyle w:val="a5"/>
        <w:spacing w:before="0" w:beforeAutospacing="0" w:after="0" w:afterAutospacing="0" w:line="276" w:lineRule="auto"/>
        <w:jc w:val="both"/>
      </w:pPr>
      <w:r>
        <w:t xml:space="preserve">            СОУЭ разделяют на </w:t>
      </w:r>
      <w:r w:rsidRPr="006C2D61">
        <w:t>5</w:t>
      </w:r>
      <w:r>
        <w:t xml:space="preserve"> типов, СО-1 … СО-5. Отличительными признаками является способ формирования сигналов оповещения, структура формирования зон оповещения, наличие обратной связи между ними и помещением пожарного поста – диспетчерской, а также тактические возможности организации эвакуации и управления инженерными системами здания, связанными с обеспечением безопасности людей при пожаре.</w:t>
      </w:r>
    </w:p>
    <w:p w:rsidR="00D26505" w:rsidRDefault="00D26505" w:rsidP="00B91ACA">
      <w:pPr>
        <w:pStyle w:val="a5"/>
        <w:spacing w:before="0" w:beforeAutospacing="0" w:after="0" w:afterAutospacing="0" w:line="276" w:lineRule="auto"/>
        <w:ind w:firstLine="709"/>
        <w:jc w:val="both"/>
      </w:pPr>
      <w:r>
        <w:t xml:space="preserve">Оповещение может быть организовано с помощью звуковых сигналов, передачей специальных речевых текстов, световых сигналов различного вида (мигающих указателей, оповещателей "Выход", статических и динамических указателей направления движения). </w:t>
      </w:r>
    </w:p>
    <w:p w:rsidR="00D26505" w:rsidRDefault="00D26505" w:rsidP="00B91ACA">
      <w:pPr>
        <w:pStyle w:val="a5"/>
        <w:spacing w:before="0" w:beforeAutospacing="0" w:after="0" w:afterAutospacing="0" w:line="276" w:lineRule="auto"/>
        <w:ind w:firstLine="709"/>
        <w:jc w:val="both"/>
      </w:pPr>
      <w:r>
        <w:t>В ряде случаев СОУЭ должна не только формировать сигналы оповещения, но также обеспечивать выполнение других действий, например, разблокирование эвакуационных выходов, управление освещением.</w:t>
      </w:r>
    </w:p>
    <w:p w:rsidR="00D26505" w:rsidRDefault="00D26505" w:rsidP="00865994">
      <w:pPr>
        <w:pStyle w:val="a5"/>
        <w:spacing w:before="0" w:beforeAutospacing="0" w:after="0" w:afterAutospacing="0"/>
        <w:ind w:firstLine="709"/>
        <w:jc w:val="both"/>
        <w:rPr>
          <w:noProof/>
        </w:rPr>
      </w:pPr>
    </w:p>
    <w:p w:rsidR="00D26505" w:rsidRDefault="001E2437" w:rsidP="00786E1F">
      <w:pPr>
        <w:pStyle w:val="a5"/>
        <w:spacing w:before="0" w:beforeAutospacing="0" w:after="0" w:afterAutospacing="0"/>
        <w:ind w:firstLine="709"/>
        <w:jc w:val="center"/>
        <w:rPr>
          <w:noProof/>
        </w:rPr>
      </w:pPr>
      <w:r>
        <w:rPr>
          <w:noProof/>
        </w:rPr>
        <w:pict>
          <v:shape id="Рисунок 79" o:spid="_x0000_i1041" type="#_x0000_t75" alt="http://raichev.ru/wp-content/uploads/2017/01/%D1%82%D0%B8%D0%BF%D1%8B-%D1%81%D0%BE%D1%83%D1%8D.jpg" style="width:461.25pt;height:408pt;visibility:visible">
            <v:imagedata r:id="rId38" o:title=""/>
          </v:shape>
        </w:pict>
      </w:r>
    </w:p>
    <w:p w:rsidR="00D26505" w:rsidRPr="006C2D61" w:rsidRDefault="00D26505" w:rsidP="00B91ACA">
      <w:pPr>
        <w:pStyle w:val="a5"/>
        <w:spacing w:before="0" w:beforeAutospacing="0" w:after="0" w:afterAutospacing="0" w:line="276" w:lineRule="auto"/>
        <w:jc w:val="both"/>
      </w:pPr>
      <w:r>
        <w:t xml:space="preserve">             Рисунок 9</w:t>
      </w:r>
      <w:r w:rsidRPr="006C2D61">
        <w:t xml:space="preserve"> - Типы систем оповещения</w:t>
      </w:r>
    </w:p>
    <w:p w:rsidR="00D26505" w:rsidRPr="006C2D61" w:rsidRDefault="00D26505" w:rsidP="00B91ACA">
      <w:pPr>
        <w:pStyle w:val="a5"/>
        <w:spacing w:before="0" w:beforeAutospacing="0" w:after="0" w:afterAutospacing="0" w:line="276" w:lineRule="auto"/>
        <w:ind w:firstLine="709"/>
        <w:jc w:val="both"/>
        <w:rPr>
          <w:rStyle w:val="a9"/>
        </w:rPr>
      </w:pPr>
    </w:p>
    <w:p w:rsidR="00D26505" w:rsidRDefault="00D26505" w:rsidP="00B91ACA">
      <w:pPr>
        <w:pStyle w:val="a5"/>
        <w:spacing w:before="0" w:beforeAutospacing="0" w:after="0" w:afterAutospacing="0" w:line="276" w:lineRule="auto"/>
        <w:ind w:firstLine="709"/>
        <w:jc w:val="both"/>
      </w:pPr>
      <w:r>
        <w:rPr>
          <w:rStyle w:val="a9"/>
        </w:rPr>
        <w:t xml:space="preserve"> </w:t>
      </w:r>
      <w:r>
        <w:t xml:space="preserve">СОУЭ 1-го и 2-го типа являются наиболее простыми и используют только световой и звуковой способы оповещения. </w:t>
      </w:r>
    </w:p>
    <w:p w:rsidR="00D26505" w:rsidRDefault="00D26505" w:rsidP="00B91ACA">
      <w:pPr>
        <w:pStyle w:val="a5"/>
        <w:spacing w:before="0" w:beforeAutospacing="0" w:after="0" w:afterAutospacing="0" w:line="276" w:lineRule="auto"/>
        <w:ind w:firstLine="709"/>
        <w:jc w:val="both"/>
      </w:pPr>
      <w:r>
        <w:t>СОУЭ 3-го и 4-го и 5-го типов используют все способы оповещения – речевой, звуковой и световой. Для них характерно разделение здания на зоны пожарного оповещения, а также введение обратной связи между зонами и помещением пожарного поста-диспетчерской. Дополнительно к световым табло "Выход", в них применяются статические и динамические указатели направления движения при эвакуации.</w:t>
      </w:r>
    </w:p>
    <w:p w:rsidR="00D26505" w:rsidRDefault="00D26505" w:rsidP="00B91ACA">
      <w:pPr>
        <w:pStyle w:val="a5"/>
        <w:spacing w:before="0" w:beforeAutospacing="0" w:after="0" w:afterAutospacing="0" w:line="276" w:lineRule="auto"/>
        <w:ind w:firstLine="709"/>
        <w:jc w:val="both"/>
      </w:pPr>
      <w:r>
        <w:t>СОУЭ 5-го типа являются наиболее сложными. Они должны обеспечивать возможность реализации нескольких вариантов организации эвакуации из каждой зоны оповещения, а также координированное управление из одного пожарного поста-диспетчерской всеми системами здания, связанными с обеспечением безопасности людей при пожаре.</w:t>
      </w:r>
    </w:p>
    <w:p w:rsidR="00D26505" w:rsidRDefault="00D26505" w:rsidP="00B91ACA">
      <w:pPr>
        <w:pStyle w:val="a5"/>
        <w:spacing w:before="0" w:beforeAutospacing="0" w:after="0" w:afterAutospacing="0" w:line="276" w:lineRule="auto"/>
        <w:ind w:firstLine="709"/>
        <w:jc w:val="both"/>
      </w:pPr>
    </w:p>
    <w:p w:rsidR="00D26505" w:rsidRPr="009F48A8" w:rsidRDefault="00D26505" w:rsidP="00B91ACA">
      <w:pPr>
        <w:pStyle w:val="a5"/>
        <w:spacing w:before="0" w:beforeAutospacing="0" w:after="0" w:afterAutospacing="0" w:line="276" w:lineRule="auto"/>
        <w:ind w:firstLine="709"/>
        <w:jc w:val="both"/>
        <w:rPr>
          <w:b/>
          <w:bCs/>
          <w:i/>
          <w:iCs/>
        </w:rPr>
      </w:pPr>
      <w:r>
        <w:rPr>
          <w:rStyle w:val="a9"/>
          <w:b w:val="0"/>
          <w:bCs w:val="0"/>
          <w:i/>
          <w:iCs/>
        </w:rPr>
        <w:t xml:space="preserve"> </w:t>
      </w:r>
      <w:r w:rsidRPr="009F48A8">
        <w:rPr>
          <w:rStyle w:val="a9"/>
          <w:b w:val="0"/>
          <w:bCs w:val="0"/>
          <w:i/>
          <w:iCs/>
        </w:rPr>
        <w:t>Принцип работы автоматической пожарной сигнализации</w:t>
      </w:r>
    </w:p>
    <w:p w:rsidR="00D26505" w:rsidRDefault="00D26505" w:rsidP="00B91ACA">
      <w:pPr>
        <w:pStyle w:val="a5"/>
        <w:spacing w:before="0" w:beforeAutospacing="0" w:after="0" w:afterAutospacing="0" w:line="276" w:lineRule="auto"/>
        <w:ind w:firstLine="709"/>
        <w:jc w:val="both"/>
      </w:pPr>
      <w:r>
        <w:t> При обнаружении пожарными датчиками источника возникновения пожара (задымление, открытое пламя или резкое увеличение температуры) в охраняемом помещении, включается исполнение заложенного в систему автоматической пожарной сигнализации алгоритма действий. При определении возгорания сигнал с устройства связи поступает на пульт МЧС.</w:t>
      </w:r>
    </w:p>
    <w:p w:rsidR="00D26505" w:rsidRDefault="001E2437" w:rsidP="006C2D61">
      <w:pPr>
        <w:pStyle w:val="3"/>
        <w:jc w:val="center"/>
        <w:rPr>
          <w:rFonts w:cs="Times New Roman"/>
        </w:rPr>
      </w:pPr>
      <w:r>
        <w:rPr>
          <w:rFonts w:cs="Times New Roman"/>
          <w:noProof/>
          <w:lang w:eastAsia="ru-RU"/>
        </w:rPr>
        <w:pict>
          <v:shape id="Рисунок 68" o:spid="_x0000_i1042" type="#_x0000_t75" style="width:433.5pt;height:296.25pt;visibility:visible">
            <v:imagedata r:id="rId39" o:title=""/>
          </v:shape>
        </w:pict>
      </w:r>
    </w:p>
    <w:p w:rsidR="00D26505" w:rsidRPr="006C2D61" w:rsidRDefault="00D26505" w:rsidP="00B91ACA">
      <w:pPr>
        <w:spacing w:after="0"/>
        <w:jc w:val="both"/>
        <w:rPr>
          <w:rFonts w:ascii="Times New Roman" w:hAnsi="Times New Roman" w:cs="Times New Roman"/>
          <w:kern w:val="36"/>
          <w:sz w:val="24"/>
          <w:szCs w:val="24"/>
          <w:lang w:eastAsia="ru-RU"/>
        </w:rPr>
      </w:pPr>
      <w:r>
        <w:rPr>
          <w:rFonts w:ascii="Times New Roman" w:hAnsi="Times New Roman" w:cs="Times New Roman"/>
          <w:sz w:val="24"/>
          <w:szCs w:val="24"/>
          <w:lang w:eastAsia="ru-RU"/>
        </w:rPr>
        <w:t xml:space="preserve">           Рисунок 10 - </w:t>
      </w:r>
      <w:r>
        <w:rPr>
          <w:rFonts w:ascii="Times New Roman" w:hAnsi="Times New Roman" w:cs="Times New Roman"/>
          <w:kern w:val="36"/>
          <w:sz w:val="24"/>
          <w:szCs w:val="24"/>
          <w:lang w:eastAsia="ru-RU"/>
        </w:rPr>
        <w:t>Система</w:t>
      </w:r>
      <w:r w:rsidRPr="006C2D61">
        <w:rPr>
          <w:rFonts w:ascii="Times New Roman" w:hAnsi="Times New Roman" w:cs="Times New Roman"/>
          <w:kern w:val="36"/>
          <w:sz w:val="24"/>
          <w:szCs w:val="24"/>
          <w:lang w:eastAsia="ru-RU"/>
        </w:rPr>
        <w:t xml:space="preserve"> автоматической пожарной сигнализации</w:t>
      </w:r>
    </w:p>
    <w:p w:rsidR="00D26505" w:rsidRDefault="00D26505" w:rsidP="00B91ACA">
      <w:pPr>
        <w:spacing w:after="0"/>
        <w:jc w:val="both"/>
        <w:rPr>
          <w:rFonts w:ascii="Times New Roman" w:hAnsi="Times New Roman" w:cs="Times New Roman"/>
          <w:sz w:val="24"/>
          <w:szCs w:val="24"/>
          <w:lang w:eastAsia="ru-RU"/>
        </w:rPr>
      </w:pP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D10760">
        <w:rPr>
          <w:rFonts w:ascii="Times New Roman" w:hAnsi="Times New Roman" w:cs="Times New Roman"/>
          <w:sz w:val="24"/>
          <w:szCs w:val="24"/>
          <w:lang w:eastAsia="ru-RU"/>
        </w:rPr>
        <w:t>Включается система оповещения о пожаре, ведь главное предупредить людей об опасности. Система оповещения о пожаре может быть как простейшей звуковой или светозвуковой, так и более сложной речевой системой оповещения. Тип и состав оборудования системы оповещения о пожаре, определяется еще на этапе проектирования автоматической пожарной сигнализации. Тип системы оповещения о пожаре зависит от количества людей находящихся в охраняемом помещении, его площадью и высотностью. Чаще всего на практике применяются два типа оповещения о пожаре - светозвуковое оповещение или речевое оповещение о пожаре. Так же в системе оповещения о пожаре, обязательно должны быть предусмотрены световые таблички «Выход», указывающие в задымленном пространстве пути эвакуации.</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w:t>
      </w:r>
      <w:r w:rsidRPr="00D10760">
        <w:rPr>
          <w:rFonts w:ascii="Times New Roman" w:hAnsi="Times New Roman" w:cs="Times New Roman"/>
          <w:sz w:val="24"/>
          <w:szCs w:val="24"/>
          <w:lang w:eastAsia="ru-RU"/>
        </w:rPr>
        <w:t>Если на охраняемом объекте есть система контроля и управления доступом, то автоматическая пожарная сигнализация должна разблокировать все пути эвакуации людей. Она подает управляющие сигналы в СКУД и дает возможность людям беспрепятственно покинуть опасное место.</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3.</w:t>
      </w:r>
      <w:r w:rsidRPr="00D10760">
        <w:rPr>
          <w:rFonts w:ascii="Times New Roman" w:hAnsi="Times New Roman" w:cs="Times New Roman"/>
          <w:sz w:val="24"/>
          <w:szCs w:val="24"/>
          <w:lang w:eastAsia="ru-RU"/>
        </w:rPr>
        <w:t>Включается система автоматического пожаротушения, если по нормам пожарной безопасности или техническому заданию она предусмотрена. Системы пожаротушения подразделяются на несколько типов по способу тушения пожара - это либо, установка водяного пожаротушения (спринклерное пожаротушение, дренчерное пожаротушение, тонкораспыленное пожаротушение), или установка водопенного пожаротушения, либо установка порошкового пожаротушения, или система газового пожаротушения. Тип установки пожаротушения определяется по НБП и составом имущества находящегося на охраняемом объекте. Нельзя же, например, тушить пожар в серверной или библиотеке с помощью воды или пены, ведь убытки от такого тушения пожара будут соразмерны с самим пожаром.</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4.</w:t>
      </w:r>
      <w:r w:rsidRPr="00D10760">
        <w:rPr>
          <w:rFonts w:ascii="Times New Roman" w:hAnsi="Times New Roman" w:cs="Times New Roman"/>
          <w:sz w:val="24"/>
          <w:szCs w:val="24"/>
          <w:lang w:eastAsia="ru-RU"/>
        </w:rPr>
        <w:t>Для предотвращения отравления людей продуктами горения должна включиться система дымоудаления из очага возгорания. И напротив, прекратиться подача свежего воздуха из системы приточной вентиляции, для того чтобы не разувать пламя. Команды на выполнение этих функций к системам дымоудаления и приточно-вытяжной вентиляции, так же поступают от автоматической пожарной сигнализации.</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5.</w:t>
      </w:r>
      <w:r w:rsidRPr="00D10760">
        <w:rPr>
          <w:rFonts w:ascii="Times New Roman" w:hAnsi="Times New Roman" w:cs="Times New Roman"/>
          <w:sz w:val="24"/>
          <w:szCs w:val="24"/>
          <w:lang w:eastAsia="ru-RU"/>
        </w:rPr>
        <w:t>Если здание оборудовано лифтами, то они в случае начала пожара должны автоматически опуститься на первый этаж, открыть двери и заблокироваться. Сигналом к этим действиям так же управляет автоматическая пожарная сигнализация.</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6.</w:t>
      </w:r>
      <w:r w:rsidRPr="00D10760">
        <w:rPr>
          <w:rFonts w:ascii="Times New Roman" w:hAnsi="Times New Roman" w:cs="Times New Roman"/>
          <w:sz w:val="24"/>
          <w:szCs w:val="24"/>
          <w:lang w:eastAsia="ru-RU"/>
        </w:rPr>
        <w:t>Как правило, в алгоритме работы АПС предусмотрено отключение потребителей тока, и перевод систем жизнеобеспечения в аварийный режим. Для этого системы безопасности переходят на электроснабжение от блоков бесперебойного питания (ББП).</w:t>
      </w:r>
    </w:p>
    <w:p w:rsidR="00D26505" w:rsidRDefault="00D26505" w:rsidP="00B91ACA">
      <w:pPr>
        <w:pStyle w:val="3"/>
        <w:spacing w:before="0"/>
        <w:rPr>
          <w:rFonts w:cs="Times New Roman"/>
        </w:rPr>
      </w:pPr>
    </w:p>
    <w:p w:rsidR="00D26505" w:rsidRPr="00786E1F" w:rsidRDefault="00D26505" w:rsidP="00B91ACA">
      <w:pPr>
        <w:pStyle w:val="3"/>
        <w:spacing w:before="0"/>
        <w:ind w:firstLine="709"/>
        <w:jc w:val="both"/>
        <w:rPr>
          <w:rFonts w:ascii="Times New Roman" w:hAnsi="Times New Roman" w:cs="Times New Roman"/>
          <w:b w:val="0"/>
          <w:bCs w:val="0"/>
          <w:i/>
          <w:iCs/>
          <w:color w:val="000000"/>
          <w:sz w:val="24"/>
          <w:szCs w:val="24"/>
        </w:rPr>
      </w:pPr>
      <w:r w:rsidRPr="00786E1F">
        <w:rPr>
          <w:rFonts w:ascii="Times New Roman" w:hAnsi="Times New Roman" w:cs="Times New Roman"/>
          <w:b w:val="0"/>
          <w:bCs w:val="0"/>
          <w:i/>
          <w:iCs/>
          <w:color w:val="000000"/>
          <w:sz w:val="24"/>
          <w:szCs w:val="24"/>
        </w:rPr>
        <w:t>Автоматические системы противодымной защиты</w:t>
      </w:r>
    </w:p>
    <w:p w:rsidR="00D26505" w:rsidRDefault="00D26505" w:rsidP="00B91ACA">
      <w:pPr>
        <w:pStyle w:val="3"/>
        <w:spacing w:before="0"/>
        <w:ind w:firstLine="709"/>
        <w:jc w:val="both"/>
        <w:rPr>
          <w:rFonts w:ascii="Times New Roman" w:hAnsi="Times New Roman" w:cs="Times New Roman"/>
          <w:b w:val="0"/>
          <w:bCs w:val="0"/>
          <w:color w:val="000000"/>
          <w:sz w:val="24"/>
          <w:szCs w:val="24"/>
        </w:rPr>
      </w:pPr>
      <w:r w:rsidRPr="001C6C8C">
        <w:rPr>
          <w:rFonts w:ascii="Times New Roman" w:hAnsi="Times New Roman" w:cs="Times New Roman"/>
          <w:b w:val="0"/>
          <w:bCs w:val="0"/>
          <w:color w:val="000000"/>
          <w:sz w:val="24"/>
          <w:szCs w:val="24"/>
        </w:rPr>
        <w:t xml:space="preserve">Противодымная защита </w:t>
      </w:r>
      <w:r>
        <w:rPr>
          <w:rFonts w:ascii="Times New Roman" w:hAnsi="Times New Roman" w:cs="Times New Roman"/>
          <w:b w:val="0"/>
          <w:bCs w:val="0"/>
          <w:color w:val="000000"/>
          <w:sz w:val="24"/>
          <w:szCs w:val="24"/>
        </w:rPr>
        <w:t>- к</w:t>
      </w:r>
      <w:r w:rsidRPr="001C6C8C">
        <w:rPr>
          <w:rFonts w:ascii="Times New Roman" w:hAnsi="Times New Roman" w:cs="Times New Roman"/>
          <w:b w:val="0"/>
          <w:bCs w:val="0"/>
          <w:color w:val="000000"/>
          <w:sz w:val="24"/>
          <w:szCs w:val="24"/>
        </w:rPr>
        <w:t>омплекс технических средств, направленных на предотвращение воздействия на людей дыма, повышенной температуры и токсичных продуктов горения и обеспечение тушения пожара.</w:t>
      </w:r>
    </w:p>
    <w:p w:rsidR="00D26505" w:rsidRDefault="00D26505" w:rsidP="00B91ACA">
      <w:pPr>
        <w:pStyle w:val="3"/>
        <w:spacing w:before="0"/>
        <w:ind w:firstLine="709"/>
        <w:jc w:val="both"/>
        <w:rPr>
          <w:rFonts w:ascii="Times New Roman" w:hAnsi="Times New Roman" w:cs="Times New Roman"/>
          <w:b w:val="0"/>
          <w:bCs w:val="0"/>
          <w:color w:val="000000"/>
          <w:sz w:val="24"/>
          <w:szCs w:val="24"/>
        </w:rPr>
      </w:pPr>
      <w:r w:rsidRPr="001C6C8C">
        <w:rPr>
          <w:rFonts w:ascii="Times New Roman" w:hAnsi="Times New Roman" w:cs="Times New Roman"/>
          <w:b w:val="0"/>
          <w:bCs w:val="0"/>
          <w:color w:val="000000"/>
          <w:sz w:val="24"/>
          <w:szCs w:val="24"/>
        </w:rPr>
        <w:t xml:space="preserve">Противодымная защита здания </w:t>
      </w:r>
      <w:r>
        <w:rPr>
          <w:rFonts w:ascii="Times New Roman" w:hAnsi="Times New Roman" w:cs="Times New Roman"/>
          <w:b w:val="0"/>
          <w:bCs w:val="0"/>
          <w:color w:val="000000"/>
          <w:sz w:val="24"/>
          <w:szCs w:val="24"/>
        </w:rPr>
        <w:t>- с</w:t>
      </w:r>
      <w:r w:rsidRPr="001C6C8C">
        <w:rPr>
          <w:rFonts w:ascii="Times New Roman" w:hAnsi="Times New Roman" w:cs="Times New Roman"/>
          <w:b w:val="0"/>
          <w:bCs w:val="0"/>
          <w:color w:val="000000"/>
          <w:sz w:val="24"/>
          <w:szCs w:val="24"/>
        </w:rPr>
        <w:t>истема объемно-планировочных, конструктивных решений зданий и инженерных устройств, предназначенных для предотвращения задымления защищенных эвакуационных путей и ограничения распространения продуктов горения при пожаре.</w:t>
      </w:r>
    </w:p>
    <w:p w:rsidR="00D26505" w:rsidRPr="001C6C8C" w:rsidRDefault="00D26505" w:rsidP="00B91ACA">
      <w:pPr>
        <w:pStyle w:val="3"/>
        <w:spacing w:before="0"/>
        <w:ind w:firstLine="709"/>
        <w:jc w:val="both"/>
        <w:rPr>
          <w:rFonts w:ascii="Times New Roman" w:hAnsi="Times New Roman" w:cs="Times New Roman"/>
          <w:b w:val="0"/>
          <w:bCs w:val="0"/>
          <w:color w:val="000000"/>
          <w:sz w:val="24"/>
          <w:szCs w:val="24"/>
        </w:rPr>
      </w:pPr>
      <w:r w:rsidRPr="001C6C8C">
        <w:rPr>
          <w:rFonts w:ascii="Times New Roman" w:hAnsi="Times New Roman" w:cs="Times New Roman"/>
          <w:b w:val="0"/>
          <w:bCs w:val="0"/>
          <w:color w:val="000000"/>
          <w:sz w:val="24"/>
          <w:szCs w:val="24"/>
        </w:rPr>
        <w:t xml:space="preserve">Аварийная противодымная вентиляция </w:t>
      </w:r>
      <w:r>
        <w:rPr>
          <w:rFonts w:ascii="Times New Roman" w:hAnsi="Times New Roman" w:cs="Times New Roman"/>
          <w:b w:val="0"/>
          <w:bCs w:val="0"/>
          <w:color w:val="000000"/>
          <w:sz w:val="24"/>
          <w:szCs w:val="24"/>
        </w:rPr>
        <w:t>- с</w:t>
      </w:r>
      <w:r w:rsidRPr="001C6C8C">
        <w:rPr>
          <w:rFonts w:ascii="Times New Roman" w:hAnsi="Times New Roman" w:cs="Times New Roman"/>
          <w:b w:val="0"/>
          <w:bCs w:val="0"/>
          <w:color w:val="000000"/>
          <w:sz w:val="24"/>
          <w:szCs w:val="24"/>
        </w:rPr>
        <w:t>истема вентиляции, обеспечивающая не-задымляемость эвакуационных путей в течение времени, необходимого для безопасной эвакуации людей из здания в целом, а также для обеспечения тушения пожара.</w:t>
      </w:r>
    </w:p>
    <w:p w:rsidR="00D26505" w:rsidRDefault="00D26505" w:rsidP="00B91ACA">
      <w:pPr>
        <w:pStyle w:val="a5"/>
        <w:spacing w:before="0" w:beforeAutospacing="0" w:after="0" w:afterAutospacing="0" w:line="276" w:lineRule="auto"/>
      </w:pPr>
    </w:p>
    <w:p w:rsidR="00D26505" w:rsidRDefault="00D26505" w:rsidP="00B91ACA">
      <w:pPr>
        <w:pStyle w:val="a5"/>
        <w:spacing w:before="0" w:beforeAutospacing="0" w:after="0" w:afterAutospacing="0" w:line="276" w:lineRule="auto"/>
        <w:ind w:firstLine="709"/>
        <w:jc w:val="both"/>
        <w:rPr>
          <w:b/>
          <w:bCs/>
        </w:rPr>
      </w:pPr>
      <w:r w:rsidRPr="00D10760">
        <w:rPr>
          <w:b/>
          <w:bCs/>
        </w:rPr>
        <w:t>Автом</w:t>
      </w:r>
      <w:r>
        <w:rPr>
          <w:b/>
          <w:bCs/>
        </w:rPr>
        <w:t>атическая система пожаротушения</w:t>
      </w:r>
    </w:p>
    <w:p w:rsidR="00D26505" w:rsidRDefault="00D26505" w:rsidP="00B91ACA">
      <w:pPr>
        <w:pStyle w:val="a5"/>
        <w:spacing w:before="0" w:beforeAutospacing="0" w:after="0" w:afterAutospacing="0" w:line="276" w:lineRule="auto"/>
        <w:ind w:firstLine="709"/>
        <w:jc w:val="both"/>
      </w:pPr>
      <w:r w:rsidRPr="009F48A8">
        <w:t>Автоматическими установками пожаротушения</w:t>
      </w:r>
      <w:r>
        <w:t>(АУП) называются установки пожаротушения, срабатывающие автоматически - при превышении контролируемым фактором или факторами пожара (температурой, дымом и др.) установленных пороговых значений в защищаемой зоне.</w:t>
      </w:r>
    </w:p>
    <w:p w:rsidR="00D26505" w:rsidRDefault="00D26505" w:rsidP="00B91ACA">
      <w:pPr>
        <w:pStyle w:val="a5"/>
        <w:spacing w:before="0" w:beforeAutospacing="0" w:after="0" w:afterAutospacing="0" w:line="276" w:lineRule="auto"/>
        <w:ind w:firstLine="709"/>
        <w:jc w:val="both"/>
      </w:pPr>
      <w:r>
        <w:t>Конструктивно автоматические установки пожаротушения состоят из резервуаров наполненных необходимым количеством огнетушащего состава, устройств управления и контроля, системы трубопроводов и насадок-распылителей. Количество распылителей, длины трубопроводов и объём емкостей для огнетушащего вещества определяются расчётами.</w:t>
      </w:r>
    </w:p>
    <w:p w:rsidR="00D26505" w:rsidRDefault="00D26505" w:rsidP="00B91ACA">
      <w:pPr>
        <w:pStyle w:val="a5"/>
        <w:spacing w:before="0" w:beforeAutospacing="0" w:after="0" w:afterAutospacing="0" w:line="276" w:lineRule="auto"/>
        <w:ind w:firstLine="709"/>
        <w:jc w:val="both"/>
      </w:pPr>
      <w:r>
        <w:t xml:space="preserve">Установки пожаротушения осуществляют тушение пожара путем выпуска огнетушащих веществ. По способу приведения в действие установки пожаротушения подразделяются на ручные (с ручным способом приведения в действие) и автоматические. </w:t>
      </w:r>
    </w:p>
    <w:p w:rsidR="00D26505" w:rsidRDefault="00D26505" w:rsidP="00B91ACA">
      <w:pPr>
        <w:pStyle w:val="a5"/>
        <w:spacing w:before="0" w:beforeAutospacing="0" w:after="0" w:afterAutospacing="0" w:line="276" w:lineRule="auto"/>
        <w:ind w:firstLine="709"/>
        <w:jc w:val="both"/>
      </w:pPr>
      <w:r>
        <w:t>Подразделяются системы автоматического пожаротушения, прежде всего, по используемому огнетушащему веществу:</w:t>
      </w:r>
    </w:p>
    <w:p w:rsidR="00D26505" w:rsidRDefault="00D26505" w:rsidP="00B91ACA">
      <w:pPr>
        <w:pStyle w:val="a5"/>
        <w:spacing w:before="0" w:beforeAutospacing="0" w:after="0" w:afterAutospacing="0" w:line="276" w:lineRule="auto"/>
      </w:pPr>
      <w:r>
        <w:rPr>
          <w:rFonts w:hAnsi="Symbol" w:cs="Symbol"/>
        </w:rPr>
        <w:t></w:t>
      </w:r>
      <w:r>
        <w:t xml:space="preserve">  газовое пожаротушение (СО</w:t>
      </w:r>
      <w:r>
        <w:rPr>
          <w:vertAlign w:val="subscript"/>
        </w:rPr>
        <w:t>2</w:t>
      </w:r>
      <w:r>
        <w:t>, аргон, азот, фреоны);</w:t>
      </w:r>
    </w:p>
    <w:p w:rsidR="00D26505" w:rsidRDefault="00D26505" w:rsidP="00B91ACA">
      <w:pPr>
        <w:pStyle w:val="a5"/>
        <w:spacing w:before="0" w:beforeAutospacing="0" w:after="0" w:afterAutospacing="0" w:line="276" w:lineRule="auto"/>
      </w:pPr>
      <w:r>
        <w:rPr>
          <w:rFonts w:hAnsi="Symbol" w:cs="Symbol"/>
        </w:rPr>
        <w:t></w:t>
      </w:r>
      <w:r>
        <w:t xml:space="preserve">  водяное пожаротушение (вода);</w:t>
      </w:r>
    </w:p>
    <w:p w:rsidR="00D26505" w:rsidRDefault="00D26505" w:rsidP="00B91ACA">
      <w:pPr>
        <w:pStyle w:val="a5"/>
        <w:spacing w:before="0" w:beforeAutospacing="0" w:after="0" w:afterAutospacing="0" w:line="276" w:lineRule="auto"/>
      </w:pPr>
      <w:r>
        <w:rPr>
          <w:rFonts w:hAnsi="Symbol" w:cs="Symbol"/>
        </w:rPr>
        <w:t></w:t>
      </w:r>
      <w:r>
        <w:t xml:space="preserve">  пенное пожаротушение и водо-пенное пожаротушение (вода с пенообразователями);</w:t>
      </w:r>
    </w:p>
    <w:p w:rsidR="00D26505" w:rsidRDefault="00D26505" w:rsidP="00B91ACA">
      <w:pPr>
        <w:pStyle w:val="a5"/>
        <w:spacing w:before="0" w:beforeAutospacing="0" w:after="0" w:afterAutospacing="0" w:line="276" w:lineRule="auto"/>
      </w:pPr>
      <w:r>
        <w:rPr>
          <w:rFonts w:hAnsi="Symbol" w:cs="Symbol"/>
        </w:rPr>
        <w:t></w:t>
      </w:r>
      <w:r>
        <w:t xml:space="preserve">  порошковое пожаротушение (порошки специального химического состава);</w:t>
      </w:r>
    </w:p>
    <w:p w:rsidR="00D26505" w:rsidRDefault="00D26505" w:rsidP="00B91ACA">
      <w:pPr>
        <w:pStyle w:val="a5"/>
        <w:spacing w:before="0" w:beforeAutospacing="0" w:after="0" w:afterAutospacing="0" w:line="276" w:lineRule="auto"/>
      </w:pPr>
      <w:r>
        <w:rPr>
          <w:rFonts w:hAnsi="Symbol" w:cs="Symbol"/>
        </w:rPr>
        <w:t></w:t>
      </w:r>
      <w:r>
        <w:t xml:space="preserve">  аэрозольные системы пожаротушения (подобны порошкам, но частицы на порядок меньше по размерам);</w:t>
      </w:r>
    </w:p>
    <w:p w:rsidR="00D26505" w:rsidRDefault="00D26505" w:rsidP="00B91ACA">
      <w:pPr>
        <w:pStyle w:val="a5"/>
        <w:spacing w:before="0" w:beforeAutospacing="0" w:line="276" w:lineRule="auto"/>
      </w:pPr>
      <w:r>
        <w:rPr>
          <w:rFonts w:hAnsi="Symbol" w:cs="Symbol"/>
        </w:rPr>
        <w:t></w:t>
      </w:r>
      <w:r>
        <w:t xml:space="preserve">  системы тонкодисперсной воды (тонкораспыленной воды)</w:t>
      </w:r>
    </w:p>
    <w:p w:rsidR="00D26505" w:rsidRDefault="00D26505" w:rsidP="00B91ACA">
      <w:pPr>
        <w:pStyle w:val="a5"/>
        <w:spacing w:before="0" w:beforeAutospacing="0" w:after="0" w:afterAutospacing="0" w:line="276" w:lineRule="auto"/>
        <w:ind w:firstLine="709"/>
        <w:jc w:val="both"/>
      </w:pPr>
      <w:r>
        <w:rPr>
          <w:b/>
          <w:bCs/>
        </w:rPr>
        <w:t>Автоматические установки водяного пожаротушения</w:t>
      </w:r>
    </w:p>
    <w:p w:rsidR="00D26505" w:rsidRDefault="00D26505" w:rsidP="00B91ACA">
      <w:pPr>
        <w:pStyle w:val="a5"/>
        <w:spacing w:before="0" w:beforeAutospacing="0" w:after="0" w:afterAutospacing="0" w:line="276" w:lineRule="auto"/>
        <w:ind w:firstLine="709"/>
        <w:jc w:val="both"/>
      </w:pPr>
      <w:r>
        <w:t xml:space="preserve">Водяное пожаротушение является наиболее распространенным для защиты зданий и помещений благодаря тому, что вода, используемая для тушения пожара, наиболее доступна и обладает хорошими охлаждаюшими свойствами. Помимо своей доступности водяные установки наименее сложные в проектировании и монтаже. </w:t>
      </w:r>
    </w:p>
    <w:p w:rsidR="00D26505" w:rsidRDefault="00D26505" w:rsidP="00B91ACA">
      <w:pPr>
        <w:pStyle w:val="a5"/>
        <w:spacing w:before="0" w:beforeAutospacing="0" w:after="0" w:afterAutospacing="0" w:line="276" w:lineRule="auto"/>
        <w:ind w:firstLine="709"/>
        <w:jc w:val="both"/>
      </w:pPr>
      <w:r>
        <w:t>Одной из форм водяного пожаротушения является - водопенное. Для тушения огня в этих установках применяются раствор пенообразователя в воде.</w:t>
      </w:r>
    </w:p>
    <w:p w:rsidR="00D26505" w:rsidRDefault="00D26505" w:rsidP="00B91ACA">
      <w:pPr>
        <w:pStyle w:val="a5"/>
        <w:spacing w:before="0" w:beforeAutospacing="0" w:after="0" w:afterAutospacing="0" w:line="276" w:lineRule="auto"/>
        <w:ind w:firstLine="709"/>
        <w:jc w:val="both"/>
      </w:pPr>
      <w:r>
        <w:t>Водяные и пенные установки пожаротушения подразделяются на на спринклерные и дренчерные.</w:t>
      </w:r>
    </w:p>
    <w:p w:rsidR="00D26505" w:rsidRDefault="00D26505" w:rsidP="00B91ACA">
      <w:pPr>
        <w:pStyle w:val="a5"/>
        <w:spacing w:before="0" w:beforeAutospacing="0" w:after="0" w:afterAutospacing="0" w:line="276" w:lineRule="auto"/>
        <w:ind w:firstLine="709"/>
        <w:jc w:val="both"/>
      </w:pPr>
      <w:r>
        <w:t xml:space="preserve">Они получили свое название от английских слов sprincle (брызгать, моросить) и drench (мочить, орошать). Конструктивно дренчерные установки отличаются от спринклерных видом оросителя, типом клапана установленного в узле управления и наличием самостоятельной побудительной системы для дистанционного и местного включений. </w:t>
      </w:r>
    </w:p>
    <w:p w:rsidR="00D26505" w:rsidRDefault="00D26505" w:rsidP="00B91ACA">
      <w:pPr>
        <w:pStyle w:val="a5"/>
        <w:spacing w:before="0" w:beforeAutospacing="0" w:after="0" w:afterAutospacing="0" w:line="276" w:lineRule="auto"/>
        <w:ind w:firstLine="709"/>
        <w:jc w:val="both"/>
      </w:pPr>
      <w:r w:rsidRPr="00B54EE5">
        <w:t>Ороситель</w:t>
      </w:r>
      <w:r>
        <w:t xml:space="preserve"> - Устройство для разбрызгивания или распыления воды и (или) водных растворов.</w:t>
      </w:r>
    </w:p>
    <w:p w:rsidR="00D26505" w:rsidRPr="00D10760" w:rsidRDefault="00D26505" w:rsidP="00B91ACA">
      <w:pPr>
        <w:spacing w:after="0"/>
        <w:ind w:firstLine="709"/>
        <w:jc w:val="both"/>
        <w:rPr>
          <w:rFonts w:ascii="Times New Roman" w:hAnsi="Times New Roman" w:cs="Times New Roman"/>
          <w:b/>
          <w:bCs/>
          <w:sz w:val="24"/>
          <w:szCs w:val="24"/>
        </w:rPr>
      </w:pPr>
    </w:p>
    <w:p w:rsidR="00D26505" w:rsidRDefault="00D26505" w:rsidP="00D10760">
      <w:pPr>
        <w:spacing w:after="0"/>
        <w:ind w:firstLine="709"/>
        <w:jc w:val="both"/>
        <w:rPr>
          <w:rFonts w:ascii="Times New Roman" w:hAnsi="Times New Roman" w:cs="Times New Roman"/>
          <w:sz w:val="24"/>
          <w:szCs w:val="24"/>
        </w:rPr>
      </w:pPr>
    </w:p>
    <w:p w:rsidR="00D26505" w:rsidRDefault="001E2437" w:rsidP="00B54EE5">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9" o:spid="_x0000_i1043" type="#_x0000_t75" style="width:472.5pt;height:342pt;visibility:visible">
            <v:imagedata r:id="rId40" o:title=""/>
          </v:shape>
        </w:pict>
      </w:r>
    </w:p>
    <w:p w:rsidR="00D26505" w:rsidRDefault="00D26505" w:rsidP="00B91ACA">
      <w:pPr>
        <w:pStyle w:val="a5"/>
        <w:spacing w:before="0" w:beforeAutospacing="0" w:after="0" w:afterAutospacing="0" w:line="276" w:lineRule="auto"/>
        <w:ind w:firstLine="709"/>
        <w:jc w:val="both"/>
      </w:pPr>
      <w:r>
        <w:t>Рисунок 11 -  Схема функционирования автоматической системы водопенного пожаротушения</w:t>
      </w:r>
    </w:p>
    <w:p w:rsidR="00D26505" w:rsidRPr="00B54EE5" w:rsidRDefault="00D26505" w:rsidP="00B91ACA">
      <w:pPr>
        <w:pStyle w:val="a5"/>
        <w:spacing w:before="0" w:beforeAutospacing="0" w:after="0" w:afterAutospacing="0" w:line="276" w:lineRule="auto"/>
        <w:ind w:firstLine="709"/>
        <w:jc w:val="both"/>
      </w:pPr>
      <w:r w:rsidRPr="00B54EE5">
        <w:t>Оросители (спринклерные и дренчерные) предназначены для распыления воды и распределения ее по защищаемой площади при тушении пожаров или их локализации, а также для создания водяных завес.</w:t>
      </w:r>
    </w:p>
    <w:p w:rsidR="00D26505" w:rsidRPr="00B54EE5" w:rsidRDefault="00D26505" w:rsidP="00B91ACA">
      <w:pPr>
        <w:pStyle w:val="a5"/>
        <w:spacing w:before="0" w:beforeAutospacing="0" w:after="0" w:afterAutospacing="0" w:line="276" w:lineRule="auto"/>
        <w:ind w:firstLine="709"/>
        <w:jc w:val="both"/>
      </w:pPr>
      <w:r w:rsidRPr="00B54EE5">
        <w:t>Спринклерный ороситель -  Ороситель с запорным устройством выходного отверстия, вскрывающимся при срабатывании теплового замка.</w:t>
      </w:r>
    </w:p>
    <w:p w:rsidR="00D26505" w:rsidRPr="00B54EE5" w:rsidRDefault="00D26505" w:rsidP="00B91ACA">
      <w:pPr>
        <w:pStyle w:val="a5"/>
        <w:spacing w:before="0" w:beforeAutospacing="0" w:after="0" w:afterAutospacing="0" w:line="276" w:lineRule="auto"/>
        <w:ind w:firstLine="709"/>
        <w:jc w:val="both"/>
      </w:pPr>
      <w:r w:rsidRPr="00B54EE5">
        <w:t>Замок тепловой – Запорный термочувствительный элемент, вскрывающийся при определенном значении температуры</w:t>
      </w:r>
    </w:p>
    <w:p w:rsidR="00D26505" w:rsidRPr="00B54EE5" w:rsidRDefault="00D26505" w:rsidP="00B91ACA">
      <w:pPr>
        <w:pStyle w:val="a5"/>
        <w:spacing w:before="0" w:beforeAutospacing="0" w:after="0" w:afterAutospacing="0" w:line="276" w:lineRule="auto"/>
        <w:ind w:firstLine="709"/>
        <w:jc w:val="both"/>
      </w:pPr>
      <w:r w:rsidRPr="00B54EE5">
        <w:t>Ороситель дренчерный - Ороситель с открытым выходным отверстием.</w:t>
      </w:r>
    </w:p>
    <w:p w:rsidR="00D26505" w:rsidRDefault="001E2437" w:rsidP="00C50B8A">
      <w:pPr>
        <w:spacing w:after="0"/>
        <w:jc w:val="center"/>
      </w:pPr>
      <w:r>
        <w:rPr>
          <w:noProof/>
          <w:lang w:eastAsia="ru-RU"/>
        </w:rPr>
        <w:pict>
          <v:shape id="Рисунок 50" o:spid="_x0000_i1044" type="#_x0000_t75" alt="http://www.studfiles.ru/html/2706/381/html_RQIq6oBbgv.YHLq/htmlconvd-wQ2vuc_html_d1f908e.jpg" style="width:87pt;height:142.5pt;visibility:visible">
            <v:imagedata r:id="rId41" o:title=""/>
          </v:shape>
        </w:pict>
      </w:r>
      <w:r>
        <w:rPr>
          <w:noProof/>
          <w:lang w:eastAsia="ru-RU"/>
        </w:rPr>
        <w:pict>
          <v:shape id="Рисунок 59" o:spid="_x0000_i1045" type="#_x0000_t75" alt="http://www.studfiles.ru/html/2706/381/html_RQIq6oBbgv.YHLq/htmlconvd-wQ2vuc_html_m742865bf.jpg" style="width:74.25pt;height:142.5pt;visibility:visible">
            <v:imagedata r:id="rId42" o:title=""/>
          </v:shape>
        </w:pict>
      </w:r>
    </w:p>
    <w:p w:rsidR="00D26505" w:rsidRDefault="00D26505" w:rsidP="00D10760">
      <w:pPr>
        <w:pStyle w:val="a5"/>
      </w:pPr>
      <w:r>
        <w:t xml:space="preserve">            Рисунок   12 - Спринклерный и дренчерный (слева) оросители </w:t>
      </w:r>
    </w:p>
    <w:p w:rsidR="00D26505" w:rsidRDefault="00D26505" w:rsidP="00B91ACA">
      <w:pPr>
        <w:pStyle w:val="a5"/>
        <w:spacing w:before="0" w:beforeAutospacing="0" w:after="0" w:afterAutospacing="0" w:line="276" w:lineRule="auto"/>
        <w:ind w:firstLine="709"/>
        <w:jc w:val="both"/>
      </w:pPr>
      <w:r w:rsidRPr="00B54EE5">
        <w:t>Спринклерные установки пожаротушения</w:t>
      </w:r>
      <w:r>
        <w:t xml:space="preserve"> – это системы, состоящие из спринклеров (оросителей), вмонтированных в трубопровод, в котором вода или воздух (в зависимости от системы) находятся под давлением. Принцип действия основан на падении давления в системе. Во время пожара температура в помещении повышается до тех пор, пока термочувствительный элемент в спринклере не разрушится. Термочувствительные элементы в зависимости от температуры разрушения имеют внутри спиртовую жидкость разного цвета. После того как произошло разрушение термочувствительного элемента вода или водный раствор (раствор пенообразователя в воде) начинает вырываться наружу, давление в системе падает, срабатывает узел управления жидкости, а также запускается насос в насосной станции. Насосный узел состоит чаще всего из нескольких клапанов, замедляющей камеры, манометров и системы обвязки.</w:t>
      </w:r>
    </w:p>
    <w:p w:rsidR="00D26505" w:rsidRDefault="001E2437" w:rsidP="004B7AD0">
      <w:pPr>
        <w:spacing w:after="0"/>
        <w:ind w:firstLine="709"/>
        <w:jc w:val="center"/>
        <w:rPr>
          <w:rFonts w:ascii="Times New Roman" w:hAnsi="Times New Roman" w:cs="Times New Roman"/>
          <w:sz w:val="24"/>
          <w:szCs w:val="24"/>
        </w:rPr>
      </w:pPr>
      <w:r>
        <w:rPr>
          <w:noProof/>
          <w:lang w:eastAsia="ru-RU"/>
        </w:rPr>
        <w:pict>
          <v:shape id="Рисунок 62" o:spid="_x0000_i1046" type="#_x0000_t75" alt="http://www.studfiles.ru/html/2706/381/html_RQIq6oBbgv.YHLq/htmlconvd-wQ2vuc_html_51cad42c.gif" style="width:264.75pt;height:181.5pt;visibility:visible">
            <v:imagedata r:id="rId43" o:title=""/>
          </v:shape>
        </w:pict>
      </w:r>
    </w:p>
    <w:p w:rsidR="00D26505" w:rsidRPr="00B54EE5" w:rsidRDefault="00D26505" w:rsidP="00B91ACA">
      <w:pPr>
        <w:pStyle w:val="a5"/>
        <w:spacing w:before="0" w:beforeAutospacing="0" w:after="0" w:afterAutospacing="0" w:line="276" w:lineRule="auto"/>
        <w:ind w:firstLine="709"/>
      </w:pPr>
      <w:r w:rsidRPr="00B54EE5">
        <w:t>Рисунок 1</w:t>
      </w:r>
      <w:r>
        <w:t>3</w:t>
      </w:r>
      <w:r w:rsidRPr="00B54EE5">
        <w:t>- Термочувствительный элемент</w:t>
      </w:r>
    </w:p>
    <w:p w:rsidR="00D26505" w:rsidRDefault="00D26505" w:rsidP="00B91ACA">
      <w:pPr>
        <w:pStyle w:val="a5"/>
        <w:spacing w:before="0" w:beforeAutospacing="0" w:after="0" w:afterAutospacing="0" w:line="276" w:lineRule="auto"/>
        <w:ind w:firstLine="709"/>
        <w:rPr>
          <w:i/>
          <w:iCs/>
        </w:rPr>
      </w:pPr>
    </w:p>
    <w:p w:rsidR="00D26505" w:rsidRPr="00B54EE5" w:rsidRDefault="00D26505" w:rsidP="00B91ACA">
      <w:pPr>
        <w:pStyle w:val="a5"/>
        <w:spacing w:before="0" w:beforeAutospacing="0" w:after="0" w:afterAutospacing="0" w:line="276" w:lineRule="auto"/>
        <w:ind w:firstLine="709"/>
        <w:rPr>
          <w:i/>
          <w:iCs/>
        </w:rPr>
      </w:pPr>
      <w:r w:rsidRPr="00B54EE5">
        <w:rPr>
          <w:i/>
          <w:iCs/>
        </w:rPr>
        <w:t>Автоматические установки порошкового пожаротушения</w:t>
      </w:r>
    </w:p>
    <w:p w:rsidR="00D26505" w:rsidRDefault="00D26505" w:rsidP="00B91ACA">
      <w:pPr>
        <w:pStyle w:val="a5"/>
        <w:spacing w:before="0" w:beforeAutospacing="0" w:after="0" w:afterAutospacing="0" w:line="276" w:lineRule="auto"/>
        <w:ind w:firstLine="709"/>
        <w:jc w:val="both"/>
      </w:pPr>
      <w:r>
        <w:t xml:space="preserve">Порошковое пожаротушение получило очень широкое применение в мировой практике и в настоящий момент 80% огнетушителей являются порошковыми. К достоинствам порошков относится высокая огнетушащая способность, универсальность, способность тушить электрооборудование под напряжением, значительный температурный предел применения, отсутствие токсичности, относительная долговечность по сравнению с другими огнетушащими веществами, простота утилизации. Огнетушащая способность порошков в несколько раз выше, чем таких сильных ингибиторов горения, как хладоны. </w:t>
      </w:r>
    </w:p>
    <w:p w:rsidR="00D26505" w:rsidRDefault="00D26505" w:rsidP="00B91ACA">
      <w:pPr>
        <w:pStyle w:val="a5"/>
        <w:spacing w:before="0" w:beforeAutospacing="0" w:after="0" w:afterAutospacing="0" w:line="276" w:lineRule="auto"/>
        <w:ind w:firstLine="709"/>
        <w:jc w:val="both"/>
      </w:pPr>
      <w:r>
        <w:t xml:space="preserve">Огнетушащие порошки представляют собой мелкоизмельченные минеральные соли с различными добавками, которые препятствуют комкованию и слеживаемости порошка. </w:t>
      </w:r>
    </w:p>
    <w:p w:rsidR="00D26505" w:rsidRDefault="00D26505" w:rsidP="00B91ACA">
      <w:pPr>
        <w:pStyle w:val="a5"/>
        <w:spacing w:before="0" w:beforeAutospacing="0" w:after="0" w:afterAutospacing="0" w:line="276" w:lineRule="auto"/>
        <w:ind w:firstLine="709"/>
        <w:jc w:val="both"/>
      </w:pPr>
      <w:r>
        <w:t>Установки порошкового пожаротушения классифицируются:</w:t>
      </w:r>
    </w:p>
    <w:p w:rsidR="00D26505" w:rsidRDefault="00D26505" w:rsidP="00B91ACA">
      <w:pPr>
        <w:pStyle w:val="a5"/>
        <w:spacing w:before="0" w:beforeAutospacing="0" w:after="0" w:afterAutospacing="0" w:line="276" w:lineRule="auto"/>
        <w:jc w:val="both"/>
      </w:pPr>
      <w:r>
        <w:t xml:space="preserve">           1.по конструктивному исполнению на модульные и агрегатные;</w:t>
      </w:r>
    </w:p>
    <w:p w:rsidR="00D26505" w:rsidRDefault="00D26505" w:rsidP="00B91ACA">
      <w:pPr>
        <w:pStyle w:val="a5"/>
        <w:spacing w:before="0" w:beforeAutospacing="0" w:after="0" w:afterAutospacing="0" w:line="276" w:lineRule="auto"/>
        <w:jc w:val="both"/>
      </w:pPr>
      <w:r>
        <w:t xml:space="preserve">           2.по времени действия (продолжительности подачи огнетушащего порошка) на:</w:t>
      </w:r>
    </w:p>
    <w:p w:rsidR="00D26505" w:rsidRDefault="00D26505" w:rsidP="00B91ACA">
      <w:pPr>
        <w:pStyle w:val="a5"/>
        <w:spacing w:before="0" w:beforeAutospacing="0" w:after="0" w:afterAutospacing="0" w:line="276" w:lineRule="auto"/>
      </w:pPr>
      <w:r>
        <w:t xml:space="preserve"> -  быстрого действия – импульсные (И), с временем действия до 1с;</w:t>
      </w:r>
    </w:p>
    <w:p w:rsidR="00D26505" w:rsidRDefault="00D26505" w:rsidP="00B91ACA">
      <w:pPr>
        <w:pStyle w:val="a5"/>
        <w:spacing w:before="0" w:beforeAutospacing="0" w:after="0" w:afterAutospacing="0" w:line="276" w:lineRule="auto"/>
      </w:pPr>
      <w:r>
        <w:t xml:space="preserve"> - кратковременного действия (КД-1), с временем действия от 1с до 15с;</w:t>
      </w:r>
    </w:p>
    <w:p w:rsidR="00D26505" w:rsidRDefault="00D26505" w:rsidP="00B91ACA">
      <w:pPr>
        <w:pStyle w:val="a5"/>
        <w:spacing w:before="0" w:beforeAutospacing="0" w:after="0" w:afterAutospacing="0" w:line="276" w:lineRule="auto"/>
      </w:pPr>
      <w:r>
        <w:t xml:space="preserve"> - кратковременного действия (КД-2), с временем действия более 15с.</w:t>
      </w:r>
    </w:p>
    <w:p w:rsidR="00D26505" w:rsidRDefault="00D26505" w:rsidP="00B91ACA">
      <w:pPr>
        <w:pStyle w:val="a5"/>
        <w:spacing w:before="0" w:beforeAutospacing="0" w:after="0" w:afterAutospacing="0" w:line="276" w:lineRule="auto"/>
        <w:jc w:val="both"/>
      </w:pPr>
      <w:r>
        <w:t xml:space="preserve">           3.по способу тушения:</w:t>
      </w:r>
    </w:p>
    <w:p w:rsidR="00D26505" w:rsidRDefault="00D26505" w:rsidP="00B91ACA">
      <w:pPr>
        <w:pStyle w:val="a5"/>
        <w:spacing w:before="0" w:beforeAutospacing="0" w:after="0" w:afterAutospacing="0" w:line="276" w:lineRule="auto"/>
        <w:jc w:val="both"/>
      </w:pPr>
      <w:r>
        <w:t>- объемный;</w:t>
      </w:r>
    </w:p>
    <w:p w:rsidR="00D26505" w:rsidRDefault="00D26505" w:rsidP="00B91ACA">
      <w:pPr>
        <w:pStyle w:val="a5"/>
        <w:spacing w:before="0" w:beforeAutospacing="0" w:after="0" w:afterAutospacing="0" w:line="276" w:lineRule="auto"/>
        <w:jc w:val="both"/>
      </w:pPr>
      <w:r>
        <w:t>- поверхностный;</w:t>
      </w:r>
    </w:p>
    <w:p w:rsidR="00D26505" w:rsidRDefault="00D26505" w:rsidP="00B91ACA">
      <w:pPr>
        <w:pStyle w:val="a5"/>
        <w:spacing w:before="0" w:beforeAutospacing="0" w:after="0" w:afterAutospacing="0" w:line="276" w:lineRule="auto"/>
        <w:jc w:val="both"/>
      </w:pPr>
      <w:r>
        <w:t>- локальный по объему</w:t>
      </w:r>
    </w:p>
    <w:p w:rsidR="00D26505" w:rsidRPr="00B54EE5" w:rsidRDefault="00D26505" w:rsidP="00B91ACA">
      <w:pPr>
        <w:pStyle w:val="a5"/>
        <w:spacing w:before="0" w:beforeAutospacing="0" w:after="0" w:afterAutospacing="0" w:line="276" w:lineRule="auto"/>
        <w:ind w:firstLine="709"/>
        <w:jc w:val="both"/>
        <w:rPr>
          <w:i/>
          <w:iCs/>
        </w:rPr>
      </w:pPr>
      <w:r w:rsidRPr="00B54EE5">
        <w:rPr>
          <w:i/>
          <w:iCs/>
        </w:rPr>
        <w:t>Автоматические установки пенного пожаротушении</w:t>
      </w:r>
    </w:p>
    <w:p w:rsidR="00D26505" w:rsidRDefault="00D26505" w:rsidP="00B91ACA">
      <w:pPr>
        <w:pStyle w:val="a5"/>
        <w:spacing w:before="0" w:beforeAutospacing="0" w:after="0" w:afterAutospacing="0" w:line="276" w:lineRule="auto"/>
        <w:ind w:firstLine="709"/>
        <w:jc w:val="both"/>
      </w:pPr>
      <w:r>
        <w:t>Установки пенного пожаротушения отличаются от водяных устройствами для получения пены (оросители, пеногенераторы), а также наличием в установке пенообразователя и системы его дозирования. Остальные элементы и узлы по устройству аналогичны установкам водяного пожаротушения.</w:t>
      </w:r>
    </w:p>
    <w:p w:rsidR="00D26505" w:rsidRDefault="00D26505" w:rsidP="00B91ACA">
      <w:pPr>
        <w:pStyle w:val="a5"/>
        <w:spacing w:before="0" w:beforeAutospacing="0" w:after="0" w:afterAutospacing="0" w:line="276" w:lineRule="auto"/>
        <w:ind w:firstLine="709"/>
        <w:jc w:val="both"/>
      </w:pPr>
      <w:r>
        <w:t>Выбор дозирующего устройства в установках пенного пожаротушения осуществляется в зависимости от конкретных особенностей защищаемого объекта, системы водоснабжения, типа установки (спринклерная или дренчерная). В настоящее время системы дозирования пенообразователя проектируют по двум основным схемам -- с заранее приготовленным раствором пенообразователя и с дозированием пенообразователя в поток воды с помощью насоса-дозатора с дозирующей шайбой или с помощью эжектора-смесителя.</w:t>
      </w:r>
    </w:p>
    <w:p w:rsidR="00D26505" w:rsidRDefault="00D26505" w:rsidP="00B91ACA">
      <w:pPr>
        <w:pStyle w:val="a5"/>
        <w:spacing w:before="0" w:beforeAutospacing="0" w:line="276" w:lineRule="auto"/>
        <w:ind w:firstLine="709"/>
        <w:jc w:val="both"/>
      </w:pPr>
      <w:r>
        <w:t>В установках, требующих небольших объемов раствора пенообразователя, рационально иметь емкость с подготовленным раствором. В установках требующих больших расходов огнетушащего вещества, более целесообразно хранить концентрированный пенообразователь и воду раздельно и использовать для их смешения дозирующие устройства.</w:t>
      </w:r>
    </w:p>
    <w:p w:rsidR="00D26505" w:rsidRPr="00B54EE5" w:rsidRDefault="00D26505" w:rsidP="00B91ACA">
      <w:pPr>
        <w:pStyle w:val="a5"/>
        <w:spacing w:before="0" w:beforeAutospacing="0" w:after="0" w:afterAutospacing="0" w:line="276" w:lineRule="auto"/>
        <w:ind w:firstLine="709"/>
        <w:jc w:val="both"/>
        <w:rPr>
          <w:i/>
          <w:iCs/>
        </w:rPr>
      </w:pPr>
      <w:r w:rsidRPr="00B54EE5">
        <w:rPr>
          <w:i/>
          <w:iCs/>
        </w:rPr>
        <w:t>Автоматические установки газового пожаротушения (АУГП)</w:t>
      </w:r>
    </w:p>
    <w:p w:rsidR="00D26505" w:rsidRDefault="00D26505" w:rsidP="00B91ACA">
      <w:pPr>
        <w:pStyle w:val="a5"/>
        <w:spacing w:before="0" w:beforeAutospacing="0" w:after="0" w:afterAutospacing="0" w:line="276" w:lineRule="auto"/>
        <w:ind w:firstLine="709"/>
        <w:jc w:val="both"/>
      </w:pPr>
      <w:r>
        <w:t>По способу тушения АУГПТ делятся на установки объемного и локального пожаротушения. При объемном пожаротушении огнетушащее вещество распределяется равномерно и создается огнетушащая концентрация во всем объеме помещенияю. Способ локального тушения основан на концентрации огнетушащего вещества в опасном пространственном участке помещения и применяется для тушения пожаров отдельных агрегатов и оборудования. Установки локального тушения аналогичны устройству установки объемного тушения, но разводка их распределительных трубопроводов выполняется не по всему помещению, а непосредственно над пожароопасным оборудованием.</w:t>
      </w:r>
    </w:p>
    <w:p w:rsidR="00D26505" w:rsidRDefault="00D26505" w:rsidP="00B91ACA">
      <w:pPr>
        <w:pStyle w:val="a5"/>
        <w:spacing w:before="0" w:beforeAutospacing="0" w:after="0" w:afterAutospacing="0" w:line="276" w:lineRule="auto"/>
        <w:ind w:firstLine="709"/>
        <w:jc w:val="both"/>
      </w:pPr>
      <w:r>
        <w:t>По способу пуска установки газового пожаротушения делятся на установки с электрическим и установки с пневматическим пуском. По способу хранения газового огнетушащего состава (ГОС) АУГП разделяются на централизованные и модульные установки.</w:t>
      </w:r>
    </w:p>
    <w:p w:rsidR="00D26505" w:rsidRDefault="00D26505" w:rsidP="00B91ACA">
      <w:pPr>
        <w:pStyle w:val="a5"/>
        <w:spacing w:before="0" w:beforeAutospacing="0" w:after="0" w:afterAutospacing="0" w:line="276" w:lineRule="auto"/>
        <w:ind w:firstLine="709"/>
        <w:jc w:val="both"/>
      </w:pPr>
      <w:r>
        <w:t xml:space="preserve">Централизованными АУГП, называются установки содержащие батареи (модули) с ГОС, размещенные в станции пожаротушения и предназначенные для защиты двух и более помещений. Огнетушащее вещество в такой установке может находиться в баллонах и в изотермических емкостях. </w:t>
      </w:r>
    </w:p>
    <w:p w:rsidR="00D26505" w:rsidRDefault="00D26505" w:rsidP="00B91ACA">
      <w:pPr>
        <w:pStyle w:val="a5"/>
        <w:spacing w:before="0" w:beforeAutospacing="0" w:after="0" w:afterAutospacing="0" w:line="276" w:lineRule="auto"/>
        <w:ind w:firstLine="709"/>
        <w:jc w:val="both"/>
      </w:pPr>
      <w:r>
        <w:t>Основными объектами, где применяются установки газового пожаротушения являются:</w:t>
      </w:r>
    </w:p>
    <w:p w:rsidR="00D26505" w:rsidRDefault="00D26505" w:rsidP="00B91ACA">
      <w:pPr>
        <w:pStyle w:val="a5"/>
        <w:spacing w:before="0" w:beforeAutospacing="0" w:after="0" w:afterAutospacing="0" w:line="276" w:lineRule="auto"/>
        <w:ind w:firstLine="709"/>
        <w:jc w:val="both"/>
      </w:pPr>
      <w:r>
        <w:t>- электропомещения (трансформаторы напряжением более 500 кВ; кабельные туннели, шахты, подвалы и полуэтажи);</w:t>
      </w:r>
    </w:p>
    <w:p w:rsidR="00D26505" w:rsidRDefault="00D26505" w:rsidP="00B91ACA">
      <w:pPr>
        <w:pStyle w:val="a5"/>
        <w:spacing w:before="0" w:beforeAutospacing="0" w:after="0" w:afterAutospacing="0" w:line="276" w:lineRule="auto"/>
        <w:ind w:firstLine="709"/>
        <w:jc w:val="both"/>
      </w:pPr>
      <w:r>
        <w:t>- маслоподвалы металлургических предприятий;</w:t>
      </w:r>
    </w:p>
    <w:p w:rsidR="00D26505" w:rsidRDefault="00D26505" w:rsidP="00B91ACA">
      <w:pPr>
        <w:pStyle w:val="a5"/>
        <w:spacing w:before="0" w:beforeAutospacing="0" w:after="0" w:afterAutospacing="0" w:line="276" w:lineRule="auto"/>
        <w:ind w:firstLine="709"/>
        <w:jc w:val="both"/>
      </w:pPr>
      <w:r>
        <w:t>- гидрогенераторы и генераторы с водородным охлаждением ТЭЦ и ГРЭС (если используется технологическая двуокись углерода);</w:t>
      </w:r>
    </w:p>
    <w:p w:rsidR="00D26505" w:rsidRDefault="00D26505" w:rsidP="00B91ACA">
      <w:pPr>
        <w:pStyle w:val="a5"/>
        <w:spacing w:before="0" w:beforeAutospacing="0" w:after="0" w:afterAutospacing="0" w:line="276" w:lineRule="auto"/>
        <w:ind w:firstLine="709"/>
        <w:jc w:val="both"/>
      </w:pPr>
      <w:r>
        <w:t xml:space="preserve">- окрасочные цехи, склады огнеопасных жидкостей и лакокрасочных материалов; </w:t>
      </w:r>
    </w:p>
    <w:p w:rsidR="00D26505" w:rsidRDefault="00D26505" w:rsidP="00B91ACA">
      <w:pPr>
        <w:pStyle w:val="a5"/>
        <w:spacing w:before="0" w:beforeAutospacing="0" w:after="0" w:afterAutospacing="0" w:line="276" w:lineRule="auto"/>
        <w:ind w:firstLine="709"/>
        <w:jc w:val="both"/>
      </w:pPr>
      <w:r>
        <w:t>- библиотеки, музеи, архивы (в основном хладоны и двуокись углерода) и т.п.</w:t>
      </w:r>
    </w:p>
    <w:p w:rsidR="00D26505" w:rsidRDefault="00D26505" w:rsidP="00B91ACA">
      <w:pPr>
        <w:pStyle w:val="a5"/>
        <w:spacing w:before="0" w:beforeAutospacing="0" w:after="0" w:afterAutospacing="0" w:line="276" w:lineRule="auto"/>
        <w:ind w:firstLine="709"/>
      </w:pPr>
    </w:p>
    <w:p w:rsidR="00D26505" w:rsidRPr="00F440FB" w:rsidRDefault="00D26505" w:rsidP="00B91ACA">
      <w:pPr>
        <w:spacing w:after="0"/>
        <w:ind w:firstLine="709"/>
        <w:jc w:val="both"/>
        <w:rPr>
          <w:rFonts w:ascii="Times New Roman" w:hAnsi="Times New Roman" w:cs="Times New Roman"/>
          <w:i/>
          <w:iCs/>
          <w:sz w:val="24"/>
          <w:szCs w:val="24"/>
        </w:rPr>
      </w:pPr>
      <w:r w:rsidRPr="00F440FB">
        <w:rPr>
          <w:rFonts w:ascii="Times New Roman" w:hAnsi="Times New Roman" w:cs="Times New Roman"/>
          <w:i/>
          <w:iCs/>
          <w:sz w:val="24"/>
          <w:szCs w:val="24"/>
        </w:rPr>
        <w:t>Порядок выполнения работы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1. Записать цель работы.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2. Проверить усвоение материала, ответив на контрольные вопросы: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1.1. Назначение автоматической системы обнаружения пожара.</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1.2. Назначение автоматической системы оповещения о пожаре.</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2. Составить отчет.</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Отчет должен включать:</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 цель практической работы;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 ответы на вопросы задания;</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3. Показать отчет преподавателю.</w:t>
      </w:r>
    </w:p>
    <w:p w:rsidR="00D26505" w:rsidRPr="00FA5F2E" w:rsidRDefault="00D26505" w:rsidP="00F979D3">
      <w:pPr>
        <w:pStyle w:val="a5"/>
        <w:spacing w:before="0" w:beforeAutospacing="0" w:after="0" w:afterAutospacing="0" w:line="276" w:lineRule="auto"/>
        <w:ind w:firstLine="709"/>
      </w:pPr>
    </w:p>
    <w:p w:rsidR="00D26505" w:rsidRPr="00D624B4" w:rsidRDefault="00D26505" w:rsidP="00F979D3">
      <w:pPr>
        <w:pStyle w:val="a5"/>
        <w:spacing w:before="0" w:beforeAutospacing="0" w:after="0" w:afterAutospacing="0" w:line="276" w:lineRule="auto"/>
        <w:ind w:firstLine="709"/>
      </w:pPr>
    </w:p>
    <w:p w:rsidR="00D26505" w:rsidRPr="00A616D5"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A616D5">
        <w:rPr>
          <w:rFonts w:ascii="Times New Roman" w:hAnsi="Times New Roman" w:cs="Times New Roman"/>
          <w:b/>
          <w:bCs/>
          <w:sz w:val="24"/>
          <w:szCs w:val="24"/>
        </w:rPr>
        <w:t>Практическое занятие №3.</w:t>
      </w:r>
    </w:p>
    <w:p w:rsidR="00D26505" w:rsidRPr="00A616D5" w:rsidRDefault="00D26505" w:rsidP="00B91ACA">
      <w:pPr>
        <w:spacing w:after="0"/>
        <w:ind w:firstLine="709"/>
        <w:jc w:val="center"/>
        <w:rPr>
          <w:rFonts w:ascii="Times New Roman" w:hAnsi="Times New Roman" w:cs="Times New Roman"/>
          <w:b/>
          <w:bCs/>
          <w:sz w:val="24"/>
          <w:szCs w:val="24"/>
        </w:rPr>
      </w:pPr>
      <w:r w:rsidRPr="00A616D5">
        <w:rPr>
          <w:rFonts w:ascii="Times New Roman" w:hAnsi="Times New Roman" w:cs="Times New Roman"/>
          <w:b/>
          <w:bCs/>
          <w:sz w:val="24"/>
          <w:szCs w:val="24"/>
        </w:rPr>
        <w:t>Решение задач по обеспечению безопасности населения при применении вероятным противником ядерного и химического оружия</w:t>
      </w:r>
    </w:p>
    <w:p w:rsidR="00D26505" w:rsidRPr="00DD5E41" w:rsidRDefault="00D26505" w:rsidP="00B91ACA">
      <w:pPr>
        <w:spacing w:after="0"/>
        <w:ind w:firstLine="709"/>
        <w:jc w:val="both"/>
        <w:rPr>
          <w:rFonts w:ascii="Times New Roman" w:hAnsi="Times New Roman" w:cs="Times New Roman"/>
          <w:sz w:val="24"/>
          <w:szCs w:val="24"/>
        </w:rPr>
      </w:pPr>
    </w:p>
    <w:p w:rsidR="00D26505" w:rsidRPr="00637BE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w:t>
      </w:r>
      <w:r w:rsidRPr="00637BE5">
        <w:t xml:space="preserve"> по обеспечению безопасности населения при применении вероятным противником ядерного и химического оружия.</w:t>
      </w:r>
    </w:p>
    <w:p w:rsidR="00D26505" w:rsidRDefault="00D26505" w:rsidP="00B91ACA">
      <w:pPr>
        <w:pStyle w:val="a5"/>
        <w:spacing w:before="0" w:beforeAutospacing="0" w:after="0" w:afterAutospacing="0" w:line="276" w:lineRule="auto"/>
        <w:jc w:val="both"/>
      </w:pPr>
    </w:p>
    <w:p w:rsidR="00D26505" w:rsidRPr="009506E8" w:rsidRDefault="00D26505" w:rsidP="00B91ACA">
      <w:pPr>
        <w:pStyle w:val="a5"/>
        <w:spacing w:before="0" w:beforeAutospacing="0" w:after="0" w:afterAutospacing="0" w:line="276" w:lineRule="auto"/>
        <w:jc w:val="both"/>
      </w:pPr>
      <w:r w:rsidRPr="009506E8">
        <w:t>Задание:</w:t>
      </w:r>
      <w:r w:rsidRPr="009506E8">
        <w:rPr>
          <w:i/>
          <w:iCs/>
        </w:rPr>
        <w:t xml:space="preserve"> </w:t>
      </w:r>
    </w:p>
    <w:p w:rsidR="00D26505" w:rsidRPr="009506E8"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9506E8">
        <w:rPr>
          <w:rFonts w:ascii="Times New Roman" w:hAnsi="Times New Roman" w:cs="Times New Roman"/>
          <w:sz w:val="24"/>
          <w:szCs w:val="24"/>
        </w:rPr>
        <w:t xml:space="preserve">Ознакомиться </w:t>
      </w:r>
      <w:r>
        <w:rPr>
          <w:rFonts w:ascii="Times New Roman" w:hAnsi="Times New Roman" w:cs="Times New Roman"/>
          <w:sz w:val="24"/>
          <w:szCs w:val="24"/>
        </w:rPr>
        <w:t>с методикой</w:t>
      </w:r>
      <w:r w:rsidRPr="009506E8">
        <w:rPr>
          <w:rFonts w:ascii="Times New Roman" w:hAnsi="Times New Roman" w:cs="Times New Roman"/>
          <w:sz w:val="24"/>
          <w:szCs w:val="24"/>
        </w:rPr>
        <w:t xml:space="preserve"> </w:t>
      </w:r>
      <w:r>
        <w:rPr>
          <w:rFonts w:ascii="Times New Roman" w:hAnsi="Times New Roman" w:cs="Times New Roman"/>
          <w:sz w:val="24"/>
          <w:szCs w:val="24"/>
        </w:rPr>
        <w:t>решения</w:t>
      </w:r>
      <w:r w:rsidRPr="009506E8">
        <w:rPr>
          <w:rFonts w:ascii="Times New Roman" w:hAnsi="Times New Roman" w:cs="Times New Roman"/>
          <w:sz w:val="24"/>
          <w:szCs w:val="24"/>
        </w:rPr>
        <w:t xml:space="preserve"> задач по обеспечению безопасности населения при применении вероятным противником </w:t>
      </w:r>
      <w:r>
        <w:rPr>
          <w:rFonts w:ascii="Times New Roman" w:hAnsi="Times New Roman" w:cs="Times New Roman"/>
          <w:sz w:val="24"/>
          <w:szCs w:val="24"/>
        </w:rPr>
        <w:t xml:space="preserve">ядерного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Pr="009506E8"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9506E8">
        <w:rPr>
          <w:rFonts w:ascii="Times New Roman" w:hAnsi="Times New Roman" w:cs="Times New Roman"/>
          <w:sz w:val="24"/>
          <w:szCs w:val="24"/>
        </w:rPr>
        <w:t xml:space="preserve">Ознакомиться </w:t>
      </w:r>
      <w:r>
        <w:rPr>
          <w:rFonts w:ascii="Times New Roman" w:hAnsi="Times New Roman" w:cs="Times New Roman"/>
          <w:sz w:val="24"/>
          <w:szCs w:val="24"/>
        </w:rPr>
        <w:t>с методикой</w:t>
      </w:r>
      <w:r w:rsidRPr="009506E8">
        <w:rPr>
          <w:rFonts w:ascii="Times New Roman" w:hAnsi="Times New Roman" w:cs="Times New Roman"/>
          <w:sz w:val="24"/>
          <w:szCs w:val="24"/>
        </w:rPr>
        <w:t xml:space="preserve"> </w:t>
      </w:r>
      <w:r>
        <w:rPr>
          <w:rFonts w:ascii="Times New Roman" w:hAnsi="Times New Roman" w:cs="Times New Roman"/>
          <w:sz w:val="24"/>
          <w:szCs w:val="24"/>
        </w:rPr>
        <w:t>решения</w:t>
      </w:r>
      <w:r w:rsidRPr="009506E8">
        <w:rPr>
          <w:rFonts w:ascii="Times New Roman" w:hAnsi="Times New Roman" w:cs="Times New Roman"/>
          <w:sz w:val="24"/>
          <w:szCs w:val="24"/>
        </w:rPr>
        <w:t xml:space="preserve"> задач по обеспечению безопасности населения при применении вероятным противником</w:t>
      </w:r>
      <w:r>
        <w:rPr>
          <w:rFonts w:ascii="Times New Roman" w:hAnsi="Times New Roman" w:cs="Times New Roman"/>
          <w:sz w:val="24"/>
          <w:szCs w:val="24"/>
        </w:rPr>
        <w:t xml:space="preserve"> химического</w:t>
      </w:r>
      <w:r w:rsidRPr="009506E8">
        <w:rPr>
          <w:rFonts w:ascii="Times New Roman" w:hAnsi="Times New Roman" w:cs="Times New Roman"/>
          <w:sz w:val="24"/>
          <w:szCs w:val="24"/>
        </w:rPr>
        <w:t xml:space="preserve"> оружия</w:t>
      </w:r>
      <w:r>
        <w:rPr>
          <w:rFonts w:ascii="Times New Roman" w:hAnsi="Times New Roman" w:cs="Times New Roman"/>
          <w:sz w:val="24"/>
          <w:szCs w:val="24"/>
        </w:rPr>
        <w:t>.</w:t>
      </w:r>
    </w:p>
    <w:p w:rsidR="00D26505" w:rsidRPr="00637BE5" w:rsidRDefault="00D26505" w:rsidP="00B91ACA">
      <w:pPr>
        <w:spacing w:after="0"/>
        <w:ind w:firstLine="709"/>
        <w:jc w:val="both"/>
        <w:rPr>
          <w:rFonts w:ascii="Times New Roman" w:hAnsi="Times New Roman" w:cs="Times New Roman"/>
          <w:b/>
          <w:bCs/>
          <w:sz w:val="24"/>
          <w:szCs w:val="24"/>
        </w:rPr>
      </w:pPr>
    </w:p>
    <w:p w:rsidR="00D26505" w:rsidRPr="00DD5E41" w:rsidRDefault="00D26505" w:rsidP="00B91ACA">
      <w:pPr>
        <w:spacing w:after="0"/>
        <w:ind w:firstLine="709"/>
        <w:jc w:val="both"/>
        <w:rPr>
          <w:rFonts w:ascii="Times New Roman" w:hAnsi="Times New Roman" w:cs="Times New Roman"/>
          <w:sz w:val="24"/>
          <w:szCs w:val="24"/>
        </w:rPr>
      </w:pPr>
      <w:r w:rsidRPr="003D69C1">
        <w:rPr>
          <w:rFonts w:ascii="Times New Roman" w:hAnsi="Times New Roman" w:cs="Times New Roman"/>
          <w:b/>
          <w:bCs/>
          <w:sz w:val="24"/>
          <w:szCs w:val="24"/>
        </w:rPr>
        <w:t xml:space="preserve">Воздействие </w:t>
      </w:r>
      <w:r>
        <w:rPr>
          <w:rFonts w:ascii="Times New Roman" w:hAnsi="Times New Roman" w:cs="Times New Roman"/>
          <w:b/>
          <w:bCs/>
          <w:sz w:val="24"/>
          <w:szCs w:val="24"/>
        </w:rPr>
        <w:t>ядерного</w:t>
      </w:r>
      <w:r w:rsidRPr="003D69C1">
        <w:rPr>
          <w:rFonts w:ascii="Times New Roman" w:hAnsi="Times New Roman" w:cs="Times New Roman"/>
          <w:b/>
          <w:bCs/>
          <w:sz w:val="24"/>
          <w:szCs w:val="24"/>
        </w:rPr>
        <w:t xml:space="preserve"> оружия</w:t>
      </w:r>
    </w:p>
    <w:p w:rsidR="00D26505" w:rsidRPr="00EA734E" w:rsidRDefault="00D26505" w:rsidP="00B91ACA">
      <w:pPr>
        <w:spacing w:after="0"/>
        <w:jc w:val="both"/>
        <w:rPr>
          <w:rFonts w:ascii="Times New Roman" w:hAnsi="Times New Roman" w:cs="Times New Roman"/>
          <w:sz w:val="24"/>
          <w:szCs w:val="24"/>
        </w:rPr>
      </w:pPr>
      <w:r w:rsidRPr="00EA734E">
        <w:rPr>
          <w:rFonts w:ascii="Times New Roman" w:hAnsi="Times New Roman" w:cs="Times New Roman"/>
          <w:sz w:val="24"/>
          <w:szCs w:val="24"/>
        </w:rPr>
        <w:t xml:space="preserve">            Для организации и проведения мероприятий по защите объектов и ликвидации последствий применения противником оружия массового поражения необходимы знания поражающего действия ядерного, химического, бактериологического (биологического) оружия и других средств нападения противника.</w:t>
      </w:r>
    </w:p>
    <w:p w:rsidR="00D26505" w:rsidRDefault="00D26505" w:rsidP="00B91ACA">
      <w:pPr>
        <w:spacing w:after="0"/>
        <w:ind w:firstLine="709"/>
        <w:jc w:val="both"/>
        <w:rPr>
          <w:rFonts w:ascii="Times New Roman" w:hAnsi="Times New Roman" w:cs="Times New Roman"/>
          <w:sz w:val="24"/>
          <w:szCs w:val="24"/>
        </w:rPr>
      </w:pPr>
      <w:r w:rsidRPr="00EA734E">
        <w:rPr>
          <w:rFonts w:ascii="Times New Roman" w:hAnsi="Times New Roman" w:cs="Times New Roman"/>
          <w:sz w:val="24"/>
          <w:szCs w:val="24"/>
        </w:rPr>
        <w:t>В зависимости от вида примененного противником оружия массового поражения могут образовываться очаги ядерного, химического, бактериологического (биологического) поражения и зоны радиоактивного, химического и бактериологического (биологического) заражения. Очаги поражения могут возникать и при применении обычных средств поражения противника. При воздействии двух видов и более оружия массового поражения образуется очаг комбинированного поражения. Первичные действия поражающих факторов ОМП и других средств нападения противника могут привести к возникновению взрывов, пожаров, затоплений местности и распространению на ней сильнодействующих ядовитых веществ. При этом образ</w:t>
      </w:r>
      <w:r>
        <w:rPr>
          <w:rFonts w:ascii="Times New Roman" w:hAnsi="Times New Roman" w:cs="Times New Roman"/>
          <w:sz w:val="24"/>
          <w:szCs w:val="24"/>
        </w:rPr>
        <w:t>уются вторичные очаги поражения.</w:t>
      </w:r>
    </w:p>
    <w:p w:rsidR="00D26505" w:rsidRPr="00EA734E" w:rsidRDefault="00D26505" w:rsidP="00B91ACA">
      <w:pPr>
        <w:spacing w:after="0"/>
        <w:ind w:firstLine="709"/>
        <w:jc w:val="both"/>
        <w:rPr>
          <w:rFonts w:ascii="Times New Roman" w:hAnsi="Times New Roman" w:cs="Times New Roman"/>
          <w:sz w:val="24"/>
          <w:szCs w:val="24"/>
        </w:rPr>
      </w:pPr>
      <w:r w:rsidRPr="00EB5ED3">
        <w:rPr>
          <w:rFonts w:ascii="Times New Roman" w:hAnsi="Times New Roman" w:cs="Times New Roman"/>
          <w:sz w:val="24"/>
          <w:szCs w:val="24"/>
        </w:rPr>
        <w:t>Воздействие ядерного оружия Поражающее действие ядерного взрыва определяется механическим воздействием ударной волны, тепловым воздействием светового излучения, радиационным воздействием проникающей радиации и радиоактивного заражения. Для некоторых элементов объектов поражающим фактором является электромагнитное излучение (электромагнитный импульс) ядерного взрыва.</w:t>
      </w:r>
    </w:p>
    <w:p w:rsidR="00D26505" w:rsidRPr="00EB5ED3" w:rsidRDefault="00D26505" w:rsidP="00B91ACA">
      <w:pPr>
        <w:spacing w:after="0"/>
        <w:ind w:firstLine="709"/>
        <w:jc w:val="both"/>
        <w:rPr>
          <w:rFonts w:ascii="Times New Roman" w:hAnsi="Times New Roman" w:cs="Times New Roman"/>
          <w:sz w:val="24"/>
          <w:szCs w:val="24"/>
        </w:rPr>
      </w:pPr>
      <w:r w:rsidRPr="00EB5ED3">
        <w:rPr>
          <w:rFonts w:ascii="Times New Roman" w:hAnsi="Times New Roman" w:cs="Times New Roman"/>
          <w:sz w:val="24"/>
          <w:szCs w:val="24"/>
        </w:rPr>
        <w:t>Распределение энергии между поражающими факторами ядерного взрыва зависит от вида взрыва и условий, в которых он происходит. При взрыве в атмосфере примерно 50 % энергии взрыва расходуется на образование ударной волны, 30 — 40% — на световое излучение, до 5 % — на проникающую радиацию и электромагнитный импульс и до 15 % — на радиоактивное заражение. Для нейтронного взрыва характерны те же поражающие факторы, однако несколько по-иному распределяется энергия взрыва: 8—10%—на образование ударной волны, 5—8% — на световое излучение и около 85 % расходуется на образование нейтронного и гамма-излучений (проникающей радиации). Действие поражающих факторов ядерного взрыва на людей и элементы объектов происходит не одновременно и различается по длительности воздействия, характеру и масштабам поражения.</w:t>
      </w:r>
    </w:p>
    <w:p w:rsidR="00D26505" w:rsidRDefault="00D26505" w:rsidP="00B91ACA">
      <w:pPr>
        <w:spacing w:after="0"/>
        <w:ind w:firstLine="709"/>
        <w:jc w:val="both"/>
        <w:rPr>
          <w:rFonts w:ascii="Times New Roman" w:hAnsi="Times New Roman" w:cs="Times New Roman"/>
          <w:sz w:val="24"/>
          <w:szCs w:val="24"/>
        </w:rPr>
      </w:pPr>
      <w:r w:rsidRPr="00AC1A8E">
        <w:rPr>
          <w:rFonts w:ascii="Times New Roman" w:hAnsi="Times New Roman" w:cs="Times New Roman"/>
          <w:sz w:val="24"/>
          <w:szCs w:val="24"/>
        </w:rPr>
        <w:t xml:space="preserve">Ударная волна — это область резкого сжатия среды, которая в виде сферического слоя распространяется во все стороны от места взрыва со сверхзвуковой скоростью. В зависимости от среды распространения различают ударную волну в воздухе, в воде или грунте (сейсмовзрывные волны). Ударная волна в воздухе образуется за счет колоссальной энергии, выделяемой в зоне реакции, где исключительно высокая температура, а давление достигает миллиардов атмосфер (до 105 млрд. Па). Раскаленные пары и газы, стремясь расшириться, производят резкий удар по окружающим слоям воздуха, сжимают их до больших давления и плотности и нагревают до высокой температуры. Эти слои воздуха приводят в движение последующие слои. И так сжатие и перемещение воздуха происходит от одного слоя к другому во все стороны от центра взрыва, образуя воздушную ударную волну. Расширение раскаленных газов происходит в сравнительно малых объемах, поэтому </w:t>
      </w:r>
    </w:p>
    <w:p w:rsidR="00D26505" w:rsidRDefault="001E2437" w:rsidP="00637BE5">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v:shape id="Рисунок 29" o:spid="_x0000_i1047" type="#_x0000_t75" style="width:480pt;height:279.75pt;visibility:visible">
            <v:imagedata r:id="rId44" o:title="" cropbottom="4435f"/>
          </v:shape>
        </w:pict>
      </w:r>
    </w:p>
    <w:p w:rsidR="00D26505" w:rsidRDefault="00D26505" w:rsidP="00637BE5">
      <w:pPr>
        <w:spacing w:after="0"/>
        <w:jc w:val="center"/>
        <w:rPr>
          <w:rFonts w:ascii="Times New Roman" w:hAnsi="Times New Roman" w:cs="Times New Roman"/>
          <w:b/>
          <w:bCs/>
          <w:sz w:val="24"/>
          <w:szCs w:val="24"/>
        </w:rPr>
      </w:pPr>
    </w:p>
    <w:p w:rsidR="00D26505" w:rsidRPr="007F3436" w:rsidRDefault="00D26505" w:rsidP="00B91ACA">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14  - </w:t>
      </w:r>
      <w:r w:rsidRPr="007F3436">
        <w:rPr>
          <w:rFonts w:ascii="Times New Roman" w:hAnsi="Times New Roman" w:cs="Times New Roman"/>
          <w:sz w:val="24"/>
          <w:szCs w:val="24"/>
        </w:rPr>
        <w:t>Характер изменения давления по времени в какой-либо фиксированной точке пространства (поверхности земли) при прохождении через нее ударной волны</w:t>
      </w:r>
    </w:p>
    <w:p w:rsidR="00D26505" w:rsidRDefault="00D26505" w:rsidP="00B91ACA">
      <w:pPr>
        <w:spacing w:after="0"/>
        <w:jc w:val="center"/>
        <w:rPr>
          <w:rFonts w:ascii="Times New Roman" w:hAnsi="Times New Roman" w:cs="Times New Roman"/>
          <w:b/>
          <w:bCs/>
          <w:sz w:val="24"/>
          <w:szCs w:val="24"/>
        </w:rPr>
      </w:pPr>
    </w:p>
    <w:p w:rsidR="00D26505"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7F3436">
        <w:rPr>
          <w:rFonts w:ascii="Times New Roman" w:hAnsi="Times New Roman" w:cs="Times New Roman"/>
          <w:sz w:val="24"/>
          <w:szCs w:val="24"/>
        </w:rPr>
        <w:t>их действие на более заметных удалениях от центра ядерного взрыва исчезает и основным носителем действия взрыва</w:t>
      </w:r>
      <w:r>
        <w:rPr>
          <w:rFonts w:ascii="Times New Roman" w:hAnsi="Times New Roman" w:cs="Times New Roman"/>
          <w:sz w:val="24"/>
          <w:szCs w:val="24"/>
        </w:rPr>
        <w:t xml:space="preserve"> </w:t>
      </w:r>
      <w:r w:rsidRPr="007F3436">
        <w:rPr>
          <w:rFonts w:ascii="Times New Roman" w:hAnsi="Times New Roman" w:cs="Times New Roman"/>
          <w:sz w:val="24"/>
          <w:szCs w:val="24"/>
        </w:rPr>
        <w:t>становится воздушная ударная волна. Вблизи центра взрыва скорость распространения ударной волны в несколько раз превышает скорость звука в воздухе. С увеличением расстояния от места взрыва скорость распространения волны быстро падает, а ударная волна ослабевает; на больших удалениях ударная волна переходит, по-существу, в обычную акустическую волну и скорость ее распространения приближается к скорости звука в окружающей среде, т. е. к 340 м/с. Воздушная ударная волна при ядерном взрыве средней мощности проходит примерно 1000 м за 1,4 с, 2000 м — за 4 с, 3000 м — за 7 с, 5000 м — за 12 с. Отсюда следует, что человек, увидев вспышку ядерного взрыва, за время до прихода ударной волны, может занять ближайшее укрытие (складку местности, канаву, кювет, простенок и т. п.) и тем самым уменьшить вероятность поражения ударной волной.</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7F3436">
        <w:rPr>
          <w:rFonts w:ascii="Times New Roman" w:hAnsi="Times New Roman" w:cs="Times New Roman"/>
          <w:sz w:val="24"/>
          <w:szCs w:val="24"/>
        </w:rPr>
        <w:t>Характер изменения давления по времени в какой-либо фиксированной точке пространства (поверхности земли) при прохождении через нее ударной волны показан на рис. 9. Перед фронтом ударной волны давление в воздухе равно атмосферному Ро. С приходом фронта ударной волны в данную точку пространства давление резко (скачком) увеличивается и достигает максимального Рф = Ро + ΔРф. Также резко в этой точке возрастает плотность, температура и скорость движения среды (воздуха).</w:t>
      </w:r>
    </w:p>
    <w:p w:rsidR="00D26505" w:rsidRPr="007F343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F3436">
        <w:rPr>
          <w:rFonts w:ascii="Times New Roman" w:hAnsi="Times New Roman" w:cs="Times New Roman"/>
          <w:sz w:val="24"/>
          <w:szCs w:val="24"/>
        </w:rPr>
        <w:t>После того как фронт ударной волны (ее передняя граница) проходит данную точку пространства, давление в ней постепенно снижается и через некоторый промежуток времени становится равным атмосферному. Образовавшийся слой сжатого воздуха называют фазой сжатия τ+. В этот период времени воздушная ударная волна обладает наибольшим разрушающим действием. С удалением от центра взрыва давление во фронте ударной волны уменьшается, а толщина слоя сжатия все время возрастает. Последнее происходит в результате вовлечения в движение новых масс воздуха. В дальнейшем, продолжая уменьшаться, давление становится ниже атмосферного и воздух начинает двигаться в направлении, противоположном распространению ударной волны, т. е. к центру взрыва. Эта зона пониженного давления называется фазой разрежения τ_. В фазе разрежения ударная волна производит меньшие разрушения, чем в фазе сжатия, так как максимальное отрицательное давление значительно меньше максимального избыточного давления во фронте ударной волны.</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86FF5">
        <w:rPr>
          <w:rFonts w:ascii="Times New Roman" w:hAnsi="Times New Roman" w:cs="Times New Roman"/>
          <w:sz w:val="24"/>
          <w:szCs w:val="24"/>
        </w:rPr>
        <w:t>После окончания периода действия фазы разрежения, когда давление достигает значения давления окружающей среды, практически прекращается движение масс воздуха, а следовательно, и разрушающее действие воздушной ударной волны</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86FF5">
        <w:rPr>
          <w:rFonts w:ascii="Times New Roman" w:hAnsi="Times New Roman" w:cs="Times New Roman"/>
          <w:sz w:val="24"/>
          <w:szCs w:val="24"/>
        </w:rPr>
        <w:t>Основные параметры ударной волны, характеризующие ее разрушающее и поражающее действие: избыточное давление во фронте ударной волны, давление скоростного напора, продолжительность действия волны — длительность фазы сжатия и скорость фронта ударной волны.</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86FF5">
        <w:rPr>
          <w:rFonts w:ascii="Times New Roman" w:hAnsi="Times New Roman" w:cs="Times New Roman"/>
          <w:sz w:val="24"/>
          <w:szCs w:val="24"/>
        </w:rPr>
        <w:t>Избыточное давление во фронте ударной волны (ΔРф — это разность между максимальным давлением во фронте ударной волны и нормальным атмосферным давлением Р</w:t>
      </w:r>
      <w:r w:rsidRPr="00637BE5">
        <w:rPr>
          <w:rFonts w:ascii="Times New Roman" w:hAnsi="Times New Roman" w:cs="Times New Roman"/>
          <w:sz w:val="24"/>
          <w:szCs w:val="24"/>
          <w:vertAlign w:val="subscript"/>
        </w:rPr>
        <w:t>0</w:t>
      </w:r>
      <w:r w:rsidRPr="00637BE5">
        <w:rPr>
          <w:rFonts w:ascii="Times New Roman" w:hAnsi="Times New Roman" w:cs="Times New Roman"/>
          <w:sz w:val="24"/>
          <w:szCs w:val="24"/>
        </w:rPr>
        <w:t xml:space="preserve"> </w:t>
      </w:r>
      <w:r w:rsidRPr="00386FF5">
        <w:rPr>
          <w:rFonts w:ascii="Times New Roman" w:hAnsi="Times New Roman" w:cs="Times New Roman"/>
          <w:sz w:val="24"/>
          <w:szCs w:val="24"/>
        </w:rPr>
        <w:t>перед этим фронтом (см. рис. 9). Единица избыточного давления— паскаль (Па) или килограмм-сила на квадратный сантиметр (кгс/см2):</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86FF5">
        <w:rPr>
          <w:rFonts w:ascii="Times New Roman" w:hAnsi="Times New Roman" w:cs="Times New Roman"/>
          <w:sz w:val="24"/>
          <w:szCs w:val="24"/>
        </w:rPr>
        <w:t>1 Па = 1Н/м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0,102 кгс/м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1,02.10-5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86FF5">
        <w:rPr>
          <w:rFonts w:ascii="Times New Roman" w:hAnsi="Times New Roman" w:cs="Times New Roman"/>
          <w:sz w:val="24"/>
          <w:szCs w:val="24"/>
        </w:rPr>
        <w:t>1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98,1 кПа или 1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100 кПа.</w:t>
      </w:r>
      <w:r w:rsidRPr="00062E0F">
        <w:rPr>
          <w:rFonts w:ascii="Times New Roman" w:hAnsi="Times New Roman" w:cs="Times New Roman"/>
          <w:sz w:val="24"/>
          <w:szCs w:val="24"/>
        </w:rPr>
        <w:t xml:space="preserve"> </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A662D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9F57DD">
        <w:rPr>
          <w:rFonts w:ascii="Times New Roman" w:hAnsi="Times New Roman" w:cs="Times New Roman"/>
          <w:sz w:val="24"/>
          <w:szCs w:val="24"/>
        </w:rPr>
        <w:t>Значение избыточного давления в основном зависит от мощности и вида взрыва и расстояния. Влияние других условий (рельефа местности, метеоусловий и др.) может быть учтено путем введения соответствующих поправок в значения величин, определяемых для различных условий взрыва.</w:t>
      </w:r>
    </w:p>
    <w:p w:rsidR="00D26505" w:rsidRPr="009F57DD"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9F57DD">
        <w:rPr>
          <w:rFonts w:ascii="Times New Roman" w:hAnsi="Times New Roman" w:cs="Times New Roman"/>
          <w:sz w:val="24"/>
          <w:szCs w:val="24"/>
        </w:rPr>
        <w:t>Степень разрушения конструкций определяется не только воздействием давления фронта волны, но и торможением движения масс воздуха, следующих за фронтом волны. Динамическая нагрузка, создаваемая потоком воздуха, называется давлением скоростного напора. Единица давления скоростного напора, как и избыточного давления, паскаль (Па) или килограмм-сила на квадратный сантиметр (кгс/см2). Скоростной напор воздуха находится в прямой зависимости от скорости и плотности воздуха за фронтом ударной волны и равен:</w:t>
      </w:r>
    </w:p>
    <w:p w:rsidR="00D26505" w:rsidRPr="009F57DD"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vertAlign w:val="subscript"/>
        </w:rPr>
        <w:t>ск</w:t>
      </w:r>
      <w:r>
        <w:rPr>
          <w:rFonts w:ascii="Times New Roman" w:hAnsi="Times New Roman" w:cs="Times New Roman"/>
          <w:sz w:val="24"/>
          <w:szCs w:val="24"/>
        </w:rPr>
        <w:t xml:space="preserve"> = ρ</w:t>
      </w:r>
      <w:r w:rsidRPr="00A662DF">
        <w:rPr>
          <w:rFonts w:ascii="Times New Roman" w:hAnsi="Times New Roman" w:cs="Times New Roman"/>
          <w:b/>
          <w:bCs/>
          <w:position w:val="-6"/>
          <w:sz w:val="24"/>
          <w:szCs w:val="24"/>
        </w:rPr>
        <w:object w:dxaOrig="220" w:dyaOrig="279">
          <v:shape id="_x0000_i1048" type="#_x0000_t75" style="width:12pt;height:14.25pt" o:ole="">
            <v:imagedata r:id="rId45" o:title=""/>
          </v:shape>
          <o:OLEObject Type="Embed" ProgID="Equation.3" ShapeID="_x0000_i1048" DrawAspect="Content" ObjectID="_1726733006" r:id="rId46"/>
        </w:object>
      </w:r>
      <w:r>
        <w:rPr>
          <w:rFonts w:ascii="Times New Roman" w:hAnsi="Times New Roman" w:cs="Times New Roman"/>
          <w:sz w:val="24"/>
          <w:szCs w:val="24"/>
          <w:vertAlign w:val="superscript"/>
        </w:rPr>
        <w:t>2</w:t>
      </w:r>
      <w:r>
        <w:rPr>
          <w:rFonts w:ascii="Times New Roman" w:hAnsi="Times New Roman" w:cs="Times New Roman"/>
          <w:sz w:val="24"/>
          <w:szCs w:val="24"/>
        </w:rPr>
        <w:t>/2 = 2,5 ∆Р</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Ф</w:t>
      </w:r>
      <w:r>
        <w:rPr>
          <w:rFonts w:ascii="Times New Roman" w:hAnsi="Times New Roman" w:cs="Times New Roman"/>
          <w:sz w:val="24"/>
          <w:szCs w:val="24"/>
        </w:rPr>
        <w:t>/(</w:t>
      </w:r>
      <w:r w:rsidRPr="009F57DD">
        <w:rPr>
          <w:rFonts w:ascii="Times New Roman" w:hAnsi="Times New Roman" w:cs="Times New Roman"/>
          <w:sz w:val="24"/>
          <w:szCs w:val="24"/>
        </w:rPr>
        <w:t>∆</w:t>
      </w:r>
      <w:r>
        <w:rPr>
          <w:rFonts w:ascii="Times New Roman" w:hAnsi="Times New Roman" w:cs="Times New Roman"/>
          <w:sz w:val="24"/>
          <w:szCs w:val="24"/>
        </w:rPr>
        <w:t>Р</w:t>
      </w:r>
      <w:r w:rsidRPr="009F57DD">
        <w:rPr>
          <w:rFonts w:ascii="Times New Roman" w:hAnsi="Times New Roman" w:cs="Times New Roman"/>
          <w:sz w:val="24"/>
          <w:szCs w:val="24"/>
          <w:vertAlign w:val="subscript"/>
        </w:rPr>
        <w:t>Ф</w:t>
      </w:r>
      <w:r>
        <w:rPr>
          <w:rFonts w:ascii="Times New Roman" w:hAnsi="Times New Roman" w:cs="Times New Roman"/>
          <w:sz w:val="24"/>
          <w:szCs w:val="24"/>
        </w:rPr>
        <w:t>+7</w:t>
      </w:r>
      <w:r>
        <w:rPr>
          <w:rFonts w:ascii="Times New Roman" w:hAnsi="Times New Roman" w:cs="Times New Roman"/>
          <w:sz w:val="24"/>
          <w:szCs w:val="24"/>
          <w:lang w:val="en-US"/>
        </w:rPr>
        <w:t>P</w:t>
      </w:r>
      <w:r w:rsidRPr="009F57DD">
        <w:rPr>
          <w:rFonts w:ascii="Times New Roman" w:hAnsi="Times New Roman" w:cs="Times New Roman"/>
          <w:sz w:val="24"/>
          <w:szCs w:val="24"/>
          <w:vertAlign w:val="subscript"/>
        </w:rPr>
        <w:t>0</w:t>
      </w:r>
      <w:r w:rsidRPr="009F57DD">
        <w:rPr>
          <w:rFonts w:ascii="Times New Roman" w:hAnsi="Times New Roman" w:cs="Times New Roman"/>
          <w:sz w:val="24"/>
          <w:szCs w:val="24"/>
        </w:rPr>
        <w:t>)</w:t>
      </w:r>
      <w:r>
        <w:rPr>
          <w:rFonts w:ascii="Times New Roman" w:hAnsi="Times New Roman" w:cs="Times New Roman"/>
          <w:sz w:val="24"/>
          <w:szCs w:val="24"/>
        </w:rPr>
        <w:t xml:space="preserve">                             (1)</w:t>
      </w:r>
    </w:p>
    <w:p w:rsidR="00D26505" w:rsidRPr="009F57DD"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9F57DD">
        <w:rPr>
          <w:rFonts w:ascii="Times New Roman" w:hAnsi="Times New Roman" w:cs="Times New Roman"/>
          <w:sz w:val="24"/>
          <w:szCs w:val="24"/>
        </w:rPr>
        <w:t xml:space="preserve">где Рск—скоростной напор воздуха, Па; </w:t>
      </w:r>
      <w:r w:rsidRPr="00A662DF">
        <w:rPr>
          <w:rFonts w:ascii="Times New Roman" w:hAnsi="Times New Roman" w:cs="Times New Roman"/>
          <w:b/>
          <w:bCs/>
          <w:position w:val="-6"/>
          <w:sz w:val="24"/>
          <w:szCs w:val="24"/>
        </w:rPr>
        <w:object w:dxaOrig="220" w:dyaOrig="279">
          <v:shape id="_x0000_i1049" type="#_x0000_t75" style="width:12pt;height:14.25pt" o:ole="">
            <v:imagedata r:id="rId47" o:title=""/>
          </v:shape>
          <o:OLEObject Type="Embed" ProgID="Equation.3" ShapeID="_x0000_i1049" DrawAspect="Content" ObjectID="_1726733007" r:id="rId48"/>
        </w:object>
      </w:r>
      <w:r w:rsidRPr="009F57DD">
        <w:rPr>
          <w:rFonts w:ascii="Times New Roman" w:hAnsi="Times New Roman" w:cs="Times New Roman"/>
          <w:sz w:val="24"/>
          <w:szCs w:val="24"/>
        </w:rPr>
        <w:t>— скорость частиц воздуха непосредственно за фронтом ударной волны, м/с; ρ — плотность воздуха за фронтом ударной волны, кг/м3. Скорость и плотность частиц воздуха зависят от избыточного давления ударной волны и окружающей среды.</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DC4AF6">
        <w:rPr>
          <w:rFonts w:ascii="Times New Roman" w:hAnsi="Times New Roman" w:cs="Times New Roman"/>
          <w:sz w:val="24"/>
          <w:szCs w:val="24"/>
        </w:rPr>
        <w:t>Для средних температур воздуха [5]</w:t>
      </w:r>
    </w:p>
    <w:p w:rsidR="00D2650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hAnsi="Times New Roman" w:cs="Times New Roman"/>
          <w:b/>
          <w:bCs/>
          <w:sz w:val="24"/>
          <w:szCs w:val="24"/>
        </w:rPr>
      </w:pPr>
      <w:r w:rsidRPr="00584C30">
        <w:rPr>
          <w:rFonts w:ascii="Times New Roman" w:hAnsi="Times New Roman" w:cs="Times New Roman"/>
          <w:b/>
          <w:bCs/>
          <w:position w:val="-34"/>
          <w:sz w:val="24"/>
          <w:szCs w:val="24"/>
        </w:rPr>
        <w:object w:dxaOrig="3019" w:dyaOrig="740">
          <v:shape id="_x0000_i1050" type="#_x0000_t75" style="width:148.5pt;height:37.5pt" o:ole="">
            <v:imagedata r:id="rId49" o:title=""/>
          </v:shape>
          <o:OLEObject Type="Embed" ProgID="Equation.3" ShapeID="_x0000_i1050" DrawAspect="Content" ObjectID="_1726733008" r:id="rId50"/>
        </w:object>
      </w:r>
      <w:r>
        <w:rPr>
          <w:rFonts w:ascii="Times New Roman" w:hAnsi="Times New Roman" w:cs="Times New Roman"/>
          <w:b/>
          <w:bCs/>
          <w:sz w:val="24"/>
          <w:szCs w:val="24"/>
        </w:rPr>
        <w:t xml:space="preserve">                                              </w:t>
      </w:r>
      <w:r w:rsidRPr="00D624B4">
        <w:rPr>
          <w:rFonts w:ascii="Times New Roman" w:hAnsi="Times New Roman" w:cs="Times New Roman"/>
          <w:sz w:val="24"/>
          <w:szCs w:val="24"/>
        </w:rPr>
        <w:t>(2)</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sz w:val="24"/>
          <w:szCs w:val="24"/>
        </w:rPr>
      </w:pPr>
    </w:p>
    <w:p w:rsidR="00D2650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hAnsi="Times New Roman" w:cs="Times New Roman"/>
          <w:sz w:val="24"/>
          <w:szCs w:val="24"/>
        </w:rPr>
      </w:pPr>
      <w:r w:rsidRPr="009C3B14">
        <w:rPr>
          <w:rFonts w:ascii="Times New Roman" w:hAnsi="Times New Roman" w:cs="Times New Roman"/>
          <w:position w:val="-30"/>
          <w:sz w:val="24"/>
          <w:szCs w:val="24"/>
        </w:rPr>
        <w:object w:dxaOrig="2140" w:dyaOrig="700">
          <v:shape id="_x0000_i1051" type="#_x0000_t75" style="width:107.25pt;height:34.5pt" o:ole="">
            <v:imagedata r:id="rId51" o:title=""/>
          </v:shape>
          <o:OLEObject Type="Embed" ProgID="Equation.3" ShapeID="_x0000_i1051" DrawAspect="Content" ObjectID="_1726733009" r:id="rId52"/>
        </w:object>
      </w:r>
      <w:r>
        <w:rPr>
          <w:rFonts w:ascii="Times New Roman" w:hAnsi="Times New Roman" w:cs="Times New Roman"/>
          <w:sz w:val="24"/>
          <w:szCs w:val="24"/>
        </w:rPr>
        <w:t xml:space="preserve">                                                     (3)</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17EE5">
        <w:rPr>
          <w:rFonts w:ascii="Times New Roman" w:hAnsi="Times New Roman" w:cs="Times New Roman"/>
          <w:sz w:val="24"/>
          <w:szCs w:val="24"/>
        </w:rPr>
        <w:t>Здесь С</w:t>
      </w:r>
      <w:r w:rsidRPr="00637BE5">
        <w:rPr>
          <w:rFonts w:ascii="Times New Roman" w:hAnsi="Times New Roman" w:cs="Times New Roman"/>
          <w:sz w:val="24"/>
          <w:szCs w:val="24"/>
          <w:vertAlign w:val="subscript"/>
        </w:rPr>
        <w:t>0</w:t>
      </w:r>
      <w:r w:rsidRPr="00317EE5">
        <w:rPr>
          <w:rFonts w:ascii="Times New Roman" w:hAnsi="Times New Roman" w:cs="Times New Roman"/>
          <w:sz w:val="24"/>
          <w:szCs w:val="24"/>
        </w:rPr>
        <w:t xml:space="preserve"> — скорость распространения звуковых волн, в воздухе при нормальных условиях 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=340 м/с, в воде 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 xml:space="preserve">= 1500 м/с; ρ — плотность воздуха, перед фронтом ударной </w:t>
      </w:r>
      <w:r>
        <w:rPr>
          <w:rFonts w:ascii="Times New Roman" w:hAnsi="Times New Roman" w:cs="Times New Roman"/>
          <w:sz w:val="24"/>
          <w:szCs w:val="24"/>
        </w:rPr>
        <w:t xml:space="preserve">волны при нормальных условиях </w:t>
      </w:r>
      <w:r w:rsidRPr="00317EE5">
        <w:rPr>
          <w:rFonts w:ascii="Times New Roman" w:hAnsi="Times New Roman" w:cs="Times New Roman"/>
          <w:sz w:val="24"/>
          <w:szCs w:val="24"/>
        </w:rPr>
        <w:t xml:space="preserve"> </w:t>
      </w:r>
      <w:r>
        <w:rPr>
          <w:rFonts w:ascii="Times New Roman" w:hAnsi="Times New Roman" w:cs="Times New Roman"/>
          <w:sz w:val="24"/>
          <w:szCs w:val="24"/>
        </w:rPr>
        <w:t>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 1,29 кг/м</w:t>
      </w:r>
      <w:r w:rsidRPr="00317EE5">
        <w:rPr>
          <w:rFonts w:ascii="Times New Roman" w:hAnsi="Times New Roman" w:cs="Times New Roman"/>
          <w:sz w:val="24"/>
          <w:szCs w:val="24"/>
          <w:vertAlign w:val="superscript"/>
        </w:rPr>
        <w:t>3</w:t>
      </w:r>
      <w:r w:rsidRPr="00317EE5">
        <w:rPr>
          <w:rFonts w:ascii="Times New Roman" w:hAnsi="Times New Roman" w:cs="Times New Roman"/>
          <w:sz w:val="24"/>
          <w:szCs w:val="24"/>
        </w:rPr>
        <w:t xml:space="preserve"> = 0,125 кгс-с</w:t>
      </w:r>
      <w:r w:rsidRPr="00317EE5">
        <w:rPr>
          <w:rFonts w:ascii="Times New Roman" w:hAnsi="Times New Roman" w:cs="Times New Roman"/>
          <w:sz w:val="24"/>
          <w:szCs w:val="24"/>
          <w:vertAlign w:val="superscript"/>
        </w:rPr>
        <w:t>2</w:t>
      </w:r>
      <w:r w:rsidRPr="00317EE5">
        <w:rPr>
          <w:rFonts w:ascii="Times New Roman" w:hAnsi="Times New Roman" w:cs="Times New Roman"/>
          <w:sz w:val="24"/>
          <w:szCs w:val="24"/>
        </w:rPr>
        <w:t>/м</w:t>
      </w:r>
      <w:r w:rsidRPr="00317EE5">
        <w:rPr>
          <w:rFonts w:ascii="Times New Roman" w:hAnsi="Times New Roman" w:cs="Times New Roman"/>
          <w:sz w:val="24"/>
          <w:szCs w:val="24"/>
          <w:vertAlign w:val="superscript"/>
        </w:rPr>
        <w:t>4</w:t>
      </w:r>
      <w:r w:rsidRPr="00317EE5">
        <w:rPr>
          <w:rFonts w:ascii="Times New Roman" w:hAnsi="Times New Roman" w:cs="Times New Roman"/>
          <w:sz w:val="24"/>
          <w:szCs w:val="24"/>
        </w:rPr>
        <w:t xml:space="preserve">. </w:t>
      </w: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17EE5">
        <w:rPr>
          <w:rFonts w:ascii="Times New Roman" w:hAnsi="Times New Roman" w:cs="Times New Roman"/>
          <w:sz w:val="24"/>
          <w:szCs w:val="24"/>
        </w:rPr>
        <w:t xml:space="preserve">           Зная избыточное давление во фронте ударной волны, можно рассчитать скоростной </w:t>
      </w: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17EE5">
        <w:rPr>
          <w:rFonts w:ascii="Times New Roman" w:hAnsi="Times New Roman" w:cs="Times New Roman"/>
          <w:sz w:val="24"/>
          <w:szCs w:val="24"/>
        </w:rPr>
        <w:t>напор, давление во фронте отраженной волны, скорость и плотность частиц воздуха за фронтом  ударной волны ядерного взрыва. Избыточное давление во фронте ударной волны для эталонной мощности ядерного  взрыва и заданного расстояния от центра (эпицентра) взрыва определяют, как правило, с пом</w:t>
      </w:r>
      <w:r>
        <w:rPr>
          <w:rFonts w:ascii="Times New Roman" w:hAnsi="Times New Roman" w:cs="Times New Roman"/>
          <w:sz w:val="24"/>
          <w:szCs w:val="24"/>
        </w:rPr>
        <w:t>ощью таблиц</w:t>
      </w:r>
      <w:r w:rsidRPr="00317EE5">
        <w:rPr>
          <w:rFonts w:ascii="Times New Roman" w:hAnsi="Times New Roman" w:cs="Times New Roman"/>
          <w:sz w:val="24"/>
          <w:szCs w:val="24"/>
        </w:rPr>
        <w:t xml:space="preserve">. Для вычисления параметров ударной волны другой мощности взрыва используют закон подобия. </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0F0133">
        <w:rPr>
          <w:rFonts w:ascii="Times New Roman" w:hAnsi="Times New Roman" w:cs="Times New Roman"/>
          <w:sz w:val="24"/>
          <w:szCs w:val="24"/>
        </w:rPr>
        <w:t xml:space="preserve">            </w:t>
      </w:r>
      <w:r w:rsidRPr="00317EE5">
        <w:rPr>
          <w:rFonts w:ascii="Times New Roman" w:hAnsi="Times New Roman" w:cs="Times New Roman"/>
          <w:sz w:val="24"/>
          <w:szCs w:val="24"/>
        </w:rPr>
        <w:t xml:space="preserve">Закон подобия взрывов  теоретически вытекает из закона геометрического подобия, так как расстояние от центра взрыва, на котором образуется данное давление, пропорционально </w:t>
      </w:r>
      <w:r w:rsidRPr="000F0133">
        <w:rPr>
          <w:rFonts w:ascii="Times New Roman" w:hAnsi="Times New Roman" w:cs="Times New Roman"/>
          <w:sz w:val="24"/>
          <w:szCs w:val="24"/>
        </w:rPr>
        <w:t xml:space="preserve"> </w:t>
      </w:r>
      <w:r w:rsidRPr="00317EE5">
        <w:rPr>
          <w:rFonts w:ascii="Times New Roman" w:hAnsi="Times New Roman" w:cs="Times New Roman"/>
          <w:sz w:val="24"/>
          <w:szCs w:val="24"/>
        </w:rPr>
        <w:t>кубическому корню из мощности взрыва</w:t>
      </w:r>
      <w:r w:rsidRPr="000F0133">
        <w:rPr>
          <w:rFonts w:ascii="Times New Roman" w:hAnsi="Times New Roman" w:cs="Times New Roman"/>
          <w:sz w:val="24"/>
          <w:szCs w:val="24"/>
        </w:rPr>
        <w:t xml:space="preserve"> </w:t>
      </w:r>
      <w:r w:rsidRPr="00317EE5">
        <w:rPr>
          <w:rFonts w:ascii="Times New Roman" w:hAnsi="Times New Roman" w:cs="Times New Roman"/>
          <w:sz w:val="24"/>
          <w:szCs w:val="24"/>
        </w:rPr>
        <w:t>(объема одного и того же взрывчатого вещества):</w:t>
      </w:r>
    </w:p>
    <w:p w:rsidR="00D26505" w:rsidRPr="00317EE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hAnsi="Times New Roman" w:cs="Times New Roman"/>
          <w:sz w:val="24"/>
          <w:szCs w:val="24"/>
        </w:rPr>
      </w:pPr>
      <w:r w:rsidRPr="00DF457A">
        <w:rPr>
          <w:rFonts w:ascii="Times New Roman" w:hAnsi="Times New Roman" w:cs="Times New Roman"/>
          <w:position w:val="-12"/>
          <w:sz w:val="24"/>
          <w:szCs w:val="24"/>
        </w:rPr>
        <w:object w:dxaOrig="1560" w:dyaOrig="400">
          <v:shape id="_x0000_i1052" type="#_x0000_t75" style="width:78pt;height:20.25pt" o:ole="">
            <v:imagedata r:id="rId53" o:title=""/>
          </v:shape>
          <o:OLEObject Type="Embed" ProgID="Equation.3" ShapeID="_x0000_i1052" DrawAspect="Content" ObjectID="_1726733010" r:id="rId54"/>
        </w:object>
      </w:r>
      <w:r>
        <w:rPr>
          <w:rFonts w:ascii="Times New Roman" w:hAnsi="Times New Roman" w:cs="Times New Roman"/>
          <w:sz w:val="24"/>
          <w:szCs w:val="24"/>
        </w:rPr>
        <w:t xml:space="preserve"> при </w:t>
      </w:r>
      <w:r w:rsidRPr="000F0133">
        <w:rPr>
          <w:rFonts w:ascii="Times New Roman" w:hAnsi="Times New Roman" w:cs="Times New Roman"/>
          <w:color w:val="000000"/>
          <w:sz w:val="24"/>
          <w:szCs w:val="24"/>
        </w:rPr>
        <w:t>∆Рф</w:t>
      </w:r>
      <w:r>
        <w:rPr>
          <w:rFonts w:ascii="Times New Roman" w:hAnsi="Times New Roman" w:cs="Times New Roman"/>
          <w:color w:val="000000"/>
          <w:sz w:val="24"/>
          <w:szCs w:val="24"/>
        </w:rPr>
        <w:t xml:space="preserve"> = const                                   (4)</w:t>
      </w: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D26505" w:rsidRPr="00F2595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2595F">
        <w:rPr>
          <w:rFonts w:ascii="Times New Roman" w:hAnsi="Times New Roman" w:cs="Times New Roman"/>
          <w:sz w:val="24"/>
          <w:szCs w:val="24"/>
        </w:rPr>
        <w:t>Другой важный параметр ударной волны — время действия повышенного давления или</w:t>
      </w:r>
      <w:r>
        <w:rPr>
          <w:rFonts w:ascii="Times New Roman" w:hAnsi="Times New Roman" w:cs="Times New Roman"/>
          <w:sz w:val="24"/>
          <w:szCs w:val="24"/>
        </w:rPr>
        <w:t xml:space="preserve"> </w:t>
      </w:r>
      <w:r w:rsidRPr="00F2595F">
        <w:rPr>
          <w:rFonts w:ascii="Times New Roman" w:hAnsi="Times New Roman" w:cs="Times New Roman"/>
          <w:sz w:val="24"/>
          <w:szCs w:val="24"/>
        </w:rPr>
        <w:t>длительность фазы сжатия. Очевидно, что чем больше размеры заряда, тем больше и глубина</w:t>
      </w:r>
      <w:r>
        <w:rPr>
          <w:rFonts w:ascii="Times New Roman" w:hAnsi="Times New Roman" w:cs="Times New Roman"/>
          <w:sz w:val="24"/>
          <w:szCs w:val="24"/>
        </w:rPr>
        <w:t xml:space="preserve"> </w:t>
      </w:r>
      <w:r w:rsidRPr="00F2595F">
        <w:rPr>
          <w:rFonts w:ascii="Times New Roman" w:hAnsi="Times New Roman" w:cs="Times New Roman"/>
          <w:sz w:val="24"/>
          <w:szCs w:val="24"/>
        </w:rPr>
        <w:t>области с повышенным давлением за фронтом ударной волны. По мере удаления от центра</w:t>
      </w:r>
      <w:r>
        <w:rPr>
          <w:rFonts w:ascii="Times New Roman" w:hAnsi="Times New Roman" w:cs="Times New Roman"/>
          <w:sz w:val="24"/>
          <w:szCs w:val="24"/>
        </w:rPr>
        <w:t xml:space="preserve"> </w:t>
      </w:r>
      <w:r w:rsidRPr="00F2595F">
        <w:rPr>
          <w:rFonts w:ascii="Times New Roman" w:hAnsi="Times New Roman" w:cs="Times New Roman"/>
          <w:sz w:val="24"/>
          <w:szCs w:val="24"/>
        </w:rPr>
        <w:t>взрыва ударной волны время действия ее зоны сжатия увеличивается. Это объясняется тем, что</w:t>
      </w:r>
      <w:r>
        <w:rPr>
          <w:rFonts w:ascii="Times New Roman" w:hAnsi="Times New Roman" w:cs="Times New Roman"/>
          <w:sz w:val="24"/>
          <w:szCs w:val="24"/>
        </w:rPr>
        <w:t xml:space="preserve"> </w:t>
      </w:r>
      <w:r w:rsidRPr="00F2595F">
        <w:rPr>
          <w:rFonts w:ascii="Times New Roman" w:hAnsi="Times New Roman" w:cs="Times New Roman"/>
          <w:sz w:val="24"/>
          <w:szCs w:val="24"/>
        </w:rPr>
        <w:t>волна, как уже было сказано ранее, как бы растягивается.</w:t>
      </w:r>
    </w:p>
    <w:p w:rsidR="00D26505" w:rsidRPr="00F2595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2595F">
        <w:rPr>
          <w:rFonts w:ascii="Times New Roman" w:hAnsi="Times New Roman" w:cs="Times New Roman"/>
          <w:sz w:val="24"/>
          <w:szCs w:val="24"/>
        </w:rPr>
        <w:t>Исходя из закона подобия и эксперименталь</w:t>
      </w:r>
      <w:r>
        <w:rPr>
          <w:rFonts w:ascii="Times New Roman" w:hAnsi="Times New Roman" w:cs="Times New Roman"/>
          <w:sz w:val="24"/>
          <w:szCs w:val="24"/>
        </w:rPr>
        <w:t>ных исследований установлено</w:t>
      </w:r>
      <w:r w:rsidRPr="00F2595F">
        <w:rPr>
          <w:rFonts w:ascii="Times New Roman" w:hAnsi="Times New Roman" w:cs="Times New Roman"/>
          <w:sz w:val="24"/>
          <w:szCs w:val="24"/>
        </w:rPr>
        <w:t>, чт</w:t>
      </w:r>
      <w:r>
        <w:rPr>
          <w:rFonts w:ascii="Times New Roman" w:hAnsi="Times New Roman" w:cs="Times New Roman"/>
          <w:sz w:val="24"/>
          <w:szCs w:val="24"/>
        </w:rPr>
        <w:t xml:space="preserve">о </w:t>
      </w:r>
      <w:r w:rsidRPr="00F2595F">
        <w:rPr>
          <w:rFonts w:ascii="Times New Roman" w:hAnsi="Times New Roman" w:cs="Times New Roman"/>
          <w:sz w:val="24"/>
          <w:szCs w:val="24"/>
        </w:rPr>
        <w:t>длительность фазы сжатия примерно равна:</w:t>
      </w:r>
    </w:p>
    <w:p w:rsidR="00D26505" w:rsidRPr="00D624B4"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hAnsi="Times New Roman" w:cs="Times New Roman"/>
          <w:sz w:val="24"/>
          <w:szCs w:val="24"/>
        </w:rPr>
      </w:pPr>
      <w:r w:rsidRPr="00D624B4">
        <w:rPr>
          <w:rFonts w:ascii="Times New Roman" w:hAnsi="Times New Roman" w:cs="Times New Roman"/>
          <w:position w:val="-10"/>
          <w:sz w:val="24"/>
          <w:szCs w:val="24"/>
        </w:rPr>
        <w:object w:dxaOrig="1600" w:dyaOrig="360">
          <v:shape id="_x0000_i1053" type="#_x0000_t75" style="width:80.25pt;height:17.25pt" o:ole="">
            <v:imagedata r:id="rId55" o:title=""/>
          </v:shape>
          <o:OLEObject Type="Embed" ProgID="Equation.3" ShapeID="_x0000_i1053" DrawAspect="Content" ObjectID="_1726733011" r:id="rId56"/>
        </w:object>
      </w:r>
      <w:r w:rsidRPr="00D624B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24B4">
        <w:rPr>
          <w:rFonts w:ascii="Times New Roman" w:hAnsi="Times New Roman" w:cs="Times New Roman"/>
          <w:sz w:val="24"/>
          <w:szCs w:val="24"/>
        </w:rPr>
        <w:t xml:space="preserve">          (5)</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Pr="00642256">
        <w:rPr>
          <w:rFonts w:ascii="Times New Roman" w:hAnsi="Times New Roman" w:cs="Times New Roman"/>
          <w:sz w:val="24"/>
          <w:szCs w:val="24"/>
        </w:rPr>
        <w:t>где R в метрах, q в килограммах и τ в секундах.</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cs="Times New Roman"/>
          <w:b/>
          <w:bCs/>
          <w:sz w:val="24"/>
          <w:szCs w:val="24"/>
        </w:rPr>
      </w:pPr>
    </w:p>
    <w:p w:rsidR="00D26505" w:rsidRPr="00637B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Pr>
          <w:rStyle w:val="af4"/>
          <w:rFonts w:ascii="Times New Roman" w:hAnsi="Times New Roman"/>
          <w:i w:val="0"/>
          <w:iCs w:val="0"/>
          <w:color w:val="000000"/>
          <w:sz w:val="24"/>
          <w:szCs w:val="24"/>
        </w:rPr>
        <w:t xml:space="preserve">Уровнем радиации </w:t>
      </w:r>
      <w:r w:rsidRPr="00642256">
        <w:rPr>
          <w:rStyle w:val="af4"/>
          <w:rFonts w:ascii="Times New Roman" w:hAnsi="Times New Roman"/>
          <w:i w:val="0"/>
          <w:iCs w:val="0"/>
          <w:color w:val="000000"/>
          <w:sz w:val="24"/>
          <w:szCs w:val="24"/>
        </w:rPr>
        <w:t>называют мощность экспозиционной дозы (Р/ч) на высоте</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 xml:space="preserve">0,7—1  м  над  зараженной  поверхностью.  </w:t>
      </w:r>
      <w:r>
        <w:rPr>
          <w:rStyle w:val="af4"/>
          <w:rFonts w:ascii="Times New Roman" w:hAnsi="Times New Roman"/>
          <w:i w:val="0"/>
          <w:iCs w:val="0"/>
          <w:color w:val="000000"/>
          <w:sz w:val="24"/>
          <w:szCs w:val="24"/>
        </w:rPr>
        <w:t>Заражение  техники,  предметов,</w:t>
      </w:r>
      <w:r w:rsidRPr="00642256">
        <w:rPr>
          <w:rStyle w:val="af4"/>
          <w:rFonts w:ascii="Times New Roman" w:hAnsi="Times New Roman"/>
          <w:i w:val="0"/>
          <w:iCs w:val="0"/>
          <w:color w:val="000000"/>
          <w:sz w:val="24"/>
          <w:szCs w:val="24"/>
        </w:rPr>
        <w:t xml:space="preserve"> одежды,</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продовольствия, воды, а также кожных покровов людей и животных измеряют в</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ми</w:t>
      </w:r>
      <w:r>
        <w:rPr>
          <w:rStyle w:val="af4"/>
          <w:rFonts w:ascii="Times New Roman" w:hAnsi="Times New Roman"/>
          <w:i w:val="0"/>
          <w:iCs w:val="0"/>
          <w:color w:val="000000"/>
          <w:sz w:val="24"/>
          <w:szCs w:val="24"/>
        </w:rPr>
        <w:t>ллирентгенах в час. 1 мР/ч=1·10</w:t>
      </w:r>
      <w:r w:rsidRPr="00637BE5">
        <w:rPr>
          <w:rStyle w:val="af4"/>
          <w:rFonts w:ascii="Times New Roman" w:hAnsi="Times New Roman"/>
          <w:i w:val="0"/>
          <w:iCs w:val="0"/>
          <w:color w:val="000000"/>
          <w:sz w:val="24"/>
          <w:szCs w:val="24"/>
          <w:vertAlign w:val="superscript"/>
        </w:rPr>
        <w:t>-3</w:t>
      </w:r>
      <w:r w:rsidRPr="00642256">
        <w:rPr>
          <w:rStyle w:val="af4"/>
          <w:rFonts w:ascii="Times New Roman" w:hAnsi="Times New Roman"/>
          <w:i w:val="0"/>
          <w:iCs w:val="0"/>
          <w:color w:val="000000"/>
          <w:sz w:val="24"/>
          <w:szCs w:val="24"/>
        </w:rPr>
        <w:t xml:space="preserve"> Р/ч. Местность считается зараженной радиоактивными</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веществами при уровне радиации 0,5 Р/ч (3,6·10 -8 А/кг и выше.</w:t>
      </w:r>
      <w:r w:rsidRPr="00637BE5">
        <w:rPr>
          <w:rStyle w:val="af4"/>
          <w:rFonts w:ascii="Times New Roman" w:hAnsi="Times New Roman"/>
          <w:i w:val="0"/>
          <w:iCs w:val="0"/>
          <w:color w:val="000000"/>
          <w:sz w:val="24"/>
          <w:szCs w:val="24"/>
        </w:rPr>
        <w:t>)</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Уровень радиации зависит от плотности потока гамма-квантов и их энергии. Энергия</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гамма-квантов со временем изменяется незначительно, а плотность их уменьшается прямо</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пропорционально уменьшению активности радиоактивных продуктов.</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Естественные процессы непрерывного распада радиоактивных продуктов приводят к</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спаду уровня радиации с течением времени, особенно резко в первые часы после взрыва.</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Изменение уровня радиации на зараженной местности может быть определено по тому же</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закону, по которому изменяется гамма-активность радиоактивных изотопов</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p>
    <w:p w:rsidR="00D2650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Style w:val="af4"/>
          <w:rFonts w:ascii="Times New Roman" w:hAnsi="Times New Roman"/>
          <w:i w:val="0"/>
          <w:iCs w:val="0"/>
          <w:color w:val="000000"/>
          <w:sz w:val="24"/>
          <w:szCs w:val="24"/>
        </w:rPr>
      </w:pPr>
      <w:r w:rsidRPr="009506E8">
        <w:rPr>
          <w:rStyle w:val="af4"/>
          <w:rFonts w:ascii="Times New Roman" w:hAnsi="Times New Roman"/>
          <w:color w:val="000000"/>
          <w:sz w:val="24"/>
          <w:szCs w:val="24"/>
        </w:rPr>
        <w:object w:dxaOrig="180" w:dyaOrig="340">
          <v:shape id="_x0000_i1054" type="#_x0000_t75" style="width:9pt;height:17.25pt" o:ole="">
            <v:imagedata r:id="rId57" o:title=""/>
          </v:shape>
          <o:OLEObject Type="Embed" ProgID="Equation.3" ShapeID="_x0000_i1054" DrawAspect="Content" ObjectID="_1726733012" r:id="rId58"/>
        </w:object>
      </w:r>
      <w:r w:rsidRPr="003C1E93">
        <w:rPr>
          <w:rStyle w:val="af4"/>
          <w:rFonts w:ascii="Times New Roman" w:hAnsi="Times New Roman"/>
          <w:color w:val="000000"/>
          <w:sz w:val="24"/>
          <w:szCs w:val="24"/>
        </w:rPr>
        <w:object w:dxaOrig="1460" w:dyaOrig="680">
          <v:shape id="_x0000_i1055" type="#_x0000_t75" style="width:71.25pt;height:34.5pt" o:ole="">
            <v:imagedata r:id="rId59" o:title=""/>
          </v:shape>
          <o:OLEObject Type="Embed" ProgID="Equation.3" ShapeID="_x0000_i1055" DrawAspect="Content" ObjectID="_1726733013" r:id="rId60"/>
        </w:object>
      </w:r>
      <w:r>
        <w:rPr>
          <w:rStyle w:val="af4"/>
          <w:rFonts w:ascii="Times New Roman" w:hAnsi="Times New Roman"/>
          <w:i w:val="0"/>
          <w:iCs w:val="0"/>
          <w:color w:val="000000"/>
          <w:sz w:val="24"/>
          <w:szCs w:val="24"/>
        </w:rPr>
        <w:t xml:space="preserve">                                                     (6)</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Pr>
          <w:rStyle w:val="af4"/>
          <w:rFonts w:ascii="Times New Roman" w:hAnsi="Times New Roman"/>
          <w:i w:val="0"/>
          <w:iCs w:val="0"/>
          <w:color w:val="000000"/>
          <w:sz w:val="24"/>
          <w:szCs w:val="24"/>
        </w:rPr>
        <w:t>где Р</w:t>
      </w:r>
      <w:r w:rsidRPr="003D69C1">
        <w:rPr>
          <w:rStyle w:val="af4"/>
          <w:rFonts w:ascii="Times New Roman" w:hAnsi="Times New Roman"/>
          <w:i w:val="0"/>
          <w:iCs w:val="0"/>
          <w:color w:val="000000"/>
          <w:sz w:val="24"/>
          <w:szCs w:val="24"/>
          <w:vertAlign w:val="subscript"/>
        </w:rPr>
        <w:t>0</w:t>
      </w:r>
      <w:r w:rsidRPr="003D69C1">
        <w:rPr>
          <w:rStyle w:val="af4"/>
          <w:rFonts w:ascii="Times New Roman" w:hAnsi="Times New Roman"/>
          <w:i w:val="0"/>
          <w:iCs w:val="0"/>
          <w:color w:val="000000"/>
          <w:sz w:val="24"/>
          <w:szCs w:val="24"/>
        </w:rPr>
        <w:t xml:space="preserve"> — уров</w:t>
      </w:r>
      <w:r>
        <w:rPr>
          <w:rStyle w:val="af4"/>
          <w:rFonts w:ascii="Times New Roman" w:hAnsi="Times New Roman"/>
          <w:i w:val="0"/>
          <w:iCs w:val="0"/>
          <w:color w:val="000000"/>
          <w:sz w:val="24"/>
          <w:szCs w:val="24"/>
        </w:rPr>
        <w:t>ень радиации в момент времени t</w:t>
      </w:r>
      <w:r w:rsidRPr="003D69C1">
        <w:rPr>
          <w:rStyle w:val="af4"/>
          <w:rFonts w:ascii="Times New Roman" w:hAnsi="Times New Roman"/>
          <w:i w:val="0"/>
          <w:iCs w:val="0"/>
          <w:color w:val="000000"/>
          <w:sz w:val="24"/>
          <w:szCs w:val="24"/>
          <w:vertAlign w:val="subscript"/>
        </w:rPr>
        <w:t>0</w:t>
      </w:r>
      <w:r>
        <w:rPr>
          <w:rStyle w:val="af4"/>
          <w:rFonts w:ascii="Times New Roman" w:hAnsi="Times New Roman"/>
          <w:i w:val="0"/>
          <w:iCs w:val="0"/>
          <w:color w:val="000000"/>
          <w:sz w:val="24"/>
          <w:szCs w:val="24"/>
        </w:rPr>
        <w:t xml:space="preserve"> после взрыва; P</w:t>
      </w:r>
      <w:r w:rsidRPr="003D69C1">
        <w:rPr>
          <w:rStyle w:val="af4"/>
          <w:rFonts w:ascii="Times New Roman" w:hAnsi="Times New Roman"/>
          <w:i w:val="0"/>
          <w:iCs w:val="0"/>
          <w:color w:val="000000"/>
          <w:sz w:val="24"/>
          <w:szCs w:val="24"/>
          <w:vertAlign w:val="subscript"/>
        </w:rPr>
        <w:t xml:space="preserve">t </w:t>
      </w:r>
      <w:r w:rsidRPr="003D69C1">
        <w:rPr>
          <w:rStyle w:val="af4"/>
          <w:rFonts w:ascii="Times New Roman" w:hAnsi="Times New Roman"/>
          <w:i w:val="0"/>
          <w:iCs w:val="0"/>
          <w:color w:val="000000"/>
          <w:sz w:val="24"/>
          <w:szCs w:val="24"/>
        </w:rPr>
        <w:t>— уровень радиации в</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 xml:space="preserve">рассматриваемый момент времени t, отсчитанного также с момента взрыва; </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K</w:t>
      </w:r>
      <w:r w:rsidRPr="003D69C1">
        <w:rPr>
          <w:rStyle w:val="af4"/>
          <w:rFonts w:ascii="Times New Roman" w:hAnsi="Times New Roman"/>
          <w:i w:val="0"/>
          <w:iCs w:val="0"/>
          <w:color w:val="000000"/>
          <w:sz w:val="24"/>
          <w:szCs w:val="24"/>
          <w:vertAlign w:val="subscript"/>
        </w:rPr>
        <w:t>t</w:t>
      </w:r>
      <w:r>
        <w:rPr>
          <w:rStyle w:val="af4"/>
          <w:rFonts w:ascii="Times New Roman" w:hAnsi="Times New Roman"/>
          <w:i w:val="0"/>
          <w:iCs w:val="0"/>
          <w:color w:val="000000"/>
          <w:sz w:val="24"/>
          <w:szCs w:val="24"/>
        </w:rPr>
        <w:t xml:space="preserve"> - </w:t>
      </w:r>
      <w:r w:rsidRPr="003D69C1">
        <w:rPr>
          <w:rStyle w:val="af4"/>
          <w:rFonts w:ascii="Times New Roman" w:hAnsi="Times New Roman"/>
          <w:i w:val="0"/>
          <w:iCs w:val="0"/>
          <w:color w:val="000000"/>
          <w:sz w:val="24"/>
          <w:szCs w:val="24"/>
        </w:rPr>
        <w:t>коэффициент для пересчета уровней радиации на различное время после взрыва. Решая</w:t>
      </w:r>
      <w:r>
        <w:rPr>
          <w:rStyle w:val="af4"/>
          <w:rFonts w:ascii="Times New Roman" w:hAnsi="Times New Roman"/>
          <w:i w:val="0"/>
          <w:iCs w:val="0"/>
          <w:color w:val="000000"/>
          <w:sz w:val="24"/>
          <w:szCs w:val="24"/>
        </w:rPr>
        <w:t xml:space="preserve"> уравнение</w:t>
      </w:r>
      <w:r w:rsidRPr="003D69C1">
        <w:rPr>
          <w:rStyle w:val="af4"/>
          <w:rFonts w:ascii="Times New Roman" w:hAnsi="Times New Roman"/>
          <w:i w:val="0"/>
          <w:iCs w:val="0"/>
          <w:color w:val="000000"/>
          <w:sz w:val="24"/>
          <w:szCs w:val="24"/>
        </w:rPr>
        <w:t>, можно убедиться, что уровень радиации снижается в 10 раз при семикратном</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увеличении времени. Так, если через 1 ч после взрыва принять уровень радиации равным 100</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Р/ч, то через 7 ч он составит 10 Р/ч, через 49 ч—1 Р/ч и т.д. Пользуясь закономерностью спада</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уровня радиации во времени после взрыва, можно с достаточной точностью решать основные</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задачи по оценке радиационной обстановки.</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Приведение уровней радиации к одному времени после ядерного взрыва. При</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решении задач по оценке радиационной обстановки обычно приводят уровни радиации на 1 ч</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после взрыва. При этом могут встретиться два варианта: когда время взрыва известно и когда</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оно неизвестно.</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noProof/>
          <w:sz w:val="24"/>
          <w:szCs w:val="24"/>
          <w:lang w:eastAsia="ru-RU"/>
        </w:rPr>
      </w:pP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F65267" w:rsidRDefault="00D26505" w:rsidP="005D0E2D">
      <w:pPr>
        <w:spacing w:after="0"/>
        <w:ind w:firstLine="363"/>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65267">
        <w:rPr>
          <w:rFonts w:ascii="Times New Roman" w:hAnsi="Times New Roman" w:cs="Times New Roman"/>
          <w:b/>
          <w:bCs/>
          <w:sz w:val="24"/>
          <w:szCs w:val="24"/>
        </w:rPr>
        <w:t>Методика оценки воздействия поражающих факторов ядерного взрыва</w:t>
      </w:r>
    </w:p>
    <w:p w:rsidR="00D26505" w:rsidRDefault="00D26505" w:rsidP="005D0E2D">
      <w:pPr>
        <w:spacing w:after="0"/>
        <w:ind w:firstLine="709"/>
        <w:jc w:val="both"/>
        <w:rPr>
          <w:rFonts w:ascii="Times New Roman" w:hAnsi="Times New Roman" w:cs="Times New Roman"/>
          <w:sz w:val="24"/>
          <w:szCs w:val="24"/>
        </w:rPr>
      </w:pPr>
      <w:r w:rsidRPr="00CA4E8C">
        <w:rPr>
          <w:rFonts w:ascii="Times New Roman" w:hAnsi="Times New Roman" w:cs="Times New Roman"/>
          <w:sz w:val="24"/>
          <w:szCs w:val="24"/>
        </w:rPr>
        <w:t>Основные поражающие факторы, которые представляют главную опасность для</w:t>
      </w:r>
      <w:r>
        <w:rPr>
          <w:rFonts w:ascii="Times New Roman" w:hAnsi="Times New Roman" w:cs="Times New Roman"/>
          <w:sz w:val="24"/>
          <w:szCs w:val="24"/>
        </w:rPr>
        <w:t xml:space="preserve"> </w:t>
      </w:r>
      <w:r w:rsidRPr="00CA4E8C">
        <w:rPr>
          <w:rFonts w:ascii="Times New Roman" w:hAnsi="Times New Roman" w:cs="Times New Roman"/>
          <w:sz w:val="24"/>
          <w:szCs w:val="24"/>
        </w:rPr>
        <w:t>наземных объектов, — ударная волна, световое излучение, вторичные поражающие факторы и</w:t>
      </w:r>
      <w:r>
        <w:rPr>
          <w:rFonts w:ascii="Times New Roman" w:hAnsi="Times New Roman" w:cs="Times New Roman"/>
          <w:sz w:val="24"/>
          <w:szCs w:val="24"/>
        </w:rPr>
        <w:t xml:space="preserve"> </w:t>
      </w:r>
      <w:r w:rsidRPr="00CA4E8C">
        <w:rPr>
          <w:rFonts w:ascii="Times New Roman" w:hAnsi="Times New Roman" w:cs="Times New Roman"/>
          <w:sz w:val="24"/>
          <w:szCs w:val="24"/>
        </w:rPr>
        <w:t>радиоактивное заражение. Для некоторых объектов необходимо учитывать воздействие</w:t>
      </w:r>
      <w:r>
        <w:rPr>
          <w:rFonts w:ascii="Times New Roman" w:hAnsi="Times New Roman" w:cs="Times New Roman"/>
          <w:sz w:val="24"/>
          <w:szCs w:val="24"/>
        </w:rPr>
        <w:t xml:space="preserve"> </w:t>
      </w:r>
      <w:r w:rsidRPr="00CA4E8C">
        <w:rPr>
          <w:rFonts w:ascii="Times New Roman" w:hAnsi="Times New Roman" w:cs="Times New Roman"/>
          <w:sz w:val="24"/>
          <w:szCs w:val="24"/>
        </w:rPr>
        <w:t>проникающей радиации и электромагнитного импульса ядерного взрыва. Расчет параметров</w:t>
      </w:r>
      <w:r>
        <w:rPr>
          <w:rFonts w:ascii="Times New Roman" w:hAnsi="Times New Roman" w:cs="Times New Roman"/>
          <w:sz w:val="24"/>
          <w:szCs w:val="24"/>
        </w:rPr>
        <w:t xml:space="preserve"> </w:t>
      </w:r>
      <w:r w:rsidRPr="00CA4E8C">
        <w:rPr>
          <w:rFonts w:ascii="Times New Roman" w:hAnsi="Times New Roman" w:cs="Times New Roman"/>
          <w:sz w:val="24"/>
          <w:szCs w:val="24"/>
        </w:rPr>
        <w:t>проникающей радиации и некоторые сведения о радиационной стойкости материалов и</w:t>
      </w:r>
      <w:r>
        <w:rPr>
          <w:rFonts w:ascii="Times New Roman" w:hAnsi="Times New Roman" w:cs="Times New Roman"/>
          <w:sz w:val="24"/>
          <w:szCs w:val="24"/>
        </w:rPr>
        <w:t xml:space="preserve"> </w:t>
      </w:r>
      <w:r w:rsidRPr="00CA4E8C">
        <w:rPr>
          <w:rFonts w:ascii="Times New Roman" w:hAnsi="Times New Roman" w:cs="Times New Roman"/>
          <w:sz w:val="24"/>
          <w:szCs w:val="24"/>
        </w:rPr>
        <w:t>элементов, применяемых в радио-, электро-, оптической и фотоаппаратуре, приведены в</w:t>
      </w:r>
      <w:r>
        <w:rPr>
          <w:rFonts w:ascii="Times New Roman" w:hAnsi="Times New Roman" w:cs="Times New Roman"/>
          <w:sz w:val="24"/>
          <w:szCs w:val="24"/>
        </w:rPr>
        <w:t xml:space="preserve"> приложениях 3 и 5 [</w:t>
      </w:r>
      <w:r w:rsidRPr="00AA1F03">
        <w:rPr>
          <w:rFonts w:ascii="Times New Roman" w:hAnsi="Times New Roman" w:cs="Times New Roman"/>
          <w:sz w:val="24"/>
          <w:szCs w:val="24"/>
        </w:rPr>
        <w:t>Гражданская оборона: Учебник для вузов/В. Г. Атаманюк, Л. Г. Ширшев, Н. И.</w:t>
      </w:r>
      <w:r>
        <w:rPr>
          <w:rFonts w:ascii="Times New Roman" w:hAnsi="Times New Roman" w:cs="Times New Roman"/>
          <w:sz w:val="24"/>
          <w:szCs w:val="24"/>
        </w:rPr>
        <w:t xml:space="preserve"> </w:t>
      </w:r>
      <w:r w:rsidRPr="00AA1F03">
        <w:rPr>
          <w:rFonts w:ascii="Times New Roman" w:hAnsi="Times New Roman" w:cs="Times New Roman"/>
          <w:sz w:val="24"/>
          <w:szCs w:val="24"/>
        </w:rPr>
        <w:t>Акимов. Под ред. Д. И. Михайлика. — М.: Высш. шк., 1986. —207 с: ил.</w:t>
      </w:r>
      <w:r>
        <w:rPr>
          <w:rFonts w:ascii="Times New Roman" w:hAnsi="Times New Roman" w:cs="Times New Roman"/>
          <w:sz w:val="24"/>
          <w:szCs w:val="24"/>
        </w:rPr>
        <w:t>]</w:t>
      </w:r>
    </w:p>
    <w:p w:rsidR="00D26505" w:rsidRPr="00CA4E8C" w:rsidRDefault="00D26505" w:rsidP="005D0E2D">
      <w:pPr>
        <w:spacing w:after="0"/>
        <w:ind w:firstLine="709"/>
        <w:jc w:val="both"/>
        <w:rPr>
          <w:rFonts w:ascii="Times New Roman" w:hAnsi="Times New Roman" w:cs="Times New Roman"/>
          <w:sz w:val="24"/>
          <w:szCs w:val="24"/>
        </w:rPr>
      </w:pPr>
      <w:r w:rsidRPr="00CA4E8C">
        <w:rPr>
          <w:rFonts w:ascii="Times New Roman" w:hAnsi="Times New Roman" w:cs="Times New Roman"/>
          <w:sz w:val="24"/>
          <w:szCs w:val="24"/>
        </w:rPr>
        <w:t>Воздействие электромагнитного импульса</w:t>
      </w:r>
      <w:r>
        <w:rPr>
          <w:rFonts w:ascii="Times New Roman" w:hAnsi="Times New Roman" w:cs="Times New Roman"/>
          <w:sz w:val="24"/>
          <w:szCs w:val="24"/>
        </w:rPr>
        <w:t xml:space="preserve"> </w:t>
      </w:r>
      <w:r w:rsidRPr="00CA4E8C">
        <w:rPr>
          <w:rFonts w:ascii="Times New Roman" w:hAnsi="Times New Roman" w:cs="Times New Roman"/>
          <w:sz w:val="24"/>
          <w:szCs w:val="24"/>
        </w:rPr>
        <w:t>в основном представляет опасность для предприятий, имеющих антенные устройства, большой</w:t>
      </w:r>
      <w:r>
        <w:rPr>
          <w:rFonts w:ascii="Times New Roman" w:hAnsi="Times New Roman" w:cs="Times New Roman"/>
          <w:sz w:val="24"/>
          <w:szCs w:val="24"/>
        </w:rPr>
        <w:t xml:space="preserve"> </w:t>
      </w:r>
      <w:r w:rsidRPr="00CA4E8C">
        <w:rPr>
          <w:rFonts w:ascii="Times New Roman" w:hAnsi="Times New Roman" w:cs="Times New Roman"/>
          <w:sz w:val="24"/>
          <w:szCs w:val="24"/>
        </w:rPr>
        <w:t>протяженности линий связи и линии электропереда</w:t>
      </w:r>
      <w:r>
        <w:rPr>
          <w:rFonts w:ascii="Times New Roman" w:hAnsi="Times New Roman" w:cs="Times New Roman"/>
          <w:sz w:val="24"/>
          <w:szCs w:val="24"/>
        </w:rPr>
        <w:t>ч, а также электронные системы.</w:t>
      </w:r>
    </w:p>
    <w:p w:rsidR="00D26505" w:rsidRDefault="00D26505" w:rsidP="005D0E2D">
      <w:pPr>
        <w:spacing w:after="0"/>
        <w:jc w:val="both"/>
        <w:rPr>
          <w:rStyle w:val="ad"/>
          <w:rFonts w:ascii="Times New Roman" w:hAnsi="Times New Roman"/>
          <w:b w:val="0"/>
          <w:bCs w:val="0"/>
          <w:i w:val="0"/>
          <w:iCs w:val="0"/>
          <w:color w:val="000000"/>
          <w:sz w:val="24"/>
          <w:szCs w:val="24"/>
        </w:rPr>
      </w:pPr>
      <w:r w:rsidRPr="00AA1F03">
        <w:rPr>
          <w:rStyle w:val="ad"/>
          <w:rFonts w:ascii="Times New Roman" w:hAnsi="Times New Roman"/>
          <w:b w:val="0"/>
          <w:bCs w:val="0"/>
          <w:i w:val="0"/>
          <w:iCs w:val="0"/>
          <w:color w:val="000000"/>
          <w:sz w:val="24"/>
          <w:szCs w:val="24"/>
        </w:rPr>
        <w:t xml:space="preserve">          В качестве </w:t>
      </w:r>
      <w:r>
        <w:rPr>
          <w:rStyle w:val="ad"/>
          <w:rFonts w:ascii="Times New Roman" w:hAnsi="Times New Roman"/>
          <w:b w:val="0"/>
          <w:bCs w:val="0"/>
          <w:i w:val="0"/>
          <w:iCs w:val="0"/>
          <w:color w:val="000000"/>
          <w:sz w:val="24"/>
          <w:szCs w:val="24"/>
        </w:rPr>
        <w:t xml:space="preserve"> критериев </w:t>
      </w:r>
      <w:r>
        <w:rPr>
          <w:rStyle w:val="af"/>
          <w:rFonts w:ascii="Times New Roman" w:hAnsi="Times New Roman"/>
          <w:b w:val="0"/>
          <w:bCs w:val="0"/>
          <w:i w:val="0"/>
          <w:iCs w:val="0"/>
          <w:color w:val="000000"/>
          <w:sz w:val="24"/>
          <w:szCs w:val="24"/>
        </w:rPr>
        <w:t>оценки физической устойчивости</w:t>
      </w:r>
      <w:r w:rsidRPr="00AA1F03">
        <w:rPr>
          <w:rStyle w:val="af"/>
          <w:rFonts w:ascii="Times New Roman" w:hAnsi="Times New Roman"/>
          <w:b w:val="0"/>
          <w:bCs w:val="0"/>
          <w:i w:val="0"/>
          <w:iCs w:val="0"/>
          <w:color w:val="000000"/>
          <w:sz w:val="24"/>
          <w:szCs w:val="24"/>
        </w:rPr>
        <w:t xml:space="preserve"> и</w:t>
      </w:r>
      <w:r w:rsidRPr="00AA1F03">
        <w:rPr>
          <w:rStyle w:val="ad"/>
          <w:rFonts w:ascii="Times New Roman" w:hAnsi="Times New Roman"/>
          <w:b w:val="0"/>
          <w:bCs w:val="0"/>
          <w:i w:val="0"/>
          <w:iCs w:val="0"/>
          <w:color w:val="000000"/>
          <w:sz w:val="24"/>
          <w:szCs w:val="24"/>
        </w:rPr>
        <w:t xml:space="preserve"> приняты:</w:t>
      </w:r>
    </w:p>
    <w:p w:rsidR="00D26505" w:rsidRDefault="00D26505" w:rsidP="005D0E2D">
      <w:pPr>
        <w:spacing w:after="0"/>
        <w:jc w:val="both"/>
        <w:rPr>
          <w:rFonts w:ascii="Times New Roman" w:hAnsi="Times New Roman" w:cs="Times New Roman"/>
          <w:color w:val="000000"/>
          <w:sz w:val="24"/>
          <w:szCs w:val="24"/>
        </w:rPr>
      </w:pPr>
      <w:r>
        <w:rPr>
          <w:rStyle w:val="ad"/>
          <w:rFonts w:ascii="Times New Roman" w:hAnsi="Times New Roman"/>
          <w:b w:val="0"/>
          <w:bCs w:val="0"/>
          <w:i w:val="0"/>
          <w:iCs w:val="0"/>
          <w:color w:val="000000"/>
          <w:sz w:val="24"/>
          <w:szCs w:val="24"/>
        </w:rPr>
        <w:t xml:space="preserve">          - </w:t>
      </w:r>
      <w:r w:rsidRPr="00AA1F03">
        <w:rPr>
          <w:rStyle w:val="ad"/>
          <w:rFonts w:ascii="Times New Roman" w:hAnsi="Times New Roman"/>
          <w:b w:val="0"/>
          <w:bCs w:val="0"/>
          <w:i w:val="0"/>
          <w:iCs w:val="0"/>
          <w:color w:val="000000"/>
          <w:sz w:val="24"/>
          <w:szCs w:val="24"/>
        </w:rPr>
        <w:t xml:space="preserve"> при</w:t>
      </w:r>
      <w:r w:rsidRPr="00CA4E8C">
        <w:t xml:space="preserve"> </w:t>
      </w:r>
      <w:r w:rsidRPr="00AF358C">
        <w:rPr>
          <w:rFonts w:ascii="Times New Roman" w:hAnsi="Times New Roman" w:cs="Times New Roman"/>
          <w:sz w:val="24"/>
          <w:szCs w:val="24"/>
        </w:rPr>
        <w:t>воздействии ударной волны — избыточные давления</w:t>
      </w:r>
      <w:r w:rsidRPr="00CA4E8C">
        <w:t>, при которых элементы</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производственного комплекса не разрушаются (не повреждаются) или получают такие</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повреждения или разрушения (слабые и средние разрушения), при которых они могут быть</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восстановлены в короткие сроки;</w:t>
      </w:r>
    </w:p>
    <w:p w:rsidR="00D26505" w:rsidRDefault="00D26505" w:rsidP="005D0E2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CA4E8C">
        <w:rPr>
          <w:rFonts w:ascii="Times New Roman" w:hAnsi="Times New Roman" w:cs="Times New Roman"/>
          <w:sz w:val="24"/>
          <w:szCs w:val="24"/>
        </w:rPr>
        <w:t>при воздействии светового излучения — максимальные значения световых</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импульсов, при которых не происходит загорание материалов, сырья, оборудования, зданий и</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сооружений;</w:t>
      </w:r>
    </w:p>
    <w:p w:rsidR="00D26505" w:rsidRPr="00480509" w:rsidRDefault="00D26505" w:rsidP="005D0E2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CA4E8C">
        <w:rPr>
          <w:rFonts w:ascii="Times New Roman" w:hAnsi="Times New Roman" w:cs="Times New Roman"/>
          <w:sz w:val="24"/>
          <w:szCs w:val="24"/>
        </w:rPr>
        <w:t>при воздействии вторичных факторов поражения — избыточные давления, при</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которых происходящие разрушения и повреждения не приводят к авариям, пожарам, взрывам,</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затоплениям, опасному заражению местности и атмосферы, т. е. к поражению людей и выходу</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из строя средств производства.</w:t>
      </w:r>
    </w:p>
    <w:p w:rsidR="00D26505" w:rsidRPr="00CA4E8C" w:rsidRDefault="00D26505" w:rsidP="005D0E2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физической устойчивости объекта </w:t>
      </w:r>
      <w:r w:rsidRPr="00CA4E8C">
        <w:rPr>
          <w:rFonts w:ascii="Times New Roman" w:hAnsi="Times New Roman" w:cs="Times New Roman"/>
          <w:sz w:val="24"/>
          <w:szCs w:val="24"/>
        </w:rPr>
        <w:t>производится</w:t>
      </w:r>
      <w:r>
        <w:rPr>
          <w:rFonts w:ascii="Times New Roman" w:hAnsi="Times New Roman" w:cs="Times New Roman"/>
          <w:sz w:val="24"/>
          <w:szCs w:val="24"/>
        </w:rPr>
        <w:t xml:space="preserve"> </w:t>
      </w:r>
      <w:r w:rsidRPr="00CA4E8C">
        <w:rPr>
          <w:rFonts w:ascii="Times New Roman" w:hAnsi="Times New Roman" w:cs="Times New Roman"/>
          <w:sz w:val="24"/>
          <w:szCs w:val="24"/>
        </w:rPr>
        <w:t>последовательно по воздействию каждого поражающего фактора, а также вторичных факторов</w:t>
      </w:r>
      <w:r>
        <w:rPr>
          <w:rFonts w:ascii="Times New Roman" w:hAnsi="Times New Roman" w:cs="Times New Roman"/>
          <w:sz w:val="24"/>
          <w:szCs w:val="24"/>
        </w:rPr>
        <w:t xml:space="preserve"> </w:t>
      </w:r>
      <w:r w:rsidRPr="00CA4E8C">
        <w:rPr>
          <w:rFonts w:ascii="Times New Roman" w:hAnsi="Times New Roman" w:cs="Times New Roman"/>
          <w:sz w:val="24"/>
          <w:szCs w:val="24"/>
        </w:rPr>
        <w:t>поражения. Эта оценка включает:</w:t>
      </w:r>
    </w:p>
    <w:p w:rsidR="00D26505" w:rsidRDefault="00D26505" w:rsidP="005D0E2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6179CC">
        <w:rPr>
          <w:rFonts w:ascii="Times New Roman" w:hAnsi="Times New Roman" w:cs="Times New Roman"/>
          <w:sz w:val="24"/>
          <w:szCs w:val="24"/>
          <w:lang w:eastAsia="ru-RU"/>
        </w:rPr>
        <w:t>определение видов поражающих факторов, воздействие которых возможно на объект, их параметров;</w:t>
      </w:r>
    </w:p>
    <w:p w:rsidR="00D26505" w:rsidRDefault="00D26505" w:rsidP="005D0E2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w:t>
      </w:r>
      <w:r w:rsidRPr="006179CC">
        <w:rPr>
          <w:rFonts w:ascii="Times New Roman" w:hAnsi="Times New Roman" w:cs="Times New Roman"/>
          <w:sz w:val="24"/>
          <w:szCs w:val="24"/>
          <w:lang w:eastAsia="ru-RU"/>
        </w:rPr>
        <w:t>воздействие вторичных поражающих факторов;</w:t>
      </w:r>
    </w:p>
    <w:p w:rsidR="00D26505" w:rsidRPr="006179CC" w:rsidRDefault="00D26505" w:rsidP="005D0E2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3.</w:t>
      </w:r>
      <w:r w:rsidRPr="006179CC">
        <w:rPr>
          <w:rFonts w:ascii="Times New Roman" w:hAnsi="Times New Roman" w:cs="Times New Roman"/>
          <w:sz w:val="24"/>
          <w:szCs w:val="24"/>
          <w:lang w:eastAsia="ru-RU"/>
        </w:rPr>
        <w:t>бщие выводы (заключение) по физической устойчивости объекта к воздействию поражающих факторов чрезвычайных ситуаций.</w:t>
      </w:r>
    </w:p>
    <w:p w:rsidR="00D26505" w:rsidRPr="00CA4E8C" w:rsidRDefault="00D26505" w:rsidP="005D0E2D">
      <w:pPr>
        <w:spacing w:after="0"/>
        <w:ind w:firstLine="709"/>
        <w:jc w:val="both"/>
        <w:rPr>
          <w:rFonts w:ascii="Times New Roman" w:hAnsi="Times New Roman" w:cs="Times New Roman"/>
          <w:sz w:val="24"/>
          <w:szCs w:val="24"/>
        </w:rPr>
      </w:pPr>
      <w:r w:rsidRPr="00CA4E8C">
        <w:rPr>
          <w:rFonts w:ascii="Times New Roman" w:hAnsi="Times New Roman" w:cs="Times New Roman"/>
          <w:sz w:val="24"/>
          <w:szCs w:val="24"/>
        </w:rPr>
        <w:t>Определение физической устойчивости элементов объекта производится по избыточным</w:t>
      </w:r>
      <w:r>
        <w:rPr>
          <w:rFonts w:ascii="Times New Roman" w:hAnsi="Times New Roman" w:cs="Times New Roman"/>
          <w:sz w:val="24"/>
          <w:szCs w:val="24"/>
        </w:rPr>
        <w:t xml:space="preserve"> </w:t>
      </w:r>
      <w:r w:rsidRPr="00CA4E8C">
        <w:rPr>
          <w:rFonts w:ascii="Times New Roman" w:hAnsi="Times New Roman" w:cs="Times New Roman"/>
          <w:sz w:val="24"/>
          <w:szCs w:val="24"/>
        </w:rPr>
        <w:t>давлениям во фронте ударной волны от 5кПа (0,05 кгс/см 2 ) и кончая давлением, разрушающим</w:t>
      </w:r>
      <w:r>
        <w:rPr>
          <w:rFonts w:ascii="Times New Roman" w:hAnsi="Times New Roman" w:cs="Times New Roman"/>
          <w:sz w:val="24"/>
          <w:szCs w:val="24"/>
        </w:rPr>
        <w:t xml:space="preserve"> </w:t>
      </w:r>
      <w:r w:rsidRPr="00CA4E8C">
        <w:rPr>
          <w:rFonts w:ascii="Times New Roman" w:hAnsi="Times New Roman" w:cs="Times New Roman"/>
          <w:sz w:val="24"/>
          <w:szCs w:val="24"/>
        </w:rPr>
        <w:t>данный элемент. Одновременно учитывается воздействие светового излучения и вторичных</w:t>
      </w:r>
      <w:r>
        <w:rPr>
          <w:rFonts w:ascii="Times New Roman" w:hAnsi="Times New Roman" w:cs="Times New Roman"/>
          <w:sz w:val="24"/>
          <w:szCs w:val="24"/>
        </w:rPr>
        <w:t xml:space="preserve"> </w:t>
      </w:r>
      <w:r w:rsidRPr="00CA4E8C">
        <w:rPr>
          <w:rFonts w:ascii="Times New Roman" w:hAnsi="Times New Roman" w:cs="Times New Roman"/>
          <w:sz w:val="24"/>
          <w:szCs w:val="24"/>
        </w:rPr>
        <w:t>факторов поражения. Если имеются данные о предполагаемом виде, мощности, месте ядерного</w:t>
      </w:r>
      <w:r>
        <w:rPr>
          <w:rFonts w:ascii="Times New Roman" w:hAnsi="Times New Roman" w:cs="Times New Roman"/>
          <w:sz w:val="24"/>
          <w:szCs w:val="24"/>
        </w:rPr>
        <w:t xml:space="preserve"> </w:t>
      </w:r>
      <w:r w:rsidRPr="00CA4E8C">
        <w:rPr>
          <w:rFonts w:ascii="Times New Roman" w:hAnsi="Times New Roman" w:cs="Times New Roman"/>
          <w:sz w:val="24"/>
          <w:szCs w:val="24"/>
        </w:rPr>
        <w:t>взрыва и метеорологических условиях, то параметры поражающих факторов могут быть</w:t>
      </w:r>
      <w:r>
        <w:rPr>
          <w:rFonts w:ascii="Times New Roman" w:hAnsi="Times New Roman" w:cs="Times New Roman"/>
          <w:sz w:val="24"/>
          <w:szCs w:val="24"/>
        </w:rPr>
        <w:t xml:space="preserve"> </w:t>
      </w:r>
      <w:r w:rsidRPr="00CA4E8C">
        <w:rPr>
          <w:rFonts w:ascii="Times New Roman" w:hAnsi="Times New Roman" w:cs="Times New Roman"/>
          <w:sz w:val="24"/>
          <w:szCs w:val="24"/>
        </w:rPr>
        <w:t xml:space="preserve">рассчитаны. Пример такого </w:t>
      </w:r>
      <w:r>
        <w:rPr>
          <w:rFonts w:ascii="Times New Roman" w:hAnsi="Times New Roman" w:cs="Times New Roman"/>
          <w:sz w:val="24"/>
          <w:szCs w:val="24"/>
        </w:rPr>
        <w:t>расчета приведен в приложении 3 [</w:t>
      </w:r>
      <w:r w:rsidRPr="00AA1F03">
        <w:rPr>
          <w:rFonts w:ascii="Times New Roman" w:hAnsi="Times New Roman" w:cs="Times New Roman"/>
          <w:sz w:val="24"/>
          <w:szCs w:val="24"/>
        </w:rPr>
        <w:t>Гражданская оборона: Учебник для вузов/В. Г. Атаманюк, Л. Г. Ширшев, Н. И.</w:t>
      </w:r>
      <w:r>
        <w:rPr>
          <w:rFonts w:ascii="Times New Roman" w:hAnsi="Times New Roman" w:cs="Times New Roman"/>
          <w:sz w:val="24"/>
          <w:szCs w:val="24"/>
        </w:rPr>
        <w:t xml:space="preserve"> </w:t>
      </w:r>
      <w:r w:rsidRPr="00AA1F03">
        <w:rPr>
          <w:rFonts w:ascii="Times New Roman" w:hAnsi="Times New Roman" w:cs="Times New Roman"/>
          <w:sz w:val="24"/>
          <w:szCs w:val="24"/>
        </w:rPr>
        <w:t>Акимов. Под ред. Д. И. Михайлика. — М.: Высш. шк., 1986. —207 с: ил.</w:t>
      </w:r>
      <w:r>
        <w:rPr>
          <w:rFonts w:ascii="Times New Roman" w:hAnsi="Times New Roman" w:cs="Times New Roman"/>
          <w:sz w:val="24"/>
          <w:szCs w:val="24"/>
        </w:rPr>
        <w:t>].</w:t>
      </w:r>
    </w:p>
    <w:p w:rsidR="00D26505" w:rsidRDefault="00D26505" w:rsidP="005D0E2D">
      <w:pPr>
        <w:spacing w:after="0"/>
        <w:ind w:firstLine="363"/>
        <w:jc w:val="both"/>
        <w:rPr>
          <w:rFonts w:ascii="Times New Roman" w:hAnsi="Times New Roman" w:cs="Times New Roman"/>
          <w:sz w:val="24"/>
          <w:szCs w:val="24"/>
        </w:rPr>
      </w:pPr>
      <w:r>
        <w:rPr>
          <w:rFonts w:ascii="Times New Roman" w:hAnsi="Times New Roman" w:cs="Times New Roman"/>
          <w:sz w:val="24"/>
          <w:szCs w:val="24"/>
        </w:rPr>
        <w:t xml:space="preserve">     </w:t>
      </w:r>
      <w:r w:rsidRPr="00CA4E8C">
        <w:rPr>
          <w:rFonts w:ascii="Times New Roman" w:hAnsi="Times New Roman" w:cs="Times New Roman"/>
          <w:sz w:val="24"/>
          <w:szCs w:val="24"/>
        </w:rPr>
        <w:t>Объекты в силу различного назначения, профиля и специализации отличаются друг от</w:t>
      </w:r>
      <w:r>
        <w:rPr>
          <w:rFonts w:ascii="Times New Roman" w:hAnsi="Times New Roman" w:cs="Times New Roman"/>
          <w:sz w:val="24"/>
          <w:szCs w:val="24"/>
        </w:rPr>
        <w:t xml:space="preserve"> </w:t>
      </w:r>
      <w:r w:rsidRPr="00CA4E8C">
        <w:rPr>
          <w:rFonts w:ascii="Times New Roman" w:hAnsi="Times New Roman" w:cs="Times New Roman"/>
          <w:sz w:val="24"/>
          <w:szCs w:val="24"/>
        </w:rPr>
        <w:t>друга по конструкции зданий и сооружений, составу оборудования и технологической оснастке.</w:t>
      </w:r>
    </w:p>
    <w:p w:rsidR="00D26505" w:rsidRPr="00CA4E8C" w:rsidRDefault="00D26505" w:rsidP="005D0E2D">
      <w:pPr>
        <w:spacing w:after="0"/>
        <w:ind w:firstLine="363"/>
        <w:jc w:val="both"/>
        <w:rPr>
          <w:rFonts w:ascii="Times New Roman" w:hAnsi="Times New Roman" w:cs="Times New Roman"/>
          <w:sz w:val="24"/>
          <w:szCs w:val="24"/>
        </w:rPr>
      </w:pPr>
    </w:p>
    <w:p w:rsidR="00D26505" w:rsidRPr="006179CC" w:rsidRDefault="00D26505" w:rsidP="00B91ACA">
      <w:pPr>
        <w:spacing w:after="0"/>
        <w:ind w:firstLine="720"/>
        <w:jc w:val="both"/>
        <w:rPr>
          <w:rFonts w:ascii="Times New Roman" w:hAnsi="Times New Roman" w:cs="Times New Roman"/>
          <w:sz w:val="24"/>
          <w:szCs w:val="24"/>
        </w:rPr>
      </w:pPr>
      <w:r w:rsidRPr="006179CC">
        <w:rPr>
          <w:rFonts w:ascii="Times New Roman" w:hAnsi="Times New Roman" w:cs="Times New Roman"/>
          <w:b/>
          <w:bCs/>
          <w:sz w:val="24"/>
          <w:szCs w:val="24"/>
        </w:rPr>
        <w:t>Методика оценки воздействия ударной волны.</w:t>
      </w:r>
      <w:r w:rsidRPr="006179CC">
        <w:rPr>
          <w:rFonts w:ascii="Times New Roman" w:hAnsi="Times New Roman" w:cs="Times New Roman"/>
          <w:sz w:val="24"/>
          <w:szCs w:val="24"/>
        </w:rPr>
        <w:t xml:space="preserve"> </w:t>
      </w:r>
    </w:p>
    <w:p w:rsidR="00D26505" w:rsidRDefault="00D26505" w:rsidP="00B91ACA">
      <w:pPr>
        <w:spacing w:after="0"/>
        <w:ind w:firstLine="720"/>
        <w:jc w:val="both"/>
        <w:rPr>
          <w:rFonts w:ascii="Times New Roman" w:hAnsi="Times New Roman" w:cs="Times New Roman"/>
          <w:sz w:val="24"/>
          <w:szCs w:val="24"/>
          <w:lang w:eastAsia="ru-RU"/>
        </w:rPr>
      </w:pPr>
      <w:r w:rsidRPr="006179CC">
        <w:rPr>
          <w:rFonts w:ascii="Times New Roman" w:hAnsi="Times New Roman" w:cs="Times New Roman"/>
          <w:sz w:val="24"/>
          <w:szCs w:val="24"/>
          <w:lang w:eastAsia="ru-RU"/>
        </w:rPr>
        <w:t>Действие ударной волны на объект характеризуется сложным комплексом нагрузок: избыточным давлением,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давлением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отражения, давлением скоростного напора, давлением затекания, нагрузкой от сейсмовзрывных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волн и т. д. Значение их зависит в основном от вида и мощности взрыва, расстояния до объекта,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конструкции и размеров элементов объекта, ориентации относительно направления на взрыв, места расположения зданий и сооружений в общей застройке объекта и отдельных элементов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производства в помещениях зданий, рельефа местности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некоторых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других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факторов.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Учесть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их в совокупности для каждого элемента объекта, как правило, невозможно. Поэтому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сопротивляемость элементов действию ударной волны принято характеризовать избыточным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давлением во фронте ударной волны. Иными словами, считают, что значения избыточных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давлений, вызывающих одни и те же степени разрушения элементов, практически не зависят от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мощности и высоты наиболее вероятных ядерных взрывов.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Определение степени разрушения или повреждения элементов объекта при воздействии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ударной волны производится в следующем порядке:</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6179CC">
        <w:rPr>
          <w:rFonts w:ascii="Times New Roman" w:hAnsi="Times New Roman" w:cs="Times New Roman"/>
          <w:sz w:val="24"/>
          <w:szCs w:val="24"/>
          <w:lang w:eastAsia="ru-RU"/>
        </w:rPr>
        <w:t>Изучаются исходные</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данные 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определяются параметры ударной волны.</w:t>
      </w:r>
    </w:p>
    <w:p w:rsidR="00D26505"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w:t>
      </w:r>
      <w:r w:rsidRPr="006179CC">
        <w:rPr>
          <w:rFonts w:ascii="Times New Roman" w:hAnsi="Times New Roman" w:cs="Times New Roman"/>
          <w:sz w:val="24"/>
          <w:szCs w:val="24"/>
          <w:lang w:eastAsia="ru-RU"/>
        </w:rPr>
        <w:t>Для установленных значений избыточных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давлений</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оценивается степень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рассматриваемых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элементов.</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Одновременно с</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непосредственным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разрушающим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действием ударной волны</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оценивается</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Возможность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возникновения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вторичных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факторов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поражения.</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По степени 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слабого</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элемента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объекта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определяется степень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объекта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целом</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
          <w:bCs/>
          <w:sz w:val="24"/>
          <w:szCs w:val="24"/>
        </w:rPr>
      </w:pPr>
      <w:r>
        <w:rPr>
          <w:rFonts w:ascii="Times New Roman" w:hAnsi="Times New Roman" w:cs="Times New Roman"/>
          <w:b/>
          <w:bCs/>
          <w:sz w:val="24"/>
          <w:szCs w:val="24"/>
        </w:rPr>
        <w:t xml:space="preserve">        </w:t>
      </w:r>
    </w:p>
    <w:p w:rsidR="00D26505"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firstLine="720"/>
        <w:rPr>
          <w:rFonts w:ascii="Times New Roman" w:hAnsi="Times New Roman" w:cs="Times New Roman"/>
          <w:b/>
          <w:bCs/>
          <w:sz w:val="24"/>
          <w:szCs w:val="24"/>
        </w:rPr>
      </w:pPr>
      <w:r w:rsidRPr="003D69C1">
        <w:rPr>
          <w:rFonts w:ascii="Times New Roman" w:hAnsi="Times New Roman" w:cs="Times New Roman"/>
          <w:b/>
          <w:bCs/>
          <w:sz w:val="24"/>
          <w:szCs w:val="24"/>
        </w:rPr>
        <w:t>Воздействие химического оружия</w:t>
      </w:r>
    </w:p>
    <w:p w:rsidR="00D26505" w:rsidRPr="003D69C1"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D69C1">
        <w:rPr>
          <w:rFonts w:ascii="Times New Roman" w:hAnsi="Times New Roman" w:cs="Times New Roman"/>
          <w:sz w:val="24"/>
          <w:szCs w:val="24"/>
        </w:rPr>
        <w:t>Основа химического оружия — отравляющие вещества (ОВ), представляющие собой</w:t>
      </w:r>
      <w:r>
        <w:rPr>
          <w:rFonts w:ascii="Times New Roman" w:hAnsi="Times New Roman" w:cs="Times New Roman"/>
          <w:sz w:val="24"/>
          <w:szCs w:val="24"/>
        </w:rPr>
        <w:t xml:space="preserve"> </w:t>
      </w:r>
      <w:r w:rsidRPr="003D69C1">
        <w:rPr>
          <w:rFonts w:ascii="Times New Roman" w:hAnsi="Times New Roman" w:cs="Times New Roman"/>
          <w:sz w:val="24"/>
          <w:szCs w:val="24"/>
        </w:rPr>
        <w:t>ядовитые (токсичные) соединения, применяемые для снаряжения химических боеприпасов.</w:t>
      </w:r>
    </w:p>
    <w:p w:rsidR="00D26505" w:rsidRPr="003D69C1"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D69C1">
        <w:rPr>
          <w:rFonts w:ascii="Times New Roman" w:hAnsi="Times New Roman" w:cs="Times New Roman"/>
          <w:sz w:val="24"/>
          <w:szCs w:val="24"/>
        </w:rPr>
        <w:t>Они предназначаются для поражения незащищенных людей, животных и способны заражать</w:t>
      </w:r>
      <w:r>
        <w:rPr>
          <w:rFonts w:ascii="Times New Roman" w:hAnsi="Times New Roman" w:cs="Times New Roman"/>
          <w:sz w:val="24"/>
          <w:szCs w:val="24"/>
        </w:rPr>
        <w:t xml:space="preserve"> </w:t>
      </w:r>
      <w:r w:rsidRPr="003D69C1">
        <w:rPr>
          <w:rFonts w:ascii="Times New Roman" w:hAnsi="Times New Roman" w:cs="Times New Roman"/>
          <w:sz w:val="24"/>
          <w:szCs w:val="24"/>
        </w:rPr>
        <w:t>воздух, продовольствие, корма, воду, местность и предметы, расположенные на ней.</w:t>
      </w:r>
    </w:p>
    <w:p w:rsidR="00D26505" w:rsidRPr="003D69C1"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D69C1">
        <w:rPr>
          <w:rFonts w:ascii="Times New Roman" w:hAnsi="Times New Roman" w:cs="Times New Roman"/>
          <w:sz w:val="24"/>
          <w:szCs w:val="24"/>
        </w:rPr>
        <w:t>Основные пути проникновения ОВ: через дыхательный аппарат (ингаляция), кожные</w:t>
      </w:r>
      <w:r>
        <w:rPr>
          <w:rFonts w:ascii="Times New Roman" w:hAnsi="Times New Roman" w:cs="Times New Roman"/>
          <w:sz w:val="24"/>
          <w:szCs w:val="24"/>
        </w:rPr>
        <w:t xml:space="preserve"> </w:t>
      </w:r>
      <w:r w:rsidRPr="003D69C1">
        <w:rPr>
          <w:rFonts w:ascii="Times New Roman" w:hAnsi="Times New Roman" w:cs="Times New Roman"/>
          <w:sz w:val="24"/>
          <w:szCs w:val="24"/>
        </w:rPr>
        <w:t>покровы, желудочно-кишечный тракт и кровяной поток при ранениях зараженными осколками</w:t>
      </w:r>
      <w:r>
        <w:rPr>
          <w:rFonts w:ascii="Times New Roman" w:hAnsi="Times New Roman" w:cs="Times New Roman"/>
          <w:sz w:val="24"/>
          <w:szCs w:val="24"/>
        </w:rPr>
        <w:t xml:space="preserve"> </w:t>
      </w:r>
      <w:r w:rsidRPr="003D69C1">
        <w:rPr>
          <w:rFonts w:ascii="Times New Roman" w:hAnsi="Times New Roman" w:cs="Times New Roman"/>
          <w:sz w:val="24"/>
          <w:szCs w:val="24"/>
        </w:rPr>
        <w:t>или специальными поражающими элементами химических боеприпасов. Критерии боевой</w:t>
      </w:r>
      <w:r>
        <w:rPr>
          <w:rFonts w:ascii="Times New Roman" w:hAnsi="Times New Roman" w:cs="Times New Roman"/>
          <w:sz w:val="24"/>
          <w:szCs w:val="24"/>
        </w:rPr>
        <w:t xml:space="preserve"> </w:t>
      </w:r>
      <w:r w:rsidRPr="003D69C1">
        <w:rPr>
          <w:rFonts w:ascii="Times New Roman" w:hAnsi="Times New Roman" w:cs="Times New Roman"/>
          <w:sz w:val="24"/>
          <w:szCs w:val="24"/>
        </w:rPr>
        <w:t>эффективности ОВ: токсичность, быстродействие (время от момента контакта с ОВ до</w:t>
      </w:r>
      <w:r>
        <w:rPr>
          <w:rFonts w:ascii="Times New Roman" w:hAnsi="Times New Roman" w:cs="Times New Roman"/>
          <w:sz w:val="24"/>
          <w:szCs w:val="24"/>
        </w:rPr>
        <w:t xml:space="preserve"> </w:t>
      </w:r>
      <w:r w:rsidRPr="003D69C1">
        <w:rPr>
          <w:rFonts w:ascii="Times New Roman" w:hAnsi="Times New Roman" w:cs="Times New Roman"/>
          <w:sz w:val="24"/>
          <w:szCs w:val="24"/>
        </w:rPr>
        <w:t>проявления эффекта), стойкость.</w:t>
      </w:r>
    </w:p>
    <w:p w:rsidR="00D26505" w:rsidRPr="00987AD6"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987AD6">
        <w:rPr>
          <w:rFonts w:ascii="Times New Roman" w:hAnsi="Times New Roman" w:cs="Times New Roman"/>
          <w:sz w:val="24"/>
          <w:szCs w:val="24"/>
        </w:rPr>
        <w:t>Токсичность отравляющих веществ—это способность ОВ вызывать поражения при</w:t>
      </w:r>
      <w:r>
        <w:rPr>
          <w:rFonts w:ascii="Times New Roman" w:hAnsi="Times New Roman" w:cs="Times New Roman"/>
          <w:sz w:val="24"/>
          <w:szCs w:val="24"/>
        </w:rPr>
        <w:t xml:space="preserve"> </w:t>
      </w:r>
      <w:r w:rsidRPr="00987AD6">
        <w:rPr>
          <w:rFonts w:ascii="Times New Roman" w:hAnsi="Times New Roman" w:cs="Times New Roman"/>
          <w:sz w:val="24"/>
          <w:szCs w:val="24"/>
        </w:rPr>
        <w:t>попадании в организм в определенных дозах. В качестве количественной характеристики</w:t>
      </w:r>
      <w:r>
        <w:rPr>
          <w:rFonts w:ascii="Times New Roman" w:hAnsi="Times New Roman" w:cs="Times New Roman"/>
          <w:sz w:val="24"/>
          <w:szCs w:val="24"/>
        </w:rPr>
        <w:t xml:space="preserve"> </w:t>
      </w:r>
      <w:r w:rsidRPr="00987AD6">
        <w:rPr>
          <w:rFonts w:ascii="Times New Roman" w:hAnsi="Times New Roman" w:cs="Times New Roman"/>
          <w:sz w:val="24"/>
          <w:szCs w:val="24"/>
        </w:rPr>
        <w:t>поражающего действия ОВ и других токсичных для человека и животных соединений</w:t>
      </w:r>
      <w:r>
        <w:rPr>
          <w:rFonts w:ascii="Times New Roman" w:hAnsi="Times New Roman" w:cs="Times New Roman"/>
          <w:sz w:val="24"/>
          <w:szCs w:val="24"/>
        </w:rPr>
        <w:t xml:space="preserve"> </w:t>
      </w:r>
      <w:r w:rsidRPr="00987AD6">
        <w:rPr>
          <w:rFonts w:ascii="Times New Roman" w:hAnsi="Times New Roman" w:cs="Times New Roman"/>
          <w:sz w:val="24"/>
          <w:szCs w:val="24"/>
        </w:rPr>
        <w:t>используют понятие токсическая доза. При ингаляции токсодоза равна произведению</w:t>
      </w:r>
      <w:r>
        <w:rPr>
          <w:rFonts w:ascii="Times New Roman" w:hAnsi="Times New Roman" w:cs="Times New Roman"/>
          <w:sz w:val="24"/>
          <w:szCs w:val="24"/>
        </w:rPr>
        <w:t xml:space="preserve"> </w:t>
      </w:r>
      <w:r w:rsidRPr="00987AD6">
        <w:rPr>
          <w:rFonts w:ascii="Times New Roman" w:hAnsi="Times New Roman" w:cs="Times New Roman"/>
          <w:sz w:val="24"/>
          <w:szCs w:val="24"/>
        </w:rPr>
        <w:t>концентрации ОВ в воздухе на время воздействия в минутах (мг-мин/л); при проникновении</w:t>
      </w:r>
      <w:r>
        <w:rPr>
          <w:rFonts w:ascii="Times New Roman" w:hAnsi="Times New Roman" w:cs="Times New Roman"/>
          <w:sz w:val="24"/>
          <w:szCs w:val="24"/>
        </w:rPr>
        <w:t xml:space="preserve"> </w:t>
      </w:r>
      <w:r w:rsidRPr="00987AD6">
        <w:rPr>
          <w:rFonts w:ascii="Times New Roman" w:hAnsi="Times New Roman" w:cs="Times New Roman"/>
          <w:sz w:val="24"/>
          <w:szCs w:val="24"/>
        </w:rPr>
        <w:t>ОВ через кожу, желудочно-кишечный тракт и кровяной поток токсодоза измеряется</w:t>
      </w:r>
      <w:r>
        <w:rPr>
          <w:rFonts w:ascii="Times New Roman" w:hAnsi="Times New Roman" w:cs="Times New Roman"/>
          <w:sz w:val="24"/>
          <w:szCs w:val="24"/>
        </w:rPr>
        <w:t xml:space="preserve"> </w:t>
      </w:r>
      <w:r w:rsidRPr="00987AD6">
        <w:rPr>
          <w:rFonts w:ascii="Times New Roman" w:hAnsi="Times New Roman" w:cs="Times New Roman"/>
          <w:sz w:val="24"/>
          <w:szCs w:val="24"/>
        </w:rPr>
        <w:t>количеством ОВ на килограмм живой массы (мг/кг).</w:t>
      </w:r>
    </w:p>
    <w:p w:rsidR="00D26505" w:rsidRPr="001B1984" w:rsidRDefault="00D26505" w:rsidP="005C7715">
      <w:pPr>
        <w:tabs>
          <w:tab w:val="left" w:pos="916"/>
          <w:tab w:val="left" w:pos="16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1B1984">
        <w:rPr>
          <w:rFonts w:ascii="Times New Roman" w:hAnsi="Times New Roman" w:cs="Times New Roman"/>
          <w:sz w:val="24"/>
          <w:szCs w:val="24"/>
        </w:rPr>
        <w:t>Признаки применения. В химических боеприпасах ОВ находятся в жидком и твердом</w:t>
      </w:r>
      <w:r>
        <w:rPr>
          <w:rFonts w:ascii="Times New Roman" w:hAnsi="Times New Roman" w:cs="Times New Roman"/>
          <w:sz w:val="24"/>
          <w:szCs w:val="24"/>
        </w:rPr>
        <w:t xml:space="preserve">  </w:t>
      </w:r>
      <w:r w:rsidRPr="001B1984">
        <w:rPr>
          <w:rFonts w:ascii="Times New Roman" w:hAnsi="Times New Roman" w:cs="Times New Roman"/>
          <w:sz w:val="24"/>
          <w:szCs w:val="24"/>
        </w:rPr>
        <w:t>виде. В момент боевого применения ОВ распыляются в виде капель, паров (газов) или</w:t>
      </w:r>
      <w:r>
        <w:rPr>
          <w:rFonts w:ascii="Times New Roman" w:hAnsi="Times New Roman" w:cs="Times New Roman"/>
          <w:sz w:val="24"/>
          <w:szCs w:val="24"/>
        </w:rPr>
        <w:t xml:space="preserve"> </w:t>
      </w:r>
      <w:r w:rsidRPr="001B1984">
        <w:rPr>
          <w:rFonts w:ascii="Times New Roman" w:hAnsi="Times New Roman" w:cs="Times New Roman"/>
          <w:sz w:val="24"/>
          <w:szCs w:val="24"/>
        </w:rPr>
        <w:t>аэрозолей (в виде тумана, дыма). При разрыве снарядов, мин, бомб, ракет, начиненных ОВ или</w:t>
      </w:r>
      <w:r>
        <w:rPr>
          <w:rFonts w:ascii="Times New Roman" w:hAnsi="Times New Roman" w:cs="Times New Roman"/>
          <w:sz w:val="24"/>
          <w:szCs w:val="24"/>
        </w:rPr>
        <w:t xml:space="preserve"> </w:t>
      </w:r>
      <w:r w:rsidRPr="001B1984">
        <w:rPr>
          <w:rFonts w:ascii="Times New Roman" w:hAnsi="Times New Roman" w:cs="Times New Roman"/>
          <w:sz w:val="24"/>
          <w:szCs w:val="24"/>
        </w:rPr>
        <w:t>их компонентами, издается более слабый и глухой звук по сравнению со звуком при взрыве</w:t>
      </w:r>
      <w:r>
        <w:rPr>
          <w:rFonts w:ascii="Times New Roman" w:hAnsi="Times New Roman" w:cs="Times New Roman"/>
          <w:sz w:val="24"/>
          <w:szCs w:val="24"/>
        </w:rPr>
        <w:t xml:space="preserve"> </w:t>
      </w:r>
      <w:r w:rsidRPr="001B1984">
        <w:rPr>
          <w:rFonts w:ascii="Times New Roman" w:hAnsi="Times New Roman" w:cs="Times New Roman"/>
          <w:sz w:val="24"/>
          <w:szCs w:val="24"/>
        </w:rPr>
        <w:t>боеприпасов, начиненных только взрывчатым веществом. В месте взрыва боеприпасов,</w:t>
      </w:r>
      <w:r>
        <w:rPr>
          <w:rFonts w:ascii="Times New Roman" w:hAnsi="Times New Roman" w:cs="Times New Roman"/>
          <w:sz w:val="24"/>
          <w:szCs w:val="24"/>
        </w:rPr>
        <w:t xml:space="preserve"> </w:t>
      </w:r>
      <w:r w:rsidRPr="001B1984">
        <w:rPr>
          <w:rFonts w:ascii="Times New Roman" w:hAnsi="Times New Roman" w:cs="Times New Roman"/>
          <w:sz w:val="24"/>
          <w:szCs w:val="24"/>
        </w:rPr>
        <w:t>снаряженных боевыми отравляющими веществами образуется белое или слегка окрашенное</w:t>
      </w:r>
      <w:r>
        <w:rPr>
          <w:rFonts w:ascii="Times New Roman" w:hAnsi="Times New Roman" w:cs="Times New Roman"/>
          <w:sz w:val="24"/>
          <w:szCs w:val="24"/>
        </w:rPr>
        <w:t xml:space="preserve"> </w:t>
      </w:r>
      <w:r w:rsidRPr="001B1984">
        <w:rPr>
          <w:rFonts w:ascii="Times New Roman" w:hAnsi="Times New Roman" w:cs="Times New Roman"/>
          <w:sz w:val="24"/>
          <w:szCs w:val="24"/>
        </w:rPr>
        <w:t>облако дыма, тумана или пара. От разорвавшегося боеприпаса остаются крупные осколки. В</w:t>
      </w:r>
      <w:r>
        <w:rPr>
          <w:rFonts w:ascii="Times New Roman" w:hAnsi="Times New Roman" w:cs="Times New Roman"/>
          <w:sz w:val="24"/>
          <w:szCs w:val="24"/>
        </w:rPr>
        <w:t xml:space="preserve"> </w:t>
      </w:r>
      <w:r w:rsidRPr="001B1984">
        <w:rPr>
          <w:rFonts w:ascii="Times New Roman" w:hAnsi="Times New Roman" w:cs="Times New Roman"/>
          <w:sz w:val="24"/>
          <w:szCs w:val="24"/>
        </w:rPr>
        <w:t>случае применения ОВ с помощью выливных устройств вслед за самолетом (или прибором,</w:t>
      </w:r>
      <w:r>
        <w:rPr>
          <w:rFonts w:ascii="Times New Roman" w:hAnsi="Times New Roman" w:cs="Times New Roman"/>
          <w:sz w:val="24"/>
          <w:szCs w:val="24"/>
        </w:rPr>
        <w:t xml:space="preserve"> </w:t>
      </w:r>
      <w:r w:rsidRPr="001B1984">
        <w:rPr>
          <w:rFonts w:ascii="Times New Roman" w:hAnsi="Times New Roman" w:cs="Times New Roman"/>
          <w:sz w:val="24"/>
          <w:szCs w:val="24"/>
        </w:rPr>
        <w:t>сброшенным с самолета) появляется быстро рассеивающаяся темная полоса, оседающая на</w:t>
      </w:r>
      <w:r>
        <w:rPr>
          <w:rFonts w:ascii="Times New Roman" w:hAnsi="Times New Roman" w:cs="Times New Roman"/>
          <w:sz w:val="24"/>
          <w:szCs w:val="24"/>
        </w:rPr>
        <w:t xml:space="preserve"> </w:t>
      </w:r>
      <w:r w:rsidRPr="001B1984">
        <w:rPr>
          <w:rFonts w:ascii="Times New Roman" w:hAnsi="Times New Roman" w:cs="Times New Roman"/>
          <w:sz w:val="24"/>
          <w:szCs w:val="24"/>
        </w:rPr>
        <w:t>землю. На поверхности земли, растений, построек ОВ оседают в виде маслянистых капель,</w:t>
      </w:r>
      <w:r>
        <w:rPr>
          <w:rFonts w:ascii="Times New Roman" w:hAnsi="Times New Roman" w:cs="Times New Roman"/>
          <w:sz w:val="24"/>
          <w:szCs w:val="24"/>
        </w:rPr>
        <w:t xml:space="preserve"> </w:t>
      </w:r>
      <w:r w:rsidRPr="001B1984">
        <w:rPr>
          <w:rFonts w:ascii="Times New Roman" w:hAnsi="Times New Roman" w:cs="Times New Roman"/>
          <w:sz w:val="24"/>
          <w:szCs w:val="24"/>
        </w:rPr>
        <w:t>пятен или подтеков. На поверхности воды капельно-жидкий иприт образует маслянистые</w:t>
      </w:r>
      <w:r>
        <w:rPr>
          <w:rFonts w:ascii="Times New Roman" w:hAnsi="Times New Roman" w:cs="Times New Roman"/>
          <w:sz w:val="24"/>
          <w:szCs w:val="24"/>
        </w:rPr>
        <w:t xml:space="preserve"> </w:t>
      </w:r>
      <w:r w:rsidRPr="001B1984">
        <w:rPr>
          <w:rFonts w:ascii="Times New Roman" w:hAnsi="Times New Roman" w:cs="Times New Roman"/>
          <w:sz w:val="24"/>
          <w:szCs w:val="24"/>
        </w:rPr>
        <w:t>радужные пленки, а в снегу — углубления</w:t>
      </w:r>
      <w:r>
        <w:rPr>
          <w:rFonts w:ascii="Times New Roman" w:hAnsi="Times New Roman" w:cs="Times New Roman"/>
          <w:sz w:val="24"/>
          <w:szCs w:val="24"/>
        </w:rPr>
        <w:t xml:space="preserve"> </w:t>
      </w:r>
      <w:r w:rsidRPr="001B1984">
        <w:rPr>
          <w:rFonts w:ascii="Times New Roman" w:hAnsi="Times New Roman" w:cs="Times New Roman"/>
          <w:sz w:val="24"/>
          <w:szCs w:val="24"/>
        </w:rPr>
        <w:t>разного размера и глубины, что зависит от</w:t>
      </w:r>
      <w:r>
        <w:rPr>
          <w:rFonts w:ascii="Times New Roman" w:hAnsi="Times New Roman" w:cs="Times New Roman"/>
          <w:sz w:val="24"/>
          <w:szCs w:val="24"/>
        </w:rPr>
        <w:t xml:space="preserve"> </w:t>
      </w:r>
      <w:r w:rsidRPr="001B1984">
        <w:rPr>
          <w:rFonts w:ascii="Times New Roman" w:hAnsi="Times New Roman" w:cs="Times New Roman"/>
          <w:sz w:val="24"/>
          <w:szCs w:val="24"/>
        </w:rPr>
        <w:t>величины капель. Зеленая трава от воздействия</w:t>
      </w:r>
      <w:r>
        <w:rPr>
          <w:rFonts w:ascii="Times New Roman" w:hAnsi="Times New Roman" w:cs="Times New Roman"/>
          <w:sz w:val="24"/>
          <w:szCs w:val="24"/>
        </w:rPr>
        <w:t xml:space="preserve"> </w:t>
      </w:r>
      <w:r w:rsidRPr="001B1984">
        <w:rPr>
          <w:rFonts w:ascii="Times New Roman" w:hAnsi="Times New Roman" w:cs="Times New Roman"/>
          <w:sz w:val="24"/>
          <w:szCs w:val="24"/>
        </w:rPr>
        <w:t>некоторых ОВ изменяет свою окраску, листья</w:t>
      </w:r>
      <w:r>
        <w:rPr>
          <w:rFonts w:ascii="Times New Roman" w:hAnsi="Times New Roman" w:cs="Times New Roman"/>
          <w:sz w:val="24"/>
          <w:szCs w:val="24"/>
        </w:rPr>
        <w:t xml:space="preserve"> </w:t>
      </w:r>
      <w:r w:rsidRPr="001B1984">
        <w:rPr>
          <w:rFonts w:ascii="Times New Roman" w:hAnsi="Times New Roman" w:cs="Times New Roman"/>
          <w:sz w:val="24"/>
          <w:szCs w:val="24"/>
        </w:rPr>
        <w:t>желтеют и буреют, а затем гибнут.</w:t>
      </w:r>
      <w:r w:rsidRPr="001B1984">
        <w:rPr>
          <w:rFonts w:ascii="Times New Roman" w:hAnsi="Times New Roman" w:cs="Times New Roman"/>
          <w:sz w:val="24"/>
          <w:szCs w:val="24"/>
        </w:rPr>
        <w:tab/>
      </w:r>
      <w:r w:rsidRPr="001B1984">
        <w:rPr>
          <w:rFonts w:ascii="Times New Roman" w:hAnsi="Times New Roman" w:cs="Times New Roman"/>
          <w:sz w:val="24"/>
          <w:szCs w:val="24"/>
        </w:rPr>
        <w:tab/>
      </w:r>
      <w:r w:rsidRPr="001B1984">
        <w:rPr>
          <w:rFonts w:ascii="Times New Roman" w:hAnsi="Times New Roman" w:cs="Times New Roman"/>
          <w:sz w:val="24"/>
          <w:szCs w:val="24"/>
        </w:rPr>
        <w:tab/>
      </w:r>
      <w:r w:rsidRPr="001B1984">
        <w:rPr>
          <w:rFonts w:ascii="Times New Roman" w:hAnsi="Times New Roman" w:cs="Times New Roman"/>
          <w:sz w:val="24"/>
          <w:szCs w:val="24"/>
        </w:rPr>
        <w:tab/>
      </w:r>
    </w:p>
    <w:p w:rsidR="00D26505"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C403D8">
        <w:rPr>
          <w:rFonts w:ascii="Times New Roman" w:hAnsi="Times New Roman" w:cs="Times New Roman"/>
          <w:sz w:val="24"/>
          <w:szCs w:val="24"/>
        </w:rPr>
        <w:t>Люди  и  животные  могут  получать</w:t>
      </w:r>
      <w:r>
        <w:rPr>
          <w:rFonts w:ascii="Times New Roman" w:hAnsi="Times New Roman" w:cs="Times New Roman"/>
          <w:sz w:val="24"/>
          <w:szCs w:val="24"/>
        </w:rPr>
        <w:t xml:space="preserve"> </w:t>
      </w:r>
      <w:r w:rsidRPr="00C403D8">
        <w:rPr>
          <w:rFonts w:ascii="Times New Roman" w:hAnsi="Times New Roman" w:cs="Times New Roman"/>
          <w:sz w:val="24"/>
          <w:szCs w:val="24"/>
        </w:rPr>
        <w:t>поражения  при  воздействии  на  них</w:t>
      </w:r>
      <w:r>
        <w:rPr>
          <w:rFonts w:ascii="Times New Roman" w:hAnsi="Times New Roman" w:cs="Times New Roman"/>
          <w:sz w:val="24"/>
          <w:szCs w:val="24"/>
        </w:rPr>
        <w:t xml:space="preserve"> </w:t>
      </w:r>
      <w:r w:rsidRPr="00C403D8">
        <w:rPr>
          <w:rFonts w:ascii="Times New Roman" w:hAnsi="Times New Roman" w:cs="Times New Roman"/>
          <w:sz w:val="24"/>
          <w:szCs w:val="24"/>
        </w:rPr>
        <w:t>сильнодействующих ядовитых веществ (СДЯВ),</w:t>
      </w:r>
      <w:r>
        <w:rPr>
          <w:rFonts w:ascii="Times New Roman" w:hAnsi="Times New Roman" w:cs="Times New Roman"/>
          <w:sz w:val="24"/>
          <w:szCs w:val="24"/>
        </w:rPr>
        <w:t xml:space="preserve"> </w:t>
      </w:r>
      <w:r w:rsidRPr="00C403D8">
        <w:rPr>
          <w:rFonts w:ascii="Times New Roman" w:hAnsi="Times New Roman" w:cs="Times New Roman"/>
          <w:sz w:val="24"/>
          <w:szCs w:val="24"/>
        </w:rPr>
        <w:t>поступающих  во  внешнюю  среду  при</w:t>
      </w:r>
      <w:r>
        <w:rPr>
          <w:rFonts w:ascii="Times New Roman" w:hAnsi="Times New Roman" w:cs="Times New Roman"/>
          <w:sz w:val="24"/>
          <w:szCs w:val="24"/>
        </w:rPr>
        <w:t xml:space="preserve"> </w:t>
      </w:r>
      <w:r w:rsidRPr="00C403D8">
        <w:rPr>
          <w:rFonts w:ascii="Times New Roman" w:hAnsi="Times New Roman" w:cs="Times New Roman"/>
          <w:sz w:val="24"/>
          <w:szCs w:val="24"/>
        </w:rPr>
        <w:t>разрушении мест их хранения или в результате</w:t>
      </w:r>
      <w:r>
        <w:rPr>
          <w:rFonts w:ascii="Times New Roman" w:hAnsi="Times New Roman" w:cs="Times New Roman"/>
          <w:sz w:val="24"/>
          <w:szCs w:val="24"/>
        </w:rPr>
        <w:t xml:space="preserve"> </w:t>
      </w:r>
      <w:r w:rsidRPr="00C403D8">
        <w:rPr>
          <w:rFonts w:ascii="Times New Roman" w:hAnsi="Times New Roman" w:cs="Times New Roman"/>
          <w:sz w:val="24"/>
          <w:szCs w:val="24"/>
        </w:rPr>
        <w:t>аварий на предприятиях, производящих или</w:t>
      </w:r>
      <w:r>
        <w:rPr>
          <w:rFonts w:ascii="Times New Roman" w:hAnsi="Times New Roman" w:cs="Times New Roman"/>
          <w:sz w:val="24"/>
          <w:szCs w:val="24"/>
        </w:rPr>
        <w:t xml:space="preserve"> </w:t>
      </w:r>
      <w:r w:rsidRPr="00C403D8">
        <w:rPr>
          <w:rFonts w:ascii="Times New Roman" w:hAnsi="Times New Roman" w:cs="Times New Roman"/>
          <w:sz w:val="24"/>
          <w:szCs w:val="24"/>
        </w:rPr>
        <w:t>применяющих такие вещества.</w:t>
      </w:r>
    </w:p>
    <w:p w:rsidR="00D26505"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934327">
        <w:rPr>
          <w:rFonts w:ascii="Times New Roman" w:hAnsi="Times New Roman" w:cs="Times New Roman"/>
          <w:sz w:val="24"/>
          <w:szCs w:val="24"/>
        </w:rPr>
        <w:t>Под оценкой химической обстановки понимают определение масштаба и характера</w:t>
      </w:r>
      <w:r>
        <w:rPr>
          <w:rFonts w:ascii="Times New Roman" w:hAnsi="Times New Roman" w:cs="Times New Roman"/>
          <w:sz w:val="24"/>
          <w:szCs w:val="24"/>
        </w:rPr>
        <w:t xml:space="preserve"> </w:t>
      </w:r>
      <w:r w:rsidRPr="00934327">
        <w:rPr>
          <w:rFonts w:ascii="Times New Roman" w:hAnsi="Times New Roman" w:cs="Times New Roman"/>
          <w:sz w:val="24"/>
          <w:szCs w:val="24"/>
        </w:rPr>
        <w:t>заражения отравляющими и сильнодействующими ядовитыми веществами, анализ, их влияния</w:t>
      </w:r>
      <w:r>
        <w:rPr>
          <w:rFonts w:ascii="Times New Roman" w:hAnsi="Times New Roman" w:cs="Times New Roman"/>
          <w:sz w:val="24"/>
          <w:szCs w:val="24"/>
        </w:rPr>
        <w:t xml:space="preserve"> </w:t>
      </w:r>
      <w:r w:rsidRPr="00934327">
        <w:rPr>
          <w:rFonts w:ascii="Times New Roman" w:hAnsi="Times New Roman" w:cs="Times New Roman"/>
          <w:sz w:val="24"/>
          <w:szCs w:val="24"/>
        </w:rPr>
        <w:t>на деятельность объектов, сил ГО и населения.</w:t>
      </w:r>
    </w:p>
    <w:p w:rsidR="00D26505" w:rsidRPr="0064733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64733F">
        <w:rPr>
          <w:rFonts w:ascii="Times New Roman" w:hAnsi="Times New Roman" w:cs="Times New Roman"/>
          <w:sz w:val="24"/>
          <w:szCs w:val="24"/>
        </w:rPr>
        <w:t>При выявлении химической обстановки, возникшей в результате применения</w:t>
      </w:r>
      <w:r>
        <w:rPr>
          <w:rFonts w:ascii="Times New Roman" w:hAnsi="Times New Roman" w:cs="Times New Roman"/>
          <w:sz w:val="24"/>
          <w:szCs w:val="24"/>
        </w:rPr>
        <w:t xml:space="preserve"> </w:t>
      </w:r>
      <w:r w:rsidRPr="0064733F">
        <w:rPr>
          <w:rFonts w:ascii="Times New Roman" w:hAnsi="Times New Roman" w:cs="Times New Roman"/>
          <w:sz w:val="24"/>
          <w:szCs w:val="24"/>
        </w:rPr>
        <w:t>противником ОВ, определяют: средства применения, границы очагов химического поражения,</w:t>
      </w:r>
      <w:r>
        <w:rPr>
          <w:rFonts w:ascii="Times New Roman" w:hAnsi="Times New Roman" w:cs="Times New Roman"/>
          <w:sz w:val="24"/>
          <w:szCs w:val="24"/>
        </w:rPr>
        <w:t xml:space="preserve"> </w:t>
      </w:r>
      <w:r w:rsidRPr="0064733F">
        <w:rPr>
          <w:rFonts w:ascii="Times New Roman" w:hAnsi="Times New Roman" w:cs="Times New Roman"/>
          <w:sz w:val="24"/>
          <w:szCs w:val="24"/>
        </w:rPr>
        <w:t>площадь зоны заражения и тип ОВ. На основе этих данных оценивают: глубину</w:t>
      </w:r>
      <w:r>
        <w:rPr>
          <w:rFonts w:ascii="Times New Roman" w:hAnsi="Times New Roman" w:cs="Times New Roman"/>
          <w:sz w:val="24"/>
          <w:szCs w:val="24"/>
        </w:rPr>
        <w:t xml:space="preserve"> </w:t>
      </w:r>
      <w:r w:rsidRPr="0064733F">
        <w:rPr>
          <w:rFonts w:ascii="Times New Roman" w:hAnsi="Times New Roman" w:cs="Times New Roman"/>
          <w:sz w:val="24"/>
          <w:szCs w:val="24"/>
        </w:rPr>
        <w:t>распространения зараженного воздуха, стойкость ОВ на местности и технике, время</w:t>
      </w:r>
      <w:r>
        <w:rPr>
          <w:rFonts w:ascii="Times New Roman" w:hAnsi="Times New Roman" w:cs="Times New Roman"/>
          <w:sz w:val="24"/>
          <w:szCs w:val="24"/>
        </w:rPr>
        <w:t xml:space="preserve"> </w:t>
      </w:r>
      <w:r w:rsidRPr="0064733F">
        <w:rPr>
          <w:rFonts w:ascii="Times New Roman" w:hAnsi="Times New Roman" w:cs="Times New Roman"/>
          <w:sz w:val="24"/>
          <w:szCs w:val="24"/>
        </w:rPr>
        <w:t>пребывания людей в средствах защиты кожи, возможные поражения людей, заражения</w:t>
      </w:r>
      <w:r>
        <w:rPr>
          <w:rFonts w:ascii="Times New Roman" w:hAnsi="Times New Roman" w:cs="Times New Roman"/>
          <w:sz w:val="24"/>
          <w:szCs w:val="24"/>
        </w:rPr>
        <w:t xml:space="preserve"> </w:t>
      </w:r>
      <w:r w:rsidRPr="0064733F">
        <w:rPr>
          <w:rFonts w:ascii="Times New Roman" w:hAnsi="Times New Roman" w:cs="Times New Roman"/>
          <w:sz w:val="24"/>
          <w:szCs w:val="24"/>
        </w:rPr>
        <w:t>сооружений, техники и имущества.</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64733F">
        <w:rPr>
          <w:rFonts w:ascii="Times New Roman" w:hAnsi="Times New Roman" w:cs="Times New Roman"/>
          <w:sz w:val="24"/>
          <w:szCs w:val="24"/>
        </w:rPr>
        <w:t>Определение границ района применения противником ОВ производится силами</w:t>
      </w:r>
      <w:r>
        <w:rPr>
          <w:rFonts w:ascii="Times New Roman" w:hAnsi="Times New Roman" w:cs="Times New Roman"/>
          <w:sz w:val="24"/>
          <w:szCs w:val="24"/>
        </w:rPr>
        <w:t xml:space="preserve"> </w:t>
      </w:r>
      <w:r w:rsidRPr="0064733F">
        <w:rPr>
          <w:rFonts w:ascii="Times New Roman" w:hAnsi="Times New Roman" w:cs="Times New Roman"/>
          <w:sz w:val="24"/>
          <w:szCs w:val="24"/>
        </w:rPr>
        <w:t>разведки или по данным информации вышестоящего штаба ГО.</w:t>
      </w:r>
      <w:r>
        <w:rPr>
          <w:rFonts w:ascii="Times New Roman" w:hAnsi="Times New Roman" w:cs="Times New Roman"/>
          <w:sz w:val="24"/>
          <w:szCs w:val="24"/>
        </w:rPr>
        <w:t xml:space="preserve"> </w:t>
      </w:r>
      <w:r w:rsidRPr="0064733F">
        <w:rPr>
          <w:rFonts w:ascii="Times New Roman" w:hAnsi="Times New Roman" w:cs="Times New Roman"/>
          <w:sz w:val="24"/>
          <w:szCs w:val="24"/>
        </w:rPr>
        <w:t>Устанавливается количество средств, участвующих в химическом нападении (число</w:t>
      </w:r>
      <w:r>
        <w:rPr>
          <w:rFonts w:ascii="Times New Roman" w:hAnsi="Times New Roman" w:cs="Times New Roman"/>
          <w:sz w:val="24"/>
          <w:szCs w:val="24"/>
        </w:rPr>
        <w:t xml:space="preserve"> </w:t>
      </w:r>
      <w:r w:rsidRPr="0064733F">
        <w:rPr>
          <w:rFonts w:ascii="Times New Roman" w:hAnsi="Times New Roman" w:cs="Times New Roman"/>
          <w:sz w:val="24"/>
          <w:szCs w:val="24"/>
        </w:rPr>
        <w:t>самолетов, их типы, количество ракет), вид применения отравляющих веществ (химические</w:t>
      </w:r>
      <w:r>
        <w:rPr>
          <w:rFonts w:ascii="Times New Roman" w:hAnsi="Times New Roman" w:cs="Times New Roman"/>
          <w:sz w:val="24"/>
          <w:szCs w:val="24"/>
        </w:rPr>
        <w:t xml:space="preserve"> </w:t>
      </w:r>
      <w:r w:rsidRPr="0064733F">
        <w:rPr>
          <w:rFonts w:ascii="Times New Roman" w:hAnsi="Times New Roman" w:cs="Times New Roman"/>
          <w:sz w:val="24"/>
          <w:szCs w:val="24"/>
        </w:rPr>
        <w:t>бомбы, ракеты, выливные авиационные приборы и др.).</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64733F">
        <w:rPr>
          <w:rFonts w:ascii="Times New Roman" w:hAnsi="Times New Roman" w:cs="Times New Roman"/>
          <w:sz w:val="24"/>
          <w:szCs w:val="24"/>
        </w:rPr>
        <w:t>При действии химического боеприпаса или боевого прибора образуется облако ОВ,</w:t>
      </w:r>
      <w:r>
        <w:rPr>
          <w:rFonts w:ascii="Times New Roman" w:hAnsi="Times New Roman" w:cs="Times New Roman"/>
          <w:sz w:val="24"/>
          <w:szCs w:val="24"/>
        </w:rPr>
        <w:t xml:space="preserve"> </w:t>
      </w:r>
      <w:r w:rsidRPr="0064733F">
        <w:rPr>
          <w:rFonts w:ascii="Times New Roman" w:hAnsi="Times New Roman" w:cs="Times New Roman"/>
          <w:sz w:val="24"/>
          <w:szCs w:val="24"/>
        </w:rPr>
        <w:t>которое называется первичным облаком. Состав этого облака зависит от типа и способа</w:t>
      </w:r>
      <w:r>
        <w:rPr>
          <w:rFonts w:ascii="Times New Roman" w:hAnsi="Times New Roman" w:cs="Times New Roman"/>
          <w:sz w:val="24"/>
          <w:szCs w:val="24"/>
        </w:rPr>
        <w:t xml:space="preserve"> </w:t>
      </w:r>
      <w:r w:rsidRPr="0064733F">
        <w:rPr>
          <w:rFonts w:ascii="Times New Roman" w:hAnsi="Times New Roman" w:cs="Times New Roman"/>
          <w:sz w:val="24"/>
          <w:szCs w:val="24"/>
        </w:rPr>
        <w:t>перевода ОВ в боевое состояние. При применении противником ОВ типа зарин первичное</w:t>
      </w:r>
      <w:r>
        <w:rPr>
          <w:rFonts w:ascii="Times New Roman" w:hAnsi="Times New Roman" w:cs="Times New Roman"/>
          <w:sz w:val="24"/>
          <w:szCs w:val="24"/>
        </w:rPr>
        <w:t xml:space="preserve"> </w:t>
      </w:r>
      <w:r w:rsidRPr="0064733F">
        <w:rPr>
          <w:rFonts w:ascii="Times New Roman" w:hAnsi="Times New Roman" w:cs="Times New Roman"/>
          <w:sz w:val="24"/>
          <w:szCs w:val="24"/>
        </w:rPr>
        <w:t>облако состоит из паров этого ОВ, а применение ОВ типа 5$и—Икс приводит к образованию</w:t>
      </w:r>
      <w:r>
        <w:rPr>
          <w:rFonts w:ascii="Times New Roman" w:hAnsi="Times New Roman" w:cs="Times New Roman"/>
          <w:sz w:val="24"/>
          <w:szCs w:val="24"/>
        </w:rPr>
        <w:t xml:space="preserve"> </w:t>
      </w:r>
      <w:r w:rsidRPr="0064733F">
        <w:rPr>
          <w:rFonts w:ascii="Times New Roman" w:hAnsi="Times New Roman" w:cs="Times New Roman"/>
          <w:sz w:val="24"/>
          <w:szCs w:val="24"/>
        </w:rPr>
        <w:t>облака, состоящего главным образом из аэрозольных частиц. При использовании противником</w:t>
      </w:r>
      <w:r>
        <w:rPr>
          <w:rFonts w:ascii="Times New Roman" w:hAnsi="Times New Roman" w:cs="Times New Roman"/>
          <w:sz w:val="24"/>
          <w:szCs w:val="24"/>
        </w:rPr>
        <w:t xml:space="preserve"> </w:t>
      </w:r>
      <w:r w:rsidRPr="0064733F">
        <w:rPr>
          <w:rFonts w:ascii="Times New Roman" w:hAnsi="Times New Roman" w:cs="Times New Roman"/>
          <w:sz w:val="24"/>
          <w:szCs w:val="24"/>
        </w:rPr>
        <w:t>выливных авиационных приборов образуется облако грубодисперсного аэрозоля и капель ОВ,</w:t>
      </w:r>
      <w:r>
        <w:rPr>
          <w:rFonts w:ascii="Times New Roman" w:hAnsi="Times New Roman" w:cs="Times New Roman"/>
          <w:sz w:val="24"/>
          <w:szCs w:val="24"/>
        </w:rPr>
        <w:t xml:space="preserve"> </w:t>
      </w:r>
      <w:r w:rsidRPr="0064733F">
        <w:rPr>
          <w:rFonts w:ascii="Times New Roman" w:hAnsi="Times New Roman" w:cs="Times New Roman"/>
          <w:sz w:val="24"/>
          <w:szCs w:val="24"/>
        </w:rPr>
        <w:t>которые, оседая, заражают объекты, местность, водоисточники, технику и людей, ОВ,</w:t>
      </w:r>
      <w:r>
        <w:rPr>
          <w:rFonts w:ascii="Times New Roman" w:hAnsi="Times New Roman" w:cs="Times New Roman"/>
          <w:sz w:val="24"/>
          <w:szCs w:val="24"/>
        </w:rPr>
        <w:t xml:space="preserve"> </w:t>
      </w:r>
      <w:r w:rsidRPr="0064733F">
        <w:rPr>
          <w:rFonts w:ascii="Times New Roman" w:hAnsi="Times New Roman" w:cs="Times New Roman"/>
          <w:sz w:val="24"/>
          <w:szCs w:val="24"/>
        </w:rPr>
        <w:t>находящееся в виде аэрозоля и капель на различных поверхностях, с течением времени</w:t>
      </w:r>
      <w:r>
        <w:rPr>
          <w:rFonts w:ascii="Times New Roman" w:hAnsi="Times New Roman" w:cs="Times New Roman"/>
          <w:sz w:val="24"/>
          <w:szCs w:val="24"/>
        </w:rPr>
        <w:t xml:space="preserve"> </w:t>
      </w:r>
      <w:r w:rsidRPr="0064733F">
        <w:rPr>
          <w:rFonts w:ascii="Times New Roman" w:hAnsi="Times New Roman" w:cs="Times New Roman"/>
          <w:sz w:val="24"/>
          <w:szCs w:val="24"/>
        </w:rPr>
        <w:t>испаряются. В результате испарения аэрозольных частиц и капель ОВ с зараженной местности</w:t>
      </w:r>
      <w:r>
        <w:rPr>
          <w:rFonts w:ascii="Times New Roman" w:hAnsi="Times New Roman" w:cs="Times New Roman"/>
          <w:sz w:val="24"/>
          <w:szCs w:val="24"/>
        </w:rPr>
        <w:t xml:space="preserve"> </w:t>
      </w:r>
      <w:r w:rsidRPr="0064733F">
        <w:rPr>
          <w:rFonts w:ascii="Times New Roman" w:hAnsi="Times New Roman" w:cs="Times New Roman"/>
          <w:sz w:val="24"/>
          <w:szCs w:val="24"/>
        </w:rPr>
        <w:t>образуется вторичное облако ОВ, состоящее только из паров данного 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Руководящим документом по прогнозированию масштабов зон заражения на случай пролива или выброса АХОВ в системе МЧС является «Методика прогнозирования масштабов заражения ОХВ (СДЯВ) при авариях (разрушениях) на ХОО и на транспорте» (Москва, 1990).</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Она позволяет прогнозировать:</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продолжительность поражающего действия (время испарения)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глубину зоны заражения;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время подхода зараженного воздуха к определенному рубежу (объекту, населенному пункту);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4) площади зон возможного и фактического заражения.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При аварии на ХОО (химически опасный объект) в результате разлива или выброса АХОВ в атмосферу может создаваться сложная химическая обстановка с образованием зоны химического заражения и очагов химического поражения.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Под зоной химического заражения понимается участок разлива АХОВ и территория, над которой распространятся облако зараженного воздуха с заданной концентрацией.</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Величина зоны химического заражения зависит от физико-химических свойств, токсичности, количества разлива (выброшенного в атмосферу) АХОВ, метеоусловий и характера местности.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Размеры зоны химического заражения характеризуются глубиной и шириной распространения облака зараженного воздуха с поражающими концентрациями и площадью разлива (горения) АХОВ. Внутри зоны могут быть районы со смертельными концентрациями.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Основной характеристикой зоны химического заражения является глубина распространения облака зараженного воздуха. Она может колебаться от нескольких десятков метров до десятков километров.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зоны химического заражения для АХОВ определяется глубиной распространения первичного и вторичного облаков зараженного воздуха и в значительной степени зависит от метеоусловий, рельефа местности и плотности застройки объектов.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Площадь зоны возможного заражения</w:t>
      </w:r>
      <w:r w:rsidRPr="00271EE4">
        <w:rPr>
          <w:rFonts w:ascii="Times New Roman" w:hAnsi="Times New Roman" w:cs="Times New Roman"/>
          <w:sz w:val="24"/>
          <w:szCs w:val="24"/>
        </w:rPr>
        <w:t xml:space="preserve"> – площадь территории, в пределах которой под воздействием направления ветра может перемещаться облако АХОВ. </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Зона возможного заражения наносится в виде сектора. Данный сектор характеризует территорию, на которой должны приниматься меры по обеспечению безопасности персонала ХОО и населения, т.к. в этом секторе с большой вероятностью (до 100%) будет располагаться зона фактического заражения.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Площадь зоны фактического заражения</w:t>
      </w:r>
      <w:r w:rsidRPr="00271EE4">
        <w:rPr>
          <w:rFonts w:ascii="Times New Roman" w:hAnsi="Times New Roman" w:cs="Times New Roman"/>
          <w:sz w:val="24"/>
          <w:szCs w:val="24"/>
        </w:rPr>
        <w:t xml:space="preserve"> – площадь территории, зараженной АХОВ в опасных для жизни концентрациях.</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Различают заблаговременное прогнозирование (при отсутствии факта аварии) и прогнозирование химической обстановки при свершившейся аварии. Ввиду специфики химического заражения среды последний метод является основным. Основное различие между ними состоит в исходных данных, принимаемых для расчета.</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В первом случае в качестве исходных данных принимается: величина выброса </w:t>
      </w:r>
      <w:r w:rsidRPr="00271EE4">
        <w:rPr>
          <w:rFonts w:ascii="Times New Roman" w:hAnsi="Times New Roman" w:cs="Times New Roman"/>
          <w:position w:val="-10"/>
          <w:sz w:val="24"/>
          <w:szCs w:val="24"/>
        </w:rPr>
        <w:object w:dxaOrig="300" w:dyaOrig="320">
          <v:shape id="_x0000_i1056" type="#_x0000_t75" style="width:15pt;height:15.75pt" o:ole="">
            <v:imagedata r:id="rId61" o:title=""/>
          </v:shape>
          <o:OLEObject Type="Embed" ProgID="Equation.3" ShapeID="_x0000_i1056" DrawAspect="Content" ObjectID="_1726733014" r:id="rId62"/>
        </w:object>
      </w:r>
      <w:r w:rsidRPr="00271EE4">
        <w:rPr>
          <w:rFonts w:ascii="Times New Roman" w:hAnsi="Times New Roman" w:cs="Times New Roman"/>
          <w:sz w:val="24"/>
          <w:szCs w:val="24"/>
        </w:rPr>
        <w:t xml:space="preserve"> – содержание АХОВ в максимальной по объему единичной емкости; метеоусловия (наименее благоприятные: инверсия, скорость приземного ветра – 1 м/c, температура </w:t>
      </w:r>
      <w:r w:rsidRPr="00271EE4">
        <w:rPr>
          <w:rFonts w:ascii="Times New Roman" w:hAnsi="Times New Roman" w:cs="Times New Roman"/>
          <w:sz w:val="24"/>
          <w:szCs w:val="24"/>
          <w:lang w:val="en-US"/>
        </w:rPr>
        <w:t>t</w:t>
      </w:r>
      <w:r w:rsidRPr="00271EE4">
        <w:rPr>
          <w:rFonts w:ascii="Times New Roman" w:hAnsi="Times New Roman" w:cs="Times New Roman"/>
          <w:sz w:val="24"/>
          <w:szCs w:val="24"/>
        </w:rPr>
        <w:t xml:space="preserve"> = 20º</w:t>
      </w:r>
      <w:r w:rsidRPr="00271EE4">
        <w:rPr>
          <w:rFonts w:ascii="Times New Roman" w:hAnsi="Times New Roman" w:cs="Times New Roman"/>
          <w:sz w:val="24"/>
          <w:szCs w:val="24"/>
          <w:lang w:val="en-US"/>
        </w:rPr>
        <w:t>C</w:t>
      </w:r>
      <w:r w:rsidRPr="00271EE4">
        <w:rPr>
          <w:rFonts w:ascii="Times New Roman" w:hAnsi="Times New Roman" w:cs="Times New Roman"/>
          <w:sz w:val="24"/>
          <w:szCs w:val="24"/>
        </w:rPr>
        <w:t xml:space="preserve"> – средняя для самого жаркого месяца).</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Для второго случая берутся реальные метеоусловия и конкретные данные о количестве выброшенного (разлившегося)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АХОВ на объекте могут храниться и использоваться: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в газообразном виде при атмосферном или повышенном давлении;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в жидком виде (АХОВ, температура кипения которых выше температуры окружающей среды);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в виде сжиженного газа (хранение под давлением или изотермическое).</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 зависимости от способа хранения в случае аварии на ХОО масштабы заражения АХОВ рассчитываются по первичному и вторичному облаку: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для сжатых газов – только по первичному облаку;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для сжиженных газов – по первичному и вторичному облаку;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для ядовитых жидкостей, кипящих выше температуры окружающей среды, – только по вторичному облаку.</w:t>
      </w:r>
    </w:p>
    <w:p w:rsidR="00D26505" w:rsidRPr="006179CC" w:rsidRDefault="00D26505" w:rsidP="00637BE5">
      <w:pPr>
        <w:spacing w:after="0"/>
        <w:ind w:firstLine="709"/>
        <w:jc w:val="both"/>
        <w:rPr>
          <w:rFonts w:ascii="Times New Roman" w:hAnsi="Times New Roman" w:cs="Times New Roman"/>
          <w:sz w:val="24"/>
          <w:szCs w:val="24"/>
        </w:rPr>
      </w:pPr>
      <w:r w:rsidRPr="006179CC">
        <w:rPr>
          <w:rFonts w:ascii="Times New Roman" w:hAnsi="Times New Roman" w:cs="Times New Roman"/>
          <w:i/>
          <w:iCs/>
          <w:sz w:val="24"/>
          <w:szCs w:val="24"/>
        </w:rPr>
        <w:t>Первичное облако</w:t>
      </w:r>
      <w:r w:rsidRPr="006179CC">
        <w:rPr>
          <w:rFonts w:ascii="Times New Roman" w:hAnsi="Times New Roman" w:cs="Times New Roman"/>
          <w:sz w:val="24"/>
          <w:szCs w:val="24"/>
        </w:rPr>
        <w:t xml:space="preserve"> – облако АХОВ, образующееся в результате мгновенного (1-3 мин) перехода в атмосферу части АХОВ из ёмкости при её разрушении.</w:t>
      </w:r>
    </w:p>
    <w:p w:rsidR="00D26505" w:rsidRPr="006179CC" w:rsidRDefault="00D26505" w:rsidP="00637BE5">
      <w:pPr>
        <w:spacing w:after="0"/>
        <w:ind w:firstLine="709"/>
        <w:jc w:val="both"/>
        <w:rPr>
          <w:rFonts w:ascii="Times New Roman" w:hAnsi="Times New Roman" w:cs="Times New Roman"/>
          <w:sz w:val="24"/>
          <w:szCs w:val="24"/>
        </w:rPr>
      </w:pPr>
      <w:r w:rsidRPr="006179CC">
        <w:rPr>
          <w:rFonts w:ascii="Times New Roman" w:hAnsi="Times New Roman" w:cs="Times New Roman"/>
          <w:i/>
          <w:iCs/>
          <w:sz w:val="24"/>
          <w:szCs w:val="24"/>
        </w:rPr>
        <w:t>Вторичное облако</w:t>
      </w:r>
      <w:r w:rsidRPr="006179CC">
        <w:rPr>
          <w:rFonts w:ascii="Times New Roman" w:hAnsi="Times New Roman" w:cs="Times New Roman"/>
          <w:sz w:val="24"/>
          <w:szCs w:val="24"/>
        </w:rPr>
        <w:t xml:space="preserve"> –  облако АХОВ, образующееся в результате испарения разлившегося вещества с подстилающей поверхности.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Внешние границы зоны заражения АХОВ рассчитываются по пороговой токсодозе при ингаляционном воздействии на организм.</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Исходными данными для прогнозирования масштабов заражения являются: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общее количество АХОВ на объекте и данные по их размещению (хранению) – сколько в емкостях, сколько в трубопроводах;</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количество АХОВ, выброшенных в атмосферу, и характер их разлива на подстилающей поверхности (свободно, в поддон или обваловку);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высота поддона или обваловки (Н) складских помещений, м;</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метеоусловия: температура воздуха, скорость ветра на высоте 10 м, степень вертикальной устойчивости воздуха (СВУВ).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Различают три вида СВУВ: инверсию, изотермию и конвекцию.</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СВУВ существенно влияет на глубину зоны химического заражения. Это происходит из-за характерных для каждой степени температурных режимов в приземном слое воздуха: </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инверсия</w:t>
      </w:r>
      <w:r w:rsidRPr="00271EE4">
        <w:rPr>
          <w:rFonts w:ascii="Times New Roman" w:hAnsi="Times New Roman" w:cs="Times New Roman"/>
          <w:sz w:val="24"/>
          <w:szCs w:val="24"/>
        </w:rPr>
        <w:t xml:space="preserve"> (устойчивая) – нижние слои воздуха холоднее верхних, что препятствует рассеиванию загрязнения по высоте, способствует сохранению высоких концентраций и большой глубине распространения. Характерна для ясной ночи, морозного зимнего дня, а также для утренних и вечерних часов;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конвекция</w:t>
      </w:r>
      <w:r w:rsidRPr="00271EE4">
        <w:rPr>
          <w:rFonts w:ascii="Times New Roman" w:hAnsi="Times New Roman" w:cs="Times New Roman"/>
          <w:sz w:val="24"/>
          <w:szCs w:val="24"/>
        </w:rPr>
        <w:t xml:space="preserve"> (неустойчивая) – нижние слои воздуха нагреты сильнее верхних, происходит быстрое рассеивание загрязненного воздуха, что способствует уменьшению его поражающего действия и распространению по глубине. Характерна для солнечной погоды;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изотермия</w:t>
      </w:r>
      <w:r w:rsidRPr="00271EE4">
        <w:rPr>
          <w:rFonts w:ascii="Times New Roman" w:hAnsi="Times New Roman" w:cs="Times New Roman"/>
          <w:sz w:val="24"/>
          <w:szCs w:val="24"/>
        </w:rPr>
        <w:t xml:space="preserve"> (безразличная) – температура верхних и нижних слоев воздуха существенно не отличается, сохраняется стабильное равновесие. Состояние пограничное между конвекцией и инверсией. Характерна для переменной облачности в течение дня, облачного дня и ночи, а также дождливой погоды.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 большинстве случаев при расчетах можно принимать, что СВУВ сохраняется неизменной:</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утром и вечером – не более 3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днем и ночью, весной и осенью, днем зимой и ночью летом – не более 6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днем летом и ночью зимой – не более 9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Существенное влияние на глубину зоны химического заражения оказывает площадь разлива АХОВ. Она может колебаться в широких пределах – от нескольких сотен до нескольких тысяч квадратных метров.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Наличие земляной обваловки, поддона, железобетонной ограждающей стенки ограничивает площадь разлива АХОВ и способствует сокращению глубины распространения зараженной атмосферы.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 зависимости от глубины распространения облака АХОВ в зоне заражения может один или несколько очагов химического поражения.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Очаг химического поражения</w:t>
      </w:r>
      <w:r w:rsidRPr="00271EE4">
        <w:rPr>
          <w:rFonts w:ascii="Times New Roman" w:hAnsi="Times New Roman" w:cs="Times New Roman"/>
          <w:sz w:val="24"/>
          <w:szCs w:val="24"/>
        </w:rPr>
        <w:t xml:space="preserve"> – территория с находящимися на ней объектами, в пределах которой в результате воздействия АХОВ произошли массовые поражения людей, с.-х. животных и растений. Такими объектами могут быть административные, промышленные, сельскохозяйственные предприятия и учреждения, жилые кварталы населенных пунктов, городов и др. объекты.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u w:val="single"/>
        </w:rPr>
        <w:t>Основные допущения и ограничения методики</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Емкости, содержащие АХОВ, разрушаются полностью;</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Толщина слоя жидкости для АХОВ (</w:t>
      </w:r>
      <w:r w:rsidRPr="00271EE4">
        <w:rPr>
          <w:rFonts w:ascii="Times New Roman" w:hAnsi="Times New Roman" w:cs="Times New Roman"/>
          <w:position w:val="-6"/>
          <w:sz w:val="24"/>
          <w:szCs w:val="24"/>
        </w:rPr>
        <w:object w:dxaOrig="180" w:dyaOrig="260">
          <v:shape id="_x0000_i1057" type="#_x0000_t75" style="width:9pt;height:12.75pt" o:ole="">
            <v:imagedata r:id="rId63" o:title=""/>
          </v:shape>
          <o:OLEObject Type="Embed" ProgID="Equation.3" ShapeID="_x0000_i1057" DrawAspect="Content" ObjectID="_1726733015" r:id="rId64"/>
        </w:object>
      </w:r>
      <w:r w:rsidRPr="00271EE4">
        <w:rPr>
          <w:rFonts w:ascii="Times New Roman" w:hAnsi="Times New Roman" w:cs="Times New Roman"/>
          <w:sz w:val="24"/>
          <w:szCs w:val="24"/>
        </w:rPr>
        <w:t>), разлившихся свободно по подстилающей поверхности, принимается равной 0,05 м по всей площади разлива; для АХОВ, разлившихся в поддон или в обвалование, определяется из соотношений:</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а) при разливах из емкостей, имеющих самостоятельный поддон (обвалование),</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8"/>
          <w:sz w:val="24"/>
          <w:szCs w:val="24"/>
        </w:rPr>
        <w:object w:dxaOrig="1080" w:dyaOrig="279">
          <v:shape id="_x0000_i1058" type="#_x0000_t75" style="width:54.75pt;height:14.25pt" o:ole="">
            <v:imagedata r:id="rId65" o:title=""/>
          </v:shape>
          <o:OLEObject Type="Embed" ProgID="Equation.3" ShapeID="_x0000_i1058" DrawAspect="Content" ObjectID="_1726733016" r:id="rId66"/>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(7</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4"/>
          <w:sz w:val="24"/>
          <w:szCs w:val="24"/>
        </w:rPr>
        <w:object w:dxaOrig="279" w:dyaOrig="240">
          <v:shape id="_x0000_i1059" type="#_x0000_t75" style="width:14.25pt;height:12.75pt" o:ole="">
            <v:imagedata r:id="rId67" o:title=""/>
          </v:shape>
          <o:OLEObject Type="Embed" ProgID="Equation.3" ShapeID="_x0000_i1059" DrawAspect="Content" ObjectID="_1726733017" r:id="rId68"/>
        </w:object>
      </w:r>
      <w:r w:rsidRPr="00271EE4">
        <w:rPr>
          <w:rFonts w:ascii="Times New Roman" w:hAnsi="Times New Roman" w:cs="Times New Roman"/>
          <w:sz w:val="24"/>
          <w:szCs w:val="24"/>
        </w:rPr>
        <w:t>– высота поддона (обвалования), м;</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б) при разливах из емкостей, расположенных группой, имеющих общий поддон (обвалование):</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22"/>
          <w:sz w:val="24"/>
          <w:szCs w:val="24"/>
        </w:rPr>
        <w:object w:dxaOrig="859" w:dyaOrig="580">
          <v:shape id="_x0000_i1060" type="#_x0000_t75" style="width:42pt;height:30pt" o:ole="">
            <v:imagedata r:id="rId69" o:title=""/>
          </v:shape>
          <o:OLEObject Type="Embed" ProgID="Equation.3" ShapeID="_x0000_i1060" DrawAspect="Content" ObjectID="_1726733018" r:id="rId70"/>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(8</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240" w:dyaOrig="300">
          <v:shape id="_x0000_i1061" type="#_x0000_t75" style="width:12.75pt;height:15pt" o:ole="">
            <v:imagedata r:id="rId71" o:title=""/>
          </v:shape>
          <o:OLEObject Type="Embed" ProgID="Equation.3" ShapeID="_x0000_i1061" DrawAspect="Content" ObjectID="_1726733019" r:id="rId72"/>
        </w:object>
      </w:r>
      <w:r w:rsidRPr="00271EE4">
        <w:rPr>
          <w:rFonts w:ascii="Times New Roman" w:hAnsi="Times New Roman" w:cs="Times New Roman"/>
          <w:sz w:val="24"/>
          <w:szCs w:val="24"/>
        </w:rPr>
        <w:t>– количество выброшенного (разлившегося) при аварии вещества, т;</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6"/>
          <w:sz w:val="24"/>
          <w:szCs w:val="24"/>
        </w:rPr>
        <w:object w:dxaOrig="220" w:dyaOrig="260">
          <v:shape id="_x0000_i1062" type="#_x0000_t75" style="width:12pt;height:12.75pt" o:ole="">
            <v:imagedata r:id="rId73" o:title=""/>
          </v:shape>
          <o:OLEObject Type="Embed" ProgID="Equation.3" ShapeID="_x0000_i1062" DrawAspect="Content" ObjectID="_1726733020" r:id="rId74"/>
        </w:object>
      </w:r>
      <w:r w:rsidRPr="00271EE4">
        <w:rPr>
          <w:rFonts w:ascii="Times New Roman" w:hAnsi="Times New Roman" w:cs="Times New Roman"/>
          <w:sz w:val="24"/>
          <w:szCs w:val="24"/>
        </w:rPr>
        <w:t>– плотность вещества, т/м</w:t>
      </w:r>
      <w:r w:rsidRPr="00271EE4">
        <w:rPr>
          <w:rFonts w:ascii="Times New Roman" w:hAnsi="Times New Roman" w:cs="Times New Roman"/>
          <w:sz w:val="24"/>
          <w:szCs w:val="24"/>
          <w:vertAlign w:val="superscript"/>
        </w:rPr>
        <w:t>3</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4"/>
          <w:sz w:val="24"/>
          <w:szCs w:val="24"/>
        </w:rPr>
        <w:object w:dxaOrig="240" w:dyaOrig="240">
          <v:shape id="_x0000_i1063" type="#_x0000_t75" style="width:12.75pt;height:12.75pt" o:ole="">
            <v:imagedata r:id="rId75" o:title=""/>
          </v:shape>
          <o:OLEObject Type="Embed" ProgID="Equation.3" ShapeID="_x0000_i1063" DrawAspect="Content" ObjectID="_1726733021" r:id="rId76"/>
        </w:object>
      </w:r>
      <w:r w:rsidRPr="00271EE4">
        <w:rPr>
          <w:rFonts w:ascii="Times New Roman" w:hAnsi="Times New Roman" w:cs="Times New Roman"/>
          <w:sz w:val="24"/>
          <w:szCs w:val="24"/>
        </w:rPr>
        <w:t>– реальная площадь разлива в поддон (обваловку), м</w:t>
      </w:r>
      <w:r w:rsidRPr="00271EE4">
        <w:rPr>
          <w:rFonts w:ascii="Times New Roman" w:hAnsi="Times New Roman" w:cs="Times New Roman"/>
          <w:sz w:val="24"/>
          <w:szCs w:val="24"/>
          <w:vertAlign w:val="superscript"/>
        </w:rPr>
        <w:t>2</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3. Предельная продолжительность сохранения метеоусловий </w:t>
      </w:r>
      <w:r w:rsidRPr="00271EE4">
        <w:rPr>
          <w:rFonts w:ascii="Times New Roman" w:hAnsi="Times New Roman" w:cs="Times New Roman"/>
          <w:sz w:val="24"/>
          <w:szCs w:val="24"/>
          <w:lang w:val="en-US"/>
        </w:rPr>
        <w:t>N</w:t>
      </w:r>
      <w:r w:rsidRPr="00271EE4">
        <w:rPr>
          <w:rFonts w:ascii="Times New Roman" w:hAnsi="Times New Roman" w:cs="Times New Roman"/>
          <w:sz w:val="24"/>
          <w:szCs w:val="24"/>
        </w:rPr>
        <w:t xml:space="preserve"> =4 ч.</w:t>
      </w:r>
    </w:p>
    <w:p w:rsidR="00D26505" w:rsidRPr="00271EE4" w:rsidRDefault="00D26505" w:rsidP="00637BE5">
      <w:pPr>
        <w:spacing w:after="0"/>
        <w:ind w:firstLine="709"/>
        <w:jc w:val="center"/>
        <w:rPr>
          <w:rFonts w:ascii="Times New Roman" w:hAnsi="Times New Roman" w:cs="Times New Roman"/>
          <w:sz w:val="24"/>
          <w:szCs w:val="24"/>
        </w:rPr>
      </w:pPr>
    </w:p>
    <w:p w:rsidR="00D26505" w:rsidRPr="00271EE4" w:rsidRDefault="00D26505" w:rsidP="00637BE5">
      <w:pPr>
        <w:spacing w:after="0"/>
        <w:ind w:firstLine="709"/>
        <w:rPr>
          <w:rFonts w:ascii="Times New Roman" w:hAnsi="Times New Roman" w:cs="Times New Roman"/>
          <w:b/>
          <w:bCs/>
          <w:sz w:val="24"/>
          <w:szCs w:val="24"/>
        </w:rPr>
      </w:pPr>
      <w:r w:rsidRPr="00271EE4">
        <w:rPr>
          <w:rFonts w:ascii="Times New Roman" w:hAnsi="Times New Roman" w:cs="Times New Roman"/>
          <w:b/>
          <w:bCs/>
          <w:sz w:val="24"/>
          <w:szCs w:val="24"/>
        </w:rPr>
        <w:t>Сущность методики прогнозирования масштабов заражения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Основной характеристикой АХОВ, определяющей масштабы заражения, является количество пролившегося (выброшенного) вещества. Учитывая многообразие АХОВ, их количественные характеристики пролива (выброса) определяются по их эквивалентным значениям к другому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Под эквивалентным количеством АХОВ</w:t>
      </w:r>
      <w:r w:rsidRPr="00271EE4">
        <w:rPr>
          <w:rFonts w:ascii="Times New Roman" w:hAnsi="Times New Roman" w:cs="Times New Roman"/>
          <w:sz w:val="24"/>
          <w:szCs w:val="24"/>
        </w:rPr>
        <w:t xml:space="preserve"> (</w:t>
      </w:r>
      <w:r w:rsidRPr="00271EE4">
        <w:rPr>
          <w:rFonts w:ascii="Times New Roman" w:hAnsi="Times New Roman" w:cs="Times New Roman"/>
          <w:position w:val="-10"/>
          <w:sz w:val="24"/>
          <w:szCs w:val="24"/>
        </w:rPr>
        <w:object w:dxaOrig="279" w:dyaOrig="320">
          <v:shape id="_x0000_i1064" type="#_x0000_t75" style="width:14.25pt;height:15.75pt" o:ole="">
            <v:imagedata r:id="rId77" o:title=""/>
          </v:shape>
          <o:OLEObject Type="Embed" ProgID="Equation.3" ShapeID="_x0000_i1064" DrawAspect="Content" ObjectID="_1726733022" r:id="rId78"/>
        </w:object>
      </w:r>
      <w:r w:rsidRPr="00271EE4">
        <w:rPr>
          <w:rFonts w:ascii="Times New Roman" w:hAnsi="Times New Roman" w:cs="Times New Roman"/>
          <w:sz w:val="24"/>
          <w:szCs w:val="24"/>
        </w:rPr>
        <w:t xml:space="preserve">) понимается такое количество хлора, масштаб заражения которым при инверсии эквивалентен масштабу заражения при данной СВУВ количеством данного вещества, перешедшим в первичное – </w:t>
      </w:r>
      <w:r w:rsidRPr="00271EE4">
        <w:rPr>
          <w:rFonts w:ascii="Times New Roman" w:hAnsi="Times New Roman" w:cs="Times New Roman"/>
          <w:position w:val="-10"/>
          <w:sz w:val="24"/>
          <w:szCs w:val="24"/>
        </w:rPr>
        <w:object w:dxaOrig="340" w:dyaOrig="320">
          <v:shape id="_x0000_i1065" type="#_x0000_t75" style="width:17.25pt;height:15.75pt" o:ole="">
            <v:imagedata r:id="rId79" o:title=""/>
          </v:shape>
          <o:OLEObject Type="Embed" ProgID="Equation.3" ShapeID="_x0000_i1065" DrawAspect="Content" ObjectID="_1726733023" r:id="rId80"/>
        </w:object>
      </w:r>
      <w:r w:rsidRPr="00271EE4">
        <w:rPr>
          <w:rFonts w:ascii="Times New Roman" w:hAnsi="Times New Roman" w:cs="Times New Roman"/>
          <w:sz w:val="24"/>
          <w:szCs w:val="24"/>
        </w:rPr>
        <w:t xml:space="preserve">(вторичное – </w:t>
      </w:r>
      <w:r w:rsidRPr="00271EE4">
        <w:rPr>
          <w:rFonts w:ascii="Times New Roman" w:hAnsi="Times New Roman" w:cs="Times New Roman"/>
          <w:position w:val="-10"/>
          <w:sz w:val="24"/>
          <w:szCs w:val="24"/>
        </w:rPr>
        <w:object w:dxaOrig="360" w:dyaOrig="320">
          <v:shape id="_x0000_i1066" type="#_x0000_t75" style="width:17.25pt;height:15.75pt" o:ole="">
            <v:imagedata r:id="rId81" o:title=""/>
          </v:shape>
          <o:OLEObject Type="Embed" ProgID="Equation.3" ShapeID="_x0000_i1066" DrawAspect="Content" ObjectID="_1726733024" r:id="rId82"/>
        </w:object>
      </w:r>
      <w:r w:rsidRPr="00271EE4">
        <w:rPr>
          <w:rFonts w:ascii="Times New Roman" w:hAnsi="Times New Roman" w:cs="Times New Roman"/>
          <w:sz w:val="24"/>
          <w:szCs w:val="24"/>
        </w:rPr>
        <w:t>) облако.</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Эквивалентные количества </w:t>
      </w:r>
      <w:r w:rsidRPr="00271EE4">
        <w:rPr>
          <w:rFonts w:ascii="Times New Roman" w:hAnsi="Times New Roman" w:cs="Times New Roman"/>
          <w:position w:val="-10"/>
          <w:sz w:val="24"/>
          <w:szCs w:val="24"/>
        </w:rPr>
        <w:object w:dxaOrig="340" w:dyaOrig="320">
          <v:shape id="_x0000_i1067" type="#_x0000_t75" style="width:17.25pt;height:15.75pt" o:ole="">
            <v:imagedata r:id="rId79" o:title=""/>
          </v:shape>
          <o:OLEObject Type="Embed" ProgID="Equation.3" ShapeID="_x0000_i1067" DrawAspect="Content" ObjectID="_1726733025" r:id="rId83"/>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60" w:dyaOrig="320">
          <v:shape id="_x0000_i1068" type="#_x0000_t75" style="width:17.25pt;height:15.75pt" o:ole="">
            <v:imagedata r:id="rId81" o:title=""/>
          </v:shape>
          <o:OLEObject Type="Embed" ProgID="Equation.3" ShapeID="_x0000_i1068" DrawAspect="Content" ObjectID="_1726733026" r:id="rId84"/>
        </w:object>
      </w:r>
      <w:r w:rsidRPr="00271EE4">
        <w:rPr>
          <w:rFonts w:ascii="Times New Roman" w:hAnsi="Times New Roman" w:cs="Times New Roman"/>
          <w:sz w:val="24"/>
          <w:szCs w:val="24"/>
        </w:rPr>
        <w:t xml:space="preserve">, время испарения </w:t>
      </w:r>
      <w:r w:rsidRPr="00271EE4">
        <w:rPr>
          <w:rFonts w:ascii="Times New Roman" w:hAnsi="Times New Roman" w:cs="Times New Roman"/>
          <w:position w:val="-4"/>
          <w:sz w:val="24"/>
          <w:szCs w:val="24"/>
        </w:rPr>
        <w:object w:dxaOrig="220" w:dyaOrig="240">
          <v:shape id="_x0000_i1069" type="#_x0000_t75" style="width:12pt;height:12.75pt" o:ole="">
            <v:imagedata r:id="rId85" o:title=""/>
          </v:shape>
          <o:OLEObject Type="Embed" ProgID="Equation.3" ShapeID="_x0000_i1069" DrawAspect="Content" ObjectID="_1726733027" r:id="rId86"/>
        </w:object>
      </w:r>
      <w:r w:rsidRPr="00271EE4">
        <w:rPr>
          <w:rFonts w:ascii="Times New Roman" w:hAnsi="Times New Roman" w:cs="Times New Roman"/>
          <w:sz w:val="24"/>
          <w:szCs w:val="24"/>
        </w:rPr>
        <w:t xml:space="preserve">, площади зон возможного </w:t>
      </w:r>
      <w:r w:rsidRPr="00271EE4">
        <w:rPr>
          <w:rFonts w:ascii="Times New Roman" w:hAnsi="Times New Roman" w:cs="Times New Roman"/>
          <w:position w:val="-10"/>
          <w:sz w:val="24"/>
          <w:szCs w:val="24"/>
        </w:rPr>
        <w:object w:dxaOrig="279" w:dyaOrig="320">
          <v:shape id="_x0000_i1070" type="#_x0000_t75" style="width:14.25pt;height:15.75pt" o:ole="">
            <v:imagedata r:id="rId87" o:title=""/>
          </v:shape>
          <o:OLEObject Type="Embed" ProgID="Equation.3" ShapeID="_x0000_i1070" DrawAspect="Content" ObjectID="_1726733028" r:id="rId88"/>
        </w:object>
      </w:r>
      <w:r w:rsidRPr="00271EE4">
        <w:rPr>
          <w:rFonts w:ascii="Times New Roman" w:hAnsi="Times New Roman" w:cs="Times New Roman"/>
          <w:sz w:val="24"/>
          <w:szCs w:val="24"/>
        </w:rPr>
        <w:t xml:space="preserve"> и фактического </w:t>
      </w:r>
      <w:r w:rsidRPr="00271EE4">
        <w:rPr>
          <w:rFonts w:ascii="Times New Roman" w:hAnsi="Times New Roman" w:cs="Times New Roman"/>
          <w:position w:val="-14"/>
          <w:sz w:val="24"/>
          <w:szCs w:val="24"/>
        </w:rPr>
        <w:object w:dxaOrig="300" w:dyaOrig="360">
          <v:shape id="_x0000_i1071" type="#_x0000_t75" style="width:15pt;height:17.25pt" o:ole="">
            <v:imagedata r:id="rId89" o:title=""/>
          </v:shape>
          <o:OLEObject Type="Embed" ProgID="Equation.3" ShapeID="_x0000_i1071" DrawAspect="Content" ObjectID="_1726733029" r:id="rId90"/>
        </w:object>
      </w:r>
      <w:r w:rsidRPr="00271EE4">
        <w:rPr>
          <w:rFonts w:ascii="Times New Roman" w:hAnsi="Times New Roman" w:cs="Times New Roman"/>
          <w:sz w:val="24"/>
          <w:szCs w:val="24"/>
        </w:rPr>
        <w:t xml:space="preserve"> заражения определяются с помощью коэффициентов, которые учитывают условия хранения, физико-химические свойства АХОВ, метеоусловия и другие параметры.</w:t>
      </w:r>
    </w:p>
    <w:p w:rsidR="00D26505" w:rsidRPr="00271EE4" w:rsidRDefault="00D26505" w:rsidP="00637BE5">
      <w:pPr>
        <w:spacing w:after="0"/>
        <w:ind w:firstLine="709"/>
        <w:jc w:val="both"/>
        <w:rPr>
          <w:rFonts w:ascii="Times New Roman" w:hAnsi="Times New Roman" w:cs="Times New Roman"/>
          <w:sz w:val="24"/>
          <w:szCs w:val="24"/>
          <w:u w:val="single"/>
        </w:rPr>
      </w:pPr>
      <w:r w:rsidRPr="00271EE4">
        <w:rPr>
          <w:rFonts w:ascii="Times New Roman" w:hAnsi="Times New Roman" w:cs="Times New Roman"/>
          <w:sz w:val="24"/>
          <w:szCs w:val="24"/>
          <w:u w:val="single"/>
        </w:rPr>
        <w:t>Коэффициенты, используемые в Методике</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00" w:dyaOrig="320">
          <v:shape id="_x0000_i1072" type="#_x0000_t75" style="width:15pt;height:15.75pt" o:ole="">
            <v:imagedata r:id="rId91" o:title=""/>
          </v:shape>
          <o:OLEObject Type="Embed" ProgID="Equation.3" ShapeID="_x0000_i1072" DrawAspect="Content" ObjectID="_1726733030" r:id="rId92"/>
        </w:object>
      </w:r>
      <w:r w:rsidRPr="00271EE4">
        <w:rPr>
          <w:rFonts w:ascii="Times New Roman" w:hAnsi="Times New Roman" w:cs="Times New Roman"/>
          <w:sz w:val="24"/>
          <w:szCs w:val="24"/>
        </w:rPr>
        <w:t xml:space="preserve"> – зависит от условий хранений АХОВ, определяется по табл. П.6;</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3" type="#_x0000_t75" style="width:15.75pt;height:15.75pt" o:ole="">
            <v:imagedata r:id="rId93" o:title=""/>
          </v:shape>
          <o:OLEObject Type="Embed" ProgID="Equation.3" ShapeID="_x0000_i1073" DrawAspect="Content" ObjectID="_1726733031" r:id="rId94"/>
        </w:object>
      </w:r>
      <w:r w:rsidRPr="00271EE4">
        <w:rPr>
          <w:rFonts w:ascii="Times New Roman" w:hAnsi="Times New Roman" w:cs="Times New Roman"/>
          <w:sz w:val="24"/>
          <w:szCs w:val="24"/>
        </w:rPr>
        <w:t xml:space="preserve"> – зависит от физико-химических свойств АХОВ, определяется по табл. П.6;</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4" type="#_x0000_t75" style="width:15.75pt;height:15.75pt" o:ole="">
            <v:imagedata r:id="rId95" o:title=""/>
          </v:shape>
          <o:OLEObject Type="Embed" ProgID="Equation.3" ShapeID="_x0000_i1074" DrawAspect="Content" ObjectID="_1726733032" r:id="rId96"/>
        </w:object>
      </w:r>
      <w:r w:rsidRPr="00271EE4">
        <w:rPr>
          <w:rFonts w:ascii="Times New Roman" w:hAnsi="Times New Roman" w:cs="Times New Roman"/>
          <w:sz w:val="24"/>
          <w:szCs w:val="24"/>
        </w:rPr>
        <w:t xml:space="preserve"> – коэффициент, равный отношению пороговой токсодозы хлора к пороговой токсодозе АХОВ, определяется по табл. П.6;</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5" type="#_x0000_t75" style="width:15.75pt;height:15.75pt" o:ole="">
            <v:imagedata r:id="rId97" o:title=""/>
          </v:shape>
          <o:OLEObject Type="Embed" ProgID="Equation.3" ShapeID="_x0000_i1075" DrawAspect="Content" ObjectID="_1726733033" r:id="rId98"/>
        </w:object>
      </w:r>
      <w:r w:rsidRPr="00271EE4">
        <w:rPr>
          <w:rFonts w:ascii="Times New Roman" w:hAnsi="Times New Roman" w:cs="Times New Roman"/>
          <w:sz w:val="24"/>
          <w:szCs w:val="24"/>
        </w:rPr>
        <w:t xml:space="preserve"> – учитывает скорость ветра, определяется по табл. П.8;</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6" type="#_x0000_t75" style="width:15.75pt;height:15.75pt" o:ole="">
            <v:imagedata r:id="rId99" o:title=""/>
          </v:shape>
          <o:OLEObject Type="Embed" ProgID="Equation.3" ShapeID="_x0000_i1076" DrawAspect="Content" ObjectID="_1726733034" r:id="rId100"/>
        </w:object>
      </w:r>
      <w:r w:rsidRPr="00271EE4">
        <w:rPr>
          <w:rFonts w:ascii="Times New Roman" w:hAnsi="Times New Roman" w:cs="Times New Roman"/>
          <w:sz w:val="24"/>
          <w:szCs w:val="24"/>
        </w:rPr>
        <w:t xml:space="preserve"> – учитывает СВУВ и равен: 1 – для инверсии, 0,23 – для изотермии, 0,08 – для конвекции;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7" type="#_x0000_t75" style="width:15.75pt;height:15.75pt" o:ole="">
            <v:imagedata r:id="rId101" o:title=""/>
          </v:shape>
          <o:OLEObject Type="Embed" ProgID="Equation.3" ShapeID="_x0000_i1077" DrawAspect="Content" ObjectID="_1726733035" r:id="rId102"/>
        </w:object>
      </w:r>
      <w:r w:rsidRPr="00271EE4">
        <w:rPr>
          <w:rFonts w:ascii="Times New Roman" w:hAnsi="Times New Roman" w:cs="Times New Roman"/>
          <w:sz w:val="24"/>
          <w:szCs w:val="24"/>
        </w:rPr>
        <w:t xml:space="preserve"> – коэффициент, учитывающий время, прошедшее с начала аварии </w:t>
      </w:r>
      <w:r w:rsidRPr="00271EE4">
        <w:rPr>
          <w:rFonts w:ascii="Times New Roman" w:hAnsi="Times New Roman" w:cs="Times New Roman"/>
          <w:position w:val="-6"/>
          <w:sz w:val="24"/>
          <w:szCs w:val="24"/>
        </w:rPr>
        <w:object w:dxaOrig="260" w:dyaOrig="260">
          <v:shape id="_x0000_i1078" type="#_x0000_t75" style="width:12.75pt;height:12.75pt" o:ole="">
            <v:imagedata r:id="rId103" o:title=""/>
          </v:shape>
          <o:OLEObject Type="Embed" ProgID="Equation.3" ShapeID="_x0000_i1078" DrawAspect="Content" ObjectID="_1726733036" r:id="rId104"/>
        </w:object>
      </w:r>
      <w:r w:rsidRPr="00271EE4">
        <w:rPr>
          <w:rFonts w:ascii="Times New Roman" w:hAnsi="Times New Roman" w:cs="Times New Roman"/>
          <w:sz w:val="24"/>
          <w:szCs w:val="24"/>
        </w:rPr>
        <w:t>, равный</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54"/>
          <w:sz w:val="24"/>
          <w:szCs w:val="24"/>
        </w:rPr>
        <w:object w:dxaOrig="2079" w:dyaOrig="1180">
          <v:shape id="_x0000_i1079" type="#_x0000_t75" style="width:105pt;height:59.25pt" o:ole="">
            <v:imagedata r:id="rId105" o:title=""/>
          </v:shape>
          <o:OLEObject Type="Embed" ProgID="Equation.3" ShapeID="_x0000_i1079" DrawAspect="Content" ObjectID="_1726733037" r:id="rId106"/>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(9</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u w:val="single"/>
        </w:rPr>
        <w:t>Примечание</w:t>
      </w:r>
      <w:r w:rsidRPr="00271EE4">
        <w:rPr>
          <w:rFonts w:ascii="Times New Roman" w:hAnsi="Times New Roman" w:cs="Times New Roman"/>
          <w:sz w:val="24"/>
          <w:szCs w:val="24"/>
        </w:rPr>
        <w:t xml:space="preserve">: при </w:t>
      </w:r>
      <w:r w:rsidRPr="00271EE4">
        <w:rPr>
          <w:rFonts w:ascii="Times New Roman" w:hAnsi="Times New Roman" w:cs="Times New Roman"/>
          <w:position w:val="-6"/>
          <w:sz w:val="24"/>
          <w:szCs w:val="24"/>
        </w:rPr>
        <w:object w:dxaOrig="620" w:dyaOrig="260">
          <v:shape id="_x0000_i1080" type="#_x0000_t75" style="width:30pt;height:12.75pt" o:ole="">
            <v:imagedata r:id="rId107" o:title=""/>
          </v:shape>
          <o:OLEObject Type="Embed" ProgID="Equation.3" ShapeID="_x0000_i1080" DrawAspect="Content" ObjectID="_1726733038" r:id="rId108"/>
        </w:object>
      </w:r>
      <w:r w:rsidRPr="00271EE4">
        <w:rPr>
          <w:rFonts w:ascii="Times New Roman" w:hAnsi="Times New Roman" w:cs="Times New Roman"/>
          <w:sz w:val="24"/>
          <w:szCs w:val="24"/>
        </w:rPr>
        <w:t xml:space="preserve"> – глубина зоны заражения определяется за время полного испарения АХОВ; при </w:t>
      </w:r>
      <w:r w:rsidRPr="00271EE4">
        <w:rPr>
          <w:rFonts w:ascii="Times New Roman" w:hAnsi="Times New Roman" w:cs="Times New Roman"/>
          <w:position w:val="-6"/>
          <w:sz w:val="24"/>
          <w:szCs w:val="24"/>
        </w:rPr>
        <w:object w:dxaOrig="620" w:dyaOrig="260">
          <v:shape id="_x0000_i1081" type="#_x0000_t75" style="width:30pt;height:12.75pt" o:ole="">
            <v:imagedata r:id="rId109" o:title=""/>
          </v:shape>
          <o:OLEObject Type="Embed" ProgID="Equation.3" ShapeID="_x0000_i1081" DrawAspect="Content" ObjectID="_1726733039" r:id="rId110"/>
        </w:object>
      </w:r>
      <w:r w:rsidRPr="00271EE4">
        <w:rPr>
          <w:rFonts w:ascii="Times New Roman" w:hAnsi="Times New Roman" w:cs="Times New Roman"/>
          <w:sz w:val="24"/>
          <w:szCs w:val="24"/>
        </w:rPr>
        <w:t xml:space="preserve"> – глубина зоны заражения определяется за время, прошедшее после аварии.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Здесь </w:t>
      </w:r>
      <w:r w:rsidRPr="00271EE4">
        <w:rPr>
          <w:rFonts w:ascii="Times New Roman" w:hAnsi="Times New Roman" w:cs="Times New Roman"/>
          <w:position w:val="-6"/>
          <w:sz w:val="24"/>
          <w:szCs w:val="24"/>
        </w:rPr>
        <w:object w:dxaOrig="260" w:dyaOrig="260">
          <v:shape id="_x0000_i1082" type="#_x0000_t75" style="width:12.75pt;height:12.75pt" o:ole="">
            <v:imagedata r:id="rId111" o:title=""/>
          </v:shape>
          <o:OLEObject Type="Embed" ProgID="Equation.3" ShapeID="_x0000_i1082" DrawAspect="Content" ObjectID="_1726733040" r:id="rId112"/>
        </w:object>
      </w:r>
      <w:r w:rsidRPr="00271EE4">
        <w:rPr>
          <w:rFonts w:ascii="Times New Roman" w:hAnsi="Times New Roman" w:cs="Times New Roman"/>
          <w:sz w:val="24"/>
          <w:szCs w:val="24"/>
        </w:rPr>
        <w:t xml:space="preserve"> – время прошедшее после аварии, ч; </w:t>
      </w:r>
      <w:r w:rsidRPr="00271EE4">
        <w:rPr>
          <w:rFonts w:ascii="Times New Roman" w:hAnsi="Times New Roman" w:cs="Times New Roman"/>
          <w:position w:val="-4"/>
          <w:sz w:val="24"/>
          <w:szCs w:val="24"/>
        </w:rPr>
        <w:object w:dxaOrig="220" w:dyaOrig="240">
          <v:shape id="_x0000_i1083" type="#_x0000_t75" style="width:12pt;height:12.75pt" o:ole="">
            <v:imagedata r:id="rId113" o:title=""/>
          </v:shape>
          <o:OLEObject Type="Embed" ProgID="Equation.3" ShapeID="_x0000_i1083" DrawAspect="Content" ObjectID="_1726733041" r:id="rId114"/>
        </w:object>
      </w:r>
      <w:r w:rsidRPr="00271EE4">
        <w:rPr>
          <w:rFonts w:ascii="Times New Roman" w:hAnsi="Times New Roman" w:cs="Times New Roman"/>
          <w:sz w:val="24"/>
          <w:szCs w:val="24"/>
        </w:rPr>
        <w:t xml:space="preserve"> – время испарения АХОВ,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84" type="#_x0000_t75" style="width:15.75pt;height:15.75pt" o:ole="">
            <v:imagedata r:id="rId115" o:title=""/>
          </v:shape>
          <o:OLEObject Type="Embed" ProgID="Equation.3" ShapeID="_x0000_i1084" DrawAspect="Content" ObjectID="_1726733042" r:id="rId116"/>
        </w:object>
      </w:r>
      <w:r w:rsidRPr="00271EE4">
        <w:rPr>
          <w:rFonts w:ascii="Times New Roman" w:hAnsi="Times New Roman" w:cs="Times New Roman"/>
          <w:sz w:val="24"/>
          <w:szCs w:val="24"/>
        </w:rPr>
        <w:t xml:space="preserve"> – учитывает влияние температуры воздуха (см. табл. П.6), причем: числитель – для первичного, а знаменатель для вторичного облака, для сжатых газов равен 1;</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85" type="#_x0000_t75" style="width:15.75pt;height:15.75pt" o:ole="">
            <v:imagedata r:id="rId117" o:title=""/>
          </v:shape>
          <o:OLEObject Type="Embed" ProgID="Equation.3" ShapeID="_x0000_i1085" DrawAspect="Content" ObjectID="_1726733043" r:id="rId118"/>
        </w:object>
      </w:r>
      <w:r w:rsidRPr="00271EE4">
        <w:rPr>
          <w:rFonts w:ascii="Times New Roman" w:hAnsi="Times New Roman" w:cs="Times New Roman"/>
          <w:sz w:val="24"/>
          <w:szCs w:val="24"/>
        </w:rPr>
        <w:t xml:space="preserve"> – зависит от СВУВ и принимается равным: 0,081 – при инверсии, 0,133 – изотермии, 0,235 – конвекции.</w:t>
      </w:r>
    </w:p>
    <w:p w:rsidR="00D26505" w:rsidRPr="00271EE4" w:rsidRDefault="00D26505" w:rsidP="00271EE4">
      <w:pPr>
        <w:spacing w:after="0"/>
        <w:ind w:firstLine="709"/>
        <w:jc w:val="both"/>
        <w:rPr>
          <w:rFonts w:ascii="Times New Roman" w:hAnsi="Times New Roman" w:cs="Times New Roman"/>
          <w:b/>
          <w:bCs/>
          <w:sz w:val="24"/>
          <w:szCs w:val="24"/>
        </w:rPr>
      </w:pPr>
      <w:r w:rsidRPr="00271EE4">
        <w:rPr>
          <w:rFonts w:ascii="Times New Roman" w:hAnsi="Times New Roman" w:cs="Times New Roman"/>
          <w:b/>
          <w:bCs/>
          <w:sz w:val="24"/>
          <w:szCs w:val="24"/>
        </w:rPr>
        <w:t>Порядок прогнозирования масштабов заражения АХОВ</w:t>
      </w:r>
    </w:p>
    <w:p w:rsidR="00D26505" w:rsidRPr="00271EE4" w:rsidRDefault="00D26505" w:rsidP="00271EE4">
      <w:pPr>
        <w:spacing w:after="0"/>
        <w:ind w:firstLine="709"/>
        <w:jc w:val="both"/>
        <w:rPr>
          <w:rFonts w:ascii="Times New Roman" w:hAnsi="Times New Roman" w:cs="Times New Roman"/>
          <w:i/>
          <w:iCs/>
          <w:sz w:val="24"/>
          <w:szCs w:val="24"/>
        </w:rPr>
      </w:pPr>
      <w:r w:rsidRPr="00271EE4">
        <w:rPr>
          <w:rFonts w:ascii="Times New Roman" w:hAnsi="Times New Roman" w:cs="Times New Roman"/>
          <w:i/>
          <w:iCs/>
          <w:sz w:val="24"/>
          <w:szCs w:val="24"/>
        </w:rPr>
        <w:t>а) Прогнозирование масштабов заражения ОХВ при аварии на ХОО</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Определение эквивалентного количества вещества по первичному облаку:</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2280" w:dyaOrig="360">
          <v:shape id="_x0000_i1086" type="#_x0000_t75" style="width:114pt;height:17.25pt" o:ole="">
            <v:imagedata r:id="rId119" o:title=""/>
          </v:shape>
          <o:OLEObject Type="Embed" ProgID="Equation.3" ShapeID="_x0000_i1086" DrawAspect="Content" ObjectID="_1726733044" r:id="rId120"/>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(10</w:t>
      </w:r>
      <w:r w:rsidRPr="00271EE4">
        <w:rPr>
          <w:rFonts w:ascii="Times New Roman" w:hAnsi="Times New Roman" w:cs="Times New Roman"/>
          <w:sz w:val="24"/>
          <w:szCs w:val="24"/>
        </w:rPr>
        <w:t>)</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300" w:dyaOrig="320">
          <v:shape id="_x0000_i1087" type="#_x0000_t75" style="width:15pt;height:15.75pt" o:ole="">
            <v:imagedata r:id="rId121" o:title=""/>
          </v:shape>
          <o:OLEObject Type="Embed" ProgID="Equation.3" ShapeID="_x0000_i1087" DrawAspect="Content" ObjectID="_1726733045" r:id="rId122"/>
        </w:object>
      </w:r>
      <w:r w:rsidRPr="00271EE4">
        <w:rPr>
          <w:rFonts w:ascii="Times New Roman" w:hAnsi="Times New Roman" w:cs="Times New Roman"/>
          <w:sz w:val="24"/>
          <w:szCs w:val="24"/>
        </w:rPr>
        <w:t xml:space="preserve"> – количество пролившегося (выброшенного) при аварии АХОВ, т.</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Определение продолжительности поражающего действия (времени испарения) АХОВ:</w:t>
      </w:r>
    </w:p>
    <w:p w:rsidR="00D26505" w:rsidRPr="00271EE4" w:rsidRDefault="00D26505" w:rsidP="00DF0049">
      <w:pPr>
        <w:spacing w:after="0"/>
        <w:ind w:firstLine="709"/>
        <w:jc w:val="right"/>
        <w:rPr>
          <w:rFonts w:ascii="Times New Roman" w:hAnsi="Times New Roman" w:cs="Times New Roman"/>
          <w:sz w:val="24"/>
          <w:szCs w:val="24"/>
        </w:rPr>
      </w:pPr>
      <w:r w:rsidRPr="00271EE4">
        <w:rPr>
          <w:rFonts w:ascii="Times New Roman" w:hAnsi="Times New Roman" w:cs="Times New Roman"/>
          <w:position w:val="-28"/>
          <w:sz w:val="24"/>
          <w:szCs w:val="24"/>
        </w:rPr>
        <w:object w:dxaOrig="1500" w:dyaOrig="639">
          <v:shape id="_x0000_i1088" type="#_x0000_t75" style="width:74.25pt;height:31.5pt" o:ole="">
            <v:imagedata r:id="rId123" o:title=""/>
          </v:shape>
          <o:OLEObject Type="Embed" ProgID="Equation.3" ShapeID="_x0000_i1088" DrawAspect="Content" ObjectID="_1726733046" r:id="rId124"/>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(11</w:t>
      </w:r>
      <w:r w:rsidRPr="00271EE4">
        <w:rPr>
          <w:rFonts w:ascii="Times New Roman" w:hAnsi="Times New Roman" w:cs="Times New Roman"/>
          <w:sz w:val="24"/>
          <w:szCs w:val="24"/>
        </w:rPr>
        <w:t>)</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6"/>
          <w:sz w:val="24"/>
          <w:szCs w:val="24"/>
        </w:rPr>
        <w:object w:dxaOrig="220" w:dyaOrig="260">
          <v:shape id="_x0000_i1089" type="#_x0000_t75" style="width:12pt;height:12.75pt" o:ole="">
            <v:imagedata r:id="rId125" o:title=""/>
          </v:shape>
          <o:OLEObject Type="Embed" ProgID="Equation.3" ShapeID="_x0000_i1089" DrawAspect="Content" ObjectID="_1726733047" r:id="rId126"/>
        </w:object>
      </w:r>
      <w:r w:rsidRPr="00271EE4">
        <w:rPr>
          <w:rFonts w:ascii="Times New Roman" w:hAnsi="Times New Roman" w:cs="Times New Roman"/>
          <w:sz w:val="24"/>
          <w:szCs w:val="24"/>
        </w:rPr>
        <w:t xml:space="preserve"> – плотность АХОВ, т/м</w:t>
      </w:r>
      <w:r w:rsidRPr="00271EE4">
        <w:rPr>
          <w:rFonts w:ascii="Times New Roman" w:hAnsi="Times New Roman" w:cs="Times New Roman"/>
          <w:sz w:val="24"/>
          <w:szCs w:val="24"/>
          <w:vertAlign w:val="superscript"/>
        </w:rPr>
        <w:t>3</w:t>
      </w:r>
      <w:r w:rsidRPr="00271EE4">
        <w:rPr>
          <w:rFonts w:ascii="Times New Roman" w:hAnsi="Times New Roman" w:cs="Times New Roman"/>
          <w:sz w:val="24"/>
          <w:szCs w:val="24"/>
        </w:rPr>
        <w:t xml:space="preserve"> (определяется по табл. П.7).</w:t>
      </w:r>
    </w:p>
    <w:p w:rsidR="00D26505" w:rsidRPr="00271EE4" w:rsidRDefault="00D26505" w:rsidP="00271EE4">
      <w:pPr>
        <w:tabs>
          <w:tab w:val="left" w:pos="0"/>
          <w:tab w:val="left" w:pos="285"/>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Такая последовательность необходима потому, что коэффициент </w:t>
      </w:r>
      <w:r w:rsidRPr="00271EE4">
        <w:rPr>
          <w:rFonts w:ascii="Times New Roman" w:hAnsi="Times New Roman" w:cs="Times New Roman"/>
          <w:position w:val="-10"/>
          <w:sz w:val="24"/>
          <w:szCs w:val="24"/>
        </w:rPr>
        <w:object w:dxaOrig="320" w:dyaOrig="320">
          <v:shape id="_x0000_i1090" type="#_x0000_t75" style="width:15.75pt;height:15.75pt" o:ole="">
            <v:imagedata r:id="rId127" o:title=""/>
          </v:shape>
          <o:OLEObject Type="Embed" ProgID="Equation.3" ShapeID="_x0000_i1090" DrawAspect="Content" ObjectID="_1726733048" r:id="rId128"/>
        </w:object>
      </w:r>
      <w:r w:rsidRPr="00271EE4">
        <w:rPr>
          <w:rFonts w:ascii="Times New Roman" w:hAnsi="Times New Roman" w:cs="Times New Roman"/>
          <w:sz w:val="24"/>
          <w:szCs w:val="24"/>
        </w:rPr>
        <w:t xml:space="preserve">, входящий в формулу при определении </w:t>
      </w:r>
      <w:r w:rsidRPr="00271EE4">
        <w:rPr>
          <w:rFonts w:ascii="Times New Roman" w:hAnsi="Times New Roman" w:cs="Times New Roman"/>
          <w:position w:val="-10"/>
          <w:sz w:val="24"/>
          <w:szCs w:val="24"/>
        </w:rPr>
        <w:object w:dxaOrig="380" w:dyaOrig="320">
          <v:shape id="_x0000_i1091" type="#_x0000_t75" style="width:19.5pt;height:15.75pt" o:ole="">
            <v:imagedata r:id="rId129" o:title=""/>
          </v:shape>
          <o:OLEObject Type="Embed" ProgID="Equation.3" ShapeID="_x0000_i1091" DrawAspect="Content" ObjectID="_1726733049" r:id="rId130"/>
        </w:object>
      </w:r>
      <w:r w:rsidRPr="00271EE4">
        <w:rPr>
          <w:rFonts w:ascii="Times New Roman" w:hAnsi="Times New Roman" w:cs="Times New Roman"/>
          <w:sz w:val="24"/>
          <w:szCs w:val="24"/>
        </w:rPr>
        <w:t xml:space="preserve">, определяется в зависимости от </w:t>
      </w:r>
      <w:r w:rsidRPr="00271EE4">
        <w:rPr>
          <w:rFonts w:ascii="Times New Roman" w:hAnsi="Times New Roman" w:cs="Times New Roman"/>
          <w:position w:val="-4"/>
          <w:sz w:val="24"/>
          <w:szCs w:val="24"/>
        </w:rPr>
        <w:object w:dxaOrig="220" w:dyaOrig="260">
          <v:shape id="_x0000_i1092" type="#_x0000_t75" style="width:12pt;height:12.75pt" o:ole="">
            <v:imagedata r:id="rId131" o:title=""/>
          </v:shape>
          <o:OLEObject Type="Embed" ProgID="Equation.3" ShapeID="_x0000_i1092" DrawAspect="Content" ObjectID="_1726733050" r:id="rId132"/>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Определение эквивалентного количества АХОВ по вторичному облаку:</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2"/>
          <w:sz w:val="24"/>
          <w:szCs w:val="24"/>
        </w:rPr>
        <w:object w:dxaOrig="4060" w:dyaOrig="580">
          <v:shape id="_x0000_i1093" type="#_x0000_t75" style="width:202.5pt;height:30pt" o:ole="">
            <v:imagedata r:id="rId133" o:title=""/>
          </v:shape>
          <o:OLEObject Type="Embed" ProgID="Equation.3" ShapeID="_x0000_i1093" DrawAspect="Content" ObjectID="_1726733051" r:id="rId134"/>
        </w:object>
      </w:r>
      <w:r>
        <w:rPr>
          <w:rFonts w:ascii="Times New Roman" w:hAnsi="Times New Roman" w:cs="Times New Roman"/>
          <w:sz w:val="24"/>
          <w:szCs w:val="24"/>
        </w:rPr>
        <w:t xml:space="preserve">                                     (12</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4. Определение глубины зоны заражения </w:t>
      </w:r>
      <w:r w:rsidRPr="00271EE4">
        <w:rPr>
          <w:rFonts w:ascii="Times New Roman" w:hAnsi="Times New Roman" w:cs="Times New Roman"/>
          <w:position w:val="-4"/>
          <w:sz w:val="24"/>
          <w:szCs w:val="24"/>
        </w:rPr>
        <w:object w:dxaOrig="240" w:dyaOrig="240">
          <v:shape id="_x0000_i1094" type="#_x0000_t75" style="width:12.75pt;height:12.75pt" o:ole="">
            <v:imagedata r:id="rId135" o:title=""/>
          </v:shape>
          <o:OLEObject Type="Embed" ProgID="Equation.3" ShapeID="_x0000_i1094" DrawAspect="Content" ObjectID="_1726733052" r:id="rId136"/>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Глубины зон первичного (</w:t>
      </w:r>
      <w:r w:rsidRPr="00271EE4">
        <w:rPr>
          <w:rFonts w:ascii="Times New Roman" w:hAnsi="Times New Roman" w:cs="Times New Roman"/>
          <w:position w:val="-10"/>
          <w:sz w:val="24"/>
          <w:szCs w:val="24"/>
        </w:rPr>
        <w:object w:dxaOrig="279" w:dyaOrig="320">
          <v:shape id="_x0000_i1095" type="#_x0000_t75" style="width:14.25pt;height:15.75pt" o:ole="">
            <v:imagedata r:id="rId137" o:title=""/>
          </v:shape>
          <o:OLEObject Type="Embed" ProgID="Equation.3" ShapeID="_x0000_i1095" DrawAspect="Content" ObjectID="_1726733053" r:id="rId138"/>
        </w:object>
      </w:r>
      <w:r w:rsidRPr="00271EE4">
        <w:rPr>
          <w:rFonts w:ascii="Times New Roman" w:hAnsi="Times New Roman" w:cs="Times New Roman"/>
          <w:sz w:val="24"/>
          <w:szCs w:val="24"/>
        </w:rPr>
        <w:t>) и вторичного (</w:t>
      </w:r>
      <w:r w:rsidRPr="00271EE4">
        <w:rPr>
          <w:rFonts w:ascii="Times New Roman" w:hAnsi="Times New Roman" w:cs="Times New Roman"/>
          <w:position w:val="-10"/>
          <w:sz w:val="24"/>
          <w:szCs w:val="24"/>
        </w:rPr>
        <w:object w:dxaOrig="300" w:dyaOrig="320">
          <v:shape id="_x0000_i1096" type="#_x0000_t75" style="width:15pt;height:15.75pt" o:ole="">
            <v:imagedata r:id="rId139" o:title=""/>
          </v:shape>
          <o:OLEObject Type="Embed" ProgID="Equation.3" ShapeID="_x0000_i1096" DrawAspect="Content" ObjectID="_1726733054" r:id="rId140"/>
        </w:object>
      </w:r>
      <w:r w:rsidRPr="00271EE4">
        <w:rPr>
          <w:rFonts w:ascii="Times New Roman" w:hAnsi="Times New Roman" w:cs="Times New Roman"/>
          <w:sz w:val="24"/>
          <w:szCs w:val="24"/>
        </w:rPr>
        <w:t xml:space="preserve">) облака определяются в зависимости от </w:t>
      </w:r>
      <w:r w:rsidRPr="00271EE4">
        <w:rPr>
          <w:rFonts w:ascii="Times New Roman" w:hAnsi="Times New Roman" w:cs="Times New Roman"/>
          <w:position w:val="-10"/>
          <w:sz w:val="24"/>
          <w:szCs w:val="24"/>
        </w:rPr>
        <w:object w:dxaOrig="340" w:dyaOrig="320">
          <v:shape id="_x0000_i1097" type="#_x0000_t75" style="width:17.25pt;height:15.75pt" o:ole="">
            <v:imagedata r:id="rId141" o:title=""/>
          </v:shape>
          <o:OLEObject Type="Embed" ProgID="Equation.3" ShapeID="_x0000_i1097" DrawAspect="Content" ObjectID="_1726733055" r:id="rId142"/>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60" w:dyaOrig="320">
          <v:shape id="_x0000_i1098" type="#_x0000_t75" style="width:17.25pt;height:15.75pt" o:ole="">
            <v:imagedata r:id="rId143" o:title=""/>
          </v:shape>
          <o:OLEObject Type="Embed" ProgID="Equation.3" ShapeID="_x0000_i1098" DrawAspect="Content" ObjectID="_1726733056" r:id="rId144"/>
        </w:object>
      </w:r>
      <w:r w:rsidRPr="00271EE4">
        <w:rPr>
          <w:rFonts w:ascii="Times New Roman" w:hAnsi="Times New Roman" w:cs="Times New Roman"/>
          <w:sz w:val="24"/>
          <w:szCs w:val="24"/>
        </w:rPr>
        <w:t xml:space="preserve"> и скорости ветра по табл. П.7.</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Полная глубина зоны заражения </w:t>
      </w:r>
      <w:r w:rsidRPr="00271EE4">
        <w:rPr>
          <w:rFonts w:ascii="Times New Roman" w:hAnsi="Times New Roman" w:cs="Times New Roman"/>
          <w:position w:val="-10"/>
          <w:sz w:val="24"/>
          <w:szCs w:val="24"/>
        </w:rPr>
        <w:object w:dxaOrig="300" w:dyaOrig="320">
          <v:shape id="_x0000_i1099" type="#_x0000_t75" style="width:15pt;height:15.75pt" o:ole="">
            <v:imagedata r:id="rId145" o:title=""/>
          </v:shape>
          <o:OLEObject Type="Embed" ProgID="Equation.3" ShapeID="_x0000_i1099" DrawAspect="Content" ObjectID="_1726733057" r:id="rId146"/>
        </w:object>
      </w:r>
      <w:r w:rsidRPr="00271EE4">
        <w:rPr>
          <w:rFonts w:ascii="Times New Roman" w:hAnsi="Times New Roman" w:cs="Times New Roman"/>
          <w:sz w:val="24"/>
          <w:szCs w:val="24"/>
        </w:rPr>
        <w:t xml:space="preserve"> определяется по формуле:</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939" w:dyaOrig="320">
          <v:shape id="_x0000_i1100" type="#_x0000_t75" style="width:96pt;height:15.75pt" o:ole="">
            <v:imagedata r:id="rId147" o:title=""/>
          </v:shape>
          <o:OLEObject Type="Embed" ProgID="Equation.3" ShapeID="_x0000_i1100" DrawAspect="Content" ObjectID="_1726733058" r:id="rId148"/>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(13</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480" w:dyaOrig="320">
          <v:shape id="_x0000_i1101" type="#_x0000_t75" style="width:24pt;height:15.75pt" o:ole="">
            <v:imagedata r:id="rId149" o:title=""/>
          </v:shape>
          <o:OLEObject Type="Embed" ProgID="Equation.3" ShapeID="_x0000_i1101" DrawAspect="Content" ObjectID="_1726733059" r:id="rId150"/>
        </w:object>
      </w:r>
      <w:r w:rsidRPr="00271EE4">
        <w:rPr>
          <w:rFonts w:ascii="Times New Roman" w:hAnsi="Times New Roman" w:cs="Times New Roman"/>
          <w:sz w:val="24"/>
          <w:szCs w:val="24"/>
        </w:rPr>
        <w:t xml:space="preserve"> – наибольший, а </w:t>
      </w:r>
      <w:r w:rsidRPr="00271EE4">
        <w:rPr>
          <w:rFonts w:ascii="Times New Roman" w:hAnsi="Times New Roman" w:cs="Times New Roman"/>
          <w:position w:val="-10"/>
          <w:sz w:val="24"/>
          <w:szCs w:val="24"/>
        </w:rPr>
        <w:object w:dxaOrig="460" w:dyaOrig="320">
          <v:shape id="_x0000_i1102" type="#_x0000_t75" style="width:23.25pt;height:15.75pt" o:ole="">
            <v:imagedata r:id="rId151" o:title=""/>
          </v:shape>
          <o:OLEObject Type="Embed" ProgID="Equation.3" ShapeID="_x0000_i1102" DrawAspect="Content" ObjectID="_1726733060" r:id="rId152"/>
        </w:object>
      </w:r>
      <w:r w:rsidRPr="00271EE4">
        <w:rPr>
          <w:rFonts w:ascii="Times New Roman" w:hAnsi="Times New Roman" w:cs="Times New Roman"/>
          <w:sz w:val="24"/>
          <w:szCs w:val="24"/>
        </w:rPr>
        <w:t xml:space="preserve"> – наименьший из размеров </w:t>
      </w:r>
      <w:r w:rsidRPr="00271EE4">
        <w:rPr>
          <w:rFonts w:ascii="Times New Roman" w:hAnsi="Times New Roman" w:cs="Times New Roman"/>
          <w:position w:val="-10"/>
          <w:sz w:val="24"/>
          <w:szCs w:val="24"/>
        </w:rPr>
        <w:object w:dxaOrig="279" w:dyaOrig="320">
          <v:shape id="_x0000_i1103" type="#_x0000_t75" style="width:14.25pt;height:15.75pt" o:ole="">
            <v:imagedata r:id="rId153" o:title=""/>
          </v:shape>
          <o:OLEObject Type="Embed" ProgID="Equation.3" ShapeID="_x0000_i1103" DrawAspect="Content" ObjectID="_1726733061" r:id="rId154"/>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20" w:dyaOrig="340">
          <v:shape id="_x0000_i1104" type="#_x0000_t75" style="width:15.75pt;height:17.25pt" o:ole="">
            <v:imagedata r:id="rId155" o:title=""/>
          </v:shape>
          <o:OLEObject Type="Embed" ProgID="Equation.3" ShapeID="_x0000_i1104" DrawAspect="Content" ObjectID="_1726733062" r:id="rId156"/>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Следует учитывать, что теоретически рассчитанное значение глубины зоны заражения (</w:t>
      </w:r>
      <w:r w:rsidRPr="00271EE4">
        <w:rPr>
          <w:rFonts w:ascii="Times New Roman" w:hAnsi="Times New Roman" w:cs="Times New Roman"/>
          <w:position w:val="-10"/>
          <w:sz w:val="24"/>
          <w:szCs w:val="24"/>
        </w:rPr>
        <w:object w:dxaOrig="300" w:dyaOrig="320">
          <v:shape id="_x0000_i1105" type="#_x0000_t75" style="width:15pt;height:15.75pt" o:ole="">
            <v:imagedata r:id="rId157" o:title=""/>
          </v:shape>
          <o:OLEObject Type="Embed" ProgID="Equation.3" ShapeID="_x0000_i1105" DrawAspect="Content" ObjectID="_1726733063" r:id="rId158"/>
        </w:object>
      </w:r>
      <w:r w:rsidRPr="00271EE4">
        <w:rPr>
          <w:rFonts w:ascii="Times New Roman" w:hAnsi="Times New Roman" w:cs="Times New Roman"/>
          <w:sz w:val="24"/>
          <w:szCs w:val="24"/>
        </w:rPr>
        <w:t xml:space="preserve">), образованный за время </w:t>
      </w:r>
      <w:r w:rsidRPr="00271EE4">
        <w:rPr>
          <w:rFonts w:ascii="Times New Roman" w:hAnsi="Times New Roman" w:cs="Times New Roman"/>
          <w:position w:val="-6"/>
          <w:sz w:val="24"/>
          <w:szCs w:val="24"/>
        </w:rPr>
        <w:object w:dxaOrig="279" w:dyaOrig="279">
          <v:shape id="_x0000_i1106" type="#_x0000_t75" style="width:14.25pt;height:14.25pt" o:ole="">
            <v:imagedata r:id="rId159" o:title=""/>
          </v:shape>
          <o:OLEObject Type="Embed" ProgID="Equation.3" ShapeID="_x0000_i1106" DrawAspect="Content" ObjectID="_1726733064" r:id="rId160"/>
        </w:object>
      </w:r>
      <w:r w:rsidRPr="00271EE4">
        <w:rPr>
          <w:rFonts w:ascii="Times New Roman" w:hAnsi="Times New Roman" w:cs="Times New Roman"/>
          <w:sz w:val="24"/>
          <w:szCs w:val="24"/>
        </w:rPr>
        <w:t>, не может превосходить глубины переноса (</w:t>
      </w:r>
      <w:r w:rsidRPr="00271EE4">
        <w:rPr>
          <w:rFonts w:ascii="Times New Roman" w:hAnsi="Times New Roman" w:cs="Times New Roman"/>
          <w:position w:val="-10"/>
          <w:sz w:val="24"/>
          <w:szCs w:val="24"/>
        </w:rPr>
        <w:object w:dxaOrig="480" w:dyaOrig="340">
          <v:shape id="_x0000_i1107" type="#_x0000_t75" style="width:24pt;height:17.25pt" o:ole="">
            <v:imagedata r:id="rId161" o:title=""/>
          </v:shape>
          <o:OLEObject Type="Embed" ProgID="Equation.3" ShapeID="_x0000_i1107" DrawAspect="Content" ObjectID="_1726733065" r:id="rId162"/>
        </w:object>
      </w:r>
      <w:r w:rsidRPr="00271EE4">
        <w:rPr>
          <w:rFonts w:ascii="Times New Roman" w:hAnsi="Times New Roman" w:cs="Times New Roman"/>
          <w:sz w:val="24"/>
          <w:szCs w:val="24"/>
        </w:rPr>
        <w:t xml:space="preserve">) воздушных масс за тот же период. Поэтому полученное значение </w:t>
      </w:r>
      <w:r w:rsidRPr="00271EE4">
        <w:rPr>
          <w:rFonts w:ascii="Times New Roman" w:hAnsi="Times New Roman" w:cs="Times New Roman"/>
          <w:position w:val="-10"/>
          <w:sz w:val="24"/>
          <w:szCs w:val="24"/>
        </w:rPr>
        <w:object w:dxaOrig="320" w:dyaOrig="340">
          <v:shape id="_x0000_i1108" type="#_x0000_t75" style="width:15.75pt;height:17.25pt" o:ole="">
            <v:imagedata r:id="rId163" o:title=""/>
          </v:shape>
          <o:OLEObject Type="Embed" ProgID="Equation.3" ShapeID="_x0000_i1108" DrawAspect="Content" ObjectID="_1726733066" r:id="rId164"/>
        </w:object>
      </w:r>
      <w:r w:rsidRPr="00271EE4">
        <w:rPr>
          <w:rFonts w:ascii="Times New Roman" w:hAnsi="Times New Roman" w:cs="Times New Roman"/>
          <w:sz w:val="24"/>
          <w:szCs w:val="24"/>
        </w:rPr>
        <w:t xml:space="preserve"> сравнивается с </w:t>
      </w:r>
      <w:r w:rsidRPr="00271EE4">
        <w:rPr>
          <w:rFonts w:ascii="Times New Roman" w:hAnsi="Times New Roman" w:cs="Times New Roman"/>
          <w:position w:val="-10"/>
          <w:sz w:val="24"/>
          <w:szCs w:val="24"/>
        </w:rPr>
        <w:object w:dxaOrig="480" w:dyaOrig="340">
          <v:shape id="_x0000_i1109" type="#_x0000_t75" style="width:24pt;height:17.25pt" o:ole="">
            <v:imagedata r:id="rId165" o:title=""/>
          </v:shape>
          <o:OLEObject Type="Embed" ProgID="Equation.3" ShapeID="_x0000_i1109" DrawAspect="Content" ObjectID="_1726733067" r:id="rId166"/>
        </w:object>
      </w:r>
      <w:r w:rsidRPr="00271EE4">
        <w:rPr>
          <w:rFonts w:ascii="Times New Roman" w:hAnsi="Times New Roman" w:cs="Times New Roman"/>
          <w:sz w:val="24"/>
          <w:szCs w:val="24"/>
        </w:rPr>
        <w:t xml:space="preserve"> и меньшее из них принимается за окончательную расчетную глубину зоны заражения (</w:t>
      </w:r>
      <w:r w:rsidRPr="00271EE4">
        <w:rPr>
          <w:rFonts w:ascii="Times New Roman" w:hAnsi="Times New Roman" w:cs="Times New Roman"/>
          <w:position w:val="-4"/>
          <w:sz w:val="24"/>
          <w:szCs w:val="24"/>
        </w:rPr>
        <w:object w:dxaOrig="260" w:dyaOrig="260">
          <v:shape id="_x0000_i1110" type="#_x0000_t75" style="width:12.75pt;height:12.75pt" o:ole="">
            <v:imagedata r:id="rId167" o:title=""/>
          </v:shape>
          <o:OLEObject Type="Embed" ProgID="Equation.3" ShapeID="_x0000_i1110" DrawAspect="Content" ObjectID="_1726733068" r:id="rId168"/>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переноса воздушных масс (в км) определяется по формуле:</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240" w:dyaOrig="340">
          <v:shape id="_x0000_i1111" type="#_x0000_t75" style="width:62.25pt;height:17.25pt" o:ole="">
            <v:imagedata r:id="rId169" o:title=""/>
          </v:shape>
          <o:OLEObject Type="Embed" ProgID="Equation.3" ShapeID="_x0000_i1111" DrawAspect="Content" ObjectID="_1726733069" r:id="rId170"/>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(14</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6"/>
          <w:sz w:val="24"/>
          <w:szCs w:val="24"/>
        </w:rPr>
        <w:object w:dxaOrig="260" w:dyaOrig="279">
          <v:shape id="_x0000_i1112" type="#_x0000_t75" style="width:12.75pt;height:14.25pt" o:ole="">
            <v:imagedata r:id="rId171" o:title=""/>
          </v:shape>
          <o:OLEObject Type="Embed" ProgID="Equation.3" ShapeID="_x0000_i1112" DrawAspect="Content" ObjectID="_1726733070" r:id="rId172"/>
        </w:object>
      </w:r>
      <w:r w:rsidRPr="00271EE4">
        <w:rPr>
          <w:rFonts w:ascii="Times New Roman" w:hAnsi="Times New Roman" w:cs="Times New Roman"/>
          <w:sz w:val="24"/>
          <w:szCs w:val="24"/>
        </w:rPr>
        <w:t xml:space="preserve"> – скорость переноса переднего фронта облака АХОВ, км/ч (определяется по табл. П.9).</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зоны возможного химического заражения определяется по формуле:</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900" w:dyaOrig="340">
          <v:shape id="_x0000_i1113" type="#_x0000_t75" style="width:95.25pt;height:17.25pt" o:ole="">
            <v:imagedata r:id="rId173" o:title=""/>
          </v:shape>
          <o:OLEObject Type="Embed" ProgID="Equation.3" ShapeID="_x0000_i1113" DrawAspect="Content" ObjectID="_1726733071" r:id="rId174"/>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(15</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u w:val="single"/>
        </w:rPr>
      </w:pPr>
      <w:r w:rsidRPr="00271EE4">
        <w:rPr>
          <w:rFonts w:ascii="Times New Roman" w:hAnsi="Times New Roman" w:cs="Times New Roman"/>
          <w:sz w:val="24"/>
          <w:szCs w:val="24"/>
        </w:rPr>
        <w:t xml:space="preserve">5. Определение площадей зон возможного </w:t>
      </w:r>
      <w:r w:rsidRPr="00271EE4">
        <w:rPr>
          <w:rFonts w:ascii="Times New Roman" w:hAnsi="Times New Roman" w:cs="Times New Roman"/>
          <w:position w:val="-10"/>
          <w:sz w:val="24"/>
          <w:szCs w:val="24"/>
        </w:rPr>
        <w:object w:dxaOrig="460" w:dyaOrig="340">
          <v:shape id="_x0000_i1114" type="#_x0000_t75" style="width:23.25pt;height:17.25pt" o:ole="">
            <v:imagedata r:id="rId175" o:title=""/>
          </v:shape>
          <o:OLEObject Type="Embed" ProgID="Equation.3" ShapeID="_x0000_i1114" DrawAspect="Content" ObjectID="_1726733072" r:id="rId176"/>
        </w:object>
      </w:r>
      <w:r w:rsidRPr="00271EE4">
        <w:rPr>
          <w:rFonts w:ascii="Times New Roman" w:hAnsi="Times New Roman" w:cs="Times New Roman"/>
          <w:sz w:val="24"/>
          <w:szCs w:val="24"/>
        </w:rPr>
        <w:t xml:space="preserve"> и фактического </w:t>
      </w:r>
      <w:r w:rsidRPr="00271EE4">
        <w:rPr>
          <w:rFonts w:ascii="Times New Roman" w:hAnsi="Times New Roman" w:cs="Times New Roman"/>
          <w:position w:val="-14"/>
          <w:sz w:val="24"/>
          <w:szCs w:val="24"/>
        </w:rPr>
        <w:object w:dxaOrig="480" w:dyaOrig="380">
          <v:shape id="_x0000_i1115" type="#_x0000_t75" style="width:24pt;height:19.5pt" o:ole="">
            <v:imagedata r:id="rId177" o:title=""/>
          </v:shape>
          <o:OLEObject Type="Embed" ProgID="Equation.3" ShapeID="_x0000_i1115" DrawAspect="Content" ObjectID="_1726733073" r:id="rId178"/>
        </w:object>
      </w:r>
      <w:r w:rsidRPr="00271EE4">
        <w:rPr>
          <w:rFonts w:ascii="Times New Roman" w:hAnsi="Times New Roman" w:cs="Times New Roman"/>
          <w:sz w:val="24"/>
          <w:szCs w:val="24"/>
        </w:rPr>
        <w:t xml:space="preserve"> заражения.</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Площадь зоны возможного заражения </w:t>
      </w:r>
      <w:r w:rsidRPr="00271EE4">
        <w:rPr>
          <w:rFonts w:ascii="Times New Roman" w:hAnsi="Times New Roman" w:cs="Times New Roman"/>
          <w:position w:val="-10"/>
          <w:sz w:val="24"/>
          <w:szCs w:val="24"/>
        </w:rPr>
        <w:object w:dxaOrig="279" w:dyaOrig="340">
          <v:shape id="_x0000_i1116" type="#_x0000_t75" style="width:14.25pt;height:17.25pt" o:ole="">
            <v:imagedata r:id="rId179" o:title=""/>
          </v:shape>
          <o:OLEObject Type="Embed" ProgID="Equation.3" ShapeID="_x0000_i1116" DrawAspect="Content" ObjectID="_1726733074" r:id="rId180"/>
        </w:object>
      </w:r>
      <w:r w:rsidRPr="00271EE4">
        <w:rPr>
          <w:rFonts w:ascii="Times New Roman" w:hAnsi="Times New Roman" w:cs="Times New Roman"/>
          <w:sz w:val="24"/>
          <w:szCs w:val="24"/>
        </w:rPr>
        <w:t xml:space="preserve"> определяется как площадь сектора (в км</w:t>
      </w:r>
      <w:r w:rsidRPr="00271EE4">
        <w:rPr>
          <w:rFonts w:ascii="Times New Roman" w:hAnsi="Times New Roman" w:cs="Times New Roman"/>
          <w:sz w:val="24"/>
          <w:szCs w:val="24"/>
          <w:vertAlign w:val="superscript"/>
        </w:rPr>
        <w:t>2</w:t>
      </w:r>
      <w:r w:rsidRPr="00271EE4">
        <w:rPr>
          <w:rFonts w:ascii="Times New Roman" w:hAnsi="Times New Roman" w:cs="Times New Roman"/>
          <w:sz w:val="24"/>
          <w:szCs w:val="24"/>
        </w:rPr>
        <w:t>):</w:t>
      </w:r>
    </w:p>
    <w:p w:rsidR="00D26505" w:rsidRPr="00271EE4" w:rsidRDefault="00D26505" w:rsidP="00D624B4">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4"/>
          <w:sz w:val="24"/>
          <w:szCs w:val="24"/>
        </w:rPr>
        <w:object w:dxaOrig="1400" w:dyaOrig="660">
          <v:shape id="_x0000_i1117" type="#_x0000_t75" style="width:67.5pt;height:33pt" o:ole="">
            <v:imagedata r:id="rId181" o:title=""/>
          </v:shape>
          <o:OLEObject Type="Embed" ProgID="Equation.3" ShapeID="_x0000_i1117" DrawAspect="Content" ObjectID="_1726733075" r:id="rId182"/>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(16</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220" w:dyaOrig="260">
          <v:shape id="_x0000_i1118" type="#_x0000_t75" style="width:12pt;height:12.75pt" o:ole="">
            <v:imagedata r:id="rId183" o:title=""/>
          </v:shape>
          <o:OLEObject Type="Embed" ProgID="Equation.3" ShapeID="_x0000_i1118" DrawAspect="Content" ObjectID="_1726733076" r:id="rId184"/>
        </w:object>
      </w:r>
      <w:r w:rsidRPr="00271EE4">
        <w:rPr>
          <w:rFonts w:ascii="Times New Roman" w:hAnsi="Times New Roman" w:cs="Times New Roman"/>
          <w:sz w:val="24"/>
          <w:szCs w:val="24"/>
        </w:rPr>
        <w:t xml:space="preserve"> – угловые размеры сектора (зоны возможного заражения), град (определяется по табл. П.11).</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Площадь зоны фактического заражения </w:t>
      </w:r>
      <w:r w:rsidRPr="00271EE4">
        <w:rPr>
          <w:rFonts w:ascii="Times New Roman" w:hAnsi="Times New Roman" w:cs="Times New Roman"/>
          <w:position w:val="-14"/>
          <w:sz w:val="24"/>
          <w:szCs w:val="24"/>
        </w:rPr>
        <w:object w:dxaOrig="320" w:dyaOrig="380">
          <v:shape id="_x0000_i1119" type="#_x0000_t75" style="width:15.75pt;height:19.5pt" o:ole="">
            <v:imagedata r:id="rId185" o:title=""/>
          </v:shape>
          <o:OLEObject Type="Embed" ProgID="Equation.3" ShapeID="_x0000_i1119" DrawAspect="Content" ObjectID="_1726733077" r:id="rId186"/>
        </w:object>
      </w:r>
      <w:r w:rsidRPr="00271EE4">
        <w:rPr>
          <w:rFonts w:ascii="Times New Roman" w:hAnsi="Times New Roman" w:cs="Times New Roman"/>
          <w:sz w:val="24"/>
          <w:szCs w:val="24"/>
        </w:rPr>
        <w:t xml:space="preserve"> определяется по формуле:</w:t>
      </w:r>
    </w:p>
    <w:p w:rsidR="00D26505" w:rsidRPr="00271EE4" w:rsidRDefault="00D26505" w:rsidP="00D624B4">
      <w:pPr>
        <w:tabs>
          <w:tab w:val="left" w:pos="0"/>
          <w:tab w:val="left" w:pos="7371"/>
        </w:tabs>
        <w:spacing w:after="0"/>
        <w:ind w:firstLine="709"/>
        <w:jc w:val="right"/>
        <w:rPr>
          <w:rFonts w:ascii="Times New Roman" w:hAnsi="Times New Roman" w:cs="Times New Roman"/>
          <w:sz w:val="24"/>
          <w:szCs w:val="24"/>
        </w:rPr>
      </w:pPr>
      <w:r w:rsidRPr="00271EE4">
        <w:rPr>
          <w:rFonts w:ascii="Times New Roman" w:hAnsi="Times New Roman" w:cs="Times New Roman"/>
          <w:position w:val="-14"/>
          <w:sz w:val="24"/>
          <w:szCs w:val="24"/>
        </w:rPr>
        <w:object w:dxaOrig="1760" w:dyaOrig="400">
          <v:shape id="_x0000_i1120" type="#_x0000_t75" style="width:86.25pt;height:20.25pt" o:ole="">
            <v:imagedata r:id="rId187" o:title=""/>
          </v:shape>
          <o:OLEObject Type="Embed" ProgID="Equation.3" ShapeID="_x0000_i1120" DrawAspect="Content" ObjectID="_1726733078" r:id="rId188"/>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(17</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6. Определение времени подхода облака АХОВ к заданному рубежу.</w:t>
      </w:r>
    </w:p>
    <w:p w:rsidR="00D26505" w:rsidRPr="00271EE4" w:rsidRDefault="00D26505" w:rsidP="00D624B4">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4"/>
          <w:sz w:val="24"/>
          <w:szCs w:val="24"/>
        </w:rPr>
        <w:object w:dxaOrig="660" w:dyaOrig="620">
          <v:shape id="_x0000_i1121" type="#_x0000_t75" style="width:33pt;height:30pt" o:ole="">
            <v:imagedata r:id="rId189" o:title=""/>
          </v:shape>
          <o:OLEObject Type="Embed" ProgID="Equation.3" ShapeID="_x0000_i1121" DrawAspect="Content" ObjectID="_1726733079" r:id="rId190"/>
        </w:object>
      </w:r>
      <w:r w:rsidRPr="00271EE4">
        <w:rPr>
          <w:rFonts w:ascii="Times New Roman" w:hAnsi="Times New Roman" w:cs="Times New Roman"/>
          <w:sz w:val="24"/>
          <w:szCs w:val="24"/>
        </w:rPr>
        <w:t xml:space="preserve">[час],                                                </w:t>
      </w:r>
      <w:r>
        <w:rPr>
          <w:rFonts w:ascii="Times New Roman" w:hAnsi="Times New Roman" w:cs="Times New Roman"/>
          <w:sz w:val="24"/>
          <w:szCs w:val="24"/>
        </w:rPr>
        <w:t xml:space="preserve">     (18</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4"/>
          <w:sz w:val="24"/>
          <w:szCs w:val="24"/>
        </w:rPr>
        <w:object w:dxaOrig="279" w:dyaOrig="260">
          <v:shape id="_x0000_i1122" type="#_x0000_t75" style="width:14.25pt;height:12.75pt" o:ole="">
            <v:imagedata r:id="rId191" o:title=""/>
          </v:shape>
          <o:OLEObject Type="Embed" ProgID="Equation.3" ShapeID="_x0000_i1122" DrawAspect="Content" ObjectID="_1726733080" r:id="rId192"/>
        </w:object>
      </w:r>
      <w:r w:rsidRPr="00271EE4">
        <w:rPr>
          <w:rFonts w:ascii="Times New Roman" w:hAnsi="Times New Roman" w:cs="Times New Roman"/>
          <w:sz w:val="24"/>
          <w:szCs w:val="24"/>
        </w:rPr>
        <w:t xml:space="preserve"> - расстояние от источника заражения до заданного рубежа, км.</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7. Нанесение на карту (схему) зоны заражения</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При аварии (разрушении) объектов с АХОВ условные обозначения наносятся на карту (план, схему) в следующей последовательности:</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точкой синего цвета отмечается место аварии, проводится ось в направлении распространения облака зараженного воздуха;</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циркулем с раствором равным Г (в масштабе карты, схемы) на оси следа откладывают глубину зоны возможного заражения АХОВ;</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зона возможного химического заражения штрихуется желтым цветом;</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4) возле места аварии синим цветом делается поясняющая надпись. В ее числителе – тип и количество выброшенного АХОВ, в знаменателе – время и дата аварии.</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Зона фактического заражения, имеющая форму эллипса, включается в зону возможного заражения. Она при прогнозировании обычно не наносится. Ее фактическое положение устанавливается по данным химической разведки.</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Ширина зоны химического заражения АХОВ приближенно может быть определена по СВУВ: при инверсии принимается равным 0,03 глубины зоны; при изотермии – 0,15; при конвекции – 0,8.</w:t>
      </w:r>
    </w:p>
    <w:p w:rsidR="00D26505" w:rsidRPr="00271EE4" w:rsidRDefault="00D26505" w:rsidP="00271EE4">
      <w:pPr>
        <w:tabs>
          <w:tab w:val="left" w:pos="0"/>
        </w:tabs>
        <w:spacing w:after="0"/>
        <w:ind w:firstLine="709"/>
        <w:jc w:val="both"/>
        <w:rPr>
          <w:rFonts w:ascii="Times New Roman" w:hAnsi="Times New Roman" w:cs="Times New Roman"/>
          <w:i/>
          <w:iCs/>
          <w:sz w:val="24"/>
          <w:szCs w:val="24"/>
        </w:rPr>
      </w:pPr>
      <w:r w:rsidRPr="00271EE4">
        <w:rPr>
          <w:rFonts w:ascii="Times New Roman" w:hAnsi="Times New Roman" w:cs="Times New Roman"/>
          <w:i/>
          <w:iCs/>
          <w:sz w:val="24"/>
          <w:szCs w:val="24"/>
        </w:rPr>
        <w:t>б) Прогнозирование масштабов заражения ОХВ при разрушении ХОО</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В случае разрушения ХОО в первую очередь рассчитывается продолжительность поражающего действия (испарения) для каждого АХОВ, а затем определяется суммарное эквивалентное количество </w:t>
      </w:r>
      <w:r w:rsidRPr="00271EE4">
        <w:rPr>
          <w:rFonts w:ascii="Times New Roman" w:hAnsi="Times New Roman" w:cs="Times New Roman"/>
          <w:position w:val="-10"/>
          <w:sz w:val="24"/>
          <w:szCs w:val="24"/>
        </w:rPr>
        <w:object w:dxaOrig="300" w:dyaOrig="320">
          <v:shape id="_x0000_i1123" type="#_x0000_t75" style="width:15pt;height:15.75pt" o:ole="">
            <v:imagedata r:id="rId193" o:title=""/>
          </v:shape>
          <o:OLEObject Type="Embed" ProgID="Equation.3" ShapeID="_x0000_i1123" DrawAspect="Content" ObjectID="_1726733081" r:id="rId194"/>
        </w:object>
      </w:r>
      <w:r w:rsidRPr="00271EE4">
        <w:rPr>
          <w:rFonts w:ascii="Times New Roman" w:hAnsi="Times New Roman" w:cs="Times New Roman"/>
          <w:sz w:val="24"/>
          <w:szCs w:val="24"/>
        </w:rPr>
        <w:t xml:space="preserve"> всех АХОВ по формуле:</w:t>
      </w:r>
    </w:p>
    <w:p w:rsidR="00D26505" w:rsidRPr="00271EE4" w:rsidRDefault="00D26505" w:rsidP="00D624B4">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8"/>
          <w:sz w:val="24"/>
          <w:szCs w:val="24"/>
        </w:rPr>
        <w:object w:dxaOrig="3860" w:dyaOrig="639">
          <v:shape id="_x0000_i1124" type="#_x0000_t75" style="width:192pt;height:31.5pt" o:ole="">
            <v:imagedata r:id="rId195" o:title=""/>
          </v:shape>
          <o:OLEObject Type="Embed" ProgID="Equation.3" ShapeID="_x0000_i1124" DrawAspect="Content" ObjectID="_1726733082" r:id="rId196"/>
        </w:object>
      </w:r>
      <w:r>
        <w:rPr>
          <w:rFonts w:ascii="Times New Roman" w:hAnsi="Times New Roman" w:cs="Times New Roman"/>
          <w:sz w:val="24"/>
          <w:szCs w:val="24"/>
        </w:rPr>
        <w:t>.                                (19</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Глубина зоны заражения </w:t>
      </w:r>
      <w:r w:rsidRPr="00271EE4">
        <w:rPr>
          <w:rFonts w:ascii="Times New Roman" w:hAnsi="Times New Roman" w:cs="Times New Roman"/>
          <w:position w:val="-10"/>
          <w:sz w:val="24"/>
          <w:szCs w:val="24"/>
        </w:rPr>
        <w:object w:dxaOrig="300" w:dyaOrig="320">
          <v:shape id="_x0000_i1125" type="#_x0000_t75" style="width:15pt;height:15.75pt" o:ole="">
            <v:imagedata r:id="rId197" o:title=""/>
          </v:shape>
          <o:OLEObject Type="Embed" ProgID="Equation.3" ShapeID="_x0000_i1125" DrawAspect="Content" ObjectID="_1726733083" r:id="rId198"/>
        </w:object>
      </w:r>
      <w:r w:rsidRPr="00271EE4">
        <w:rPr>
          <w:rFonts w:ascii="Times New Roman" w:hAnsi="Times New Roman" w:cs="Times New Roman"/>
          <w:sz w:val="24"/>
          <w:szCs w:val="24"/>
        </w:rPr>
        <w:t xml:space="preserve"> определяется по табл. П.7 в зависимости от суммарного </w:t>
      </w:r>
      <w:r w:rsidRPr="00271EE4">
        <w:rPr>
          <w:rFonts w:ascii="Times New Roman" w:hAnsi="Times New Roman" w:cs="Times New Roman"/>
          <w:position w:val="-10"/>
          <w:sz w:val="24"/>
          <w:szCs w:val="24"/>
        </w:rPr>
        <w:object w:dxaOrig="279" w:dyaOrig="320">
          <v:shape id="_x0000_i1126" type="#_x0000_t75" style="width:14.25pt;height:15.75pt" o:ole="">
            <v:imagedata r:id="rId199" o:title=""/>
          </v:shape>
          <o:OLEObject Type="Embed" ProgID="Equation.3" ShapeID="_x0000_i1126" DrawAspect="Content" ObjectID="_1726733084" r:id="rId200"/>
        </w:object>
      </w:r>
      <w:r w:rsidRPr="00271EE4">
        <w:rPr>
          <w:rFonts w:ascii="Times New Roman" w:hAnsi="Times New Roman" w:cs="Times New Roman"/>
          <w:sz w:val="24"/>
          <w:szCs w:val="24"/>
        </w:rPr>
        <w:t xml:space="preserve"> и скорости ветра 1 м/с, а затем сравнивается с предельно возможным значением глубины переноса воздушных масс </w:t>
      </w:r>
      <w:r w:rsidRPr="00271EE4">
        <w:rPr>
          <w:rFonts w:ascii="Times New Roman" w:hAnsi="Times New Roman" w:cs="Times New Roman"/>
          <w:position w:val="-10"/>
          <w:sz w:val="24"/>
          <w:szCs w:val="24"/>
        </w:rPr>
        <w:object w:dxaOrig="460" w:dyaOrig="320">
          <v:shape id="_x0000_i1127" type="#_x0000_t75" style="width:23.25pt;height:15.75pt" o:ole="">
            <v:imagedata r:id="rId201" o:title=""/>
          </v:shape>
          <o:OLEObject Type="Embed" ProgID="Equation.3" ShapeID="_x0000_i1127" DrawAspect="Content" ObjectID="_1726733085" r:id="rId202"/>
        </w:object>
      </w:r>
      <w:r w:rsidRPr="00271EE4">
        <w:rPr>
          <w:rFonts w:ascii="Times New Roman" w:hAnsi="Times New Roman" w:cs="Times New Roman"/>
          <w:sz w:val="24"/>
          <w:szCs w:val="24"/>
        </w:rPr>
        <w:t xml:space="preserve">. За окончательную расчетную глубину зоны заражения </w:t>
      </w:r>
      <w:r w:rsidRPr="00271EE4">
        <w:rPr>
          <w:rFonts w:ascii="Times New Roman" w:hAnsi="Times New Roman" w:cs="Times New Roman"/>
          <w:position w:val="-4"/>
          <w:sz w:val="24"/>
          <w:szCs w:val="24"/>
        </w:rPr>
        <w:object w:dxaOrig="260" w:dyaOrig="260">
          <v:shape id="_x0000_i1128" type="#_x0000_t75" style="width:12.75pt;height:12.75pt" o:ole="">
            <v:imagedata r:id="rId167" o:title=""/>
          </v:shape>
          <o:OLEObject Type="Embed" ProgID="Equation.3" ShapeID="_x0000_i1128" DrawAspect="Content" ObjectID="_1726733086" r:id="rId203"/>
        </w:object>
      </w:r>
      <w:r w:rsidRPr="00271EE4">
        <w:rPr>
          <w:rFonts w:ascii="Times New Roman" w:hAnsi="Times New Roman" w:cs="Times New Roman"/>
          <w:sz w:val="24"/>
          <w:szCs w:val="24"/>
        </w:rPr>
        <w:t xml:space="preserve"> принимается меньшее из двух сравниваемых между собой значений.</w:t>
      </w:r>
    </w:p>
    <w:p w:rsidR="00D26505"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Площади зон заражения и время подхода облака АХОВ к заданному рубежу определяется аналогично.</w:t>
      </w:r>
    </w:p>
    <w:p w:rsidR="00D26505" w:rsidRDefault="00D26505" w:rsidP="00271EE4">
      <w:pPr>
        <w:tabs>
          <w:tab w:val="left" w:pos="0"/>
        </w:tabs>
        <w:spacing w:after="0"/>
        <w:ind w:firstLine="709"/>
        <w:jc w:val="both"/>
        <w:rPr>
          <w:rFonts w:ascii="Times New Roman" w:hAnsi="Times New Roman" w:cs="Times New Roman"/>
          <w:sz w:val="24"/>
          <w:szCs w:val="24"/>
        </w:rPr>
      </w:pPr>
    </w:p>
    <w:p w:rsidR="00D26505" w:rsidRDefault="00D26505" w:rsidP="00271EE4">
      <w:pPr>
        <w:spacing w:after="0"/>
        <w:ind w:firstLine="709"/>
        <w:jc w:val="both"/>
        <w:rPr>
          <w:rFonts w:ascii="Times New Roman" w:hAnsi="Times New Roman" w:cs="Times New Roman"/>
          <w:sz w:val="24"/>
          <w:szCs w:val="24"/>
        </w:rPr>
      </w:pPr>
    </w:p>
    <w:p w:rsidR="00D26505" w:rsidRPr="007142BD"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7142BD">
        <w:rPr>
          <w:rFonts w:ascii="Times New Roman" w:hAnsi="Times New Roman" w:cs="Times New Roman"/>
          <w:color w:val="000000"/>
          <w:sz w:val="24"/>
          <w:szCs w:val="24"/>
        </w:rPr>
        <w:t>Задача 1. Определить расстояние R</w:t>
      </w:r>
      <w:r w:rsidRPr="007142BD">
        <w:rPr>
          <w:rFonts w:ascii="Times New Roman" w:hAnsi="Times New Roman" w:cs="Times New Roman"/>
          <w:color w:val="000000"/>
          <w:sz w:val="24"/>
          <w:szCs w:val="24"/>
          <w:vertAlign w:val="subscript"/>
        </w:rPr>
        <w:t>2</w:t>
      </w:r>
      <w:r w:rsidRPr="007142BD">
        <w:rPr>
          <w:rFonts w:ascii="Times New Roman" w:hAnsi="Times New Roman" w:cs="Times New Roman"/>
          <w:color w:val="000000"/>
          <w:sz w:val="24"/>
          <w:szCs w:val="24"/>
        </w:rPr>
        <w:t xml:space="preserve"> , на котором будет наблюдаться избыточное давление   ∆Рф=30 кПа при воздушном ядерном взрыве мощностью q</w:t>
      </w:r>
      <w:r w:rsidRPr="007142BD">
        <w:rPr>
          <w:rFonts w:ascii="Times New Roman" w:hAnsi="Times New Roman" w:cs="Times New Roman"/>
          <w:color w:val="000000"/>
          <w:sz w:val="24"/>
          <w:szCs w:val="24"/>
          <w:vertAlign w:val="subscript"/>
        </w:rPr>
        <w:t>2</w:t>
      </w:r>
      <w:r w:rsidRPr="007142BD">
        <w:rPr>
          <w:rFonts w:ascii="Times New Roman" w:hAnsi="Times New Roman" w:cs="Times New Roman"/>
          <w:color w:val="000000"/>
          <w:sz w:val="24"/>
          <w:szCs w:val="24"/>
        </w:rPr>
        <w:t xml:space="preserve"> =0,5 Мт.</w:t>
      </w:r>
    </w:p>
    <w:p w:rsidR="00D26505" w:rsidRPr="007142BD"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7142BD">
        <w:rPr>
          <w:rFonts w:ascii="Times New Roman" w:hAnsi="Times New Roman" w:cs="Times New Roman"/>
          <w:sz w:val="24"/>
          <w:szCs w:val="24"/>
        </w:rPr>
        <w:t>Задача 2. Объект находится в 7,6 км к югу от центра предполагаемого наземного ядерного взрыва мощностью 1 Мт; ожидаемый радиус круга рассеивания Rрас = 2,2 км (с вероятностью попадания в цель 90%). Определить значение параметров ударной волны и светового излучения, которые могут воздействовать на объект. Наиболее вероятные метеорологические условия: ветер восточный, скорость 5 м/с, видимость — до 5 км.</w:t>
      </w:r>
    </w:p>
    <w:p w:rsidR="00D26505" w:rsidRPr="007142BD"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7142BD">
        <w:rPr>
          <w:rFonts w:ascii="Times New Roman" w:hAnsi="Times New Roman" w:cs="Times New Roman"/>
          <w:sz w:val="24"/>
          <w:szCs w:val="24"/>
        </w:rPr>
        <w:t>Задача 3. В 11 ч 20 мин уровень радиации на территории объекта составлял 5,3 Р/ч.</w:t>
      </w:r>
      <w:r>
        <w:rPr>
          <w:rFonts w:ascii="Times New Roman" w:hAnsi="Times New Roman" w:cs="Times New Roman"/>
          <w:sz w:val="24"/>
          <w:szCs w:val="24"/>
        </w:rPr>
        <w:t xml:space="preserve"> </w:t>
      </w:r>
      <w:r w:rsidRPr="007142BD">
        <w:rPr>
          <w:rFonts w:ascii="Times New Roman" w:hAnsi="Times New Roman" w:cs="Times New Roman"/>
          <w:sz w:val="24"/>
          <w:szCs w:val="24"/>
        </w:rPr>
        <w:t>Определить уровень радиации на 1 ч после взрыва, если ядерный удар нанесен в 8 ч 20 мин.</w:t>
      </w:r>
    </w:p>
    <w:p w:rsidR="00D26505" w:rsidRPr="003D69C1"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D69C1">
        <w:rPr>
          <w:rFonts w:ascii="Times New Roman" w:hAnsi="Times New Roman" w:cs="Times New Roman"/>
          <w:sz w:val="24"/>
          <w:szCs w:val="24"/>
        </w:rPr>
        <w:t>Задача 4.В районе нахождения разведывательного звена были измерены уровни</w:t>
      </w:r>
      <w:r>
        <w:rPr>
          <w:rFonts w:ascii="Times New Roman" w:hAnsi="Times New Roman" w:cs="Times New Roman"/>
          <w:sz w:val="24"/>
          <w:szCs w:val="24"/>
        </w:rPr>
        <w:t xml:space="preserve"> </w:t>
      </w:r>
      <w:r w:rsidRPr="003D69C1">
        <w:rPr>
          <w:rFonts w:ascii="Times New Roman" w:hAnsi="Times New Roman" w:cs="Times New Roman"/>
          <w:sz w:val="24"/>
          <w:szCs w:val="24"/>
        </w:rPr>
        <w:t>радиации в 10 ч 30 мин Pi = 50 Р/ч, в 11 ч 30 мин Р 2 = 30 Р/ч. Определить время взрыва.</w:t>
      </w:r>
    </w:p>
    <w:p w:rsidR="00D26505" w:rsidRPr="00271EE4" w:rsidRDefault="00D26505" w:rsidP="00271EE4">
      <w:pPr>
        <w:spacing w:after="0"/>
        <w:ind w:firstLine="709"/>
        <w:jc w:val="both"/>
        <w:rPr>
          <w:rFonts w:ascii="Times New Roman" w:hAnsi="Times New Roman" w:cs="Times New Roman"/>
          <w:sz w:val="24"/>
          <w:szCs w:val="24"/>
        </w:rPr>
      </w:pPr>
      <w:r w:rsidRPr="003C1E93">
        <w:rPr>
          <w:rFonts w:ascii="Times New Roman" w:hAnsi="Times New Roman" w:cs="Times New Roman"/>
          <w:sz w:val="24"/>
          <w:szCs w:val="24"/>
        </w:rPr>
        <w:t xml:space="preserve">Задача </w:t>
      </w:r>
      <w:r>
        <w:rPr>
          <w:rFonts w:ascii="Times New Roman" w:hAnsi="Times New Roman" w:cs="Times New Roman"/>
          <w:sz w:val="24"/>
          <w:szCs w:val="24"/>
        </w:rPr>
        <w:t>5</w:t>
      </w:r>
      <w:r w:rsidRPr="003C1E93">
        <w:rPr>
          <w:rFonts w:ascii="Times New Roman" w:hAnsi="Times New Roman" w:cs="Times New Roman"/>
          <w:sz w:val="24"/>
          <w:szCs w:val="24"/>
        </w:rPr>
        <w:t>.</w:t>
      </w:r>
      <w:r w:rsidRPr="00271EE4">
        <w:rPr>
          <w:rFonts w:ascii="Times New Roman" w:hAnsi="Times New Roman" w:cs="Times New Roman"/>
          <w:b/>
          <w:bCs/>
          <w:sz w:val="24"/>
          <w:szCs w:val="24"/>
        </w:rPr>
        <w:t xml:space="preserve"> </w:t>
      </w:r>
      <w:r w:rsidRPr="00271EE4">
        <w:rPr>
          <w:rFonts w:ascii="Times New Roman" w:hAnsi="Times New Roman" w:cs="Times New Roman"/>
          <w:sz w:val="24"/>
          <w:szCs w:val="24"/>
        </w:rPr>
        <w:t>Оценить возможную химическую обстановку для принятия решения по защите населения и территорий в районе расположения населенного пункта для случая прогноза после свершившейся аварии на складе АХОВ.</w:t>
      </w:r>
    </w:p>
    <w:tbl>
      <w:tblPr>
        <w:tblW w:w="79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25"/>
        <w:gridCol w:w="567"/>
        <w:gridCol w:w="567"/>
        <w:gridCol w:w="850"/>
        <w:gridCol w:w="851"/>
        <w:gridCol w:w="425"/>
        <w:gridCol w:w="1418"/>
        <w:gridCol w:w="567"/>
        <w:gridCol w:w="1842"/>
      </w:tblGrid>
      <w:tr w:rsidR="00D26505" w:rsidRPr="00330518">
        <w:trPr>
          <w:cantSplit/>
          <w:trHeight w:val="2038"/>
        </w:trPr>
        <w:tc>
          <w:tcPr>
            <w:tcW w:w="426" w:type="dxa"/>
            <w:textDirection w:val="btLr"/>
          </w:tcPr>
          <w:p w:rsidR="00D26505" w:rsidRPr="00330518" w:rsidRDefault="00D26505" w:rsidP="00271EE4">
            <w:pPr>
              <w:spacing w:after="0"/>
              <w:rPr>
                <w:rFonts w:ascii="Times New Roman" w:hAnsi="Times New Roman" w:cs="Times New Roman"/>
                <w:sz w:val="24"/>
                <w:szCs w:val="24"/>
              </w:rPr>
            </w:pPr>
            <w:r w:rsidRPr="00330518">
              <w:rPr>
                <w:rFonts w:ascii="Times New Roman" w:hAnsi="Times New Roman" w:cs="Times New Roman"/>
                <w:sz w:val="24"/>
                <w:szCs w:val="24"/>
              </w:rPr>
              <w:t>№ варианта</w:t>
            </w: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Наименование АХОВ</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Вид хранения</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Количество АХОВ, </w:t>
            </w:r>
            <w:r w:rsidRPr="00330518">
              <w:rPr>
                <w:rFonts w:ascii="Times New Roman" w:hAnsi="Times New Roman" w:cs="Times New Roman"/>
                <w:sz w:val="24"/>
                <w:szCs w:val="24"/>
                <w:lang w:val="en-US"/>
              </w:rPr>
              <w:t>Q</w:t>
            </w:r>
            <w:r w:rsidRPr="00330518">
              <w:rPr>
                <w:rFonts w:ascii="Times New Roman" w:hAnsi="Times New Roman" w:cs="Times New Roman"/>
                <w:sz w:val="24"/>
                <w:szCs w:val="24"/>
                <w:vertAlign w:val="subscript"/>
                <w:lang w:val="en-US"/>
              </w:rPr>
              <w:t>0</w:t>
            </w:r>
            <w:r w:rsidRPr="00330518">
              <w:rPr>
                <w:rFonts w:ascii="Times New Roman" w:hAnsi="Times New Roman" w:cs="Times New Roman"/>
                <w:sz w:val="24"/>
                <w:szCs w:val="24"/>
              </w:rPr>
              <w:t>, т</w:t>
            </w:r>
          </w:p>
        </w:tc>
        <w:tc>
          <w:tcPr>
            <w:tcW w:w="850"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Положение емкости с АХОВ; высота обвалования, Н, м</w:t>
            </w:r>
          </w:p>
        </w:tc>
        <w:tc>
          <w:tcPr>
            <w:tcW w:w="851"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Обстановка на объекте и </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время аварии</w:t>
            </w: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Время, после аварии, </w:t>
            </w:r>
            <w:r w:rsidRPr="00330518">
              <w:rPr>
                <w:rFonts w:ascii="Times New Roman" w:hAnsi="Times New Roman" w:cs="Times New Roman"/>
                <w:sz w:val="24"/>
                <w:szCs w:val="24"/>
                <w:lang w:val="en-US"/>
              </w:rPr>
              <w:t>N</w:t>
            </w:r>
            <w:r w:rsidRPr="00330518">
              <w:rPr>
                <w:rFonts w:ascii="Times New Roman" w:hAnsi="Times New Roman" w:cs="Times New Roman"/>
                <w:sz w:val="24"/>
                <w:szCs w:val="24"/>
              </w:rPr>
              <w:t>, час</w:t>
            </w:r>
          </w:p>
        </w:tc>
        <w:tc>
          <w:tcPr>
            <w:tcW w:w="1418"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Метеоусловия: температура </w:t>
            </w:r>
            <w:r w:rsidRPr="00330518">
              <w:rPr>
                <w:rFonts w:ascii="Times New Roman" w:hAnsi="Times New Roman" w:cs="Times New Roman"/>
                <w:sz w:val="24"/>
                <w:szCs w:val="24"/>
                <w:lang w:val="en-US"/>
              </w:rPr>
              <w:t>t</w:t>
            </w:r>
            <w:r w:rsidRPr="00330518">
              <w:rPr>
                <w:rFonts w:ascii="Times New Roman" w:hAnsi="Times New Roman" w:cs="Times New Roman"/>
                <w:sz w:val="24"/>
                <w:szCs w:val="24"/>
              </w:rPr>
              <w:t xml:space="preserve">, °С; скорость ветра, </w:t>
            </w:r>
            <w:r w:rsidRPr="00330518">
              <w:rPr>
                <w:rFonts w:ascii="Times New Roman" w:hAnsi="Times New Roman" w:cs="Times New Roman"/>
                <w:sz w:val="24"/>
                <w:szCs w:val="24"/>
                <w:lang w:val="en-US"/>
              </w:rPr>
              <w:t>u</w:t>
            </w:r>
            <w:r w:rsidRPr="00330518">
              <w:rPr>
                <w:rFonts w:ascii="Times New Roman" w:hAnsi="Times New Roman" w:cs="Times New Roman"/>
                <w:sz w:val="24"/>
                <w:szCs w:val="24"/>
                <w:vertAlign w:val="subscript"/>
              </w:rPr>
              <w:t>в</w:t>
            </w:r>
            <w:r w:rsidRPr="00330518">
              <w:rPr>
                <w:rFonts w:ascii="Times New Roman" w:hAnsi="Times New Roman" w:cs="Times New Roman"/>
                <w:sz w:val="24"/>
                <w:szCs w:val="24"/>
              </w:rPr>
              <w:t>, м/с; азимут ветра; время дня; состояние облачности</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Численность населения А</w:t>
            </w:r>
            <w:r w:rsidRPr="00330518">
              <w:rPr>
                <w:rFonts w:ascii="Times New Roman" w:hAnsi="Times New Roman" w:cs="Times New Roman"/>
                <w:sz w:val="24"/>
                <w:szCs w:val="24"/>
                <w:vertAlign w:val="subscript"/>
              </w:rPr>
              <w:t>0</w:t>
            </w:r>
            <w:r w:rsidRPr="00330518">
              <w:rPr>
                <w:rFonts w:ascii="Times New Roman" w:hAnsi="Times New Roman" w:cs="Times New Roman"/>
                <w:sz w:val="24"/>
                <w:szCs w:val="24"/>
              </w:rPr>
              <w:t>, чел</w:t>
            </w:r>
          </w:p>
        </w:tc>
        <w:tc>
          <w:tcPr>
            <w:tcW w:w="1842"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Условия защищенности людей: нахождение, обеспеченность протиивогазами, %</w:t>
            </w:r>
          </w:p>
        </w:tc>
      </w:tr>
      <w:tr w:rsidR="00D26505" w:rsidRPr="00330518">
        <w:trPr>
          <w:cantSplit/>
          <w:trHeight w:val="2776"/>
        </w:trPr>
        <w:tc>
          <w:tcPr>
            <w:tcW w:w="426" w:type="dxa"/>
          </w:tcPr>
          <w:p w:rsidR="00D26505" w:rsidRPr="00330518" w:rsidRDefault="00D26505" w:rsidP="00DF727C">
            <w:pPr>
              <w:rPr>
                <w:rFonts w:ascii="Times New Roman" w:hAnsi="Times New Roman" w:cs="Times New Roman"/>
                <w:sz w:val="24"/>
                <w:szCs w:val="24"/>
              </w:rPr>
            </w:pP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Хлор</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Сжиж. газ</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100</w:t>
            </w:r>
          </w:p>
        </w:tc>
        <w:tc>
          <w:tcPr>
            <w:tcW w:w="850"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Обваловка,</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0,4</w:t>
            </w:r>
          </w:p>
        </w:tc>
        <w:tc>
          <w:tcPr>
            <w:tcW w:w="851"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Авария,</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30.09,</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10 ч</w:t>
            </w: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2</w:t>
            </w:r>
          </w:p>
        </w:tc>
        <w:tc>
          <w:tcPr>
            <w:tcW w:w="1418"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16°С; 5 м/с; 270°С; утро; ясно</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250</w:t>
            </w:r>
          </w:p>
        </w:tc>
        <w:tc>
          <w:tcPr>
            <w:tcW w:w="1842"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В зданиях, </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40%</w:t>
            </w:r>
          </w:p>
        </w:tc>
      </w:tr>
    </w:tbl>
    <w:p w:rsidR="00D26505" w:rsidRPr="00B30A1E" w:rsidRDefault="00D26505" w:rsidP="00DF727C">
      <w:pPr>
        <w:ind w:firstLine="342"/>
        <w:jc w:val="both"/>
      </w:pPr>
    </w:p>
    <w:p w:rsidR="00D26505" w:rsidRPr="0049130D" w:rsidRDefault="00D26505" w:rsidP="001F0F43">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1F0F43">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Default="00D26505" w:rsidP="001F0F43">
      <w:pPr>
        <w:spacing w:after="0"/>
        <w:ind w:firstLine="709"/>
        <w:jc w:val="both"/>
        <w:rPr>
          <w:rFonts w:ascii="Times New Roman" w:hAnsi="Times New Roman" w:cs="Times New Roman"/>
          <w:sz w:val="24"/>
          <w:szCs w:val="24"/>
        </w:rPr>
      </w:pPr>
      <w:r>
        <w:rPr>
          <w:rFonts w:ascii="Times New Roman" w:hAnsi="Times New Roman" w:cs="Times New Roman"/>
          <w:sz w:val="24"/>
          <w:szCs w:val="24"/>
        </w:rPr>
        <w:t>2.Ознакомиться с методикой  решения</w:t>
      </w:r>
      <w:r w:rsidRPr="009506E8">
        <w:rPr>
          <w:rFonts w:ascii="Times New Roman" w:hAnsi="Times New Roman" w:cs="Times New Roman"/>
          <w:sz w:val="24"/>
          <w:szCs w:val="24"/>
        </w:rPr>
        <w:t xml:space="preserve"> задач по обеспечению безопасности населения при применении вероятным противником </w:t>
      </w:r>
      <w:r>
        <w:rPr>
          <w:rFonts w:ascii="Times New Roman" w:hAnsi="Times New Roman" w:cs="Times New Roman"/>
          <w:sz w:val="24"/>
          <w:szCs w:val="24"/>
        </w:rPr>
        <w:t xml:space="preserve">ядерного и химического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Default="00D26505" w:rsidP="005B7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3. Решение</w:t>
      </w:r>
      <w:r w:rsidRPr="009506E8">
        <w:rPr>
          <w:rFonts w:ascii="Times New Roman" w:hAnsi="Times New Roman" w:cs="Times New Roman"/>
          <w:sz w:val="24"/>
          <w:szCs w:val="24"/>
        </w:rPr>
        <w:t xml:space="preserve"> задач по обеспечению безопа</w:t>
      </w:r>
      <w:r>
        <w:rPr>
          <w:rFonts w:ascii="Times New Roman" w:hAnsi="Times New Roman" w:cs="Times New Roman"/>
          <w:sz w:val="24"/>
          <w:szCs w:val="24"/>
        </w:rPr>
        <w:t xml:space="preserve">сности населения при применении </w:t>
      </w:r>
      <w:r w:rsidRPr="009506E8">
        <w:rPr>
          <w:rFonts w:ascii="Times New Roman" w:hAnsi="Times New Roman" w:cs="Times New Roman"/>
          <w:sz w:val="24"/>
          <w:szCs w:val="24"/>
        </w:rPr>
        <w:t xml:space="preserve">вероятным противником </w:t>
      </w:r>
      <w:r>
        <w:rPr>
          <w:rFonts w:ascii="Times New Roman" w:hAnsi="Times New Roman" w:cs="Times New Roman"/>
          <w:sz w:val="24"/>
          <w:szCs w:val="24"/>
        </w:rPr>
        <w:t xml:space="preserve">ядерного и химического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Pr="00CD511C" w:rsidRDefault="00D26505" w:rsidP="005B7D14">
      <w:pPr>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FB6352">
        <w:rPr>
          <w:rFonts w:ascii="Times New Roman" w:hAnsi="Times New Roman" w:cs="Times New Roman"/>
          <w:sz w:val="24"/>
          <w:szCs w:val="24"/>
        </w:rPr>
        <w:t>. Показать отчет преподавателю</w:t>
      </w:r>
    </w:p>
    <w:p w:rsidR="00D26505" w:rsidRPr="00A616D5"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A616D5">
        <w:rPr>
          <w:rFonts w:ascii="Times New Roman" w:hAnsi="Times New Roman" w:cs="Times New Roman"/>
          <w:b/>
          <w:bCs/>
          <w:sz w:val="24"/>
          <w:szCs w:val="24"/>
        </w:rPr>
        <w:t>Практическое занятие №4.</w:t>
      </w:r>
    </w:p>
    <w:p w:rsidR="00D26505" w:rsidRPr="00A616D5" w:rsidRDefault="00D26505" w:rsidP="00B91ACA">
      <w:pPr>
        <w:ind w:firstLine="709"/>
        <w:jc w:val="center"/>
        <w:rPr>
          <w:rFonts w:ascii="Times New Roman" w:hAnsi="Times New Roman" w:cs="Times New Roman"/>
          <w:b/>
          <w:bCs/>
          <w:sz w:val="24"/>
          <w:szCs w:val="24"/>
        </w:rPr>
      </w:pPr>
      <w:r w:rsidRPr="00A616D5">
        <w:rPr>
          <w:rFonts w:ascii="Times New Roman" w:hAnsi="Times New Roman" w:cs="Times New Roman"/>
          <w:b/>
          <w:bCs/>
          <w:sz w:val="24"/>
          <w:szCs w:val="24"/>
        </w:rPr>
        <w:t>Основные принципы и нормативно-правовая база защиты населения от чрезвычайных ситуаций мирного и военного времени.</w:t>
      </w:r>
    </w:p>
    <w:p w:rsidR="00D26505" w:rsidRPr="005B7D14" w:rsidRDefault="00D26505" w:rsidP="00B91ACA">
      <w:pPr>
        <w:pStyle w:val="a5"/>
        <w:spacing w:before="0" w:beforeAutospacing="0" w:after="0" w:afterAutospacing="0" w:line="276" w:lineRule="auto"/>
        <w:ind w:firstLine="709"/>
        <w:jc w:val="both"/>
        <w:rPr>
          <w:b/>
          <w:bCs/>
        </w:rPr>
      </w:pPr>
    </w:p>
    <w:p w:rsidR="00D26505" w:rsidRPr="005B7D14" w:rsidRDefault="00D26505" w:rsidP="005B7D14">
      <w:pPr>
        <w:jc w:val="both"/>
        <w:rPr>
          <w:rFonts w:ascii="Times New Roman" w:hAnsi="Times New Roman" w:cs="Times New Roman"/>
          <w:sz w:val="24"/>
          <w:szCs w:val="24"/>
        </w:rPr>
      </w:pPr>
      <w:r w:rsidRPr="005B7D14">
        <w:rPr>
          <w:rFonts w:ascii="Times New Roman" w:hAnsi="Times New Roman" w:cs="Times New Roman"/>
          <w:b/>
          <w:bCs/>
          <w:sz w:val="24"/>
          <w:szCs w:val="24"/>
        </w:rPr>
        <w:t>Цель работы:</w:t>
      </w:r>
      <w:r w:rsidRPr="005B7D14">
        <w:rPr>
          <w:rFonts w:ascii="Times New Roman" w:hAnsi="Times New Roman" w:cs="Times New Roman"/>
          <w:i/>
          <w:iCs/>
          <w:sz w:val="24"/>
          <w:szCs w:val="24"/>
        </w:rPr>
        <w:t xml:space="preserve"> </w:t>
      </w:r>
      <w:r>
        <w:rPr>
          <w:rFonts w:ascii="Times New Roman" w:hAnsi="Times New Roman" w:cs="Times New Roman"/>
          <w:sz w:val="24"/>
          <w:szCs w:val="24"/>
        </w:rPr>
        <w:t>и</w:t>
      </w:r>
      <w:r w:rsidRPr="005B7D14">
        <w:rPr>
          <w:rFonts w:ascii="Times New Roman" w:hAnsi="Times New Roman" w:cs="Times New Roman"/>
          <w:sz w:val="24"/>
          <w:szCs w:val="24"/>
        </w:rPr>
        <w:t>зучени</w:t>
      </w:r>
      <w:r>
        <w:rPr>
          <w:rFonts w:ascii="Times New Roman" w:hAnsi="Times New Roman" w:cs="Times New Roman"/>
          <w:sz w:val="24"/>
          <w:szCs w:val="24"/>
        </w:rPr>
        <w:t>е</w:t>
      </w:r>
      <w:r w:rsidRPr="005B7D14">
        <w:rPr>
          <w:rFonts w:ascii="Times New Roman" w:hAnsi="Times New Roman" w:cs="Times New Roman"/>
          <w:sz w:val="24"/>
          <w:szCs w:val="24"/>
        </w:rPr>
        <w:t xml:space="preserve"> основных принципов и нормативно-правовой база защиты населения от чрезвычайных ситуаций мирного и военного времени.</w:t>
      </w:r>
    </w:p>
    <w:p w:rsidR="00D26505" w:rsidRPr="007A3FBA" w:rsidRDefault="00D26505" w:rsidP="007A3FBA">
      <w:pPr>
        <w:pStyle w:val="a5"/>
        <w:spacing w:before="0" w:beforeAutospacing="0" w:after="0" w:afterAutospacing="0" w:line="276" w:lineRule="auto"/>
        <w:jc w:val="both"/>
      </w:pPr>
      <w:r w:rsidRPr="007A3FBA">
        <w:t>Задание:</w:t>
      </w:r>
      <w:r w:rsidRPr="007A3FBA">
        <w:rPr>
          <w:i/>
          <w:iCs/>
        </w:rPr>
        <w:t xml:space="preserve"> </w:t>
      </w:r>
    </w:p>
    <w:p w:rsidR="00D26505" w:rsidRPr="007A3FBA" w:rsidRDefault="00D26505" w:rsidP="007A3FBA">
      <w:pPr>
        <w:spacing w:after="0"/>
        <w:jc w:val="both"/>
        <w:rPr>
          <w:rFonts w:ascii="Times New Roman" w:hAnsi="Times New Roman" w:cs="Times New Roman"/>
          <w:sz w:val="24"/>
          <w:szCs w:val="24"/>
        </w:rPr>
      </w:pPr>
      <w:r w:rsidRPr="007A3FBA">
        <w:rPr>
          <w:rFonts w:ascii="Times New Roman" w:hAnsi="Times New Roman" w:cs="Times New Roman"/>
          <w:sz w:val="24"/>
          <w:szCs w:val="24"/>
        </w:rPr>
        <w:t xml:space="preserve">1. Ознакомиться с </w:t>
      </w:r>
      <w:r>
        <w:rPr>
          <w:rFonts w:ascii="Times New Roman" w:hAnsi="Times New Roman" w:cs="Times New Roman"/>
          <w:sz w:val="24"/>
          <w:szCs w:val="24"/>
        </w:rPr>
        <w:t>основными</w:t>
      </w:r>
      <w:r w:rsidRPr="007A3FBA">
        <w:rPr>
          <w:rFonts w:ascii="Times New Roman" w:hAnsi="Times New Roman" w:cs="Times New Roman"/>
          <w:sz w:val="24"/>
          <w:szCs w:val="24"/>
        </w:rPr>
        <w:t xml:space="preserve"> принципами, определяющие содержание государственной политики в области защиты нас</w:t>
      </w:r>
      <w:r>
        <w:rPr>
          <w:rFonts w:ascii="Times New Roman" w:hAnsi="Times New Roman" w:cs="Times New Roman"/>
          <w:sz w:val="24"/>
          <w:szCs w:val="24"/>
        </w:rPr>
        <w:t>еления от чрезвычайных ситуаций.</w:t>
      </w:r>
    </w:p>
    <w:p w:rsidR="00D26505" w:rsidRPr="007A3FBA" w:rsidRDefault="00D26505" w:rsidP="007A3FBA">
      <w:pPr>
        <w:pStyle w:val="a5"/>
        <w:spacing w:before="0" w:beforeAutospacing="0" w:line="276" w:lineRule="auto"/>
        <w:jc w:val="both"/>
      </w:pPr>
      <w:r w:rsidRPr="007A3FBA">
        <w:t xml:space="preserve">2. Ознакомиться </w:t>
      </w:r>
      <w:r>
        <w:t>с  законами и другими нормативными правовыми актами</w:t>
      </w:r>
      <w:r w:rsidRPr="007A3FBA">
        <w:t xml:space="preserve"> по защите нас</w:t>
      </w:r>
      <w:r>
        <w:t>еления от чрезвычайных ситуаций.</w:t>
      </w:r>
    </w:p>
    <w:p w:rsidR="00D26505" w:rsidRPr="00A0346D" w:rsidRDefault="00D26505" w:rsidP="00B91ACA">
      <w:pPr>
        <w:pStyle w:val="a5"/>
        <w:spacing w:before="0" w:beforeAutospacing="0" w:after="0" w:afterAutospacing="0" w:line="276" w:lineRule="auto"/>
        <w:ind w:firstLine="709"/>
        <w:jc w:val="both"/>
      </w:pPr>
      <w:r w:rsidRPr="00A0346D">
        <w:t>К настоящему моменту многие страны пришли к выводу, что для успешной борьбы с опасными природными явлениями, техногенными и экологическими катастрофами нужна целенаправленная государственная политика. Россию к решению вопросов предотвращения катастроф и ликвидации их последствий на государственном уровне подвела в 1986 г. Чернобыльская катастрофа.</w:t>
      </w:r>
    </w:p>
    <w:p w:rsidR="00D26505" w:rsidRDefault="00D26505" w:rsidP="00B91ACA">
      <w:pPr>
        <w:pStyle w:val="a5"/>
        <w:spacing w:before="0" w:beforeAutospacing="0" w:after="0" w:afterAutospacing="0" w:line="276" w:lineRule="auto"/>
        <w:ind w:firstLine="709"/>
        <w:jc w:val="both"/>
      </w:pPr>
      <w:r>
        <w:t>Под термином «защита населения» принято понимать комплекс мероприятий РСЧС, взаимосвязанных по месту, времени проведения, цели, ресурсам и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D26505" w:rsidRPr="00A0346D" w:rsidRDefault="00D26505" w:rsidP="00B91ACA">
      <w:pPr>
        <w:pStyle w:val="a5"/>
        <w:spacing w:before="0" w:beforeAutospacing="0" w:after="0" w:afterAutospacing="0" w:line="276" w:lineRule="auto"/>
        <w:ind w:firstLine="709"/>
        <w:jc w:val="both"/>
      </w:pPr>
      <w:r w:rsidRPr="00A0346D">
        <w:t>Защита населения от чрезвычайных ситуаций (ЧС) является важнейшей задачей государственной системы предупреждения и ликвидации чрезвычайных ситуаций, органов государственной власти и управления, а также местного самоуправления всех уровней, руководителей предприятий, учреждений и организаций всех форм собственности.</w:t>
      </w:r>
    </w:p>
    <w:p w:rsidR="00D26505" w:rsidRPr="00A0346D" w:rsidRDefault="00D26505" w:rsidP="00B91ACA">
      <w:pPr>
        <w:pStyle w:val="a5"/>
        <w:spacing w:before="0" w:beforeAutospacing="0" w:after="0" w:afterAutospacing="0" w:line="276" w:lineRule="auto"/>
        <w:ind w:firstLine="709"/>
        <w:jc w:val="both"/>
      </w:pPr>
      <w:r w:rsidRPr="00A0346D">
        <w:t>Катастрофы и стихийные бедствия являются постоянно действующими факторами на развитие экономики и политическую ситуацию. Крупнейшие аварии и катастрофы причиняют больший и часто невосполнимый ущерб окружающий среде. Экономические затраты на ликвидации их последствий достигают сотен миллиардов долларов во всем мире.</w:t>
      </w:r>
    </w:p>
    <w:p w:rsidR="00D26505" w:rsidRDefault="00D26505" w:rsidP="00B91ACA">
      <w:pPr>
        <w:pStyle w:val="a5"/>
        <w:spacing w:before="0" w:beforeAutospacing="0" w:after="0" w:afterAutospacing="0" w:line="276" w:lineRule="auto"/>
        <w:ind w:firstLine="709"/>
        <w:jc w:val="both"/>
      </w:pPr>
      <w:r w:rsidRPr="00A0346D">
        <w:t>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постановлений Правительства Российской Федерации и</w:t>
      </w:r>
      <w:r>
        <w:t xml:space="preserve"> других нормативных документов.</w:t>
      </w:r>
    </w:p>
    <w:p w:rsidR="00D26505" w:rsidRDefault="00D26505" w:rsidP="00B91ACA">
      <w:pPr>
        <w:pStyle w:val="a5"/>
        <w:spacing w:before="0" w:beforeAutospacing="0" w:after="0" w:afterAutospacing="0" w:line="276" w:lineRule="auto"/>
        <w:ind w:firstLine="709"/>
        <w:jc w:val="both"/>
      </w:pPr>
      <w:r w:rsidRPr="00A0346D">
        <w:t>В Законе Российской Федерации “О безопасности”, принятом в 1992 г.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D26505" w:rsidRDefault="00D26505" w:rsidP="00B91ACA">
      <w:pPr>
        <w:pStyle w:val="a5"/>
        <w:spacing w:before="0" w:beforeAutospacing="0" w:after="0" w:afterAutospacing="0" w:line="276" w:lineRule="auto"/>
        <w:ind w:firstLine="709"/>
        <w:jc w:val="both"/>
      </w:pPr>
      <w:r>
        <w:t xml:space="preserve">В </w:t>
      </w:r>
      <w:r>
        <w:rPr>
          <w:b/>
          <w:bCs/>
          <w:i/>
          <w:iCs/>
        </w:rPr>
        <w:t>Конституции Российской Федерации,</w:t>
      </w:r>
      <w:r>
        <w:t xml:space="preserve"> принятой в 1993 г., записано, что в совместном ведении Российской Федерации и субъектов Российской Федерации находится «осуществление мер по борьбе с катастрофами, стихийными бедствиями, эпидемиями, ликвидация их последствий». Основной Закон Российской Федерации закрепил права граждан на охрану здоровья, благоприятную окружающую среду, достоверную информацию о ее состоянии, возмещение ущерба, причиненного здоровью или имуществу.</w:t>
      </w:r>
    </w:p>
    <w:p w:rsidR="00D26505" w:rsidRPr="00891ACE" w:rsidRDefault="00D26505" w:rsidP="00B91ACA">
      <w:pPr>
        <w:pStyle w:val="a5"/>
        <w:spacing w:before="0" w:beforeAutospacing="0" w:after="0" w:afterAutospacing="0" w:line="276" w:lineRule="auto"/>
        <w:ind w:firstLine="709"/>
        <w:jc w:val="both"/>
      </w:pPr>
      <w:r w:rsidRPr="00891ACE">
        <w:t>Эти конституционные положения нашли отражение и получили развитие в целом ряде федеральных законов, законов субъектов Российской Федерации, постановлений Правительства Российской Федерации и нормативных документах федеральных органов исполнительной власти.</w:t>
      </w:r>
    </w:p>
    <w:p w:rsidR="00D26505" w:rsidRPr="00B91ACA" w:rsidRDefault="00D26505" w:rsidP="00891ACE">
      <w:pPr>
        <w:pStyle w:val="a5"/>
        <w:spacing w:before="0" w:beforeAutospacing="0" w:after="0" w:afterAutospacing="0" w:line="276" w:lineRule="auto"/>
        <w:ind w:firstLine="709"/>
        <w:jc w:val="both"/>
      </w:pPr>
      <w:r w:rsidRPr="00B91ACA">
        <w:t xml:space="preserve"> В </w:t>
      </w:r>
      <w:r w:rsidRPr="00B91ACA">
        <w:rPr>
          <w:b/>
          <w:bCs/>
        </w:rPr>
        <w:t xml:space="preserve">Федеральном законе РФ «О безопасности» </w:t>
      </w:r>
      <w:r w:rsidRPr="00B91ACA">
        <w:t>от 28 декабря 2010г. № 390-ФЗ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D26505" w:rsidRPr="00B91ACA" w:rsidRDefault="00D26505" w:rsidP="00891ACE">
      <w:pPr>
        <w:spacing w:after="0"/>
        <w:ind w:firstLine="709"/>
        <w:jc w:val="both"/>
        <w:rPr>
          <w:rFonts w:ascii="Times New Roman" w:hAnsi="Times New Roman" w:cs="Times New Roman"/>
          <w:sz w:val="24"/>
          <w:szCs w:val="24"/>
          <w:lang w:eastAsia="ru-RU"/>
        </w:rPr>
      </w:pPr>
      <w:r w:rsidRPr="00B91ACA">
        <w:rPr>
          <w:rFonts w:ascii="Times New Roman" w:hAnsi="Times New Roman" w:cs="Times New Roman"/>
          <w:sz w:val="24"/>
          <w:szCs w:val="24"/>
          <w:lang w:eastAsia="ru-RU"/>
        </w:rPr>
        <w:t xml:space="preserve">Общие для Российской Федерации организационно-правовые нормы в области защиты граждан РФ, иностранных граждан и лиц без гражданства, находящихся на территории нашей страны, земельного, водного и воздушного пространства, объектов производственного и социального назначения, а также природной среды от чрезвычайных ситуаций природного и техногенного характера определены в </w:t>
      </w:r>
      <w:r w:rsidRPr="00B91ACA">
        <w:rPr>
          <w:rFonts w:ascii="Times New Roman" w:hAnsi="Times New Roman" w:cs="Times New Roman"/>
          <w:b/>
          <w:bCs/>
          <w:sz w:val="24"/>
          <w:szCs w:val="24"/>
          <w:lang w:eastAsia="ru-RU"/>
        </w:rPr>
        <w:t>Федеральном законе РФ</w:t>
      </w:r>
      <w:r w:rsidRPr="00B91ACA">
        <w:rPr>
          <w:rFonts w:ascii="Times New Roman" w:hAnsi="Times New Roman" w:cs="Times New Roman"/>
          <w:sz w:val="24"/>
          <w:szCs w:val="24"/>
          <w:lang w:eastAsia="ru-RU"/>
        </w:rPr>
        <w:t xml:space="preserve"> от 21 декабря 1994 г. № 68-ФЗ</w:t>
      </w:r>
      <w:r w:rsidRPr="00B91ACA">
        <w:rPr>
          <w:rFonts w:ascii="Times New Roman" w:hAnsi="Times New Roman" w:cs="Times New Roman"/>
          <w:b/>
          <w:bCs/>
          <w:sz w:val="24"/>
          <w:szCs w:val="24"/>
          <w:lang w:eastAsia="ru-RU"/>
        </w:rPr>
        <w:t xml:space="preserve"> «О защите населения и территорий от чрезвычайных ситуаций природного и техногенного характера»</w:t>
      </w:r>
      <w:r w:rsidRPr="00B91ACA">
        <w:rPr>
          <w:rFonts w:ascii="Times New Roman" w:hAnsi="Times New Roman" w:cs="Times New Roman"/>
          <w:sz w:val="24"/>
          <w:szCs w:val="24"/>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органов государственной власти субъектов РФ, органов местного самоуправления,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крайне важность создания единой государственной системы предупреждения и ликвидации чрезвычайных ситуаций.</w:t>
      </w:r>
    </w:p>
    <w:p w:rsidR="00D26505" w:rsidRPr="00891ACE" w:rsidRDefault="00D26505" w:rsidP="00891ACE">
      <w:pPr>
        <w:spacing w:after="0"/>
        <w:ind w:firstLine="709"/>
        <w:jc w:val="both"/>
        <w:rPr>
          <w:rFonts w:ascii="Times New Roman" w:hAnsi="Times New Roman" w:cs="Times New Roman"/>
          <w:sz w:val="24"/>
          <w:szCs w:val="24"/>
          <w:lang w:eastAsia="ru-RU"/>
        </w:rPr>
      </w:pPr>
      <w:r w:rsidRPr="00B91ACA">
        <w:rPr>
          <w:rFonts w:ascii="Times New Roman" w:hAnsi="Times New Roman" w:cs="Times New Roman"/>
          <w:sz w:val="24"/>
          <w:szCs w:val="24"/>
          <w:lang w:eastAsia="ru-RU"/>
        </w:rPr>
        <w:t>На основании этого закона разработаны соответствующие законы в субъектах Российской Федерации и другие нормативные правовые</w:t>
      </w:r>
      <w:r w:rsidRPr="00891ACE">
        <w:rPr>
          <w:rFonts w:ascii="Times New Roman" w:hAnsi="Times New Roman" w:cs="Times New Roman"/>
          <w:sz w:val="24"/>
          <w:szCs w:val="24"/>
          <w:lang w:eastAsia="ru-RU"/>
        </w:rPr>
        <w:t xml:space="preserve"> акты, регла</w:t>
      </w:r>
      <w:r>
        <w:rPr>
          <w:rFonts w:ascii="Times New Roman" w:hAnsi="Times New Roman" w:cs="Times New Roman"/>
          <w:sz w:val="24"/>
          <w:szCs w:val="24"/>
          <w:lang w:eastAsia="ru-RU"/>
        </w:rPr>
        <w:t>ментирующие вопросы защиты насел</w:t>
      </w:r>
      <w:r w:rsidRPr="00891ACE">
        <w:rPr>
          <w:rFonts w:ascii="Times New Roman" w:hAnsi="Times New Roman" w:cs="Times New Roman"/>
          <w:sz w:val="24"/>
          <w:szCs w:val="24"/>
          <w:lang w:eastAsia="ru-RU"/>
        </w:rPr>
        <w:t>ения и территорий от чрезвычайных ситуаций и функционирования РСЧС.</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b/>
          <w:bCs/>
          <w:sz w:val="24"/>
          <w:szCs w:val="24"/>
          <w:lang w:eastAsia="ru-RU"/>
        </w:rPr>
        <w:t>Федеральным законом РФ</w:t>
      </w:r>
      <w:r>
        <w:rPr>
          <w:rFonts w:ascii="Times New Roman" w:hAnsi="Times New Roman" w:cs="Times New Roman"/>
          <w:sz w:val="24"/>
          <w:szCs w:val="24"/>
          <w:lang w:eastAsia="ru-RU"/>
        </w:rPr>
        <w:t xml:space="preserve"> от 22 августа 1995 г</w:t>
      </w:r>
      <w:r w:rsidRPr="00891ACE">
        <w:rPr>
          <w:rFonts w:ascii="Times New Roman" w:hAnsi="Times New Roman" w:cs="Times New Roman"/>
          <w:sz w:val="24"/>
          <w:szCs w:val="24"/>
          <w:lang w:eastAsia="ru-RU"/>
        </w:rPr>
        <w:t xml:space="preserve">. № 151-ФЗ </w:t>
      </w:r>
      <w:r w:rsidRPr="00891ACE">
        <w:rPr>
          <w:rFonts w:ascii="Times New Roman" w:hAnsi="Times New Roman" w:cs="Times New Roman"/>
          <w:b/>
          <w:bCs/>
          <w:sz w:val="24"/>
          <w:szCs w:val="24"/>
          <w:lang w:eastAsia="ru-RU"/>
        </w:rPr>
        <w:t xml:space="preserve">«Об аварийно-спасательных службах и статусе спасателей» </w:t>
      </w:r>
      <w:r>
        <w:rPr>
          <w:rFonts w:ascii="Times New Roman" w:hAnsi="Times New Roman" w:cs="Times New Roman"/>
          <w:sz w:val="24"/>
          <w:szCs w:val="24"/>
          <w:lang w:eastAsia="ru-RU"/>
        </w:rPr>
        <w:t>впервые было введено понятие «профессиональный спасатель»</w:t>
      </w:r>
      <w:r w:rsidRPr="00891ACE">
        <w:rPr>
          <w:rFonts w:ascii="Times New Roman" w:hAnsi="Times New Roman" w:cs="Times New Roman"/>
          <w:sz w:val="24"/>
          <w:szCs w:val="24"/>
          <w:lang w:eastAsia="ru-RU"/>
        </w:rPr>
        <w:t xml:space="preserve"> и установлены общие организационно-правовые и экономические основы создания и функционирования аварийно-спасательных служб и аварийно-спасательных формирований на территории Российской Федерации, а также определены отношения между различными органами, организациями и иными юридическими лицами, связанные с деятельностью аварийно-спасательных служб, права, обязанн</w:t>
      </w:r>
      <w:r>
        <w:rPr>
          <w:rFonts w:ascii="Times New Roman" w:hAnsi="Times New Roman" w:cs="Times New Roman"/>
          <w:sz w:val="24"/>
          <w:szCs w:val="24"/>
          <w:lang w:eastAsia="ru-RU"/>
        </w:rPr>
        <w:t>ости и ответственность спасател</w:t>
      </w:r>
      <w:r w:rsidRPr="00891ACE">
        <w:rPr>
          <w:rFonts w:ascii="Times New Roman" w:hAnsi="Times New Roman" w:cs="Times New Roman"/>
          <w:sz w:val="24"/>
          <w:szCs w:val="24"/>
          <w:lang w:eastAsia="ru-RU"/>
        </w:rPr>
        <w:t>ей и основы государственной политики в области их правовой и социальной защиты.</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b/>
          <w:bCs/>
          <w:sz w:val="24"/>
          <w:szCs w:val="24"/>
          <w:lang w:eastAsia="ru-RU"/>
        </w:rPr>
        <w:t>Федеральный закон РФ</w:t>
      </w:r>
      <w:r>
        <w:rPr>
          <w:rFonts w:ascii="Times New Roman" w:hAnsi="Times New Roman" w:cs="Times New Roman"/>
          <w:b/>
          <w:bCs/>
          <w:sz w:val="24"/>
          <w:szCs w:val="24"/>
          <w:lang w:eastAsia="ru-RU"/>
        </w:rPr>
        <w:t xml:space="preserve"> </w:t>
      </w:r>
      <w:r>
        <w:rPr>
          <w:rFonts w:ascii="Times New Roman" w:hAnsi="Times New Roman" w:cs="Times New Roman"/>
          <w:sz w:val="24"/>
          <w:szCs w:val="24"/>
          <w:lang w:eastAsia="ru-RU"/>
        </w:rPr>
        <w:t>от 12 февраля 1998 г</w:t>
      </w:r>
      <w:r w:rsidRPr="00891ACE">
        <w:rPr>
          <w:rFonts w:ascii="Times New Roman" w:hAnsi="Times New Roman" w:cs="Times New Roman"/>
          <w:sz w:val="24"/>
          <w:szCs w:val="24"/>
          <w:lang w:eastAsia="ru-RU"/>
        </w:rPr>
        <w:t>.№ 28-ФЗ</w:t>
      </w:r>
      <w:r>
        <w:rPr>
          <w:rFonts w:ascii="Times New Roman" w:hAnsi="Times New Roman" w:cs="Times New Roman"/>
          <w:sz w:val="24"/>
          <w:szCs w:val="24"/>
          <w:lang w:eastAsia="ru-RU"/>
        </w:rPr>
        <w:t xml:space="preserve"> </w:t>
      </w:r>
      <w:r>
        <w:rPr>
          <w:rFonts w:ascii="Times New Roman" w:hAnsi="Times New Roman" w:cs="Times New Roman"/>
          <w:b/>
          <w:bCs/>
          <w:sz w:val="24"/>
          <w:szCs w:val="24"/>
          <w:lang w:eastAsia="ru-RU"/>
        </w:rPr>
        <w:t>«</w:t>
      </w:r>
      <w:r w:rsidRPr="00891ACE">
        <w:rPr>
          <w:rFonts w:ascii="Times New Roman" w:hAnsi="Times New Roman" w:cs="Times New Roman"/>
          <w:b/>
          <w:bCs/>
          <w:sz w:val="24"/>
          <w:szCs w:val="24"/>
          <w:lang w:eastAsia="ru-RU"/>
        </w:rPr>
        <w:t>О гражданской обороне</w:t>
      </w:r>
      <w:r>
        <w:rPr>
          <w:rFonts w:ascii="Times New Roman" w:hAnsi="Times New Roman" w:cs="Times New Roman"/>
          <w:b/>
          <w:bCs/>
          <w:sz w:val="24"/>
          <w:szCs w:val="24"/>
          <w:lang w:eastAsia="ru-RU"/>
        </w:rPr>
        <w:t>»</w:t>
      </w:r>
      <w:r w:rsidRPr="00891ACE">
        <w:rPr>
          <w:rFonts w:ascii="Times New Roman" w:hAnsi="Times New Roman" w:cs="Times New Roman"/>
          <w:sz w:val="24"/>
          <w:szCs w:val="24"/>
          <w:lang w:eastAsia="ru-RU"/>
        </w:rPr>
        <w:t xml:space="preserve"> 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rsidR="00D26505" w:rsidRPr="00891ACE" w:rsidRDefault="00D26505" w:rsidP="00891ACE">
      <w:pPr>
        <w:spacing w:after="100" w:afterAutospacing="1"/>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Ряд принципиальных положений, определяющих пор</w:t>
      </w:r>
      <w:r>
        <w:rPr>
          <w:rFonts w:ascii="Times New Roman" w:hAnsi="Times New Roman" w:cs="Times New Roman"/>
          <w:sz w:val="24"/>
          <w:szCs w:val="24"/>
          <w:lang w:eastAsia="ru-RU"/>
        </w:rPr>
        <w:t>ядок и организацию защиты насел</w:t>
      </w:r>
      <w:r w:rsidRPr="00891ACE">
        <w:rPr>
          <w:rFonts w:ascii="Times New Roman" w:hAnsi="Times New Roman" w:cs="Times New Roman"/>
          <w:sz w:val="24"/>
          <w:szCs w:val="24"/>
          <w:lang w:eastAsia="ru-RU"/>
        </w:rPr>
        <w:t>ения и территорий от чрезвычайных ситуаций различного характера, содержится в других зак</w:t>
      </w:r>
      <w:r>
        <w:rPr>
          <w:rFonts w:ascii="Times New Roman" w:hAnsi="Times New Roman" w:cs="Times New Roman"/>
          <w:sz w:val="24"/>
          <w:szCs w:val="24"/>
          <w:lang w:eastAsia="ru-RU"/>
        </w:rPr>
        <w:t>онах. К этим законам, прежде вс</w:t>
      </w:r>
      <w:r w:rsidRPr="00891ACE">
        <w:rPr>
          <w:rFonts w:ascii="Times New Roman" w:hAnsi="Times New Roman" w:cs="Times New Roman"/>
          <w:sz w:val="24"/>
          <w:szCs w:val="24"/>
          <w:lang w:eastAsia="ru-RU"/>
        </w:rPr>
        <w:t>его, следует о</w:t>
      </w:r>
      <w:r>
        <w:rPr>
          <w:rFonts w:ascii="Times New Roman" w:hAnsi="Times New Roman" w:cs="Times New Roman"/>
          <w:sz w:val="24"/>
          <w:szCs w:val="24"/>
          <w:lang w:eastAsia="ru-RU"/>
        </w:rPr>
        <w:t>тнести Федеральные законы РФ: «</w:t>
      </w:r>
      <w:r w:rsidRPr="00891ACE">
        <w:rPr>
          <w:rFonts w:ascii="Times New Roman" w:hAnsi="Times New Roman" w:cs="Times New Roman"/>
          <w:sz w:val="24"/>
          <w:szCs w:val="24"/>
          <w:lang w:eastAsia="ru-RU"/>
        </w:rPr>
        <w:t xml:space="preserve">Об основах охраны здоровья </w:t>
      </w:r>
      <w:r>
        <w:rPr>
          <w:rFonts w:ascii="Times New Roman" w:hAnsi="Times New Roman" w:cs="Times New Roman"/>
          <w:sz w:val="24"/>
          <w:szCs w:val="24"/>
          <w:lang w:eastAsia="ru-RU"/>
        </w:rPr>
        <w:t>граждан в Российской Федерации», «О пожарной безопасности», «Об обороне», «</w:t>
      </w:r>
      <w:r w:rsidRPr="00891ACE">
        <w:rPr>
          <w:rFonts w:ascii="Times New Roman" w:hAnsi="Times New Roman" w:cs="Times New Roman"/>
          <w:sz w:val="24"/>
          <w:szCs w:val="24"/>
          <w:lang w:eastAsia="ru-RU"/>
        </w:rPr>
        <w:t xml:space="preserve">О </w:t>
      </w:r>
      <w:r>
        <w:rPr>
          <w:rFonts w:ascii="Times New Roman" w:hAnsi="Times New Roman" w:cs="Times New Roman"/>
          <w:sz w:val="24"/>
          <w:szCs w:val="24"/>
          <w:lang w:eastAsia="ru-RU"/>
        </w:rPr>
        <w:t>радиационной безопасности населения», «</w:t>
      </w:r>
      <w:r w:rsidRPr="00891ACE">
        <w:rPr>
          <w:rFonts w:ascii="Times New Roman" w:hAnsi="Times New Roman" w:cs="Times New Roman"/>
          <w:sz w:val="24"/>
          <w:szCs w:val="24"/>
          <w:lang w:eastAsia="ru-RU"/>
        </w:rPr>
        <w:t>О промышленной безопасности опа</w:t>
      </w:r>
      <w:r>
        <w:rPr>
          <w:rFonts w:ascii="Times New Roman" w:hAnsi="Times New Roman" w:cs="Times New Roman"/>
          <w:sz w:val="24"/>
          <w:szCs w:val="24"/>
          <w:lang w:eastAsia="ru-RU"/>
        </w:rPr>
        <w:t>сных производственных объектов», «</w:t>
      </w:r>
      <w:r w:rsidRPr="00891ACE">
        <w:rPr>
          <w:rFonts w:ascii="Times New Roman" w:hAnsi="Times New Roman" w:cs="Times New Roman"/>
          <w:sz w:val="24"/>
          <w:szCs w:val="24"/>
          <w:lang w:eastAsia="ru-RU"/>
        </w:rPr>
        <w:t>О безопаснос</w:t>
      </w:r>
      <w:r>
        <w:rPr>
          <w:rFonts w:ascii="Times New Roman" w:hAnsi="Times New Roman" w:cs="Times New Roman"/>
          <w:sz w:val="24"/>
          <w:szCs w:val="24"/>
          <w:lang w:eastAsia="ru-RU"/>
        </w:rPr>
        <w:t>ти гидротехнических сооружений», «</w:t>
      </w:r>
      <w:r w:rsidRPr="00891ACE">
        <w:rPr>
          <w:rFonts w:ascii="Times New Roman" w:hAnsi="Times New Roman" w:cs="Times New Roman"/>
          <w:sz w:val="24"/>
          <w:szCs w:val="24"/>
          <w:lang w:eastAsia="ru-RU"/>
        </w:rPr>
        <w:t>О социальной защите граждан, подвергшихся воздействию радиации вследствие к</w:t>
      </w:r>
      <w:r>
        <w:rPr>
          <w:rFonts w:ascii="Times New Roman" w:hAnsi="Times New Roman" w:cs="Times New Roman"/>
          <w:sz w:val="24"/>
          <w:szCs w:val="24"/>
          <w:lang w:eastAsia="ru-RU"/>
        </w:rPr>
        <w:t>атастрофы на Чернобыльской АЭС», «</w:t>
      </w:r>
      <w:r w:rsidRPr="00891ACE">
        <w:rPr>
          <w:rFonts w:ascii="Times New Roman" w:hAnsi="Times New Roman" w:cs="Times New Roman"/>
          <w:sz w:val="24"/>
          <w:szCs w:val="24"/>
          <w:lang w:eastAsia="ru-RU"/>
        </w:rPr>
        <w:t>О санитарно-эпидемическом благопо</w:t>
      </w:r>
      <w:r>
        <w:rPr>
          <w:rFonts w:ascii="Times New Roman" w:hAnsi="Times New Roman" w:cs="Times New Roman"/>
          <w:sz w:val="24"/>
          <w:szCs w:val="24"/>
          <w:lang w:eastAsia="ru-RU"/>
        </w:rPr>
        <w:t>лучии населения», «О чрезвычайном положении», «О военном положении»</w:t>
      </w:r>
      <w:r w:rsidRPr="00891ACE">
        <w:rPr>
          <w:rFonts w:ascii="Times New Roman" w:hAnsi="Times New Roman" w:cs="Times New Roman"/>
          <w:sz w:val="24"/>
          <w:szCs w:val="24"/>
          <w:lang w:eastAsia="ru-RU"/>
        </w:rPr>
        <w:t>.</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Вопросы защиты населения и территорий от чрезвычайных ситуаций, а также от опасностей, возникающих при ведении военных действий или вследствие этих действий, нашли отражение также в Трудовом кодексе Российской Федерации, Концепции национальной безопасности Российской Федерации, Военной доктрине Российской Федерации, ʼʼОсновах единой государственной политики Российской Федерации в области гражданской обороныʼʼ и других документах.</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В целях практической реализации требований федеральных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D26505" w:rsidRPr="00A0346D" w:rsidRDefault="00D26505" w:rsidP="00A0346D">
      <w:pPr>
        <w:pStyle w:val="a5"/>
        <w:spacing w:before="0" w:beforeAutospacing="0" w:after="0" w:afterAutospacing="0" w:line="276" w:lineRule="auto"/>
        <w:ind w:firstLine="709"/>
        <w:jc w:val="both"/>
      </w:pPr>
      <w:r w:rsidRPr="00A0346D">
        <w:t>Вопросы защиты населения и территорий от чрезвычайных ситуаций, а также от опасностей, возникающих при ведении военных действий или вследствие этих действий, нашли отражение также в «Основах законодательства Российской Федерации об охране здоровья граждан», Трудовом кодексе Российской Федерации, Концепции национальной безопасности Российской Федерации, Военной доктрине Российской Федерации, «Основах единой государственной политики Российской Федерации в области гражданской обороны» и других документах.</w:t>
      </w:r>
    </w:p>
    <w:p w:rsidR="00D26505" w:rsidRPr="00A0346D" w:rsidRDefault="00D26505" w:rsidP="00A0346D">
      <w:pPr>
        <w:pStyle w:val="a5"/>
        <w:spacing w:before="0" w:beforeAutospacing="0" w:after="0" w:afterAutospacing="0" w:line="276" w:lineRule="auto"/>
        <w:ind w:firstLine="709"/>
        <w:jc w:val="both"/>
      </w:pPr>
      <w:r w:rsidRPr="00A0346D">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D26505" w:rsidRPr="00A0346D" w:rsidRDefault="00D26505" w:rsidP="00A0346D">
      <w:pPr>
        <w:pStyle w:val="a5"/>
        <w:spacing w:before="0" w:beforeAutospacing="0" w:after="0" w:afterAutospacing="0" w:line="276" w:lineRule="auto"/>
        <w:ind w:firstLine="709"/>
        <w:jc w:val="both"/>
      </w:pPr>
      <w:r w:rsidRPr="00A0346D">
        <w:t>Нормативно-правовая база, лежащая в основе организации и ведения гражданской обороны РФ, а также аварийно-спасательных и других неотложных работ при ЧС (в части касающейся), будет рассмотрена подробнее в соответствующих разделах лекции.</w:t>
      </w:r>
    </w:p>
    <w:p w:rsidR="00D26505" w:rsidRPr="00A0346D" w:rsidRDefault="00D26505" w:rsidP="00A0346D">
      <w:pPr>
        <w:pStyle w:val="a5"/>
        <w:spacing w:before="0" w:beforeAutospacing="0" w:after="0" w:afterAutospacing="0" w:line="276" w:lineRule="auto"/>
        <w:ind w:firstLine="709"/>
        <w:jc w:val="both"/>
      </w:pPr>
      <w:r w:rsidRPr="00A0346D">
        <w:t>Согласно положениям нормативно-правовой базы в области защиты населения от чрезвычайных ситуаций (изложены в первом вопросе лекции)</w:t>
      </w:r>
      <w:r w:rsidRPr="00A0346D">
        <w:rPr>
          <w:rStyle w:val="a9"/>
        </w:rPr>
        <w:t>,</w:t>
      </w:r>
      <w:r w:rsidRPr="00A0346D">
        <w:t xml:space="preserve"> граждане Российской Федерации имеют право на защиту жизни и здоровья, личного имущества; использование имеющихся средств коллективной и индивиду</w:t>
      </w:r>
      <w:r w:rsidRPr="00A0346D">
        <w:softHyphen/>
        <w:t>альной защиты; информацию о возможном риске и мерах необходимой безопасности в ЧС. Они обязаны соблюдать меры безопасности, не нарушать производственную и технологическую дисциплину, требования экологической безопасности; знать спосо</w:t>
      </w:r>
      <w:r w:rsidRPr="00A0346D">
        <w:softHyphen/>
        <w:t>бы защиты и оказания первой медицинской помощи, правила пользования коллек</w:t>
      </w:r>
      <w:r w:rsidRPr="00A0346D">
        <w:softHyphen/>
        <w:t>тивными и индивидуальными средствами защиты, принимать активное участие в проведении мероприятий по защите населения от ЧС.</w:t>
      </w:r>
    </w:p>
    <w:p w:rsidR="00D26505" w:rsidRDefault="00D26505" w:rsidP="009B5773">
      <w:pPr>
        <w:pStyle w:val="a5"/>
        <w:spacing w:before="0" w:beforeAutospacing="0" w:after="0" w:afterAutospacing="0" w:line="276" w:lineRule="auto"/>
        <w:ind w:firstLine="709"/>
        <w:jc w:val="both"/>
        <w:rPr>
          <w:b/>
          <w:bCs/>
        </w:rPr>
      </w:pPr>
    </w:p>
    <w:p w:rsidR="00D26505" w:rsidRPr="00A0346D" w:rsidRDefault="00D26505" w:rsidP="00D105AB">
      <w:pPr>
        <w:pStyle w:val="a5"/>
        <w:spacing w:before="0" w:beforeAutospacing="0" w:after="0" w:afterAutospacing="0" w:line="276" w:lineRule="auto"/>
        <w:ind w:firstLine="709"/>
        <w:jc w:val="both"/>
        <w:rPr>
          <w:b/>
          <w:bCs/>
        </w:rPr>
      </w:pPr>
      <w:r w:rsidRPr="00A0346D">
        <w:rPr>
          <w:b/>
          <w:bCs/>
        </w:rPr>
        <w:t>Разработка и реализация этой политики осуществляется с соблюдением следующих основных принципов:</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подготовка и реализация мероприятий по защите от чрезвычайных ситуаций осуществляется с учетом разделения предметов ведения и полномочий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при возникновении чрезвычайных ситуаций обеспечивается приоритетность задач по спасению жизни и сохранению здоровья людей;</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федеральными законами и другими нормативными правовыми актами;</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D26505" w:rsidRPr="009B5773" w:rsidRDefault="00D26505" w:rsidP="009B5773">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D26505" w:rsidRPr="009B5773" w:rsidRDefault="00D26505" w:rsidP="00BF7A58">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ликвидация чрезвычайных ситуаций различного характера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 а также при необходимости силы и средства других субъектов Российской Федерации</w:t>
      </w:r>
    </w:p>
    <w:p w:rsidR="00D26505" w:rsidRPr="00A0346D" w:rsidRDefault="00D26505" w:rsidP="009B5773">
      <w:pPr>
        <w:pStyle w:val="a5"/>
        <w:spacing w:before="0" w:beforeAutospacing="0" w:after="0" w:afterAutospacing="0" w:line="276" w:lineRule="auto"/>
        <w:ind w:firstLine="709"/>
        <w:jc w:val="both"/>
      </w:pPr>
      <w:r w:rsidRPr="00A0346D">
        <w:t>Реализация государственной политики в области защиты населения и территорий от чрезвычайных ситуаций осуществляется на основе соответствующих законов и нормативных правовых актов через разработку и реализацию федеральных и региональных целевых программ, научно–технических программ, планов развития и совершенствования РСЧС, планов действий по предупреждению и ликвидации чрезвычайных ситуаций на всех уровнях, а также выполнением комплекса мер организационного, инженерно–технического, экономического и административного характера.</w:t>
      </w:r>
    </w:p>
    <w:p w:rsidR="00D26505" w:rsidRPr="00A0346D" w:rsidRDefault="00D26505" w:rsidP="009B5773">
      <w:pPr>
        <w:pStyle w:val="a5"/>
        <w:spacing w:before="0" w:beforeAutospacing="0" w:after="0" w:afterAutospacing="0" w:line="276" w:lineRule="auto"/>
        <w:ind w:firstLine="709"/>
        <w:jc w:val="both"/>
      </w:pPr>
      <w:r w:rsidRPr="00A0346D">
        <w:t>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и техногенного характера. Они являются составной частью РСЧС. Важная роль принадлежит государству также в создании специальных сил и средств ликвидации чрезвычайных ситуаций. Постановлением Правительства Российской Федерации от 3 августа 1996 г. № 924 определен перечень сил и средств РСЧС, предназначенных для наблюдения и контроля за состоянием окружающей природной среды, обстановкой на потенциально опасных объектах и прилегающих к ним территориях и для ликвидации чрезвычайных ситуаций. В рамках государственной политики создана и совершенствуется законодательная, нормативная правовая и методическая база, регламентирующая защиту населения и территорий от чрезвычайных ситуаций природного и техногенного характера и функционирование РСЧС. Особое внимание наше государство в современных условиях уделяет вопросам научно–технической политики. В настоящее время принят и выполняется ряд важных целевых научно–технических программ. Постоянно усиливается материальная и финансовая поддержка мероприятий в области природной и техногенной безопасности со стороны государства. Здесь речь идет не только о государственной помощи пострадавшему населению и районам бедствия, но и о средствах, направляемых на предупреждение чрезвычайных ситуаций и ограничение их масштабов. Возрастает роль государства в расширении международного сотрудничества в области защиты населения и территорий от катастроф природного и техногенного характера. Это позволяет осуществлять целенаправленную интеграцию РСЧС в формирующиеся в Европе и мире системы предупреждения и ликвидации чрезвычайных ситуаций. Наша страна заключила по этим вопросам договоры и иные международные акты, принимает участие в создании совместной правовой базы и в работе крупнейших специализированных международных организаций.</w:t>
      </w:r>
    </w:p>
    <w:p w:rsidR="00D26505" w:rsidRPr="00A0346D" w:rsidRDefault="00D26505" w:rsidP="009B5773">
      <w:pPr>
        <w:pStyle w:val="a5"/>
        <w:spacing w:before="0" w:beforeAutospacing="0" w:after="0" w:afterAutospacing="0" w:line="276" w:lineRule="auto"/>
        <w:ind w:firstLine="709"/>
        <w:jc w:val="center"/>
        <w:rPr>
          <w:rStyle w:val="a9"/>
        </w:rPr>
      </w:pPr>
    </w:p>
    <w:p w:rsidR="00D26505" w:rsidRPr="0049130D" w:rsidRDefault="00D26505" w:rsidP="007A3FBA">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7A3FBA">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Default="00D26505" w:rsidP="007A3FB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2.Ознакомиться с </w:t>
      </w:r>
      <w:r w:rsidRPr="005B7D14">
        <w:rPr>
          <w:rFonts w:ascii="Times New Roman" w:hAnsi="Times New Roman" w:cs="Times New Roman"/>
          <w:sz w:val="24"/>
          <w:szCs w:val="24"/>
        </w:rPr>
        <w:t>основны</w:t>
      </w:r>
      <w:r>
        <w:rPr>
          <w:rFonts w:ascii="Times New Roman" w:hAnsi="Times New Roman" w:cs="Times New Roman"/>
          <w:sz w:val="24"/>
          <w:szCs w:val="24"/>
        </w:rPr>
        <w:t>ми</w:t>
      </w:r>
      <w:r w:rsidRPr="005B7D14">
        <w:rPr>
          <w:rFonts w:ascii="Times New Roman" w:hAnsi="Times New Roman" w:cs="Times New Roman"/>
          <w:sz w:val="24"/>
          <w:szCs w:val="24"/>
        </w:rPr>
        <w:t xml:space="preserve"> принцип</w:t>
      </w:r>
      <w:r>
        <w:rPr>
          <w:rFonts w:ascii="Times New Roman" w:hAnsi="Times New Roman" w:cs="Times New Roman"/>
          <w:sz w:val="24"/>
          <w:szCs w:val="24"/>
        </w:rPr>
        <w:t>ами</w:t>
      </w:r>
      <w:r w:rsidRPr="005B7D14">
        <w:rPr>
          <w:rFonts w:ascii="Times New Roman" w:hAnsi="Times New Roman" w:cs="Times New Roman"/>
          <w:sz w:val="24"/>
          <w:szCs w:val="24"/>
        </w:rPr>
        <w:t xml:space="preserve"> и нормативно-правово</w:t>
      </w:r>
      <w:r>
        <w:rPr>
          <w:rFonts w:ascii="Times New Roman" w:hAnsi="Times New Roman" w:cs="Times New Roman"/>
          <w:sz w:val="24"/>
          <w:szCs w:val="24"/>
        </w:rPr>
        <w:t>й базой</w:t>
      </w:r>
      <w:r w:rsidRPr="005B7D14">
        <w:rPr>
          <w:rFonts w:ascii="Times New Roman" w:hAnsi="Times New Roman" w:cs="Times New Roman"/>
          <w:sz w:val="24"/>
          <w:szCs w:val="24"/>
        </w:rPr>
        <w:t xml:space="preserve"> защиты населения от чрезвычайных ситуаций мирного и военного времени</w:t>
      </w:r>
    </w:p>
    <w:p w:rsidR="00D26505" w:rsidRPr="00CD511C" w:rsidRDefault="00D26505" w:rsidP="007A3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3</w:t>
      </w:r>
      <w:r w:rsidRPr="00FB6352">
        <w:rPr>
          <w:rFonts w:ascii="Times New Roman" w:hAnsi="Times New Roman" w:cs="Times New Roman"/>
          <w:sz w:val="24"/>
          <w:szCs w:val="24"/>
        </w:rPr>
        <w:t>. Показать отчет преподавателю</w:t>
      </w:r>
    </w:p>
    <w:p w:rsidR="00D26505" w:rsidRPr="00A0346D" w:rsidRDefault="00D26505" w:rsidP="00A0346D">
      <w:pPr>
        <w:pStyle w:val="a5"/>
        <w:spacing w:before="0" w:beforeAutospacing="0" w:after="0" w:afterAutospacing="0" w:line="276" w:lineRule="auto"/>
        <w:jc w:val="center"/>
        <w:rPr>
          <w:rStyle w:val="a9"/>
        </w:rPr>
      </w:pPr>
    </w:p>
    <w:p w:rsidR="00D26505" w:rsidRDefault="00D26505"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Pr="00A0346D" w:rsidRDefault="00C54400" w:rsidP="00A0346D">
      <w:pPr>
        <w:ind w:firstLine="709"/>
        <w:jc w:val="both"/>
        <w:rPr>
          <w:rFonts w:ascii="Times New Roman" w:hAnsi="Times New Roman" w:cs="Times New Roman"/>
          <w:sz w:val="24"/>
          <w:szCs w:val="24"/>
        </w:rPr>
      </w:pPr>
    </w:p>
    <w:p w:rsidR="00D26505" w:rsidRPr="00F65267" w:rsidRDefault="00D26505" w:rsidP="00CA4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cs="Times New Roman"/>
          <w:b/>
          <w:bCs/>
          <w:sz w:val="24"/>
          <w:szCs w:val="24"/>
        </w:rPr>
      </w:pPr>
      <w:r w:rsidRPr="00F65267">
        <w:rPr>
          <w:rFonts w:ascii="Times New Roman" w:hAnsi="Times New Roman" w:cs="Times New Roman"/>
          <w:b/>
          <w:bCs/>
          <w:sz w:val="24"/>
          <w:szCs w:val="24"/>
        </w:rPr>
        <w:t>Практическое занятие №5.</w:t>
      </w:r>
    </w:p>
    <w:p w:rsidR="00D26505" w:rsidRPr="00F65267" w:rsidRDefault="00D26505" w:rsidP="00CA4E8C">
      <w:pPr>
        <w:spacing w:after="0"/>
        <w:ind w:firstLine="709"/>
        <w:jc w:val="center"/>
        <w:rPr>
          <w:rFonts w:ascii="Times New Roman" w:hAnsi="Times New Roman" w:cs="Times New Roman"/>
          <w:b/>
          <w:bCs/>
          <w:sz w:val="24"/>
          <w:szCs w:val="24"/>
        </w:rPr>
      </w:pPr>
      <w:r w:rsidRPr="00F65267">
        <w:rPr>
          <w:rFonts w:ascii="Times New Roman" w:hAnsi="Times New Roman" w:cs="Times New Roman"/>
          <w:b/>
          <w:bCs/>
          <w:sz w:val="24"/>
          <w:szCs w:val="24"/>
        </w:rPr>
        <w:t>Планирование и организация эвакуация персонала объекта экономики в район сосредоточения (РС) или загородную зону (ЗЗ). Решение задач по определению расчета в</w:t>
      </w:r>
      <w:r>
        <w:rPr>
          <w:rFonts w:ascii="Times New Roman" w:hAnsi="Times New Roman" w:cs="Times New Roman"/>
          <w:b/>
          <w:bCs/>
          <w:sz w:val="24"/>
          <w:szCs w:val="24"/>
        </w:rPr>
        <w:t>ремени на эвакуацию в ЗЗ или РС</w:t>
      </w:r>
    </w:p>
    <w:p w:rsidR="00D26505" w:rsidRPr="00AF358C" w:rsidRDefault="00D26505" w:rsidP="00CA4E8C">
      <w:pPr>
        <w:spacing w:after="0"/>
        <w:ind w:firstLine="709"/>
        <w:jc w:val="center"/>
        <w:rPr>
          <w:rFonts w:ascii="Times New Roman" w:hAnsi="Times New Roman" w:cs="Times New Roman"/>
          <w:b/>
          <w:bCs/>
          <w:sz w:val="24"/>
          <w:szCs w:val="24"/>
        </w:rPr>
      </w:pPr>
    </w:p>
    <w:p w:rsidR="00D26505" w:rsidRPr="005B46A0" w:rsidRDefault="00D26505" w:rsidP="008F0A14">
      <w:pPr>
        <w:spacing w:after="0"/>
        <w:ind w:firstLine="709"/>
        <w:jc w:val="both"/>
        <w:rPr>
          <w:rFonts w:ascii="Times New Roman" w:hAnsi="Times New Roman" w:cs="Times New Roman"/>
          <w:b/>
          <w:bCs/>
          <w:sz w:val="24"/>
          <w:szCs w:val="24"/>
        </w:rPr>
      </w:pPr>
    </w:p>
    <w:p w:rsidR="00D26505" w:rsidRPr="005B46A0" w:rsidRDefault="00D26505" w:rsidP="005B46A0">
      <w:pPr>
        <w:jc w:val="both"/>
        <w:rPr>
          <w:rFonts w:ascii="Times New Roman" w:hAnsi="Times New Roman" w:cs="Times New Roman"/>
          <w:i/>
          <w:iCs/>
          <w:sz w:val="24"/>
          <w:szCs w:val="24"/>
        </w:rPr>
      </w:pPr>
      <w:r w:rsidRPr="005B46A0">
        <w:rPr>
          <w:rFonts w:ascii="Times New Roman" w:hAnsi="Times New Roman" w:cs="Times New Roman"/>
          <w:b/>
          <w:bCs/>
          <w:sz w:val="24"/>
          <w:szCs w:val="24"/>
        </w:rPr>
        <w:t>Цель работы:</w:t>
      </w:r>
      <w:r w:rsidRPr="005B46A0">
        <w:rPr>
          <w:rFonts w:ascii="Times New Roman" w:hAnsi="Times New Roman" w:cs="Times New Roman"/>
          <w:i/>
          <w:iCs/>
          <w:sz w:val="24"/>
          <w:szCs w:val="24"/>
        </w:rPr>
        <w:t xml:space="preserve"> </w:t>
      </w:r>
      <w:r w:rsidRPr="005B46A0">
        <w:rPr>
          <w:rFonts w:ascii="Times New Roman" w:hAnsi="Times New Roman" w:cs="Times New Roman"/>
          <w:sz w:val="24"/>
          <w:szCs w:val="24"/>
        </w:rPr>
        <w:t>получение теоретических знаний в области планирования и организации эвакуации персонала объекта экономики в район сосредоточения (РС) или загородную зону (ЗЗ).</w:t>
      </w:r>
    </w:p>
    <w:p w:rsidR="00D26505" w:rsidRPr="004D7BE7" w:rsidRDefault="00D26505" w:rsidP="004D7BE7">
      <w:pPr>
        <w:pStyle w:val="a5"/>
        <w:spacing w:before="0" w:beforeAutospacing="0" w:after="0" w:afterAutospacing="0"/>
        <w:jc w:val="both"/>
      </w:pPr>
      <w:r w:rsidRPr="004D7BE7">
        <w:t>Задание:</w:t>
      </w:r>
      <w:r w:rsidRPr="004D7BE7">
        <w:rPr>
          <w:i/>
          <w:iCs/>
        </w:rPr>
        <w:t xml:space="preserve"> </w:t>
      </w:r>
    </w:p>
    <w:p w:rsidR="00D26505" w:rsidRPr="004D7BE7" w:rsidRDefault="00D26505" w:rsidP="004D7BE7">
      <w:pPr>
        <w:spacing w:after="0" w:line="240" w:lineRule="auto"/>
        <w:jc w:val="both"/>
        <w:rPr>
          <w:rFonts w:ascii="Times New Roman" w:hAnsi="Times New Roman" w:cs="Times New Roman"/>
          <w:i/>
          <w:iCs/>
          <w:sz w:val="24"/>
          <w:szCs w:val="24"/>
        </w:rPr>
      </w:pPr>
      <w:r w:rsidRPr="004D7BE7">
        <w:rPr>
          <w:rFonts w:ascii="Times New Roman" w:hAnsi="Times New Roman" w:cs="Times New Roman"/>
          <w:sz w:val="24"/>
          <w:szCs w:val="24"/>
        </w:rPr>
        <w:t>1. Ознакомиться с планированием и организацией эвакуации персонала объекта экономики в район сосредоточения (РС) или загородную зону (ЗЗ).</w:t>
      </w:r>
    </w:p>
    <w:p w:rsidR="00D26505" w:rsidRPr="004D7BE7" w:rsidRDefault="00D26505" w:rsidP="004D7BE7">
      <w:pPr>
        <w:spacing w:after="0" w:line="240" w:lineRule="auto"/>
        <w:jc w:val="both"/>
        <w:rPr>
          <w:rFonts w:ascii="Times New Roman" w:hAnsi="Times New Roman" w:cs="Times New Roman"/>
          <w:sz w:val="24"/>
          <w:szCs w:val="24"/>
        </w:rPr>
      </w:pPr>
      <w:r w:rsidRPr="004D7BE7">
        <w:rPr>
          <w:rFonts w:ascii="Times New Roman" w:hAnsi="Times New Roman" w:cs="Times New Roman"/>
          <w:sz w:val="24"/>
          <w:szCs w:val="24"/>
        </w:rPr>
        <w:t>2. </w:t>
      </w:r>
      <w:r>
        <w:rPr>
          <w:rFonts w:ascii="Times New Roman" w:hAnsi="Times New Roman" w:cs="Times New Roman"/>
          <w:sz w:val="24"/>
          <w:szCs w:val="24"/>
        </w:rPr>
        <w:t xml:space="preserve">  </w:t>
      </w:r>
      <w:r w:rsidRPr="004D7BE7">
        <w:rPr>
          <w:rFonts w:ascii="Times New Roman" w:hAnsi="Times New Roman" w:cs="Times New Roman"/>
          <w:sz w:val="24"/>
          <w:szCs w:val="24"/>
        </w:rPr>
        <w:t>Определить в</w:t>
      </w:r>
      <w:r>
        <w:rPr>
          <w:rFonts w:ascii="Times New Roman" w:hAnsi="Times New Roman" w:cs="Times New Roman"/>
          <w:sz w:val="24"/>
          <w:szCs w:val="24"/>
        </w:rPr>
        <w:t>ремя</w:t>
      </w:r>
      <w:r w:rsidRPr="004D7BE7">
        <w:rPr>
          <w:rFonts w:ascii="Times New Roman" w:hAnsi="Times New Roman" w:cs="Times New Roman"/>
          <w:sz w:val="24"/>
          <w:szCs w:val="24"/>
        </w:rPr>
        <w:t xml:space="preserve"> на эвакуацию в район сосредоточения (РС) или загородную зону (ЗЗ).</w:t>
      </w:r>
    </w:p>
    <w:p w:rsidR="00D26505" w:rsidRDefault="00D26505" w:rsidP="008F0A14">
      <w:pPr>
        <w:spacing w:after="0"/>
        <w:ind w:firstLine="709"/>
        <w:jc w:val="both"/>
        <w:rPr>
          <w:rFonts w:ascii="Times New Roman" w:hAnsi="Times New Roman" w:cs="Times New Roman"/>
          <w:b/>
          <w:bCs/>
          <w:sz w:val="24"/>
          <w:szCs w:val="24"/>
        </w:rPr>
      </w:pPr>
    </w:p>
    <w:p w:rsidR="00D26505" w:rsidRPr="008F0A14" w:rsidRDefault="00D26505" w:rsidP="008F0A14">
      <w:pPr>
        <w:spacing w:after="0"/>
        <w:ind w:firstLine="709"/>
        <w:jc w:val="both"/>
        <w:rPr>
          <w:rFonts w:ascii="Times New Roman" w:hAnsi="Times New Roman" w:cs="Times New Roman"/>
          <w:b/>
          <w:bCs/>
          <w:sz w:val="24"/>
          <w:szCs w:val="24"/>
        </w:rPr>
      </w:pPr>
      <w:r w:rsidRPr="00F65267">
        <w:rPr>
          <w:rFonts w:ascii="Times New Roman" w:hAnsi="Times New Roman" w:cs="Times New Roman"/>
          <w:b/>
          <w:bCs/>
          <w:sz w:val="24"/>
          <w:szCs w:val="24"/>
        </w:rPr>
        <w:t>Планирование и организация эвакуация персонала объекта экономики в район сосредоточения (РС) или загородную зону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Организацию непосредственного планирования,</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обеспечения и проведения эвакомероприятий осуществляют эвакокомиссии совместно со штабами и службами ГО.</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эвакуации оформляются в виде разделов План</w:t>
      </w:r>
      <w:r>
        <w:rPr>
          <w:rFonts w:ascii="Times New Roman" w:hAnsi="Times New Roman" w:cs="Times New Roman"/>
          <w:sz w:val="24"/>
          <w:szCs w:val="24"/>
        </w:rPr>
        <w:t>ов ГО</w:t>
      </w:r>
      <w:r w:rsidRPr="008F0A14">
        <w:rPr>
          <w:rFonts w:ascii="Times New Roman" w:hAnsi="Times New Roman" w:cs="Times New Roman"/>
          <w:sz w:val="24"/>
          <w:szCs w:val="24"/>
        </w:rPr>
        <w:t>.</w:t>
      </w:r>
    </w:p>
    <w:p w:rsidR="00D26505" w:rsidRDefault="00D26505" w:rsidP="003B6B90">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Все документы плана эвакуации должны быть предельно краткими,</w:t>
      </w:r>
      <w:r>
        <w:rPr>
          <w:rFonts w:ascii="Times New Roman" w:hAnsi="Times New Roman" w:cs="Times New Roman"/>
          <w:sz w:val="24"/>
          <w:szCs w:val="24"/>
        </w:rPr>
        <w:t xml:space="preserve"> </w:t>
      </w:r>
      <w:r w:rsidRPr="008F0A14">
        <w:rPr>
          <w:rFonts w:ascii="Times New Roman" w:hAnsi="Times New Roman" w:cs="Times New Roman"/>
          <w:sz w:val="24"/>
          <w:szCs w:val="24"/>
        </w:rPr>
        <w:t>ясным по форме и содержанию,</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разработанными преимущественно графически  на картах,планах (схемах) городов (объектов) и удобными для практического использования в любых условиях.  </w:t>
      </w:r>
    </w:p>
    <w:p w:rsidR="00D26505" w:rsidRPr="008F0A14" w:rsidRDefault="00D26505" w:rsidP="003B6B9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Планирование,</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обеспечение и проведение эвакомероприятий осуществляется во взаимодействии с органами военного управления по вопросам: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выделения транспортных средств для обеспечения перевозок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совместного использова</w:t>
      </w:r>
      <w:r>
        <w:rPr>
          <w:rFonts w:ascii="Times New Roman" w:hAnsi="Times New Roman" w:cs="Times New Roman"/>
          <w:sz w:val="24"/>
          <w:szCs w:val="24"/>
        </w:rPr>
        <w:t>ния транспортных коммуникаций (</w:t>
      </w:r>
      <w:r w:rsidRPr="008F0A14">
        <w:rPr>
          <w:rFonts w:ascii="Times New Roman" w:hAnsi="Times New Roman" w:cs="Times New Roman"/>
          <w:sz w:val="24"/>
          <w:szCs w:val="24"/>
        </w:rPr>
        <w:t>ж.д.,</w:t>
      </w:r>
      <w:r>
        <w:rPr>
          <w:rFonts w:ascii="Times New Roman" w:hAnsi="Times New Roman" w:cs="Times New Roman"/>
          <w:sz w:val="24"/>
          <w:szCs w:val="24"/>
        </w:rPr>
        <w:t xml:space="preserve"> </w:t>
      </w:r>
      <w:r w:rsidRPr="008F0A14">
        <w:rPr>
          <w:rFonts w:ascii="Times New Roman" w:hAnsi="Times New Roman" w:cs="Times New Roman"/>
          <w:sz w:val="24"/>
          <w:szCs w:val="24"/>
        </w:rPr>
        <w:t>автомобильных,</w:t>
      </w:r>
      <w:r>
        <w:rPr>
          <w:rFonts w:ascii="Times New Roman" w:hAnsi="Times New Roman" w:cs="Times New Roman"/>
          <w:sz w:val="24"/>
          <w:szCs w:val="24"/>
        </w:rPr>
        <w:t xml:space="preserve"> </w:t>
      </w:r>
      <w:r w:rsidRPr="008F0A14">
        <w:rPr>
          <w:rFonts w:ascii="Times New Roman" w:hAnsi="Times New Roman" w:cs="Times New Roman"/>
          <w:sz w:val="24"/>
          <w:szCs w:val="24"/>
        </w:rPr>
        <w:t>воздушных и водных путей сообщения);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выделение сил и средств для совместного регулирования движения на маршрутах эвакуации и обеспечения ООП;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обеспечения ведения всех видов разведки;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выделение сил и средств для  целей инженерного обеспечения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противорадиационной,</w:t>
      </w:r>
      <w:r>
        <w:rPr>
          <w:rFonts w:ascii="Times New Roman" w:hAnsi="Times New Roman" w:cs="Times New Roman"/>
          <w:sz w:val="24"/>
          <w:szCs w:val="24"/>
        </w:rPr>
        <w:t xml:space="preserve"> </w:t>
      </w:r>
      <w:r w:rsidRPr="008F0A14">
        <w:rPr>
          <w:rFonts w:ascii="Times New Roman" w:hAnsi="Times New Roman" w:cs="Times New Roman"/>
          <w:sz w:val="24"/>
          <w:szCs w:val="24"/>
        </w:rPr>
        <w:t>противохимической защиты населения; санитарно-противоэпидемических и лечебно-профилактических мероприятий;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возможности использования военных городков и оставленного войсками имущества (оборудования) для размещения и первоочередного жизнеобеспечения эваконаселения в загородной  зоне;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согласования районов размещения эваконаселения в загородной зоне.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Планы проведения эвакомероприятий  ГО согласовываются (увязываются) с планами (мероприятиями) по переводу экономики с мирного на военное положение,мобразвертывание ВС в части использования транспорта и транспортных коммуникаций,МТС,обеспечения трудовыми (людскими) ресурсами,</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финансированием,а также решения вопросов размещения эваконаселения в загородной зоне и обеспечения его жизнедеятельности.</w:t>
      </w:r>
    </w:p>
    <w:p w:rsidR="00D26505" w:rsidRPr="00ED0358" w:rsidRDefault="00D26505" w:rsidP="008F0A14">
      <w:pPr>
        <w:spacing w:after="0"/>
        <w:ind w:firstLine="709"/>
        <w:jc w:val="both"/>
        <w:rPr>
          <w:rFonts w:ascii="Times New Roman" w:hAnsi="Times New Roman" w:cs="Times New Roman"/>
          <w:b/>
          <w:bCs/>
          <w:sz w:val="24"/>
          <w:szCs w:val="24"/>
        </w:rPr>
      </w:pPr>
      <w:r w:rsidRPr="00ED0358">
        <w:rPr>
          <w:rFonts w:ascii="Times New Roman" w:hAnsi="Times New Roman" w:cs="Times New Roman"/>
          <w:b/>
          <w:bCs/>
          <w:sz w:val="24"/>
          <w:szCs w:val="24"/>
        </w:rPr>
        <w:t xml:space="preserve">Распределение эваконаселения на группы.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1-я </w:t>
      </w:r>
      <w:r>
        <w:rPr>
          <w:rFonts w:ascii="Times New Roman" w:hAnsi="Times New Roman" w:cs="Times New Roman"/>
          <w:sz w:val="24"/>
          <w:szCs w:val="24"/>
        </w:rPr>
        <w:t xml:space="preserve">группа </w:t>
      </w:r>
      <w:r w:rsidRPr="008F0A14">
        <w:rPr>
          <w:rFonts w:ascii="Times New Roman" w:hAnsi="Times New Roman" w:cs="Times New Roman"/>
          <w:sz w:val="24"/>
          <w:szCs w:val="24"/>
        </w:rPr>
        <w:t>(рассредотачиваемое население)  -  рабочие и служащие объектов,продолжающих свою производственную деятельность в военное время в зонах возможных сильных разрушений категорированных городов,</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а также обеспечивающих их жизнедеятельность.</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2-я группа  (эвакуируемое трудоспособное население)  -  рабочие и служащие объектов,</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прекращающих производственную деятельность в военное время в категорированных городах или переносящих ее в загородную зону.</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3-я группа  -  остальное эвакуируемое население.</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Основная часть населения,</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отнесенного к этой группе,</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составляет контингент,который может быть вывезен заблаговременно (до начала общих эвакомероприятий) по частичной эвакуации.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Рассосредотачиваемое и эвакуируемое население размещается в районах ЗЗ,которые определяются с учетом удаления их от категорированных городов,наличия  жилого фонда,дорожной сети,возможностей обеспечения необходимых условий возобновления производственной деятельности трудоспособного (работающего) населения и отдыха людей,обеспечения условий для создания группировок сил ГО,предназначенных для ведения АСиДНР в очагах поражения,а также условий по обеспечению защиты от радиоактивного заражения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целях создания благоприятных условий для посменной перевозки на работу в категорированный город и обратно рабочих и служащих 1-ой группы,</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районы их рассосредоточения назначаются в ближайших к категорированному городу районах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Рабочие и служащие 2-ой группы размещаются в непосредственной близости от своих объектов,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которые организуют работу на базе родственных (соответствующих профилю) предприятий,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 загородной зоне или на специально создаваемой базе.</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Эти районы выбираются за районами размещения населения 1-ой группы.</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Население, не связанное с производственной деятельностью и не входящее в состав рабочих и служащих,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размещаются в наиболее отдаленных районах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текстовой части Планов эвакуации ОЭ 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и сбора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о начале эвакуации и их инструктирования;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подлежащих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СЭП,</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за которыми закреплены или который развертывает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время развертывания СЭП и прибытия на него рабочих и служащих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членов их семей;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порядок подготовки необходимых документов и минимально-необходимых грузов к эвакуации,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погрузки их на транспортные средства и разгрузки в пунктах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передачи (кому,</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 какие сроки) документов,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оборудования и имущества,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остающегося в пунктах (местах) постоянной дислокации;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эвакуации,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ППЭ,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 (высадки);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эваконаселения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эвакоэшелонов,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старшие по автомобильным колоннам и др.должностные лица,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ответственные за организацию вывоза (вывода)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защиты эваконаселения в местах сбора,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на маршрутах эвакуации и в районах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эваконаселения в местах его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проведения эвакуации и в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эвакуации разрабатываются в жилищно-эксплуатационных организациях,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имеют анлогичное содержание.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планы мероприятий по эвакуации  министерст и ведомств включаются: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колличество ОЭ (организаций),продолжающих производственную деятельность,</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 указанием численности рассосредотачиваемых и эвакуируемых,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районы (пункты) рассосредоточения и эвакуации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колличество ОЭ (организаций,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переносящих свою производственную деятельность в ЗЗ,</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 указанием численности эвакуируемых,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районов эвакуации и баз возобновления производственной деятельности;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ОЭ (организаций) о начале проведения  эвакомероприятий;</w:t>
      </w:r>
    </w:p>
    <w:p w:rsidR="00D26505" w:rsidRPr="008F0A14" w:rsidRDefault="00D26505" w:rsidP="00ED035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F0A14">
        <w:rPr>
          <w:rFonts w:ascii="Times New Roman" w:hAnsi="Times New Roman" w:cs="Times New Roman"/>
          <w:sz w:val="24"/>
          <w:szCs w:val="24"/>
        </w:rPr>
        <w:t>вопросы транспортного и др.видов обеспечения эвакуации и рассосредоточения;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управления ОЭ (организациями) в период проведения эвакуации и после прибытия их в пункты эвакуации и рассосредоточения (при вариантах одновременной эвакуации аппарата министерства и ведомства и подчиненных ему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проведении этих мероприятий в разные сроки);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хранения документов,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оборудования и имущества,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остающегося в пунктах постоянной дислокации,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порядок передачи их и охраны;</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 сроки подготовки пунктов (баз),предназначенных для размещения эвакуируемых ОЭ (организаций).</w:t>
      </w:r>
    </w:p>
    <w:p w:rsidR="00D26505" w:rsidRPr="008F0A14" w:rsidRDefault="00D26505" w:rsidP="00ED035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планах мероприятий по эвакуации и рассосредоточению могут отражаться и др.</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вопросы.</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 планам прилагаются необходимые расчеты,</w:t>
      </w:r>
      <w:r>
        <w:rPr>
          <w:rFonts w:ascii="Times New Roman" w:hAnsi="Times New Roman" w:cs="Times New Roman"/>
          <w:sz w:val="24"/>
          <w:szCs w:val="24"/>
        </w:rPr>
        <w:t xml:space="preserve"> </w:t>
      </w:r>
      <w:r w:rsidRPr="008F0A14">
        <w:rPr>
          <w:rFonts w:ascii="Times New Roman" w:hAnsi="Times New Roman" w:cs="Times New Roman"/>
          <w:sz w:val="24"/>
          <w:szCs w:val="24"/>
        </w:rPr>
        <w:t>схемы,</w:t>
      </w:r>
      <w:r>
        <w:rPr>
          <w:rFonts w:ascii="Times New Roman" w:hAnsi="Times New Roman" w:cs="Times New Roman"/>
          <w:sz w:val="24"/>
          <w:szCs w:val="24"/>
        </w:rPr>
        <w:t xml:space="preserve"> </w:t>
      </w:r>
      <w:r w:rsidRPr="008F0A14">
        <w:rPr>
          <w:rFonts w:ascii="Times New Roman" w:hAnsi="Times New Roman" w:cs="Times New Roman"/>
          <w:sz w:val="24"/>
          <w:szCs w:val="24"/>
        </w:rPr>
        <w:t>графики,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карты (см.приложение N 2).</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текстовой части плана приема и размещения эваконаселения в ЗЗ,</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разрабатываемом эвакоприемными комиссиями органов местного самоуправления, совместно с соответствующими органами управления ГОЧС,</w:t>
      </w:r>
      <w:r>
        <w:rPr>
          <w:rFonts w:ascii="Times New Roman" w:hAnsi="Times New Roman" w:cs="Times New Roman"/>
          <w:sz w:val="24"/>
          <w:szCs w:val="24"/>
        </w:rPr>
        <w:t xml:space="preserve"> </w:t>
      </w:r>
      <w:r w:rsidRPr="008F0A14">
        <w:rPr>
          <w:rFonts w:ascii="Times New Roman" w:hAnsi="Times New Roman" w:cs="Times New Roman"/>
          <w:sz w:val="24"/>
          <w:szCs w:val="24"/>
        </w:rPr>
        <w:t>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кол</w:t>
      </w:r>
      <w:r w:rsidRPr="008F0A14">
        <w:rPr>
          <w:rFonts w:ascii="Times New Roman" w:hAnsi="Times New Roman" w:cs="Times New Roman"/>
          <w:sz w:val="24"/>
          <w:szCs w:val="24"/>
        </w:rPr>
        <w:t>ичество прибывающего эваконаселения с разбивкой по категориям;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наименования ОЭ,</w:t>
      </w:r>
      <w:r>
        <w:rPr>
          <w:rFonts w:ascii="Times New Roman" w:hAnsi="Times New Roman" w:cs="Times New Roman"/>
          <w:sz w:val="24"/>
          <w:szCs w:val="24"/>
        </w:rPr>
        <w:t xml:space="preserve"> </w:t>
      </w:r>
      <w:r w:rsidRPr="008F0A14">
        <w:rPr>
          <w:rFonts w:ascii="Times New Roman" w:hAnsi="Times New Roman" w:cs="Times New Roman"/>
          <w:sz w:val="24"/>
          <w:szCs w:val="24"/>
        </w:rPr>
        <w:t>прибывающих по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здания и сооружения,</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планируемые для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высадки и их оборудование;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ПЭП,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w:t>
      </w: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в готовность,</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пропускная способность;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ко</w:t>
      </w:r>
      <w:r w:rsidRPr="008F0A14">
        <w:rPr>
          <w:rFonts w:ascii="Times New Roman" w:hAnsi="Times New Roman" w:cs="Times New Roman"/>
          <w:sz w:val="24"/>
          <w:szCs w:val="24"/>
        </w:rPr>
        <w:t>личество транспортных средств,</w:t>
      </w:r>
      <w:r>
        <w:rPr>
          <w:rFonts w:ascii="Times New Roman" w:hAnsi="Times New Roman" w:cs="Times New Roman"/>
          <w:sz w:val="24"/>
          <w:szCs w:val="24"/>
        </w:rPr>
        <w:t xml:space="preserve"> </w:t>
      </w:r>
      <w:r w:rsidRPr="008F0A14">
        <w:rPr>
          <w:rFonts w:ascii="Times New Roman" w:hAnsi="Times New Roman" w:cs="Times New Roman"/>
          <w:sz w:val="24"/>
          <w:szCs w:val="24"/>
        </w:rPr>
        <w:t>выделяемых для эвакоперевозок,</w:t>
      </w:r>
      <w:r>
        <w:rPr>
          <w:rFonts w:ascii="Times New Roman" w:hAnsi="Times New Roman" w:cs="Times New Roman"/>
          <w:sz w:val="24"/>
          <w:szCs w:val="24"/>
        </w:rPr>
        <w:t xml:space="preserve"> </w:t>
      </w:r>
      <w:r w:rsidRPr="008F0A14">
        <w:rPr>
          <w:rFonts w:ascii="Times New Roman" w:hAnsi="Times New Roman" w:cs="Times New Roman"/>
          <w:sz w:val="24"/>
          <w:szCs w:val="24"/>
        </w:rPr>
        <w:t>их распределение по маршрутам;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 сроки доставки эваконаселения в пункты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должностных лиц,</w:t>
      </w:r>
      <w:r>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ответственных за размещение и первоочередное жизнеобеспечение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эваконаселения в пунктах (районах)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проведения инструктажа и информирования местного и прибывающего по эвакуации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К плану прилагается  карта и расчет размещения эваконаселения по населенным пунктам.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На все население,</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подлежащее эвакуации, составляются  эвакуационные списки. Не работающие  члены семей рабочих и служащих включаются в списки по месту работы главы семьи,одинокие неработающие - по месту жительства ( в ЖЭО).</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Эвакосписки составляются заблаговременно и уточняются при периодической корректировке планов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переводе ГО с  мирного на военное положение.</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Списки составляются в 3-х экземплярах.</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С получением распоряжения на проведение эвакуации 1-ый экземпляр остается на ОЭ или в ЖЭО; 2-ой - напр</w:t>
      </w:r>
      <w:r>
        <w:rPr>
          <w:rFonts w:ascii="Times New Roman" w:hAnsi="Times New Roman" w:cs="Times New Roman"/>
          <w:sz w:val="24"/>
          <w:szCs w:val="24"/>
        </w:rPr>
        <w:t>а</w:t>
      </w:r>
      <w:r w:rsidRPr="008F0A14">
        <w:rPr>
          <w:rFonts w:ascii="Times New Roman" w:hAnsi="Times New Roman" w:cs="Times New Roman"/>
          <w:sz w:val="24"/>
          <w:szCs w:val="24"/>
        </w:rPr>
        <w:t>вляется на СЭП (в оперативную группу) и после завершения вывоза (вывода) передается в соответствующую ЭК; 3-й экз. - с началом вывоза (вывода) направляется в ЭК в районе размещения.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Эвакосписки и паспорта являются основными документами для учета,размещения и первоочередного жизнеобеспечения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эвакуационных перевозок  населения разрабатывают  транспортные органы (службы) по заявкам органов ГОЧС.</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заявке 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объемы эвакоперевозок по направлениям;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предложения по использованию грузовых транспортных средств и по уплотненной посадке людей;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исходное время подвоза первых групп эваконаселения к пунктам (местам) посадки;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силы и средства ООП,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 и порядок действий в местах посадки и в пути следования;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медицинское обеспечение эваконаселения в период проведения эвакомероприятий;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контактные телефоны эвакоорганов и  их  представителей.</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В планах </w:t>
      </w:r>
      <w:r>
        <w:rPr>
          <w:rFonts w:ascii="Times New Roman" w:hAnsi="Times New Roman" w:cs="Times New Roman"/>
          <w:sz w:val="24"/>
          <w:szCs w:val="24"/>
        </w:rPr>
        <w:t>эвакоперевозок указываются: кол</w:t>
      </w:r>
      <w:r w:rsidRPr="008F0A14">
        <w:rPr>
          <w:rFonts w:ascii="Times New Roman" w:hAnsi="Times New Roman" w:cs="Times New Roman"/>
          <w:sz w:val="24"/>
          <w:szCs w:val="24"/>
        </w:rPr>
        <w:t>ичество,</w:t>
      </w:r>
      <w:r>
        <w:rPr>
          <w:rFonts w:ascii="Times New Roman" w:hAnsi="Times New Roman" w:cs="Times New Roman"/>
          <w:sz w:val="24"/>
          <w:szCs w:val="24"/>
        </w:rPr>
        <w:t xml:space="preserve"> род поездов (вагонов); ко</w:t>
      </w:r>
      <w:r w:rsidRPr="008F0A14">
        <w:rPr>
          <w:rFonts w:ascii="Times New Roman" w:hAnsi="Times New Roman" w:cs="Times New Roman"/>
          <w:sz w:val="24"/>
          <w:szCs w:val="24"/>
        </w:rPr>
        <w:t>личество и типы автомобилей (судов),</w:t>
      </w:r>
      <w:r>
        <w:rPr>
          <w:rFonts w:ascii="Times New Roman" w:hAnsi="Times New Roman" w:cs="Times New Roman"/>
          <w:sz w:val="24"/>
          <w:szCs w:val="24"/>
        </w:rPr>
        <w:t xml:space="preserve"> </w:t>
      </w:r>
      <w:r w:rsidRPr="008F0A14">
        <w:rPr>
          <w:rFonts w:ascii="Times New Roman" w:hAnsi="Times New Roman" w:cs="Times New Roman"/>
          <w:sz w:val="24"/>
          <w:szCs w:val="24"/>
        </w:rPr>
        <w:t>время их подачи к пунктам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время отправления и прибытия на пункты выс</w:t>
      </w:r>
      <w:r>
        <w:rPr>
          <w:rFonts w:ascii="Times New Roman" w:hAnsi="Times New Roman" w:cs="Times New Roman"/>
          <w:sz w:val="24"/>
          <w:szCs w:val="24"/>
        </w:rPr>
        <w:t>адки; маршруты следования и кол</w:t>
      </w:r>
      <w:r w:rsidRPr="008F0A14">
        <w:rPr>
          <w:rFonts w:ascii="Times New Roman" w:hAnsi="Times New Roman" w:cs="Times New Roman"/>
          <w:sz w:val="24"/>
          <w:szCs w:val="24"/>
        </w:rPr>
        <w:t>ичество вывозимого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эвакоперевозок  согласовываются  с органами управления  ГОЧС и утверждаются начальниками транспортных органов (служб)  -  владельцев транспортных средств.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При планировании эвакоперевозок ж.д. транспортом управления (отделения) ж.д. определяют максимально возможное увеличение длины  эвакоэшелонов (поездов) до предельно допустимых норм,</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предусматривают </w:t>
      </w:r>
      <w:r>
        <w:rPr>
          <w:rFonts w:ascii="Times New Roman" w:hAnsi="Times New Roman" w:cs="Times New Roman"/>
          <w:sz w:val="24"/>
          <w:szCs w:val="24"/>
        </w:rPr>
        <w:t>использование максимального кол</w:t>
      </w:r>
      <w:r w:rsidRPr="008F0A14">
        <w:rPr>
          <w:rFonts w:ascii="Times New Roman" w:hAnsi="Times New Roman" w:cs="Times New Roman"/>
          <w:sz w:val="24"/>
          <w:szCs w:val="24"/>
        </w:rPr>
        <w:t>ичества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подъездных путей и мест посадки и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увеличение зон обращения пригородных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устанавливают (совместно с органами ГОЧС) уплотненные нормы посадки людей в вагоны.</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При планировании эвакоперевозок  автомобильным транспортом предусматривается использование всех технически исправных автомобилей,</w:t>
      </w:r>
      <w:r>
        <w:rPr>
          <w:rFonts w:ascii="Times New Roman" w:hAnsi="Times New Roman" w:cs="Times New Roman"/>
          <w:sz w:val="24"/>
          <w:szCs w:val="24"/>
        </w:rPr>
        <w:t xml:space="preserve"> </w:t>
      </w:r>
      <w:r w:rsidRPr="008F0A14">
        <w:rPr>
          <w:rFonts w:ascii="Times New Roman" w:hAnsi="Times New Roman" w:cs="Times New Roman"/>
          <w:sz w:val="24"/>
          <w:szCs w:val="24"/>
        </w:rPr>
        <w:t>остающихся после поставки в ВС,</w:t>
      </w:r>
      <w:r>
        <w:rPr>
          <w:rFonts w:ascii="Times New Roman" w:hAnsi="Times New Roman" w:cs="Times New Roman"/>
          <w:sz w:val="24"/>
          <w:szCs w:val="24"/>
        </w:rPr>
        <w:t xml:space="preserve"> </w:t>
      </w:r>
      <w:r w:rsidRPr="008F0A14">
        <w:rPr>
          <w:rFonts w:ascii="Times New Roman" w:hAnsi="Times New Roman" w:cs="Times New Roman"/>
          <w:sz w:val="24"/>
          <w:szCs w:val="24"/>
        </w:rPr>
        <w:t>независимо от их ведомственной принадлежности,</w:t>
      </w:r>
      <w:r>
        <w:rPr>
          <w:rFonts w:ascii="Times New Roman" w:hAnsi="Times New Roman" w:cs="Times New Roman"/>
          <w:sz w:val="24"/>
          <w:szCs w:val="24"/>
        </w:rPr>
        <w:t xml:space="preserve"> </w:t>
      </w:r>
      <w:r w:rsidRPr="008F0A14">
        <w:rPr>
          <w:rFonts w:ascii="Times New Roman" w:hAnsi="Times New Roman" w:cs="Times New Roman"/>
          <w:sz w:val="24"/>
          <w:szCs w:val="24"/>
        </w:rPr>
        <w:t>пригодных для перевозки людей; разрабатываются мероприятия по обеспечению</w:t>
      </w:r>
      <w:r>
        <w:rPr>
          <w:rFonts w:ascii="Times New Roman" w:hAnsi="Times New Roman" w:cs="Times New Roman"/>
          <w:sz w:val="24"/>
          <w:szCs w:val="24"/>
        </w:rPr>
        <w:t xml:space="preserve"> </w:t>
      </w:r>
      <w:r w:rsidRPr="008F0A14">
        <w:rPr>
          <w:rFonts w:ascii="Times New Roman" w:hAnsi="Times New Roman" w:cs="Times New Roman"/>
          <w:sz w:val="24"/>
          <w:szCs w:val="24"/>
        </w:rPr>
        <w:t>автотранспорта двумя сменами водителей и по оборудованию грузовых автомобилей сидениями для перевозки людей; определяются (совместно с органами управления ГОЧС) уплотненные нормы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согласовывается с органами военного управления порядок использования автомобильных дорог.</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Автомобили,</w:t>
      </w:r>
      <w:r>
        <w:rPr>
          <w:rFonts w:ascii="Times New Roman" w:hAnsi="Times New Roman" w:cs="Times New Roman"/>
          <w:sz w:val="24"/>
          <w:szCs w:val="24"/>
        </w:rPr>
        <w:t xml:space="preserve"> </w:t>
      </w:r>
      <w:r w:rsidRPr="008F0A14">
        <w:rPr>
          <w:rFonts w:ascii="Times New Roman" w:hAnsi="Times New Roman" w:cs="Times New Roman"/>
          <w:sz w:val="24"/>
          <w:szCs w:val="24"/>
        </w:rPr>
        <w:t>предназначенные для выполнения эвакоперевозок,</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организуются в автоколонны (20 - 30 автомобилей),каждая автоколонна осуществляет перевозки на закрепленном за ней маршруте.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Для решения внезапно возникающих задач в ходе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планируется резерв автотранспортных средств и определяется порядок его использования.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Водный транспорт  планируется для вывоза эваконаселения из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расположенных на судоходных реках,</w:t>
      </w:r>
      <w:r>
        <w:rPr>
          <w:rFonts w:ascii="Times New Roman" w:hAnsi="Times New Roman" w:cs="Times New Roman"/>
          <w:sz w:val="24"/>
          <w:szCs w:val="24"/>
        </w:rPr>
        <w:t xml:space="preserve"> </w:t>
      </w:r>
      <w:r w:rsidRPr="008F0A14">
        <w:rPr>
          <w:rFonts w:ascii="Times New Roman" w:hAnsi="Times New Roman" w:cs="Times New Roman"/>
          <w:sz w:val="24"/>
          <w:szCs w:val="24"/>
        </w:rPr>
        <w:t>в первую очередь для вывоза персонала объектов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ОЭ и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вблизи портов (пристаней).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Для п</w:t>
      </w:r>
      <w:r>
        <w:rPr>
          <w:rFonts w:ascii="Times New Roman" w:hAnsi="Times New Roman" w:cs="Times New Roman"/>
          <w:sz w:val="24"/>
          <w:szCs w:val="24"/>
        </w:rPr>
        <w:t>е</w:t>
      </w:r>
      <w:r w:rsidRPr="008F0A14">
        <w:rPr>
          <w:rFonts w:ascii="Times New Roman" w:hAnsi="Times New Roman" w:cs="Times New Roman"/>
          <w:sz w:val="24"/>
          <w:szCs w:val="24"/>
        </w:rPr>
        <w:t>реревозок привлекаются пассажирские,</w:t>
      </w:r>
      <w:r>
        <w:rPr>
          <w:rFonts w:ascii="Times New Roman" w:hAnsi="Times New Roman" w:cs="Times New Roman"/>
          <w:sz w:val="24"/>
          <w:szCs w:val="24"/>
        </w:rPr>
        <w:t xml:space="preserve"> </w:t>
      </w:r>
      <w:r w:rsidRPr="008F0A14">
        <w:rPr>
          <w:rFonts w:ascii="Times New Roman" w:hAnsi="Times New Roman" w:cs="Times New Roman"/>
          <w:sz w:val="24"/>
          <w:szCs w:val="24"/>
        </w:rPr>
        <w:t>промысловые,</w:t>
      </w:r>
      <w:r>
        <w:rPr>
          <w:rFonts w:ascii="Times New Roman" w:hAnsi="Times New Roman" w:cs="Times New Roman"/>
          <w:sz w:val="24"/>
          <w:szCs w:val="24"/>
        </w:rPr>
        <w:t xml:space="preserve"> </w:t>
      </w:r>
      <w:r w:rsidRPr="008F0A14">
        <w:rPr>
          <w:rFonts w:ascii="Times New Roman" w:hAnsi="Times New Roman" w:cs="Times New Roman"/>
          <w:sz w:val="24"/>
          <w:szCs w:val="24"/>
        </w:rPr>
        <w:t>технические,</w:t>
      </w:r>
      <w:r>
        <w:rPr>
          <w:rFonts w:ascii="Times New Roman" w:hAnsi="Times New Roman" w:cs="Times New Roman"/>
          <w:sz w:val="24"/>
          <w:szCs w:val="24"/>
        </w:rPr>
        <w:t xml:space="preserve"> </w:t>
      </w:r>
      <w:r w:rsidRPr="008F0A14">
        <w:rPr>
          <w:rFonts w:ascii="Times New Roman" w:hAnsi="Times New Roman" w:cs="Times New Roman"/>
          <w:sz w:val="24"/>
          <w:szCs w:val="24"/>
        </w:rPr>
        <w:t>специальные и вспомогательные суда организаций - владельцев гражданских средств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независимо от их ведомственной принадлежности.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 период прекращения навигации перевозки,</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планируемые водным транспортом,</w:t>
      </w:r>
      <w:r>
        <w:rPr>
          <w:rFonts w:ascii="Times New Roman" w:hAnsi="Times New Roman" w:cs="Times New Roman"/>
          <w:sz w:val="24"/>
          <w:szCs w:val="24"/>
        </w:rPr>
        <w:t xml:space="preserve"> </w:t>
      </w:r>
      <w:r w:rsidRPr="008F0A14">
        <w:rPr>
          <w:rFonts w:ascii="Times New Roman" w:hAnsi="Times New Roman" w:cs="Times New Roman"/>
          <w:sz w:val="24"/>
          <w:szCs w:val="24"/>
        </w:rPr>
        <w:t>предусматривается осуществить другими видами транспорта. В целях увеличения возможностей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предусматривается максимальное использование оборудованных мест высадки на побережье,</w:t>
      </w:r>
      <w:r>
        <w:rPr>
          <w:rFonts w:ascii="Times New Roman" w:hAnsi="Times New Roman" w:cs="Times New Roman"/>
          <w:sz w:val="24"/>
          <w:szCs w:val="24"/>
        </w:rPr>
        <w:t xml:space="preserve"> </w:t>
      </w:r>
      <w:r w:rsidRPr="008F0A14">
        <w:rPr>
          <w:rFonts w:ascii="Times New Roman" w:hAnsi="Times New Roman" w:cs="Times New Roman"/>
          <w:sz w:val="24"/>
          <w:szCs w:val="24"/>
        </w:rPr>
        <w:t>установки временных плавучих причалов,</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рейдовой высадки в необорудованных пунктах побережья,</w:t>
      </w:r>
      <w:r>
        <w:rPr>
          <w:rFonts w:ascii="Times New Roman" w:hAnsi="Times New Roman" w:cs="Times New Roman"/>
          <w:sz w:val="24"/>
          <w:szCs w:val="24"/>
        </w:rPr>
        <w:t xml:space="preserve"> </w:t>
      </w:r>
      <w:r w:rsidRPr="008F0A14">
        <w:rPr>
          <w:rFonts w:ascii="Times New Roman" w:hAnsi="Times New Roman" w:cs="Times New Roman"/>
          <w:sz w:val="24"/>
          <w:szCs w:val="24"/>
        </w:rPr>
        <w:t>своевременное техническое дооборудование судов для массовых людских перевозок.</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Легковые автомобили,</w:t>
      </w:r>
      <w:r>
        <w:rPr>
          <w:rFonts w:ascii="Times New Roman" w:hAnsi="Times New Roman" w:cs="Times New Roman"/>
          <w:sz w:val="24"/>
          <w:szCs w:val="24"/>
        </w:rPr>
        <w:t xml:space="preserve"> </w:t>
      </w:r>
      <w:r w:rsidRPr="008F0A14">
        <w:rPr>
          <w:rFonts w:ascii="Times New Roman" w:hAnsi="Times New Roman" w:cs="Times New Roman"/>
          <w:sz w:val="24"/>
          <w:szCs w:val="24"/>
        </w:rPr>
        <w:t>моторные лодки,</w:t>
      </w:r>
      <w:r>
        <w:rPr>
          <w:rFonts w:ascii="Times New Roman" w:hAnsi="Times New Roman" w:cs="Times New Roman"/>
          <w:sz w:val="24"/>
          <w:szCs w:val="24"/>
        </w:rPr>
        <w:t xml:space="preserve"> </w:t>
      </w:r>
      <w:r w:rsidRPr="008F0A14">
        <w:rPr>
          <w:rFonts w:ascii="Times New Roman" w:hAnsi="Times New Roman" w:cs="Times New Roman"/>
          <w:sz w:val="24"/>
          <w:szCs w:val="24"/>
        </w:rPr>
        <w:t>катера,</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находящиеся в личном пользовании граждан,</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в организованном порядке привлекаются для вывоза членов семей владельцев этого транспорта.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На период проведения эвакомероприятий планируется  круглосуточная работа  городского пассажирского тра</w:t>
      </w:r>
      <w:r>
        <w:rPr>
          <w:rFonts w:ascii="Times New Roman" w:hAnsi="Times New Roman" w:cs="Times New Roman"/>
          <w:sz w:val="24"/>
          <w:szCs w:val="24"/>
        </w:rPr>
        <w:t>н</w:t>
      </w:r>
      <w:r w:rsidRPr="008F0A14">
        <w:rPr>
          <w:rFonts w:ascii="Times New Roman" w:hAnsi="Times New Roman" w:cs="Times New Roman"/>
          <w:sz w:val="24"/>
          <w:szCs w:val="24"/>
        </w:rPr>
        <w:t>спор</w:t>
      </w:r>
      <w:r>
        <w:rPr>
          <w:rFonts w:ascii="Times New Roman" w:hAnsi="Times New Roman" w:cs="Times New Roman"/>
          <w:sz w:val="24"/>
          <w:szCs w:val="24"/>
        </w:rPr>
        <w:t>та по существующим   маршрутам</w:t>
      </w:r>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с выделением (при необходимости) дополнительных  транспортных средств.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ЭК,</w:t>
      </w:r>
      <w:r>
        <w:rPr>
          <w:rFonts w:ascii="Times New Roman" w:hAnsi="Times New Roman" w:cs="Times New Roman"/>
          <w:sz w:val="24"/>
          <w:szCs w:val="24"/>
        </w:rPr>
        <w:t xml:space="preserve"> </w:t>
      </w:r>
      <w:r w:rsidRPr="008F0A14">
        <w:rPr>
          <w:rFonts w:ascii="Times New Roman" w:hAnsi="Times New Roman" w:cs="Times New Roman"/>
          <w:sz w:val="24"/>
          <w:szCs w:val="24"/>
        </w:rPr>
        <w:t>органы управления ГОЧС совместно с транспортными службами (органами),производят расчеты на заблаговременный,</w:t>
      </w:r>
      <w:r>
        <w:rPr>
          <w:rFonts w:ascii="Times New Roman" w:hAnsi="Times New Roman" w:cs="Times New Roman"/>
          <w:sz w:val="24"/>
          <w:szCs w:val="24"/>
        </w:rPr>
        <w:t xml:space="preserve"> </w:t>
      </w:r>
      <w:r w:rsidRPr="008F0A14">
        <w:rPr>
          <w:rFonts w:ascii="Times New Roman" w:hAnsi="Times New Roman" w:cs="Times New Roman"/>
          <w:sz w:val="24"/>
          <w:szCs w:val="24"/>
        </w:rPr>
        <w:t>по возможности скрытый ( с соблюдением мер оперативной маскировки),вывоз не занятого в сфере производства и обслуживания населения (по частичной эвакуации).Расчеты производятся по каждому направлению на основании среднесуточных возможностей всех видов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При этом предусматривается: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использование свободных мест (</w:t>
      </w:r>
      <w:r w:rsidRPr="008F0A14">
        <w:rPr>
          <w:rFonts w:ascii="Times New Roman" w:hAnsi="Times New Roman" w:cs="Times New Roman"/>
          <w:sz w:val="24"/>
          <w:szCs w:val="24"/>
        </w:rPr>
        <w:t>с ограничением продажи билетов для других пассажиров) в следующих по расписанию поездах,</w:t>
      </w:r>
      <w:r>
        <w:rPr>
          <w:rFonts w:ascii="Times New Roman" w:hAnsi="Times New Roman" w:cs="Times New Roman"/>
          <w:sz w:val="24"/>
          <w:szCs w:val="24"/>
        </w:rPr>
        <w:t xml:space="preserve"> </w:t>
      </w:r>
      <w:r w:rsidRPr="008F0A14">
        <w:rPr>
          <w:rFonts w:ascii="Times New Roman" w:hAnsi="Times New Roman" w:cs="Times New Roman"/>
          <w:sz w:val="24"/>
          <w:szCs w:val="24"/>
        </w:rPr>
        <w:t>судах,</w:t>
      </w:r>
      <w:r>
        <w:rPr>
          <w:rFonts w:ascii="Times New Roman" w:hAnsi="Times New Roman" w:cs="Times New Roman"/>
          <w:sz w:val="24"/>
          <w:szCs w:val="24"/>
        </w:rPr>
        <w:t xml:space="preserve"> </w:t>
      </w:r>
      <w:r w:rsidRPr="008F0A14">
        <w:rPr>
          <w:rFonts w:ascii="Times New Roman" w:hAnsi="Times New Roman" w:cs="Times New Roman"/>
          <w:sz w:val="24"/>
          <w:szCs w:val="24"/>
        </w:rPr>
        <w:t>автобусах;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назначение дополнительных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судов,</w:t>
      </w:r>
      <w:r>
        <w:rPr>
          <w:rFonts w:ascii="Times New Roman" w:hAnsi="Times New Roman" w:cs="Times New Roman"/>
          <w:sz w:val="24"/>
          <w:szCs w:val="24"/>
        </w:rPr>
        <w:t xml:space="preserve"> </w:t>
      </w:r>
      <w:r w:rsidRPr="008F0A14">
        <w:rPr>
          <w:rFonts w:ascii="Times New Roman" w:hAnsi="Times New Roman" w:cs="Times New Roman"/>
          <w:sz w:val="24"/>
          <w:szCs w:val="24"/>
        </w:rPr>
        <w:t>рейсовых автобусов;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прицепка дополнительных пассажирских вагонов к обращающимся графиковым поездам;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посадка населения в следующие по действующим расписаниям автобусы и суда до норм,</w:t>
      </w:r>
      <w:r>
        <w:rPr>
          <w:rFonts w:ascii="Times New Roman" w:hAnsi="Times New Roman" w:cs="Times New Roman"/>
          <w:sz w:val="24"/>
          <w:szCs w:val="24"/>
        </w:rPr>
        <w:t xml:space="preserve"> </w:t>
      </w:r>
      <w:r w:rsidRPr="008F0A14">
        <w:rPr>
          <w:rFonts w:ascii="Times New Roman" w:hAnsi="Times New Roman" w:cs="Times New Roman"/>
          <w:sz w:val="24"/>
          <w:szCs w:val="24"/>
        </w:rPr>
        <w:t>принятых для эвакоперевозок;</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использование транспортных средств,</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 личном пользовании граждан.</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2.Проведение эвакуации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С получением распоряжения на приведение ГО  в общую готовность  осуществляются следующие подготовительные мероприятия: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приведение в готовность и развертывание территориальных,</w:t>
      </w:r>
      <w:r>
        <w:rPr>
          <w:rFonts w:ascii="Times New Roman" w:hAnsi="Times New Roman" w:cs="Times New Roman"/>
          <w:sz w:val="24"/>
          <w:szCs w:val="24"/>
        </w:rPr>
        <w:t xml:space="preserve"> </w:t>
      </w:r>
      <w:r w:rsidRPr="008F0A14">
        <w:rPr>
          <w:rFonts w:ascii="Times New Roman" w:hAnsi="Times New Roman" w:cs="Times New Roman"/>
          <w:sz w:val="24"/>
          <w:szCs w:val="24"/>
        </w:rPr>
        <w:t>отраслевых и объектовых  эвакоорганов;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ра</w:t>
      </w:r>
      <w:r>
        <w:rPr>
          <w:rFonts w:ascii="Times New Roman" w:hAnsi="Times New Roman" w:cs="Times New Roman"/>
          <w:sz w:val="24"/>
          <w:szCs w:val="24"/>
        </w:rPr>
        <w:t>с</w:t>
      </w:r>
      <w:r w:rsidRPr="008F0A14">
        <w:rPr>
          <w:rFonts w:ascii="Times New Roman" w:hAnsi="Times New Roman" w:cs="Times New Roman"/>
          <w:sz w:val="24"/>
          <w:szCs w:val="24"/>
        </w:rPr>
        <w:t>четов на вывод населения пешим порядком и вывоз его всеми видами имеющегося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контроль за подготовкой  маршрутов эвакуации пешим порядком (ремонт мостов,</w:t>
      </w:r>
      <w:r>
        <w:rPr>
          <w:rFonts w:ascii="Times New Roman" w:hAnsi="Times New Roman" w:cs="Times New Roman"/>
          <w:sz w:val="24"/>
          <w:szCs w:val="24"/>
        </w:rPr>
        <w:t xml:space="preserve"> </w:t>
      </w:r>
      <w:r w:rsidRPr="008F0A14">
        <w:rPr>
          <w:rFonts w:ascii="Times New Roman" w:hAnsi="Times New Roman" w:cs="Times New Roman"/>
          <w:sz w:val="24"/>
          <w:szCs w:val="24"/>
        </w:rPr>
        <w:t>прокладка колонных путей,</w:t>
      </w:r>
      <w:r>
        <w:rPr>
          <w:rFonts w:ascii="Times New Roman" w:hAnsi="Times New Roman" w:cs="Times New Roman"/>
          <w:sz w:val="24"/>
          <w:szCs w:val="24"/>
        </w:rPr>
        <w:t xml:space="preserve"> </w:t>
      </w:r>
      <w:r w:rsidRPr="008F0A14">
        <w:rPr>
          <w:rFonts w:ascii="Times New Roman" w:hAnsi="Times New Roman" w:cs="Times New Roman"/>
          <w:sz w:val="24"/>
          <w:szCs w:val="24"/>
        </w:rPr>
        <w:t>устройство пешеходных переходов на водных преградах и др.естественных препятствий,</w:t>
      </w:r>
      <w:r>
        <w:rPr>
          <w:rFonts w:ascii="Times New Roman" w:hAnsi="Times New Roman" w:cs="Times New Roman"/>
          <w:sz w:val="24"/>
          <w:szCs w:val="24"/>
        </w:rPr>
        <w:t xml:space="preserve"> </w:t>
      </w:r>
      <w:r w:rsidRPr="008F0A14">
        <w:rPr>
          <w:rFonts w:ascii="Times New Roman" w:hAnsi="Times New Roman" w:cs="Times New Roman"/>
          <w:sz w:val="24"/>
          <w:szCs w:val="24"/>
        </w:rPr>
        <w:t>установка указателей и т.п.);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контроль за подготовкой транспортных средств к выполнению перевозок;</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(проверка) системы связи и управления;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к проведению всех  видов разведки;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имеющихся ЗС и организация строительства простейших укрытий вблизи СЭП,</w:t>
      </w:r>
      <w:r>
        <w:rPr>
          <w:rFonts w:ascii="Times New Roman" w:hAnsi="Times New Roman" w:cs="Times New Roman"/>
          <w:sz w:val="24"/>
          <w:szCs w:val="24"/>
        </w:rPr>
        <w:t xml:space="preserve"> </w:t>
      </w:r>
      <w:r w:rsidRPr="008F0A14">
        <w:rPr>
          <w:rFonts w:ascii="Times New Roman" w:hAnsi="Times New Roman" w:cs="Times New Roman"/>
          <w:sz w:val="24"/>
          <w:szCs w:val="24"/>
        </w:rPr>
        <w:t>пунктов посадки;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районов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ускоренное строительство недостающих укрытий в ра</w:t>
      </w:r>
      <w:r>
        <w:rPr>
          <w:rFonts w:ascii="Times New Roman" w:hAnsi="Times New Roman" w:cs="Times New Roman"/>
          <w:sz w:val="24"/>
          <w:szCs w:val="24"/>
        </w:rPr>
        <w:t>йо</w:t>
      </w:r>
      <w:r w:rsidRPr="008F0A14">
        <w:rPr>
          <w:rFonts w:ascii="Times New Roman" w:hAnsi="Times New Roman" w:cs="Times New Roman"/>
          <w:sz w:val="24"/>
          <w:szCs w:val="24"/>
        </w:rPr>
        <w:t>нах размещения,</w:t>
      </w:r>
      <w:r>
        <w:rPr>
          <w:rFonts w:ascii="Times New Roman" w:hAnsi="Times New Roman" w:cs="Times New Roman"/>
          <w:sz w:val="24"/>
          <w:szCs w:val="24"/>
        </w:rPr>
        <w:t xml:space="preserve"> </w:t>
      </w:r>
      <w:r w:rsidRPr="008F0A14">
        <w:rPr>
          <w:rFonts w:ascii="Times New Roman" w:hAnsi="Times New Roman" w:cs="Times New Roman"/>
          <w:sz w:val="24"/>
          <w:szCs w:val="24"/>
        </w:rPr>
        <w:t>на ППЭ,</w:t>
      </w:r>
      <w:r>
        <w:rPr>
          <w:rFonts w:ascii="Times New Roman" w:hAnsi="Times New Roman" w:cs="Times New Roman"/>
          <w:sz w:val="24"/>
          <w:szCs w:val="24"/>
        </w:rPr>
        <w:t xml:space="preserve"> </w:t>
      </w:r>
      <w:r w:rsidRPr="008F0A14">
        <w:rPr>
          <w:rFonts w:ascii="Times New Roman" w:hAnsi="Times New Roman" w:cs="Times New Roman"/>
          <w:sz w:val="24"/>
          <w:szCs w:val="24"/>
        </w:rPr>
        <w:t>в местах привалов на маршрутах пешей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необходимых печатных информационных материалов;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порядка медицинского обеспечения;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мероприятий по ООП  и обеспечению безопасности дорожного движения,</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состава привлекаемых сил и средств;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осуществление мероприятий по подготовке и выдаче населению СИЗ.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Рассосредоточение и эвакуацию населения организуют и проводят только после получения установленным порядком особых распоряжений (указаний) на их проведение.</w:t>
      </w:r>
    </w:p>
    <w:p w:rsidR="00D26505" w:rsidRPr="008F0A14" w:rsidRDefault="00D26505" w:rsidP="008F0A14">
      <w:pPr>
        <w:spacing w:after="0"/>
        <w:ind w:firstLine="709"/>
        <w:jc w:val="both"/>
        <w:rPr>
          <w:rFonts w:ascii="Times New Roman" w:hAnsi="Times New Roman" w:cs="Times New Roman"/>
          <w:sz w:val="24"/>
          <w:szCs w:val="24"/>
        </w:rPr>
      </w:pP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1. НГО,ЭК объектов экономики: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номера эвакоэшелонов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судов),автомобильных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выделяемых объекту для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срок подачи транспортных средств к пункту посадки;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своевременное оповещение,</w:t>
      </w:r>
      <w:r>
        <w:rPr>
          <w:rFonts w:ascii="Times New Roman" w:hAnsi="Times New Roman" w:cs="Times New Roman"/>
          <w:sz w:val="24"/>
          <w:szCs w:val="24"/>
        </w:rPr>
        <w:t xml:space="preserve"> </w:t>
      </w:r>
      <w:r w:rsidRPr="008F0A14">
        <w:rPr>
          <w:rFonts w:ascii="Times New Roman" w:hAnsi="Times New Roman" w:cs="Times New Roman"/>
          <w:sz w:val="24"/>
          <w:szCs w:val="24"/>
        </w:rPr>
        <w:t>сбор и регистрацию на СЭП персонала и членов их семей,</w:t>
      </w:r>
      <w:r>
        <w:rPr>
          <w:rFonts w:ascii="Times New Roman" w:hAnsi="Times New Roman" w:cs="Times New Roman"/>
          <w:sz w:val="24"/>
          <w:szCs w:val="24"/>
        </w:rPr>
        <w:t xml:space="preserve"> </w:t>
      </w:r>
      <w:r w:rsidRPr="008F0A14">
        <w:rPr>
          <w:rFonts w:ascii="Times New Roman" w:hAnsi="Times New Roman" w:cs="Times New Roman"/>
          <w:sz w:val="24"/>
          <w:szCs w:val="24"/>
        </w:rPr>
        <w:t>формируют маршевые колонны для следования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маршруты движения,</w:t>
      </w:r>
      <w:r>
        <w:rPr>
          <w:rFonts w:ascii="Times New Roman" w:hAnsi="Times New Roman" w:cs="Times New Roman"/>
          <w:sz w:val="24"/>
          <w:szCs w:val="24"/>
        </w:rPr>
        <w:t xml:space="preserve"> </w:t>
      </w:r>
      <w:r w:rsidRPr="008F0A14">
        <w:rPr>
          <w:rFonts w:ascii="Times New Roman" w:hAnsi="Times New Roman" w:cs="Times New Roman"/>
          <w:sz w:val="24"/>
          <w:szCs w:val="24"/>
        </w:rPr>
        <w:t>исходные пункты и порядок выхода к ним,</w:t>
      </w:r>
      <w:r>
        <w:rPr>
          <w:rFonts w:ascii="Times New Roman" w:hAnsi="Times New Roman" w:cs="Times New Roman"/>
          <w:sz w:val="24"/>
          <w:szCs w:val="24"/>
        </w:rPr>
        <w:t xml:space="preserve"> </w:t>
      </w:r>
      <w:r w:rsidRPr="008F0A14">
        <w:rPr>
          <w:rFonts w:ascii="Times New Roman" w:hAnsi="Times New Roman" w:cs="Times New Roman"/>
          <w:sz w:val="24"/>
          <w:szCs w:val="24"/>
        </w:rPr>
        <w:t>инструктируют начальников пеших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их выписками из схемы  марша и средствами связи;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отправку пеших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посадку на транспортные средства,</w:t>
      </w: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контролируют отправку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оказывают помощь органам местного самоуправления районов ЗЗ в организации приема,</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размещения и защиты прибывающего к ним эваконаселения.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2. Руководители ЖЭО:</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своевременное оповещение и сбор на СЭП неработающего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не являющего членами семей рабочих и служащих,</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доставку на СЭП одиноких и нуждающихся в посторонней помощи лиц.</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3.НГО министерств и ведомств: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эвакуацию личного состава центрального аппарата министерства (ведомства) совместно с членами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организует эвакуацию подведомственных НИУ,</w:t>
      </w:r>
      <w:r>
        <w:rPr>
          <w:rFonts w:ascii="Times New Roman" w:hAnsi="Times New Roman" w:cs="Times New Roman"/>
          <w:sz w:val="24"/>
          <w:szCs w:val="24"/>
        </w:rPr>
        <w:t xml:space="preserve"> </w:t>
      </w:r>
      <w:r w:rsidRPr="008F0A14">
        <w:rPr>
          <w:rFonts w:ascii="Times New Roman" w:hAnsi="Times New Roman" w:cs="Times New Roman"/>
          <w:sz w:val="24"/>
          <w:szCs w:val="24"/>
        </w:rPr>
        <w:t>КБ,</w:t>
      </w:r>
      <w:r>
        <w:rPr>
          <w:rFonts w:ascii="Times New Roman" w:hAnsi="Times New Roman" w:cs="Times New Roman"/>
          <w:sz w:val="24"/>
          <w:szCs w:val="24"/>
        </w:rPr>
        <w:t xml:space="preserve"> </w:t>
      </w:r>
      <w:r w:rsidRPr="008F0A14">
        <w:rPr>
          <w:rFonts w:ascii="Times New Roman" w:hAnsi="Times New Roman" w:cs="Times New Roman"/>
          <w:sz w:val="24"/>
          <w:szCs w:val="24"/>
        </w:rPr>
        <w:t>учебных заведений и др.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имеющих особо важное оборонное или экономическое  значение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контролирует ход эвакуации подведомственных министерству (ведомству) ОЭ.</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4.Начальники СЭП: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с руководством ОЭ,</w:t>
      </w:r>
      <w:r>
        <w:rPr>
          <w:rFonts w:ascii="Times New Roman" w:hAnsi="Times New Roman" w:cs="Times New Roman"/>
          <w:sz w:val="24"/>
          <w:szCs w:val="24"/>
        </w:rPr>
        <w:t xml:space="preserve"> </w:t>
      </w:r>
      <w:r w:rsidRPr="008F0A14">
        <w:rPr>
          <w:rFonts w:ascii="Times New Roman" w:hAnsi="Times New Roman" w:cs="Times New Roman"/>
          <w:sz w:val="24"/>
          <w:szCs w:val="24"/>
        </w:rPr>
        <w:t>приписанных к СЭП,</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подлежащего эвакуации населения и порядок его отправки;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регистрацию и учет прибывающего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формирование колонн и эвакоэшелонов,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посадку на транспортные средства;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руководят работой всех групп СЭП,</w:t>
      </w:r>
      <w:r>
        <w:rPr>
          <w:rFonts w:ascii="Times New Roman" w:hAnsi="Times New Roman" w:cs="Times New Roman"/>
          <w:sz w:val="24"/>
          <w:szCs w:val="24"/>
        </w:rPr>
        <w:t xml:space="preserve"> </w:t>
      </w:r>
      <w:r w:rsidRPr="008F0A14">
        <w:rPr>
          <w:rFonts w:ascii="Times New Roman" w:hAnsi="Times New Roman" w:cs="Times New Roman"/>
          <w:sz w:val="24"/>
          <w:szCs w:val="24"/>
        </w:rPr>
        <w:t>проводят инструктаж начальников эвакоэшелонов и старших колонн;</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оказание медпомощи на СЭП,</w:t>
      </w:r>
      <w:r>
        <w:rPr>
          <w:rFonts w:ascii="Times New Roman" w:hAnsi="Times New Roman" w:cs="Times New Roman"/>
          <w:sz w:val="24"/>
          <w:szCs w:val="24"/>
        </w:rPr>
        <w:t xml:space="preserve"> </w:t>
      </w:r>
      <w:r w:rsidRPr="008F0A14">
        <w:rPr>
          <w:rFonts w:ascii="Times New Roman" w:hAnsi="Times New Roman" w:cs="Times New Roman"/>
          <w:sz w:val="24"/>
          <w:szCs w:val="24"/>
        </w:rPr>
        <w:t>поддержание ООП и укрытие населения по сигналам ГО;</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докладывают в ЭК города (района) об отправке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завершении мероприятий,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по распоряжению ЭК города (района),</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эвакуацию л/с СЭП.</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5.Начальники маршрутов эвакуации пешим порядком с группой управления (и во взаимодействии с силами ООП).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организованное движение пеших колонн по маршрутам;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разведку маршрутов и оповещение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следующего по ним;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докладывают ЭК города (района) о времени прохождения пешими колоннами исходного пункта,</w:t>
      </w:r>
      <w:r>
        <w:rPr>
          <w:rFonts w:ascii="Times New Roman" w:hAnsi="Times New Roman" w:cs="Times New Roman"/>
          <w:sz w:val="24"/>
          <w:szCs w:val="24"/>
        </w:rPr>
        <w:t xml:space="preserve"> </w:t>
      </w:r>
      <w:r w:rsidRPr="008F0A14">
        <w:rPr>
          <w:rFonts w:ascii="Times New Roman" w:hAnsi="Times New Roman" w:cs="Times New Roman"/>
          <w:sz w:val="24"/>
          <w:szCs w:val="24"/>
        </w:rPr>
        <w:t>прибытия в места привалов,</w:t>
      </w:r>
      <w:r>
        <w:rPr>
          <w:rFonts w:ascii="Times New Roman" w:hAnsi="Times New Roman" w:cs="Times New Roman"/>
          <w:sz w:val="24"/>
          <w:szCs w:val="24"/>
        </w:rPr>
        <w:t xml:space="preserve"> </w:t>
      </w:r>
      <w:r w:rsidRPr="008F0A14">
        <w:rPr>
          <w:rFonts w:ascii="Times New Roman" w:hAnsi="Times New Roman" w:cs="Times New Roman"/>
          <w:sz w:val="24"/>
          <w:szCs w:val="24"/>
        </w:rPr>
        <w:t>на ППЭ и в конечные пункты.</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6. НГО,</w:t>
      </w:r>
      <w:r>
        <w:rPr>
          <w:rFonts w:ascii="Times New Roman" w:hAnsi="Times New Roman" w:cs="Times New Roman"/>
          <w:sz w:val="24"/>
          <w:szCs w:val="24"/>
        </w:rPr>
        <w:t xml:space="preserve"> </w:t>
      </w:r>
      <w:r w:rsidRPr="008F0A14">
        <w:rPr>
          <w:rFonts w:ascii="Times New Roman" w:hAnsi="Times New Roman" w:cs="Times New Roman"/>
          <w:sz w:val="24"/>
          <w:szCs w:val="24"/>
        </w:rPr>
        <w:t>эвакоприемная комиссия и органы управления ГОЧС загородной зоны:</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приведение в готовность пунктов высадки населения (совместно с администрацией пунктов высадки - начальниками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портов,</w:t>
      </w:r>
      <w:r>
        <w:rPr>
          <w:rFonts w:ascii="Times New Roman" w:hAnsi="Times New Roman" w:cs="Times New Roman"/>
          <w:sz w:val="24"/>
          <w:szCs w:val="24"/>
        </w:rPr>
        <w:t xml:space="preserve"> </w:t>
      </w:r>
      <w:r w:rsidRPr="008F0A14">
        <w:rPr>
          <w:rFonts w:ascii="Times New Roman" w:hAnsi="Times New Roman" w:cs="Times New Roman"/>
          <w:sz w:val="24"/>
          <w:szCs w:val="24"/>
        </w:rPr>
        <w:t>пристаней);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развертывают ПЭП;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численность прибывающего эваконаселения и порядок подачи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предназначенного для его вывоза с пунктов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с ППЭ в конечные районы (пункты)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контролируют работу руководителей ОЭ ЗЗ по приему и размещению прибывающего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первоочередное жизнеобеспечение эваконаселения.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О времени явки на СЭП эвакуируемое население оповещается через ОЭ (предприятия,</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8F0A14">
        <w:rPr>
          <w:rFonts w:ascii="Times New Roman" w:hAnsi="Times New Roman" w:cs="Times New Roman"/>
          <w:sz w:val="24"/>
          <w:szCs w:val="24"/>
        </w:rPr>
        <w:t>учебные заведения,</w:t>
      </w:r>
      <w:r>
        <w:rPr>
          <w:rFonts w:ascii="Times New Roman" w:hAnsi="Times New Roman" w:cs="Times New Roman"/>
          <w:sz w:val="24"/>
          <w:szCs w:val="24"/>
        </w:rPr>
        <w:t xml:space="preserve"> </w:t>
      </w:r>
      <w:r w:rsidRPr="008F0A14">
        <w:rPr>
          <w:rFonts w:ascii="Times New Roman" w:hAnsi="Times New Roman" w:cs="Times New Roman"/>
          <w:sz w:val="24"/>
          <w:szCs w:val="24"/>
        </w:rPr>
        <w:t>ЖЭО.</w:t>
      </w:r>
      <w:r>
        <w:rPr>
          <w:rFonts w:ascii="Times New Roman" w:hAnsi="Times New Roman" w:cs="Times New Roman"/>
          <w:sz w:val="24"/>
          <w:szCs w:val="24"/>
        </w:rPr>
        <w:t xml:space="preserve"> </w:t>
      </w:r>
      <w:r w:rsidRPr="008F0A14">
        <w:rPr>
          <w:rFonts w:ascii="Times New Roman" w:hAnsi="Times New Roman" w:cs="Times New Roman"/>
          <w:sz w:val="24"/>
          <w:szCs w:val="24"/>
        </w:rPr>
        <w:t>Для оповещения используются АСО,</w:t>
      </w:r>
      <w:r>
        <w:rPr>
          <w:rFonts w:ascii="Times New Roman" w:hAnsi="Times New Roman" w:cs="Times New Roman"/>
          <w:sz w:val="24"/>
          <w:szCs w:val="24"/>
        </w:rPr>
        <w:t xml:space="preserve"> </w:t>
      </w:r>
      <w:r w:rsidRPr="008F0A14">
        <w:rPr>
          <w:rFonts w:ascii="Times New Roman" w:hAnsi="Times New Roman" w:cs="Times New Roman"/>
          <w:sz w:val="24"/>
          <w:szCs w:val="24"/>
        </w:rPr>
        <w:t>радиоузлы,</w:t>
      </w:r>
      <w:r>
        <w:rPr>
          <w:rFonts w:ascii="Times New Roman" w:hAnsi="Times New Roman" w:cs="Times New Roman"/>
          <w:sz w:val="24"/>
          <w:szCs w:val="24"/>
        </w:rPr>
        <w:t xml:space="preserve"> </w:t>
      </w:r>
      <w:r w:rsidRPr="008F0A14">
        <w:rPr>
          <w:rFonts w:ascii="Times New Roman" w:hAnsi="Times New Roman" w:cs="Times New Roman"/>
          <w:sz w:val="24"/>
          <w:szCs w:val="24"/>
        </w:rPr>
        <w:t>телевидение,</w:t>
      </w:r>
      <w:r>
        <w:rPr>
          <w:rFonts w:ascii="Times New Roman" w:hAnsi="Times New Roman" w:cs="Times New Roman"/>
          <w:sz w:val="24"/>
          <w:szCs w:val="24"/>
        </w:rPr>
        <w:t xml:space="preserve"> </w:t>
      </w:r>
      <w:r w:rsidRPr="008F0A14">
        <w:rPr>
          <w:rFonts w:ascii="Times New Roman" w:hAnsi="Times New Roman" w:cs="Times New Roman"/>
          <w:sz w:val="24"/>
          <w:szCs w:val="24"/>
        </w:rPr>
        <w:t>телефоны,</w:t>
      </w:r>
      <w:r>
        <w:rPr>
          <w:rFonts w:ascii="Times New Roman" w:hAnsi="Times New Roman" w:cs="Times New Roman"/>
          <w:sz w:val="24"/>
          <w:szCs w:val="24"/>
        </w:rPr>
        <w:t xml:space="preserve"> </w:t>
      </w:r>
      <w:r w:rsidRPr="008F0A14">
        <w:rPr>
          <w:rFonts w:ascii="Times New Roman" w:hAnsi="Times New Roman" w:cs="Times New Roman"/>
          <w:sz w:val="24"/>
          <w:szCs w:val="24"/>
        </w:rPr>
        <w:t>посыльные и т . д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Эваконаселение обязано взять с собой документы,</w:t>
      </w:r>
      <w:r>
        <w:rPr>
          <w:rFonts w:ascii="Times New Roman" w:hAnsi="Times New Roman" w:cs="Times New Roman"/>
          <w:sz w:val="24"/>
          <w:szCs w:val="24"/>
        </w:rPr>
        <w:t xml:space="preserve"> </w:t>
      </w:r>
      <w:r w:rsidRPr="008F0A14">
        <w:rPr>
          <w:rFonts w:ascii="Times New Roman" w:hAnsi="Times New Roman" w:cs="Times New Roman"/>
          <w:sz w:val="24"/>
          <w:szCs w:val="24"/>
        </w:rPr>
        <w:t>лич</w:t>
      </w:r>
      <w:r>
        <w:rPr>
          <w:rFonts w:ascii="Times New Roman" w:hAnsi="Times New Roman" w:cs="Times New Roman"/>
          <w:sz w:val="24"/>
          <w:szCs w:val="24"/>
        </w:rPr>
        <w:t>ные вещи (ручную кладь) с расчет</w:t>
      </w:r>
      <w:r w:rsidRPr="008F0A14">
        <w:rPr>
          <w:rFonts w:ascii="Times New Roman" w:hAnsi="Times New Roman" w:cs="Times New Roman"/>
          <w:sz w:val="24"/>
          <w:szCs w:val="24"/>
        </w:rPr>
        <w:t>ом на длительное пребывание в ЗЗ (не более 50 кг. на одного взрослого человека),продукты питания на 2-3 суток</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К установленному сроку эваконаселение самостоятельно на городском транспорте,</w:t>
      </w:r>
      <w:r>
        <w:rPr>
          <w:rFonts w:ascii="Times New Roman" w:hAnsi="Times New Roman" w:cs="Times New Roman"/>
          <w:sz w:val="24"/>
          <w:szCs w:val="24"/>
        </w:rPr>
        <w:t xml:space="preserve"> </w:t>
      </w:r>
      <w:r w:rsidRPr="008F0A14">
        <w:rPr>
          <w:rFonts w:ascii="Times New Roman" w:hAnsi="Times New Roman" w:cs="Times New Roman"/>
          <w:sz w:val="24"/>
          <w:szCs w:val="24"/>
        </w:rPr>
        <w:t>работающем в этот период круглосуточно,</w:t>
      </w:r>
      <w:r>
        <w:rPr>
          <w:rFonts w:ascii="Times New Roman" w:hAnsi="Times New Roman" w:cs="Times New Roman"/>
          <w:sz w:val="24"/>
          <w:szCs w:val="24"/>
        </w:rPr>
        <w:t xml:space="preserve"> </w:t>
      </w:r>
      <w:r w:rsidRPr="008F0A14">
        <w:rPr>
          <w:rFonts w:ascii="Times New Roman" w:hAnsi="Times New Roman" w:cs="Times New Roman"/>
          <w:sz w:val="24"/>
          <w:szCs w:val="24"/>
        </w:rPr>
        <w:t>прибывает на СЭП.</w:t>
      </w:r>
      <w:r>
        <w:rPr>
          <w:rFonts w:ascii="Times New Roman" w:hAnsi="Times New Roman" w:cs="Times New Roman"/>
          <w:sz w:val="24"/>
          <w:szCs w:val="24"/>
        </w:rPr>
        <w:t xml:space="preserve"> </w:t>
      </w:r>
      <w:r w:rsidRPr="008F0A14">
        <w:rPr>
          <w:rFonts w:ascii="Times New Roman" w:hAnsi="Times New Roman" w:cs="Times New Roman"/>
          <w:sz w:val="24"/>
          <w:szCs w:val="24"/>
        </w:rPr>
        <w:t>Продолжительность пребывания на СЭП ограничивается временем,</w:t>
      </w:r>
      <w:r>
        <w:rPr>
          <w:rFonts w:ascii="Times New Roman" w:hAnsi="Times New Roman" w:cs="Times New Roman"/>
          <w:sz w:val="24"/>
          <w:szCs w:val="24"/>
        </w:rPr>
        <w:t xml:space="preserve"> </w:t>
      </w:r>
      <w:r w:rsidRPr="008F0A14">
        <w:rPr>
          <w:rFonts w:ascii="Times New Roman" w:hAnsi="Times New Roman" w:cs="Times New Roman"/>
          <w:sz w:val="24"/>
          <w:szCs w:val="24"/>
        </w:rPr>
        <w:t>необходимым для регистрации и инструктирования о порядке  дальнейшего следования в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Пешие колонны формируются численностью от 500 до 1000 человек.</w:t>
      </w:r>
      <w:r>
        <w:rPr>
          <w:rFonts w:ascii="Times New Roman" w:hAnsi="Times New Roman" w:cs="Times New Roman"/>
          <w:sz w:val="24"/>
          <w:szCs w:val="24"/>
        </w:rPr>
        <w:t xml:space="preserve"> </w:t>
      </w:r>
      <w:r w:rsidRPr="008F0A14">
        <w:rPr>
          <w:rFonts w:ascii="Times New Roman" w:hAnsi="Times New Roman" w:cs="Times New Roman"/>
          <w:sz w:val="24"/>
          <w:szCs w:val="24"/>
        </w:rPr>
        <w:t>Для удобства управления колонна разбивается на группы по 20-100 человек.</w:t>
      </w:r>
      <w:r>
        <w:rPr>
          <w:rFonts w:ascii="Times New Roman" w:hAnsi="Times New Roman" w:cs="Times New Roman"/>
          <w:sz w:val="24"/>
          <w:szCs w:val="24"/>
        </w:rPr>
        <w:t xml:space="preserve"> </w:t>
      </w:r>
      <w:r w:rsidRPr="008F0A14">
        <w:rPr>
          <w:rFonts w:ascii="Times New Roman" w:hAnsi="Times New Roman" w:cs="Times New Roman"/>
          <w:sz w:val="24"/>
          <w:szCs w:val="24"/>
        </w:rPr>
        <w:t>Во главе каждой группы назначаются старшие.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Скорость движения должна выдерживаться не менее 3-4 км/час,</w:t>
      </w:r>
      <w:r>
        <w:rPr>
          <w:rFonts w:ascii="Times New Roman" w:hAnsi="Times New Roman" w:cs="Times New Roman"/>
          <w:sz w:val="24"/>
          <w:szCs w:val="24"/>
        </w:rPr>
        <w:t xml:space="preserve"> </w:t>
      </w:r>
      <w:r w:rsidRPr="008F0A14">
        <w:rPr>
          <w:rFonts w:ascii="Times New Roman" w:hAnsi="Times New Roman" w:cs="Times New Roman"/>
          <w:sz w:val="24"/>
          <w:szCs w:val="24"/>
        </w:rPr>
        <w:t>дистанция между колоннами до 500 м.Суточный переход за 10-12 час.,</w:t>
      </w:r>
      <w:r>
        <w:rPr>
          <w:rFonts w:ascii="Times New Roman" w:hAnsi="Times New Roman" w:cs="Times New Roman"/>
          <w:sz w:val="24"/>
          <w:szCs w:val="24"/>
        </w:rPr>
        <w:t xml:space="preserve"> </w:t>
      </w:r>
      <w:r w:rsidRPr="008F0A14">
        <w:rPr>
          <w:rFonts w:ascii="Times New Roman" w:hAnsi="Times New Roman" w:cs="Times New Roman"/>
          <w:sz w:val="24"/>
          <w:szCs w:val="24"/>
        </w:rPr>
        <w:t>составляет порядка 30-40 км.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Через каждые 1-1,5 часа движения назначаются малые привалы продолжительностью не более 15-20 мин, а в начале второй половины суточного перехода  -  большой привал на 1,5-2 часа,</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за пределами зон возможных разрушений.</w:t>
      </w:r>
      <w:r>
        <w:rPr>
          <w:rFonts w:ascii="Times New Roman" w:hAnsi="Times New Roman" w:cs="Times New Roman"/>
          <w:sz w:val="24"/>
          <w:szCs w:val="24"/>
        </w:rPr>
        <w:t xml:space="preserve"> </w:t>
      </w:r>
      <w:r w:rsidRPr="008F0A14">
        <w:rPr>
          <w:rFonts w:ascii="Times New Roman" w:hAnsi="Times New Roman" w:cs="Times New Roman"/>
          <w:sz w:val="24"/>
          <w:szCs w:val="24"/>
        </w:rPr>
        <w:t>На больших привалах организуется прием горячей пищи.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Перевозки  рассосредотачиваемых рабочих смен в категорированных городах от станций (пристаней) высадки до предприятий и обратно,</w:t>
      </w: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осуществляется внутригородским транспортом.</w:t>
      </w:r>
      <w:r>
        <w:rPr>
          <w:rFonts w:ascii="Times New Roman" w:hAnsi="Times New Roman" w:cs="Times New Roman"/>
          <w:sz w:val="24"/>
          <w:szCs w:val="24"/>
        </w:rPr>
        <w:t xml:space="preserve"> </w:t>
      </w:r>
      <w:r w:rsidRPr="008F0A14">
        <w:rPr>
          <w:rFonts w:ascii="Times New Roman" w:hAnsi="Times New Roman" w:cs="Times New Roman"/>
          <w:sz w:val="24"/>
          <w:szCs w:val="24"/>
        </w:rPr>
        <w:t>Перевозки смен из пунктов размещения в ЗЗ к пунктам посадки и обратно,</w:t>
      </w: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осуществляется транспортом районов ЗЗ.</w:t>
      </w:r>
      <w:r>
        <w:rPr>
          <w:rFonts w:ascii="Times New Roman" w:hAnsi="Times New Roman" w:cs="Times New Roman"/>
          <w:sz w:val="24"/>
          <w:szCs w:val="24"/>
        </w:rPr>
        <w:t xml:space="preserve"> </w:t>
      </w:r>
      <w:r w:rsidRPr="008F0A14">
        <w:rPr>
          <w:rFonts w:ascii="Times New Roman" w:hAnsi="Times New Roman" w:cs="Times New Roman"/>
          <w:sz w:val="24"/>
          <w:szCs w:val="24"/>
        </w:rPr>
        <w:t>При его недостатке привлекается транспорт категорированных городов.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обеспечения ритмичной работы ОЭ и равномерной загрузки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разрабатывается “Скользящий график” работы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согласованный с организацией подвоза и вывоза рабочих смен.</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Рассосредоточение и эвакуация заканчивается с вывозом (выводом) всего населения категорированных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за исключением работающих смен.</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При внезапном нападении противника эвакомероприятия проводятся из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не подвергшихся поражению.</w:t>
      </w:r>
      <w:r>
        <w:rPr>
          <w:rFonts w:ascii="Times New Roman" w:hAnsi="Times New Roman" w:cs="Times New Roman"/>
          <w:sz w:val="24"/>
          <w:szCs w:val="24"/>
        </w:rPr>
        <w:t xml:space="preserve"> </w:t>
      </w:r>
      <w:r w:rsidRPr="008F0A14">
        <w:rPr>
          <w:rFonts w:ascii="Times New Roman" w:hAnsi="Times New Roman" w:cs="Times New Roman"/>
          <w:sz w:val="24"/>
          <w:szCs w:val="24"/>
        </w:rPr>
        <w:t>Для  сокращения сроков проведения эвакомероприятий,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все физически здоровое население выводится в ЗЗ пешим порядком по сохранившимся незараженным маршрутам.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Эвакуация населения из городов,</w:t>
      </w:r>
      <w:r>
        <w:rPr>
          <w:rFonts w:ascii="Times New Roman" w:hAnsi="Times New Roman" w:cs="Times New Roman"/>
          <w:sz w:val="24"/>
          <w:szCs w:val="24"/>
        </w:rPr>
        <w:t xml:space="preserve"> по которым нанесены удары про</w:t>
      </w:r>
      <w:r w:rsidRPr="008F0A14">
        <w:rPr>
          <w:rFonts w:ascii="Times New Roman" w:hAnsi="Times New Roman" w:cs="Times New Roman"/>
          <w:sz w:val="24"/>
          <w:szCs w:val="24"/>
        </w:rPr>
        <w:t>тивника,</w:t>
      </w:r>
      <w:r>
        <w:rPr>
          <w:rFonts w:ascii="Times New Roman" w:hAnsi="Times New Roman" w:cs="Times New Roman"/>
          <w:sz w:val="24"/>
          <w:szCs w:val="24"/>
        </w:rPr>
        <w:t xml:space="preserve"> </w:t>
      </w:r>
      <w:r w:rsidRPr="008F0A14">
        <w:rPr>
          <w:rFonts w:ascii="Times New Roman" w:hAnsi="Times New Roman" w:cs="Times New Roman"/>
          <w:sz w:val="24"/>
          <w:szCs w:val="24"/>
        </w:rPr>
        <w:t>заключается в выводе людей из очагов поражения, в комплексе с проведением АСиДНР и оказанием помощи пострадавшим.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После завершения плановых эвакомероприятий, эвакуационные и эвакоприемные комиссии помогают органам  местного самоуправления в ЗЗ в работе по учету,</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обеспечению и трудоустройству прибывшего эваконаселения и не свертывают своей работы до особого указания.</w:t>
      </w:r>
    </w:p>
    <w:p w:rsidR="00D26505" w:rsidRPr="008F0A14" w:rsidRDefault="00D26505" w:rsidP="008F0A14">
      <w:pPr>
        <w:spacing w:after="0"/>
        <w:ind w:firstLine="709"/>
        <w:jc w:val="both"/>
        <w:rPr>
          <w:rFonts w:ascii="Times New Roman" w:hAnsi="Times New Roman" w:cs="Times New Roman"/>
          <w:sz w:val="24"/>
          <w:szCs w:val="24"/>
        </w:rPr>
      </w:pPr>
    </w:p>
    <w:p w:rsidR="00D26505" w:rsidRPr="008F0A14" w:rsidRDefault="00D26505" w:rsidP="008F0A14">
      <w:pPr>
        <w:spacing w:after="0"/>
        <w:ind w:firstLine="709"/>
        <w:jc w:val="both"/>
        <w:rPr>
          <w:rFonts w:ascii="Times New Roman" w:hAnsi="Times New Roman" w:cs="Times New Roman"/>
          <w:b/>
          <w:bCs/>
          <w:sz w:val="24"/>
          <w:szCs w:val="24"/>
        </w:rPr>
      </w:pPr>
      <w:r w:rsidRPr="008F0A14">
        <w:rPr>
          <w:rFonts w:ascii="Times New Roman" w:hAnsi="Times New Roman" w:cs="Times New Roman"/>
          <w:b/>
          <w:bCs/>
          <w:sz w:val="24"/>
          <w:szCs w:val="24"/>
        </w:rPr>
        <w:t>Организация эвакуации населения при чрезвычайных ситуациях  мирного времени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Значительные объемы,</w:t>
      </w:r>
      <w:r>
        <w:rPr>
          <w:rFonts w:ascii="Times New Roman" w:hAnsi="Times New Roman" w:cs="Times New Roman"/>
          <w:sz w:val="24"/>
          <w:szCs w:val="24"/>
        </w:rPr>
        <w:t xml:space="preserve"> </w:t>
      </w:r>
      <w:r w:rsidRPr="008F0A14">
        <w:rPr>
          <w:rFonts w:ascii="Times New Roman" w:hAnsi="Times New Roman" w:cs="Times New Roman"/>
          <w:sz w:val="24"/>
          <w:szCs w:val="24"/>
        </w:rPr>
        <w:t>сложность организации и проведения эвакомероприятий,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предъявляют повышенные требования к созданию эвакуационных органов и их своевременной и качественной подготовке.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Планирование,</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и проведение эвакуации населения непосредственно возложено на эвакуационные органы и штабы ГОЧС.</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 эвакуационным органам  относятся:</w:t>
      </w:r>
    </w:p>
    <w:p w:rsidR="00D26505" w:rsidRDefault="00D26505" w:rsidP="0004443B">
      <w:pPr>
        <w:pStyle w:val="a5"/>
        <w:spacing w:before="0" w:beforeAutospacing="0" w:after="0" w:afterAutospacing="0"/>
      </w:pPr>
      <w:r>
        <w:t xml:space="preserve">              - эвакуационные комиссии;</w:t>
      </w:r>
    </w:p>
    <w:p w:rsidR="00D26505" w:rsidRDefault="00D26505" w:rsidP="0004443B">
      <w:pPr>
        <w:pStyle w:val="a5"/>
        <w:spacing w:before="0" w:beforeAutospacing="0" w:after="0" w:afterAutospacing="0"/>
      </w:pPr>
      <w:r>
        <w:t xml:space="preserve">              - эвакоприемные комиссии;</w:t>
      </w:r>
    </w:p>
    <w:p w:rsidR="00D26505" w:rsidRDefault="00D26505" w:rsidP="0004443B">
      <w:pPr>
        <w:pStyle w:val="a5"/>
        <w:spacing w:before="0" w:beforeAutospacing="0" w:after="0" w:afterAutospacing="0"/>
      </w:pPr>
      <w:r>
        <w:t xml:space="preserve">              - эвакуационные сборные пункты;</w:t>
      </w:r>
    </w:p>
    <w:p w:rsidR="00D26505" w:rsidRDefault="00D26505" w:rsidP="0004443B">
      <w:pPr>
        <w:pStyle w:val="a5"/>
        <w:spacing w:before="0" w:beforeAutospacing="0" w:after="0" w:afterAutospacing="0"/>
      </w:pPr>
      <w:r>
        <w:t xml:space="preserve">              - эвакуационные промежуточные пункты;</w:t>
      </w:r>
    </w:p>
    <w:p w:rsidR="00D26505" w:rsidRDefault="00D26505" w:rsidP="0004443B">
      <w:pPr>
        <w:pStyle w:val="a5"/>
        <w:spacing w:before="0" w:beforeAutospacing="0" w:after="0" w:afterAutospacing="0"/>
      </w:pPr>
      <w:r>
        <w:t xml:space="preserve">              - эвакуационные приемные пункты;</w:t>
      </w:r>
    </w:p>
    <w:p w:rsidR="00D26505" w:rsidRDefault="00D26505" w:rsidP="0004443B">
      <w:pPr>
        <w:pStyle w:val="a5"/>
        <w:spacing w:before="0" w:beforeAutospacing="0" w:after="0" w:afterAutospacing="0"/>
        <w:ind w:left="720"/>
      </w:pPr>
      <w:r>
        <w:t xml:space="preserve">  - оперативные группы по вывозу и вводу эвакуируемого населения;</w:t>
      </w:r>
    </w:p>
    <w:p w:rsidR="00D26505" w:rsidRDefault="00D26505" w:rsidP="0004443B">
      <w:pPr>
        <w:pStyle w:val="a5"/>
        <w:spacing w:before="0" w:beforeAutospacing="0" w:after="0" w:afterAutospacing="0"/>
        <w:ind w:left="720"/>
      </w:pPr>
      <w:r>
        <w:t xml:space="preserve">  - группы управления на маршрутах эвакуации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Эвакуационные комиссии создаются во всех субъектах РФ,</w:t>
      </w:r>
      <w:r>
        <w:rPr>
          <w:rFonts w:ascii="Times New Roman" w:hAnsi="Times New Roman" w:cs="Times New Roman"/>
          <w:sz w:val="24"/>
          <w:szCs w:val="24"/>
        </w:rPr>
        <w:t xml:space="preserve"> </w:t>
      </w:r>
      <w:r w:rsidRPr="008F0A14">
        <w:rPr>
          <w:rFonts w:ascii="Times New Roman" w:hAnsi="Times New Roman" w:cs="Times New Roman"/>
          <w:sz w:val="24"/>
          <w:szCs w:val="24"/>
        </w:rPr>
        <w:t>городах и районах,</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на ОЭ,</w:t>
      </w:r>
      <w:r>
        <w:rPr>
          <w:rFonts w:ascii="Times New Roman" w:hAnsi="Times New Roman" w:cs="Times New Roman"/>
          <w:sz w:val="24"/>
          <w:szCs w:val="24"/>
        </w:rPr>
        <w:t xml:space="preserve"> </w:t>
      </w:r>
      <w:r w:rsidRPr="008F0A14">
        <w:rPr>
          <w:rFonts w:ascii="Times New Roman" w:hAnsi="Times New Roman" w:cs="Times New Roman"/>
          <w:sz w:val="24"/>
          <w:szCs w:val="24"/>
        </w:rPr>
        <w:t>где планируется эвакуация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рабочих и служащих.</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В состав территориальных эвакуационных комиссий,</w:t>
      </w:r>
      <w:r>
        <w:rPr>
          <w:rFonts w:ascii="Times New Roman" w:hAnsi="Times New Roman" w:cs="Times New Roman"/>
          <w:sz w:val="24"/>
          <w:szCs w:val="24"/>
        </w:rPr>
        <w:t xml:space="preserve"> </w:t>
      </w:r>
      <w:r w:rsidRPr="008F0A14">
        <w:rPr>
          <w:rFonts w:ascii="Times New Roman" w:hAnsi="Times New Roman" w:cs="Times New Roman"/>
          <w:sz w:val="24"/>
          <w:szCs w:val="24"/>
        </w:rPr>
        <w:t>решением соответствующих Глав администраций,</w:t>
      </w:r>
      <w:r>
        <w:rPr>
          <w:rFonts w:ascii="Times New Roman" w:hAnsi="Times New Roman" w:cs="Times New Roman"/>
          <w:sz w:val="24"/>
          <w:szCs w:val="24"/>
        </w:rPr>
        <w:t xml:space="preserve"> </w:t>
      </w:r>
      <w:r w:rsidRPr="008F0A14">
        <w:rPr>
          <w:rFonts w:ascii="Times New Roman" w:hAnsi="Times New Roman" w:cs="Times New Roman"/>
          <w:sz w:val="24"/>
          <w:szCs w:val="24"/>
        </w:rPr>
        <w:t>назначаются ответственные работники.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Председателем эвакуационной комиссии назначается, 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заместитель Главы административно-территориального образования.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Членами эвакуационных комиссий назначаются руководители (или их заместители) органов здравоохранения,</w:t>
      </w:r>
      <w:r>
        <w:rPr>
          <w:rFonts w:ascii="Times New Roman" w:hAnsi="Times New Roman" w:cs="Times New Roman"/>
          <w:sz w:val="24"/>
          <w:szCs w:val="24"/>
        </w:rPr>
        <w:t xml:space="preserve"> </w:t>
      </w:r>
      <w:r w:rsidRPr="008F0A14">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8F0A14">
        <w:rPr>
          <w:rFonts w:ascii="Times New Roman" w:hAnsi="Times New Roman" w:cs="Times New Roman"/>
          <w:sz w:val="24"/>
          <w:szCs w:val="24"/>
        </w:rPr>
        <w:t>социального обеспечения,</w:t>
      </w:r>
      <w:r>
        <w:rPr>
          <w:rFonts w:ascii="Times New Roman" w:hAnsi="Times New Roman" w:cs="Times New Roman"/>
          <w:sz w:val="24"/>
          <w:szCs w:val="24"/>
        </w:rPr>
        <w:t xml:space="preserve"> </w:t>
      </w:r>
      <w:r w:rsidRPr="008F0A14">
        <w:rPr>
          <w:rFonts w:ascii="Times New Roman" w:hAnsi="Times New Roman" w:cs="Times New Roman"/>
          <w:sz w:val="24"/>
          <w:szCs w:val="24"/>
        </w:rPr>
        <w:t>транспортных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управлений (отделов) внутренних дел,</w:t>
      </w:r>
      <w:r>
        <w:rPr>
          <w:rFonts w:ascii="Times New Roman" w:hAnsi="Times New Roman" w:cs="Times New Roman"/>
          <w:sz w:val="24"/>
          <w:szCs w:val="24"/>
        </w:rPr>
        <w:t xml:space="preserve"> </w:t>
      </w:r>
      <w:r w:rsidRPr="008F0A14">
        <w:rPr>
          <w:rFonts w:ascii="Times New Roman" w:hAnsi="Times New Roman" w:cs="Times New Roman"/>
          <w:sz w:val="24"/>
          <w:szCs w:val="24"/>
        </w:rPr>
        <w:t>представители военных комиссариатов.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проведения делопроизводства эвакокомиссий и технической работы назначается рабочий аппарат из сотрудников администраций территориальных органов управления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Рабочий аппарат эвакуационных комиссий комплектуется по направлениям работы и может состоять,</w:t>
      </w:r>
      <w:r>
        <w:rPr>
          <w:rFonts w:ascii="Times New Roman" w:hAnsi="Times New Roman" w:cs="Times New Roman"/>
          <w:sz w:val="24"/>
          <w:szCs w:val="24"/>
        </w:rPr>
        <w:t xml:space="preserve"> </w:t>
      </w:r>
      <w:r w:rsidRPr="008F0A14">
        <w:rPr>
          <w:rFonts w:ascii="Times New Roman" w:hAnsi="Times New Roman" w:cs="Times New Roman"/>
          <w:sz w:val="24"/>
          <w:szCs w:val="24"/>
        </w:rPr>
        <w:t>с учетом местных условий,</w:t>
      </w:r>
      <w:r>
        <w:rPr>
          <w:rFonts w:ascii="Times New Roman" w:hAnsi="Times New Roman" w:cs="Times New Roman"/>
          <w:sz w:val="24"/>
          <w:szCs w:val="24"/>
        </w:rPr>
        <w:t xml:space="preserve"> </w:t>
      </w:r>
      <w:r w:rsidRPr="008F0A14">
        <w:rPr>
          <w:rFonts w:ascii="Times New Roman" w:hAnsi="Times New Roman" w:cs="Times New Roman"/>
          <w:sz w:val="24"/>
          <w:szCs w:val="24"/>
        </w:rPr>
        <w:t>из нескольких групп: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учету вывозимого и выводимого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эвакотранспортной;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учету,</w:t>
      </w:r>
      <w:r>
        <w:rPr>
          <w:rFonts w:ascii="Times New Roman" w:hAnsi="Times New Roman" w:cs="Times New Roman"/>
          <w:sz w:val="24"/>
          <w:szCs w:val="24"/>
        </w:rPr>
        <w:t xml:space="preserve"> </w:t>
      </w:r>
      <w:r w:rsidRPr="008F0A14">
        <w:rPr>
          <w:rFonts w:ascii="Times New Roman" w:hAnsi="Times New Roman" w:cs="Times New Roman"/>
          <w:sz w:val="24"/>
          <w:szCs w:val="24"/>
        </w:rPr>
        <w:t>приему и размещению эвакуируемого населения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обеспечение эвакомероприятий и др.</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Объектовую эвакокомиссию возглавляет,</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один из заместителей директора (руководителя) предприятия,</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8F0A14">
        <w:rPr>
          <w:rFonts w:ascii="Times New Roman" w:hAnsi="Times New Roman" w:cs="Times New Roman"/>
          <w:sz w:val="24"/>
          <w:szCs w:val="24"/>
        </w:rPr>
        <w:t>В состав объектовой эвакуационной комиссии назначаются начальники основных служб (отделов),</w:t>
      </w: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структурных подразделений или их заместители.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Все эвакуационные и эвакоприемные комиссии подчиняются непосредственно соответствующим начальникам ГО и работают в тесном контакте со штабами ГОЧС.</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Сборные эвакуационные пункты (СЭП) предназначены для сбора и регистрации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формирования эвакуационных колонн и 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посадки на транспорт и отправки в безопасные районы эвакуируемого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СЭП размещаются вблизи железнодорожных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речных портов и 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в местах,</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обеспечивающих условия для сбора людей.</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СЭП и их пропускная способность определяется с учетом численности эвакуируемого населения,</w:t>
      </w:r>
      <w:r>
        <w:rPr>
          <w:rFonts w:ascii="Times New Roman" w:hAnsi="Times New Roman" w:cs="Times New Roman"/>
          <w:sz w:val="24"/>
          <w:szCs w:val="24"/>
        </w:rPr>
        <w:t xml:space="preserve"> количества маршрутов э</w:t>
      </w:r>
      <w:r w:rsidRPr="008F0A14">
        <w:rPr>
          <w:rFonts w:ascii="Times New Roman" w:hAnsi="Times New Roman" w:cs="Times New Roman"/>
          <w:sz w:val="24"/>
          <w:szCs w:val="24"/>
        </w:rPr>
        <w:t>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пунктов посадки на транспорт и интенсивности отправления с них автоколонн,</w:t>
      </w:r>
      <w:r>
        <w:rPr>
          <w:rFonts w:ascii="Times New Roman" w:hAnsi="Times New Roman" w:cs="Times New Roman"/>
          <w:sz w:val="24"/>
          <w:szCs w:val="24"/>
        </w:rPr>
        <w:t xml:space="preserve"> </w:t>
      </w:r>
      <w:r w:rsidRPr="008F0A14">
        <w:rPr>
          <w:rFonts w:ascii="Times New Roman" w:hAnsi="Times New Roman" w:cs="Times New Roman"/>
          <w:sz w:val="24"/>
          <w:szCs w:val="24"/>
        </w:rPr>
        <w:t>эшелонов и судов.</w:t>
      </w:r>
      <w:r>
        <w:rPr>
          <w:rFonts w:ascii="Times New Roman" w:hAnsi="Times New Roman" w:cs="Times New Roman"/>
          <w:sz w:val="24"/>
          <w:szCs w:val="24"/>
        </w:rPr>
        <w:t xml:space="preserve"> </w:t>
      </w:r>
      <w:r w:rsidRPr="008F0A14">
        <w:rPr>
          <w:rFonts w:ascii="Times New Roman" w:hAnsi="Times New Roman" w:cs="Times New Roman"/>
          <w:sz w:val="24"/>
          <w:szCs w:val="24"/>
        </w:rPr>
        <w:t>Для размещени</w:t>
      </w:r>
      <w:r>
        <w:rPr>
          <w:rFonts w:ascii="Times New Roman" w:hAnsi="Times New Roman" w:cs="Times New Roman"/>
          <w:sz w:val="24"/>
          <w:szCs w:val="24"/>
        </w:rPr>
        <w:t>я СЭП используются различные общ</w:t>
      </w:r>
      <w:r w:rsidRPr="008F0A14">
        <w:rPr>
          <w:rFonts w:ascii="Times New Roman" w:hAnsi="Times New Roman" w:cs="Times New Roman"/>
          <w:sz w:val="24"/>
          <w:szCs w:val="24"/>
        </w:rPr>
        <w:t>ественные здания и сооружения.</w:t>
      </w:r>
      <w:r>
        <w:rPr>
          <w:rFonts w:ascii="Times New Roman" w:hAnsi="Times New Roman" w:cs="Times New Roman"/>
          <w:sz w:val="24"/>
          <w:szCs w:val="24"/>
        </w:rPr>
        <w:t xml:space="preserve"> </w:t>
      </w:r>
      <w:r w:rsidRPr="008F0A14">
        <w:rPr>
          <w:rFonts w:ascii="Times New Roman" w:hAnsi="Times New Roman" w:cs="Times New Roman"/>
          <w:sz w:val="24"/>
          <w:szCs w:val="24"/>
        </w:rPr>
        <w:t>На СЭП или вблизи от них подготавливаются имеющиеся защитные сооружения или простейшие укрытия.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СЭПы создаются из расчета один СЭП вблизи каждой станции (пункта) посадки на транспорт и маршрута эвакуации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для обеспечения отправления 5-6 поездов в сутки или комплектования и подготовки к маршу 2-х пеших колонн по 500 человек в час.</w:t>
      </w:r>
      <w:r>
        <w:rPr>
          <w:rFonts w:ascii="Times New Roman" w:hAnsi="Times New Roman" w:cs="Times New Roman"/>
          <w:sz w:val="24"/>
          <w:szCs w:val="24"/>
        </w:rPr>
        <w:t xml:space="preserve"> </w:t>
      </w:r>
      <w:r w:rsidRPr="008F0A14">
        <w:rPr>
          <w:rFonts w:ascii="Times New Roman" w:hAnsi="Times New Roman" w:cs="Times New Roman"/>
          <w:sz w:val="24"/>
          <w:szCs w:val="24"/>
        </w:rPr>
        <w:t>СЭП должен обеспечивать одновременное размещение людей не менее чем на один поезд,</w:t>
      </w:r>
      <w:r>
        <w:rPr>
          <w:rFonts w:ascii="Times New Roman" w:hAnsi="Times New Roman" w:cs="Times New Roman"/>
          <w:sz w:val="24"/>
          <w:szCs w:val="24"/>
        </w:rPr>
        <w:t xml:space="preserve"> </w:t>
      </w:r>
      <w:r w:rsidRPr="008F0A14">
        <w:rPr>
          <w:rFonts w:ascii="Times New Roman" w:hAnsi="Times New Roman" w:cs="Times New Roman"/>
          <w:sz w:val="24"/>
          <w:szCs w:val="24"/>
        </w:rPr>
        <w:t>судно или колонну.</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Каждому СЭП присваивается порядковый номер.</w:t>
      </w:r>
      <w:r>
        <w:rPr>
          <w:rFonts w:ascii="Times New Roman" w:hAnsi="Times New Roman" w:cs="Times New Roman"/>
          <w:sz w:val="24"/>
          <w:szCs w:val="24"/>
        </w:rPr>
        <w:t xml:space="preserve"> </w:t>
      </w:r>
      <w:r w:rsidRPr="008F0A14">
        <w:rPr>
          <w:rFonts w:ascii="Times New Roman" w:hAnsi="Times New Roman" w:cs="Times New Roman"/>
          <w:sz w:val="24"/>
          <w:szCs w:val="24"/>
        </w:rPr>
        <w:t>За ним закрепляются ОЭ,</w:t>
      </w:r>
      <w:r>
        <w:rPr>
          <w:rFonts w:ascii="Times New Roman" w:hAnsi="Times New Roman" w:cs="Times New Roman"/>
          <w:sz w:val="24"/>
          <w:szCs w:val="24"/>
        </w:rPr>
        <w:t xml:space="preserve"> </w:t>
      </w:r>
      <w:r w:rsidRPr="008F0A14">
        <w:rPr>
          <w:rFonts w:ascii="Times New Roman" w:hAnsi="Times New Roman" w:cs="Times New Roman"/>
          <w:sz w:val="24"/>
          <w:szCs w:val="24"/>
        </w:rPr>
        <w:t>ЖЭО,</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пункты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с которых организуется вывоз населения и маршруты пешей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СЭП обеспечиваются прямой связью с городскими, районными,</w:t>
      </w:r>
      <w:r>
        <w:rPr>
          <w:rFonts w:ascii="Times New Roman" w:hAnsi="Times New Roman" w:cs="Times New Roman"/>
          <w:sz w:val="24"/>
          <w:szCs w:val="24"/>
        </w:rPr>
        <w:t xml:space="preserve"> </w:t>
      </w:r>
      <w:r w:rsidRPr="008F0A14">
        <w:rPr>
          <w:rFonts w:ascii="Times New Roman" w:hAnsi="Times New Roman" w:cs="Times New Roman"/>
          <w:sz w:val="24"/>
          <w:szCs w:val="24"/>
        </w:rPr>
        <w:t>объектовыми эвакуационными комиссиями,</w:t>
      </w:r>
      <w:r>
        <w:rPr>
          <w:rFonts w:ascii="Times New Roman" w:hAnsi="Times New Roman" w:cs="Times New Roman"/>
          <w:sz w:val="24"/>
          <w:szCs w:val="24"/>
        </w:rPr>
        <w:t xml:space="preserve"> </w:t>
      </w:r>
      <w:r w:rsidRPr="008F0A14">
        <w:rPr>
          <w:rFonts w:ascii="Times New Roman" w:hAnsi="Times New Roman" w:cs="Times New Roman"/>
          <w:sz w:val="24"/>
          <w:szCs w:val="24"/>
        </w:rPr>
        <w:t>с пунктами посадки на транспорт и транспортными органами.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обеспечения работы СЭП назначается рабочий аппарат из числа сотрудников территориальных исполнительных органов,</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учреждений и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на базе которых развертывается СЭП.</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Приемные эвакуационные пункты (развертываются в пунктах высадки эвакуируемого населения) предназначаются для размещения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Местами для развертывания ПЭП могут быть школы,</w:t>
      </w:r>
      <w:r>
        <w:rPr>
          <w:rFonts w:ascii="Times New Roman" w:hAnsi="Times New Roman" w:cs="Times New Roman"/>
          <w:sz w:val="24"/>
          <w:szCs w:val="24"/>
        </w:rPr>
        <w:t xml:space="preserve"> </w:t>
      </w:r>
      <w:r w:rsidRPr="008F0A14">
        <w:rPr>
          <w:rFonts w:ascii="Times New Roman" w:hAnsi="Times New Roman" w:cs="Times New Roman"/>
          <w:sz w:val="24"/>
          <w:szCs w:val="24"/>
        </w:rPr>
        <w:t>клубы и др. общественные и административные здания,</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обеспечивающие временное размещение людей в любую погоду,</w:t>
      </w:r>
      <w:r>
        <w:rPr>
          <w:rFonts w:ascii="Times New Roman" w:hAnsi="Times New Roman" w:cs="Times New Roman"/>
          <w:sz w:val="24"/>
          <w:szCs w:val="24"/>
        </w:rPr>
        <w:t xml:space="preserve"> </w:t>
      </w:r>
      <w:r w:rsidRPr="008F0A14">
        <w:rPr>
          <w:rFonts w:ascii="Times New Roman" w:hAnsi="Times New Roman" w:cs="Times New Roman"/>
          <w:sz w:val="24"/>
          <w:szCs w:val="24"/>
        </w:rPr>
        <w:t>а в зимнее время - возможность обогрева.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 зависимости от кол</w:t>
      </w:r>
      <w:r w:rsidRPr="008F0A14">
        <w:rPr>
          <w:rFonts w:ascii="Times New Roman" w:hAnsi="Times New Roman" w:cs="Times New Roman"/>
          <w:sz w:val="24"/>
          <w:szCs w:val="24"/>
        </w:rPr>
        <w:t>ичества прибывающего населения и времени его прибытия,</w:t>
      </w:r>
      <w:r>
        <w:rPr>
          <w:rFonts w:ascii="Times New Roman" w:hAnsi="Times New Roman" w:cs="Times New Roman"/>
          <w:sz w:val="24"/>
          <w:szCs w:val="24"/>
        </w:rPr>
        <w:t xml:space="preserve"> </w:t>
      </w:r>
      <w:r w:rsidRPr="008F0A14">
        <w:rPr>
          <w:rFonts w:ascii="Times New Roman" w:hAnsi="Times New Roman" w:cs="Times New Roman"/>
          <w:sz w:val="24"/>
          <w:szCs w:val="24"/>
        </w:rPr>
        <w:t>на ПЭП предусматривается организация питания и снабжения питьевой водой.</w:t>
      </w:r>
      <w:r>
        <w:rPr>
          <w:rFonts w:ascii="Times New Roman" w:hAnsi="Times New Roman" w:cs="Times New Roman"/>
          <w:sz w:val="24"/>
          <w:szCs w:val="24"/>
        </w:rPr>
        <w:t xml:space="preserve"> </w:t>
      </w:r>
      <w:r w:rsidRPr="008F0A14">
        <w:rPr>
          <w:rFonts w:ascii="Times New Roman" w:hAnsi="Times New Roman" w:cs="Times New Roman"/>
          <w:sz w:val="24"/>
          <w:szCs w:val="24"/>
        </w:rPr>
        <w:t>Для этого могут быть использованы стационарные пункты общественного питания - столовые,</w:t>
      </w:r>
      <w:r>
        <w:rPr>
          <w:rFonts w:ascii="Times New Roman" w:hAnsi="Times New Roman" w:cs="Times New Roman"/>
          <w:sz w:val="24"/>
          <w:szCs w:val="24"/>
        </w:rPr>
        <w:t xml:space="preserve"> </w:t>
      </w:r>
      <w:r w:rsidRPr="008F0A14">
        <w:rPr>
          <w:rFonts w:ascii="Times New Roman" w:hAnsi="Times New Roman" w:cs="Times New Roman"/>
          <w:sz w:val="24"/>
          <w:szCs w:val="24"/>
        </w:rPr>
        <w:t>кафе и др.,</w:t>
      </w:r>
      <w:r>
        <w:rPr>
          <w:rFonts w:ascii="Times New Roman" w:hAnsi="Times New Roman" w:cs="Times New Roman"/>
          <w:sz w:val="24"/>
          <w:szCs w:val="24"/>
        </w:rPr>
        <w:t xml:space="preserve"> </w:t>
      </w:r>
      <w:r w:rsidRPr="008F0A14">
        <w:rPr>
          <w:rFonts w:ascii="Times New Roman" w:hAnsi="Times New Roman" w:cs="Times New Roman"/>
          <w:sz w:val="24"/>
          <w:szCs w:val="24"/>
        </w:rPr>
        <w:t>а при их отсутствии - подвижные пункты питания.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Численность персонала П</w:t>
      </w:r>
      <w:r>
        <w:rPr>
          <w:rFonts w:ascii="Times New Roman" w:hAnsi="Times New Roman" w:cs="Times New Roman"/>
          <w:sz w:val="24"/>
          <w:szCs w:val="24"/>
        </w:rPr>
        <w:t>ЭП определяется с учетом ко</w:t>
      </w:r>
      <w:r w:rsidRPr="008F0A14">
        <w:rPr>
          <w:rFonts w:ascii="Times New Roman" w:hAnsi="Times New Roman" w:cs="Times New Roman"/>
          <w:sz w:val="24"/>
          <w:szCs w:val="24"/>
        </w:rPr>
        <w:t>личества прибывающего населения и объемам мероприятий по его обеспечению.</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Экстренная (безотлагательная) эвакуация населения из зон ЧС осуществляется ,как правило, без развертывания СЭП.</w:t>
      </w:r>
      <w:r>
        <w:rPr>
          <w:rFonts w:ascii="Times New Roman" w:hAnsi="Times New Roman" w:cs="Times New Roman"/>
          <w:sz w:val="24"/>
          <w:szCs w:val="24"/>
        </w:rPr>
        <w:t xml:space="preserve"> </w:t>
      </w:r>
      <w:r w:rsidRPr="008F0A14">
        <w:rPr>
          <w:rFonts w:ascii="Times New Roman" w:hAnsi="Times New Roman" w:cs="Times New Roman"/>
          <w:sz w:val="24"/>
          <w:szCs w:val="24"/>
        </w:rPr>
        <w:t>Их задачи в этих случаях возлагаются на оперативные группы (ОГ),</w:t>
      </w:r>
      <w:r>
        <w:rPr>
          <w:rFonts w:ascii="Times New Roman" w:hAnsi="Times New Roman" w:cs="Times New Roman"/>
          <w:sz w:val="24"/>
          <w:szCs w:val="24"/>
        </w:rPr>
        <w:t xml:space="preserve"> </w:t>
      </w:r>
      <w:r w:rsidRPr="008F0A14">
        <w:rPr>
          <w:rFonts w:ascii="Times New Roman" w:hAnsi="Times New Roman" w:cs="Times New Roman"/>
          <w:sz w:val="24"/>
          <w:szCs w:val="24"/>
        </w:rPr>
        <w:t>за которыми закрепляются соответствующие административно-территориальные единицы.</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Планирование эвакомероприятий осуществляют эвакокомиссии при участии штабов ГОЧС,</w:t>
      </w:r>
      <w:r>
        <w:rPr>
          <w:rFonts w:ascii="Times New Roman" w:hAnsi="Times New Roman" w:cs="Times New Roman"/>
          <w:sz w:val="24"/>
          <w:szCs w:val="24"/>
        </w:rPr>
        <w:t xml:space="preserve"> </w:t>
      </w:r>
      <w:r w:rsidRPr="008F0A14">
        <w:rPr>
          <w:rFonts w:ascii="Times New Roman" w:hAnsi="Times New Roman" w:cs="Times New Roman"/>
          <w:sz w:val="24"/>
          <w:szCs w:val="24"/>
        </w:rPr>
        <w:t>органов исполнительной власти,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объектов экономики.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Планы э</w:t>
      </w:r>
      <w:r w:rsidRPr="008F0A14">
        <w:rPr>
          <w:rFonts w:ascii="Times New Roman" w:hAnsi="Times New Roman" w:cs="Times New Roman"/>
          <w:sz w:val="24"/>
          <w:szCs w:val="24"/>
        </w:rPr>
        <w:t>вакуации оформляются в виде разделов планов действий по предупреждению и ликвидации ЧС в мирное время.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В безопасных районах эвакокомиссии при участии штабов ГОЧС,</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администрации органов местного самоуправления и ОЭ,</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разрабатывают планы приема,</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размещения и первоочередного жизнеобеспечения эвакуируемого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которые также оформляются в виде разделов планов действий по предупреждению и ликвидации ЧС в мирное время.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Планированию эвакуации предшествует изучение эвакоорганами,</w:t>
      </w:r>
      <w:r>
        <w:rPr>
          <w:rFonts w:ascii="Times New Roman" w:hAnsi="Times New Roman" w:cs="Times New Roman"/>
          <w:sz w:val="24"/>
          <w:szCs w:val="24"/>
        </w:rPr>
        <w:t xml:space="preserve"> </w:t>
      </w:r>
      <w:r w:rsidRPr="008F0A14">
        <w:rPr>
          <w:rFonts w:ascii="Times New Roman" w:hAnsi="Times New Roman" w:cs="Times New Roman"/>
          <w:sz w:val="24"/>
          <w:szCs w:val="24"/>
        </w:rPr>
        <w:t>штабами ГОЧС руководящих документов, директивных указаний,</w:t>
      </w:r>
      <w:r>
        <w:rPr>
          <w:rFonts w:ascii="Times New Roman" w:hAnsi="Times New Roman" w:cs="Times New Roman"/>
          <w:sz w:val="24"/>
          <w:szCs w:val="24"/>
        </w:rPr>
        <w:t xml:space="preserve"> </w:t>
      </w:r>
      <w:r w:rsidRPr="008F0A14">
        <w:rPr>
          <w:rFonts w:ascii="Times New Roman" w:hAnsi="Times New Roman" w:cs="Times New Roman"/>
          <w:sz w:val="24"/>
          <w:szCs w:val="24"/>
        </w:rPr>
        <w:t>сбор и подготовка необходимых исходных данных,</w:t>
      </w:r>
      <w:r>
        <w:rPr>
          <w:rFonts w:ascii="Times New Roman" w:hAnsi="Times New Roman" w:cs="Times New Roman"/>
          <w:sz w:val="24"/>
          <w:szCs w:val="24"/>
        </w:rPr>
        <w:t xml:space="preserve"> </w:t>
      </w:r>
      <w:r w:rsidRPr="008F0A14">
        <w:rPr>
          <w:rFonts w:ascii="Times New Roman" w:hAnsi="Times New Roman" w:cs="Times New Roman"/>
          <w:sz w:val="24"/>
          <w:szCs w:val="24"/>
        </w:rPr>
        <w:t>выбор и рекогносцировка районов размещения  эвакуируемого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Исходные данные для планирования эвакуации должны включать: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общие сведения о потенциально-опасных объектах, гидротехнических сооружениях;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прогноз по обстановке,</w:t>
      </w:r>
      <w:r>
        <w:rPr>
          <w:rFonts w:ascii="Times New Roman" w:hAnsi="Times New Roman" w:cs="Times New Roman"/>
          <w:sz w:val="24"/>
          <w:szCs w:val="24"/>
        </w:rPr>
        <w:t xml:space="preserve"> </w:t>
      </w:r>
      <w:r w:rsidRPr="008F0A14">
        <w:rPr>
          <w:rFonts w:ascii="Times New Roman" w:hAnsi="Times New Roman" w:cs="Times New Roman"/>
          <w:sz w:val="24"/>
          <w:szCs w:val="24"/>
        </w:rPr>
        <w:t>которая может сложиться в результате аварии на них;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перечень объектов экономики,</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размещенных в зонах возможных ЧС;</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численности и категориям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подлежащего эвакуации (отдельно дети до 14 лет,</w:t>
      </w:r>
      <w:r>
        <w:rPr>
          <w:rFonts w:ascii="Times New Roman" w:hAnsi="Times New Roman" w:cs="Times New Roman"/>
          <w:sz w:val="24"/>
          <w:szCs w:val="24"/>
        </w:rPr>
        <w:t xml:space="preserve"> </w:t>
      </w:r>
      <w:r w:rsidRPr="008F0A14">
        <w:rPr>
          <w:rFonts w:ascii="Times New Roman" w:hAnsi="Times New Roman" w:cs="Times New Roman"/>
          <w:sz w:val="24"/>
          <w:szCs w:val="24"/>
        </w:rPr>
        <w:t>беременные женщины, больные,</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находящиеся на стационарном лечении в медицинских учреждениях,</w:t>
      </w:r>
      <w:r>
        <w:rPr>
          <w:rFonts w:ascii="Times New Roman" w:hAnsi="Times New Roman" w:cs="Times New Roman"/>
          <w:sz w:val="24"/>
          <w:szCs w:val="24"/>
        </w:rPr>
        <w:t xml:space="preserve"> </w:t>
      </w:r>
      <w:r w:rsidRPr="008F0A14">
        <w:rPr>
          <w:rFonts w:ascii="Times New Roman" w:hAnsi="Times New Roman" w:cs="Times New Roman"/>
          <w:sz w:val="24"/>
          <w:szCs w:val="24"/>
        </w:rPr>
        <w:t>персонал мед.учреждений,</w:t>
      </w:r>
      <w:r>
        <w:rPr>
          <w:rFonts w:ascii="Times New Roman" w:hAnsi="Times New Roman" w:cs="Times New Roman"/>
          <w:sz w:val="24"/>
          <w:szCs w:val="24"/>
        </w:rPr>
        <w:t xml:space="preserve"> </w:t>
      </w:r>
      <w:r w:rsidRPr="008F0A14">
        <w:rPr>
          <w:rFonts w:ascii="Times New Roman" w:hAnsi="Times New Roman" w:cs="Times New Roman"/>
          <w:sz w:val="24"/>
          <w:szCs w:val="24"/>
        </w:rPr>
        <w:t>люди пенсионного возраста);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дорожно-транспортной сети и всех видов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медицинского обеспечения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сил и средств эвакуационных органов.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текстовой части плана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разрабатываемых в административно-территориальных образованиях (республика, район, город и др.),расположенных в зонах возможных ЧС природного и техногенного характера,</w:t>
      </w:r>
      <w:r>
        <w:rPr>
          <w:rFonts w:ascii="Times New Roman" w:hAnsi="Times New Roman" w:cs="Times New Roman"/>
          <w:sz w:val="24"/>
          <w:szCs w:val="24"/>
        </w:rPr>
        <w:t xml:space="preserve"> </w:t>
      </w:r>
      <w:r w:rsidRPr="008F0A14">
        <w:rPr>
          <w:rFonts w:ascii="Times New Roman" w:hAnsi="Times New Roman" w:cs="Times New Roman"/>
          <w:sz w:val="24"/>
          <w:szCs w:val="24"/>
        </w:rPr>
        <w:t>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эвакокомиссий в готовность;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населения о начале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эваконаселения с разбивкой по категориям;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районы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сроки выполнения эвакомероприятий;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(вывода)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развертывания СЭП,их пропускная способность,закрепленные за ними ОЭ;</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вывоза населения транспортом из зон ЧС природного и техногенного характера;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 населения на транспорт,пункты высадки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обеспечения общественного порядка и регулирования дорожного движения на маршрутах эвакуации;</w:t>
      </w:r>
    </w:p>
    <w:p w:rsidR="00D26505" w:rsidRPr="008F0A14" w:rsidRDefault="00D26505" w:rsidP="00D77B7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комплексной разве</w:t>
      </w:r>
      <w:r>
        <w:rPr>
          <w:rFonts w:ascii="Times New Roman" w:hAnsi="Times New Roman" w:cs="Times New Roman"/>
          <w:sz w:val="24"/>
          <w:szCs w:val="24"/>
        </w:rPr>
        <w:t>дки (инженерной, радиационной, хи</w:t>
      </w:r>
      <w:r w:rsidRPr="008F0A14">
        <w:rPr>
          <w:rFonts w:ascii="Times New Roman" w:hAnsi="Times New Roman" w:cs="Times New Roman"/>
          <w:sz w:val="24"/>
          <w:szCs w:val="24"/>
        </w:rPr>
        <w:t>мической и биологической);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защиты населения в местах сбора и на маршрутах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вывода эваконаселения в местах сбора эваконаселения в безопасных районах и его первоочередного жизнеобеспечения;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санитарно-противоэпидемические и лечебно-эвакуационные мероприятия;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управления эвакуацией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информации и инструктирование населения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 текстовой части плана отрабатываются приложения  на картах,</w:t>
      </w:r>
      <w:r>
        <w:rPr>
          <w:rFonts w:ascii="Times New Roman" w:hAnsi="Times New Roman" w:cs="Times New Roman"/>
          <w:sz w:val="24"/>
          <w:szCs w:val="24"/>
        </w:rPr>
        <w:t xml:space="preserve"> </w:t>
      </w:r>
      <w:r w:rsidRPr="008F0A14">
        <w:rPr>
          <w:rFonts w:ascii="Times New Roman" w:hAnsi="Times New Roman" w:cs="Times New Roman"/>
          <w:sz w:val="24"/>
          <w:szCs w:val="24"/>
        </w:rPr>
        <w:t>в виде схем,</w:t>
      </w:r>
      <w:r>
        <w:rPr>
          <w:rFonts w:ascii="Times New Roman" w:hAnsi="Times New Roman" w:cs="Times New Roman"/>
          <w:sz w:val="24"/>
          <w:szCs w:val="24"/>
        </w:rPr>
        <w:t xml:space="preserve"> </w:t>
      </w:r>
      <w:r w:rsidRPr="008F0A14">
        <w:rPr>
          <w:rFonts w:ascii="Times New Roman" w:hAnsi="Times New Roman" w:cs="Times New Roman"/>
          <w:sz w:val="24"/>
          <w:szCs w:val="24"/>
        </w:rPr>
        <w:t>графиков,</w:t>
      </w:r>
      <w:r>
        <w:rPr>
          <w:rFonts w:ascii="Times New Roman" w:hAnsi="Times New Roman" w:cs="Times New Roman"/>
          <w:sz w:val="24"/>
          <w:szCs w:val="24"/>
        </w:rPr>
        <w:t xml:space="preserve"> </w:t>
      </w:r>
      <w:r w:rsidRPr="008F0A14">
        <w:rPr>
          <w:rFonts w:ascii="Times New Roman" w:hAnsi="Times New Roman" w:cs="Times New Roman"/>
          <w:sz w:val="24"/>
          <w:szCs w:val="24"/>
        </w:rPr>
        <w:t>расчетов: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расчет населения подлежащего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распределение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организаций и учреждений по СЭП,</w:t>
      </w:r>
      <w:r>
        <w:rPr>
          <w:rFonts w:ascii="Times New Roman" w:hAnsi="Times New Roman" w:cs="Times New Roman"/>
          <w:sz w:val="24"/>
          <w:szCs w:val="24"/>
        </w:rPr>
        <w:t xml:space="preserve"> </w:t>
      </w:r>
      <w:r w:rsidRPr="008F0A14">
        <w:rPr>
          <w:rFonts w:ascii="Times New Roman" w:hAnsi="Times New Roman" w:cs="Times New Roman"/>
          <w:sz w:val="24"/>
          <w:szCs w:val="24"/>
        </w:rPr>
        <w:t>пунктам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местам размещения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потребность и возможности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его распределение по эваконаправлениям и маршрутам для вывоза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дислокация СЭП,</w:t>
      </w:r>
      <w:r>
        <w:rPr>
          <w:rFonts w:ascii="Times New Roman" w:hAnsi="Times New Roman" w:cs="Times New Roman"/>
          <w:sz w:val="24"/>
          <w:szCs w:val="24"/>
        </w:rPr>
        <w:t xml:space="preserve"> </w:t>
      </w:r>
      <w:r w:rsidRPr="008F0A14">
        <w:rPr>
          <w:rFonts w:ascii="Times New Roman" w:hAnsi="Times New Roman" w:cs="Times New Roman"/>
          <w:sz w:val="24"/>
          <w:szCs w:val="24"/>
        </w:rPr>
        <w:t>исходных пунктов эвакуации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посадки и высадки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состав эвакуационных органов и сроки приведения в готовность;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схема оповещения руководителей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учреждений, организаций и населения о начале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связи;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карта размещения эвакуированного населения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эвакуации представляются в сводной таблице.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Районы размещения эвакуируемого населения наносятся на топографическую карту масштаба 1:200 000 или 1:100 000, на которой отражаются: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административная граница;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прогнозируемая граница зон действия поражающих факторов источника ЧС (радиоактивного загрязнения,</w:t>
      </w:r>
      <w:r>
        <w:rPr>
          <w:rFonts w:ascii="Times New Roman" w:hAnsi="Times New Roman" w:cs="Times New Roman"/>
          <w:sz w:val="24"/>
          <w:szCs w:val="24"/>
        </w:rPr>
        <w:t xml:space="preserve">  </w:t>
      </w:r>
      <w:r w:rsidRPr="008F0A14">
        <w:rPr>
          <w:rFonts w:ascii="Times New Roman" w:hAnsi="Times New Roman" w:cs="Times New Roman"/>
          <w:sz w:val="24"/>
          <w:szCs w:val="24"/>
        </w:rPr>
        <w:t>химического заражения,</w:t>
      </w:r>
      <w:r>
        <w:rPr>
          <w:rFonts w:ascii="Times New Roman" w:hAnsi="Times New Roman" w:cs="Times New Roman"/>
          <w:sz w:val="24"/>
          <w:szCs w:val="24"/>
        </w:rPr>
        <w:t xml:space="preserve"> </w:t>
      </w:r>
      <w:r w:rsidRPr="008F0A14">
        <w:rPr>
          <w:rFonts w:ascii="Times New Roman" w:hAnsi="Times New Roman" w:cs="Times New Roman"/>
          <w:sz w:val="24"/>
          <w:szCs w:val="24"/>
        </w:rPr>
        <w:t>зоны затопления и т.д.);</w:t>
      </w:r>
    </w:p>
    <w:p w:rsidR="00D26505" w:rsidRPr="008F0A14" w:rsidRDefault="00D26505" w:rsidP="00D77B7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эвакуации населения,</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транспорта на каждом маршруте,</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выводимого (вывозимого)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промежуточные пункты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КПП и посты регулирования;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закрепленные за объектами,</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учреждениями,</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организациями населенные пункты: условный номер объекта,</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эвакуируемых,</w:t>
      </w:r>
      <w:r>
        <w:rPr>
          <w:rFonts w:ascii="Times New Roman" w:hAnsi="Times New Roman" w:cs="Times New Roman"/>
          <w:sz w:val="24"/>
          <w:szCs w:val="24"/>
        </w:rPr>
        <w:t xml:space="preserve"> </w:t>
      </w:r>
      <w:r w:rsidRPr="008F0A14">
        <w:rPr>
          <w:rFonts w:ascii="Times New Roman" w:hAnsi="Times New Roman" w:cs="Times New Roman"/>
          <w:sz w:val="24"/>
          <w:szCs w:val="24"/>
        </w:rPr>
        <w:t>плотность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станции (пункты),пристани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высаживаемого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прибывающего по эвакуации населения от пунктов высадки и ППЭ до мест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связи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информации и инструктирование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Штабы ГОЧС городских районов, совместно с объектами экономики, отрабатывают схемы марша пеших колонн:</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маршрут движения от исходного пункта до ППЭ или места размещения;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перечень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их состав и нумерация;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исходный пункт,</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регулирования и время прохождения их всеми колоннами;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места привалов и их продолжительность;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медицинские пункты,</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обогрева,</w:t>
      </w:r>
      <w:r>
        <w:rPr>
          <w:rFonts w:ascii="Times New Roman" w:hAnsi="Times New Roman" w:cs="Times New Roman"/>
          <w:sz w:val="24"/>
          <w:szCs w:val="24"/>
        </w:rPr>
        <w:t xml:space="preserve"> </w:t>
      </w:r>
      <w:r w:rsidRPr="008F0A14">
        <w:rPr>
          <w:rFonts w:ascii="Times New Roman" w:hAnsi="Times New Roman" w:cs="Times New Roman"/>
          <w:sz w:val="24"/>
          <w:szCs w:val="24"/>
        </w:rPr>
        <w:t>питания,</w:t>
      </w:r>
      <w:r>
        <w:rPr>
          <w:rFonts w:ascii="Times New Roman" w:hAnsi="Times New Roman" w:cs="Times New Roman"/>
          <w:sz w:val="24"/>
          <w:szCs w:val="24"/>
        </w:rPr>
        <w:t xml:space="preserve"> </w:t>
      </w:r>
      <w:r w:rsidRPr="008F0A14">
        <w:rPr>
          <w:rFonts w:ascii="Times New Roman" w:hAnsi="Times New Roman" w:cs="Times New Roman"/>
          <w:sz w:val="24"/>
          <w:szCs w:val="24"/>
        </w:rPr>
        <w:t>водоснабжения;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наличие защитных сооружений вблизи маршрута;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ППЭ;</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сигналы управления и оповещения.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текстовой части планов эвакуации ОЭ, размещенных в зонах возможных ЧС природного и техногенного характера указывается: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рабочих,</w:t>
      </w:r>
      <w:r>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о начале эвакуации и их инструктирование;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рабочих, служащих и членов их семей,</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подлежащих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СЭП,</w:t>
      </w:r>
      <w:r>
        <w:rPr>
          <w:rFonts w:ascii="Times New Roman" w:hAnsi="Times New Roman" w:cs="Times New Roman"/>
          <w:sz w:val="24"/>
          <w:szCs w:val="24"/>
        </w:rPr>
        <w:t xml:space="preserve"> </w:t>
      </w:r>
      <w:r w:rsidRPr="008F0A14">
        <w:rPr>
          <w:rFonts w:ascii="Times New Roman" w:hAnsi="Times New Roman" w:cs="Times New Roman"/>
          <w:sz w:val="24"/>
          <w:szCs w:val="24"/>
        </w:rPr>
        <w:t>за которым закреплен или который развертывает ОЭ,</w:t>
      </w:r>
      <w:r>
        <w:rPr>
          <w:rFonts w:ascii="Times New Roman" w:hAnsi="Times New Roman" w:cs="Times New Roman"/>
          <w:sz w:val="24"/>
          <w:szCs w:val="24"/>
        </w:rPr>
        <w:t xml:space="preserve"> </w:t>
      </w:r>
      <w:r w:rsidRPr="008F0A14">
        <w:rPr>
          <w:rFonts w:ascii="Times New Roman" w:hAnsi="Times New Roman" w:cs="Times New Roman"/>
          <w:sz w:val="24"/>
          <w:szCs w:val="24"/>
        </w:rPr>
        <w:t>время развертывания СЭП и прибытия на него рабочих и служащих объекта,</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членов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(вывода) эвакуируемых,</w:t>
      </w:r>
      <w:r>
        <w:rPr>
          <w:rFonts w:ascii="Times New Roman" w:hAnsi="Times New Roman" w:cs="Times New Roman"/>
          <w:sz w:val="24"/>
          <w:szCs w:val="24"/>
        </w:rPr>
        <w:t xml:space="preserve"> </w:t>
      </w:r>
      <w:r w:rsidRPr="008F0A14">
        <w:rPr>
          <w:rFonts w:ascii="Times New Roman" w:hAnsi="Times New Roman" w:cs="Times New Roman"/>
          <w:sz w:val="24"/>
          <w:szCs w:val="24"/>
        </w:rPr>
        <w:t>ППЭ,</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высадки;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эвакуируемых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старшие автомобильных колонн и др. должностные лица,</w:t>
      </w:r>
      <w:r>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ответственные за организацию перевозки персонала и членов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в безопасных районах рабочих и служащих и членов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защиты эвакуируемых в местах сбора и на маршрутах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эвакуируемого населения в местах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Планы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разрабатываемые ЖЭО,</w:t>
      </w:r>
      <w:r>
        <w:rPr>
          <w:rFonts w:ascii="Times New Roman" w:hAnsi="Times New Roman" w:cs="Times New Roman"/>
          <w:sz w:val="24"/>
          <w:szCs w:val="24"/>
        </w:rPr>
        <w:t xml:space="preserve"> </w:t>
      </w:r>
      <w:r w:rsidRPr="008F0A14">
        <w:rPr>
          <w:rFonts w:ascii="Times New Roman" w:hAnsi="Times New Roman" w:cs="Times New Roman"/>
          <w:sz w:val="24"/>
          <w:szCs w:val="24"/>
        </w:rPr>
        <w:t>должны иметь аналогичное содержание.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текстовой части плана приема и размещения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разрабатываемом в административном районе (вне зон возможных ЧС природного и техногенного характера) , указываются следующие данные: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кол</w:t>
      </w:r>
      <w:r w:rsidRPr="008F0A14">
        <w:rPr>
          <w:rFonts w:ascii="Times New Roman" w:hAnsi="Times New Roman" w:cs="Times New Roman"/>
          <w:sz w:val="24"/>
          <w:szCs w:val="24"/>
        </w:rPr>
        <w:t>ичество прибывающего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с разбивкой по категориям;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наименования прибывающих по эвакуации ОЭ;</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8F0A14">
        <w:rPr>
          <w:rFonts w:ascii="Times New Roman" w:hAnsi="Times New Roman" w:cs="Times New Roman"/>
          <w:sz w:val="24"/>
          <w:szCs w:val="24"/>
        </w:rPr>
        <w:t>здания и сооружения,</w:t>
      </w:r>
      <w:r>
        <w:rPr>
          <w:rFonts w:ascii="Times New Roman" w:hAnsi="Times New Roman" w:cs="Times New Roman"/>
          <w:sz w:val="24"/>
          <w:szCs w:val="24"/>
        </w:rPr>
        <w:t xml:space="preserve"> планируемые для раз</w:t>
      </w:r>
      <w:r w:rsidRPr="008F0A14">
        <w:rPr>
          <w:rFonts w:ascii="Times New Roman" w:hAnsi="Times New Roman" w:cs="Times New Roman"/>
          <w:sz w:val="24"/>
          <w:szCs w:val="24"/>
        </w:rPr>
        <w:t>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 высадки и их оборудование;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ПЭП,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w:t>
      </w: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в готовность,</w:t>
      </w:r>
      <w:r>
        <w:rPr>
          <w:rFonts w:ascii="Times New Roman" w:hAnsi="Times New Roman" w:cs="Times New Roman"/>
          <w:sz w:val="24"/>
          <w:szCs w:val="24"/>
        </w:rPr>
        <w:t xml:space="preserve"> </w:t>
      </w:r>
      <w:r w:rsidRPr="008F0A14">
        <w:rPr>
          <w:rFonts w:ascii="Times New Roman" w:hAnsi="Times New Roman" w:cs="Times New Roman"/>
          <w:sz w:val="24"/>
          <w:szCs w:val="24"/>
        </w:rPr>
        <w:t>пропускная способность;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т сроки доставки эваконаселения в пункты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должностных лиц,</w:t>
      </w:r>
      <w:r>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ответственных за размещение и обеспечение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эваконаселения в пунктах (районах)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организация управления и связи в ходе эвакуации; </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инструктирования и информации местного и прибывающего по эвакуации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Разрабатываемые в плане данные представляются с разбивкой по городам (районам) и сельским населенным пунктам.</w:t>
      </w:r>
      <w:r>
        <w:rPr>
          <w:rFonts w:ascii="Times New Roman" w:hAnsi="Times New Roman" w:cs="Times New Roman"/>
          <w:sz w:val="24"/>
          <w:szCs w:val="24"/>
        </w:rPr>
        <w:t xml:space="preserve"> </w:t>
      </w:r>
      <w:r w:rsidRPr="008F0A14">
        <w:rPr>
          <w:rFonts w:ascii="Times New Roman" w:hAnsi="Times New Roman" w:cs="Times New Roman"/>
          <w:sz w:val="24"/>
          <w:szCs w:val="24"/>
        </w:rPr>
        <w:t>К плану прилагается карта и расчет размещения эваконаселения по населенным пунктам.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На все население,</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подлежащее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по месту жительства (в ЖЭО),на предприятиях,</w:t>
      </w:r>
      <w:r>
        <w:rPr>
          <w:rFonts w:ascii="Times New Roman" w:hAnsi="Times New Roman" w:cs="Times New Roman"/>
          <w:sz w:val="24"/>
          <w:szCs w:val="24"/>
        </w:rPr>
        <w:t xml:space="preserve"> </w:t>
      </w:r>
      <w:r w:rsidRPr="008F0A14">
        <w:rPr>
          <w:rFonts w:ascii="Times New Roman" w:hAnsi="Times New Roman" w:cs="Times New Roman"/>
          <w:sz w:val="24"/>
          <w:szCs w:val="24"/>
        </w:rPr>
        <w:t>в учреждениях и организациях составляются эвакуационные списки. Не занятые в производстве (не работающие) члены семей рабочих и служащих,</w:t>
      </w:r>
      <w:r>
        <w:rPr>
          <w:rFonts w:ascii="Times New Roman" w:hAnsi="Times New Roman" w:cs="Times New Roman"/>
          <w:sz w:val="24"/>
          <w:szCs w:val="24"/>
        </w:rPr>
        <w:t xml:space="preserve"> </w:t>
      </w:r>
      <w:r w:rsidRPr="008F0A14">
        <w:rPr>
          <w:rFonts w:ascii="Times New Roman" w:hAnsi="Times New Roman" w:cs="Times New Roman"/>
          <w:sz w:val="24"/>
          <w:szCs w:val="24"/>
        </w:rPr>
        <w:t>включаются в списки по месту работы главы семьи.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Эвакуационные списки составляются заблаговременно и уточняются при периодической корректировке планов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введении режима повышенной готовности (при угрозе возникновения ЧС).</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Списки составляются в 3-х экземплярах: </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первый остается на объекте  или в ЖЭО;</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второй - с получением распоряжения на проведение эвакуации направляется  на СЭП ( в оперативную группу) и после завершения вывоза (вывода) населения передается в соответствующую эвакуационную комиссию;</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третий - с началом вывоза (вывода) эваконаселения направляется в эвакоприемную комиссию в районе размещения.</w:t>
      </w:r>
    </w:p>
    <w:p w:rsidR="00D26505" w:rsidRPr="008F0A14" w:rsidRDefault="00D26505" w:rsidP="00D77B7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 Эвакуационные списки и паспорта являются основными документами для учета,</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размещения и обеспечения эваконаселения.</w:t>
      </w:r>
    </w:p>
    <w:p w:rsidR="00D26505" w:rsidRPr="008F0A14" w:rsidRDefault="00D26505" w:rsidP="006C00D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Размещение эвакуируемого населения планируется осуществлять,</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 в границах своих административно-территориальных образований.</w:t>
      </w:r>
      <w:r>
        <w:rPr>
          <w:rFonts w:ascii="Times New Roman" w:hAnsi="Times New Roman" w:cs="Times New Roman"/>
          <w:sz w:val="24"/>
          <w:szCs w:val="24"/>
        </w:rPr>
        <w:t xml:space="preserve"> </w:t>
      </w:r>
      <w:r w:rsidRPr="008F0A14">
        <w:rPr>
          <w:rFonts w:ascii="Times New Roman" w:hAnsi="Times New Roman" w:cs="Times New Roman"/>
          <w:sz w:val="24"/>
          <w:szCs w:val="24"/>
        </w:rPr>
        <w:t>При отсутствии необходимых условий, оно может быть размещено на территории соседних районов,</w:t>
      </w:r>
      <w:r>
        <w:rPr>
          <w:rFonts w:ascii="Times New Roman" w:hAnsi="Times New Roman" w:cs="Times New Roman"/>
          <w:sz w:val="24"/>
          <w:szCs w:val="24"/>
        </w:rPr>
        <w:t xml:space="preserve"> </w:t>
      </w:r>
      <w:r w:rsidRPr="008F0A14">
        <w:rPr>
          <w:rFonts w:ascii="Times New Roman" w:hAnsi="Times New Roman" w:cs="Times New Roman"/>
          <w:sz w:val="24"/>
          <w:szCs w:val="24"/>
        </w:rPr>
        <w:t>по согласованию с соответствующими Главами администраций.</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Закрепленные за ОЭ районы размещения,</w:t>
      </w:r>
      <w:r>
        <w:rPr>
          <w:rFonts w:ascii="Times New Roman" w:hAnsi="Times New Roman" w:cs="Times New Roman"/>
          <w:sz w:val="24"/>
          <w:szCs w:val="24"/>
        </w:rPr>
        <w:t xml:space="preserve"> </w:t>
      </w:r>
      <w:r w:rsidRPr="008F0A14">
        <w:rPr>
          <w:rFonts w:ascii="Times New Roman" w:hAnsi="Times New Roman" w:cs="Times New Roman"/>
          <w:sz w:val="24"/>
          <w:szCs w:val="24"/>
        </w:rPr>
        <w:t>тщательно изучаются и осваиваются,</w:t>
      </w:r>
      <w:r>
        <w:rPr>
          <w:rFonts w:ascii="Times New Roman" w:hAnsi="Times New Roman" w:cs="Times New Roman"/>
          <w:sz w:val="24"/>
          <w:szCs w:val="24"/>
        </w:rPr>
        <w:t xml:space="preserve"> </w:t>
      </w:r>
      <w:r w:rsidRPr="008F0A14">
        <w:rPr>
          <w:rFonts w:ascii="Times New Roman" w:hAnsi="Times New Roman" w:cs="Times New Roman"/>
          <w:sz w:val="24"/>
          <w:szCs w:val="24"/>
        </w:rPr>
        <w:t>устанавливаются и развиваются шефские связи.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кратковременного размещения эвакуируемого населения используются служебно-бытовые помещения, клубы, пансионаты,</w:t>
      </w:r>
      <w:r>
        <w:rPr>
          <w:rFonts w:ascii="Times New Roman" w:hAnsi="Times New Roman" w:cs="Times New Roman"/>
          <w:sz w:val="24"/>
          <w:szCs w:val="24"/>
        </w:rPr>
        <w:t xml:space="preserve"> </w:t>
      </w:r>
      <w:r w:rsidRPr="008F0A14">
        <w:rPr>
          <w:rFonts w:ascii="Times New Roman" w:hAnsi="Times New Roman" w:cs="Times New Roman"/>
          <w:sz w:val="24"/>
          <w:szCs w:val="24"/>
        </w:rPr>
        <w:t>лечебно-оздоровительные 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туристические базы,</w:t>
      </w:r>
      <w:r>
        <w:rPr>
          <w:rFonts w:ascii="Times New Roman" w:hAnsi="Times New Roman" w:cs="Times New Roman"/>
          <w:sz w:val="24"/>
          <w:szCs w:val="24"/>
        </w:rPr>
        <w:t xml:space="preserve"> </w:t>
      </w:r>
      <w:r w:rsidRPr="008F0A14">
        <w:rPr>
          <w:rFonts w:ascii="Times New Roman" w:hAnsi="Times New Roman" w:cs="Times New Roman"/>
          <w:sz w:val="24"/>
          <w:szCs w:val="24"/>
        </w:rPr>
        <w:t>дома отдыха,</w:t>
      </w:r>
      <w:r>
        <w:rPr>
          <w:rFonts w:ascii="Times New Roman" w:hAnsi="Times New Roman" w:cs="Times New Roman"/>
          <w:sz w:val="24"/>
          <w:szCs w:val="24"/>
        </w:rPr>
        <w:t xml:space="preserve"> </w:t>
      </w:r>
      <w:r w:rsidRPr="008F0A14">
        <w:rPr>
          <w:rFonts w:ascii="Times New Roman" w:hAnsi="Times New Roman" w:cs="Times New Roman"/>
          <w:sz w:val="24"/>
          <w:szCs w:val="24"/>
        </w:rPr>
        <w:t>санатории,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центры временного размещения федеральной миграционной службы России.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При необходимости,</w:t>
      </w:r>
      <w:r>
        <w:rPr>
          <w:rFonts w:ascii="Times New Roman" w:hAnsi="Times New Roman" w:cs="Times New Roman"/>
          <w:sz w:val="24"/>
          <w:szCs w:val="24"/>
        </w:rPr>
        <w:t xml:space="preserve"> </w:t>
      </w:r>
      <w:r w:rsidRPr="008F0A14">
        <w:rPr>
          <w:rFonts w:ascii="Times New Roman" w:hAnsi="Times New Roman" w:cs="Times New Roman"/>
          <w:sz w:val="24"/>
          <w:szCs w:val="24"/>
        </w:rPr>
        <w:t>возможно строительство землянок,</w:t>
      </w:r>
      <w:r>
        <w:rPr>
          <w:rFonts w:ascii="Times New Roman" w:hAnsi="Times New Roman" w:cs="Times New Roman"/>
          <w:sz w:val="24"/>
          <w:szCs w:val="24"/>
        </w:rPr>
        <w:t xml:space="preserve"> </w:t>
      </w:r>
      <w:r w:rsidRPr="008F0A14">
        <w:rPr>
          <w:rFonts w:ascii="Times New Roman" w:hAnsi="Times New Roman" w:cs="Times New Roman"/>
          <w:sz w:val="24"/>
          <w:szCs w:val="24"/>
        </w:rPr>
        <w:t>а в мирное время возможно кратковременное размещение людей в палатках.</w:t>
      </w:r>
      <w:r>
        <w:rPr>
          <w:rFonts w:ascii="Times New Roman" w:hAnsi="Times New Roman" w:cs="Times New Roman"/>
          <w:sz w:val="24"/>
          <w:szCs w:val="24"/>
        </w:rPr>
        <w:t xml:space="preserve"> </w:t>
      </w:r>
      <w:r w:rsidRPr="008F0A14">
        <w:rPr>
          <w:rFonts w:ascii="Times New Roman" w:hAnsi="Times New Roman" w:cs="Times New Roman"/>
          <w:sz w:val="24"/>
          <w:szCs w:val="24"/>
        </w:rPr>
        <w:t>Районы размещения эвакуируемого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помещения (з</w:t>
      </w:r>
      <w:r>
        <w:rPr>
          <w:rFonts w:ascii="Times New Roman" w:hAnsi="Times New Roman" w:cs="Times New Roman"/>
          <w:sz w:val="24"/>
          <w:szCs w:val="24"/>
        </w:rPr>
        <w:t>дания) и маршруты эвакуации должн</w:t>
      </w:r>
      <w:r w:rsidRPr="008F0A14">
        <w:rPr>
          <w:rFonts w:ascii="Times New Roman" w:hAnsi="Times New Roman" w:cs="Times New Roman"/>
          <w:sz w:val="24"/>
          <w:szCs w:val="24"/>
        </w:rPr>
        <w:t xml:space="preserve">ы быть согласованы с военкоматами. </w:t>
      </w:r>
    </w:p>
    <w:p w:rsidR="00D26505" w:rsidRDefault="00D26505" w:rsidP="003E6B78">
      <w:pPr>
        <w:spacing w:after="0"/>
        <w:ind w:firstLine="709"/>
        <w:rPr>
          <w:rFonts w:ascii="Times New Roman" w:hAnsi="Times New Roman" w:cs="Times New Roman"/>
          <w:b/>
          <w:bCs/>
          <w:sz w:val="24"/>
          <w:szCs w:val="24"/>
        </w:rPr>
      </w:pPr>
    </w:p>
    <w:p w:rsidR="00D26505" w:rsidRPr="009F0F8C" w:rsidRDefault="00D26505" w:rsidP="003E6B78">
      <w:pPr>
        <w:spacing w:after="0"/>
        <w:ind w:firstLine="709"/>
        <w:rPr>
          <w:rFonts w:ascii="Times New Roman" w:hAnsi="Times New Roman" w:cs="Times New Roman"/>
          <w:b/>
          <w:bCs/>
          <w:sz w:val="24"/>
          <w:szCs w:val="24"/>
        </w:rPr>
      </w:pPr>
      <w:r w:rsidRPr="00F65267">
        <w:rPr>
          <w:rFonts w:ascii="Times New Roman" w:hAnsi="Times New Roman" w:cs="Times New Roman"/>
          <w:b/>
          <w:bCs/>
          <w:sz w:val="24"/>
          <w:szCs w:val="24"/>
        </w:rPr>
        <w:t>Решение задач по определению расчета в</w:t>
      </w:r>
      <w:r>
        <w:rPr>
          <w:rFonts w:ascii="Times New Roman" w:hAnsi="Times New Roman" w:cs="Times New Roman"/>
          <w:b/>
          <w:bCs/>
          <w:sz w:val="24"/>
          <w:szCs w:val="24"/>
        </w:rPr>
        <w:t>ремени на эвакуацию в ЗЗ или РС</w:t>
      </w:r>
    </w:p>
    <w:p w:rsidR="00D26505" w:rsidRPr="003B6B90"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 xml:space="preserve">Эвакуация рабочих, служащих и членов их семей может быть проведена в загородную зону или из жилого массива на территорию завода для укрытия в убежищах. </w:t>
      </w:r>
    </w:p>
    <w:p w:rsidR="00D26505" w:rsidRPr="003B6B90" w:rsidRDefault="00D26505" w:rsidP="003B6B90">
      <w:pPr>
        <w:spacing w:after="0"/>
        <w:rPr>
          <w:rFonts w:ascii="Times New Roman" w:hAnsi="Times New Roman" w:cs="Times New Roman"/>
          <w:sz w:val="24"/>
          <w:szCs w:val="24"/>
          <w:lang w:eastAsia="ru-RU"/>
        </w:rPr>
      </w:pPr>
      <w:r w:rsidRPr="003B6B90">
        <w:rPr>
          <w:rFonts w:ascii="Times New Roman" w:hAnsi="Times New Roman" w:cs="Times New Roman"/>
          <w:sz w:val="24"/>
          <w:szCs w:val="24"/>
          <w:lang w:eastAsia="ru-RU"/>
        </w:rPr>
        <w:t xml:space="preserve">Вид эвакуации будет зависеть от располагаемого времени на ее проведение. </w:t>
      </w:r>
    </w:p>
    <w:p w:rsidR="00D26505" w:rsidRDefault="00D26505" w:rsidP="003B6B9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3B6B90">
        <w:rPr>
          <w:rFonts w:ascii="Times New Roman" w:hAnsi="Times New Roman" w:cs="Times New Roman"/>
          <w:sz w:val="24"/>
          <w:szCs w:val="24"/>
          <w:lang w:eastAsia="ru-RU"/>
        </w:rPr>
        <w:t>Определяется располагаемое время на эвакуацию Т по формуле:</w:t>
      </w:r>
    </w:p>
    <w:p w:rsidR="00D26505" w:rsidRDefault="00D26505" w:rsidP="003B6B90">
      <w:pPr>
        <w:spacing w:after="0" w:line="240" w:lineRule="auto"/>
        <w:rPr>
          <w:rFonts w:ascii="Times New Roman" w:hAnsi="Times New Roman" w:cs="Times New Roman"/>
          <w:sz w:val="24"/>
          <w:szCs w:val="24"/>
          <w:lang w:eastAsia="ru-RU"/>
        </w:rPr>
      </w:pPr>
    </w:p>
    <w:p w:rsidR="00D26505" w:rsidRPr="00D105AB" w:rsidRDefault="00D26505" w:rsidP="00D105AB">
      <w:pPr>
        <w:spacing w:after="0"/>
        <w:jc w:val="right"/>
        <w:rPr>
          <w:rFonts w:ascii="Times New Roman" w:hAnsi="Times New Roman" w:cs="Times New Roman"/>
          <w:sz w:val="24"/>
          <w:szCs w:val="24"/>
          <w:lang w:eastAsia="ru-RU"/>
        </w:rPr>
      </w:pPr>
      <w:r w:rsidRPr="00D105AB">
        <w:rPr>
          <w:rFonts w:ascii="Times New Roman" w:eastAsia="Times New Roman" w:hAnsi="Times New Roman" w:cs="Times New Roman"/>
          <w:position w:val="-12"/>
          <w:sz w:val="24"/>
          <w:szCs w:val="24"/>
          <w:lang w:eastAsia="ru-RU"/>
        </w:rPr>
        <w:object w:dxaOrig="1300" w:dyaOrig="360">
          <v:shape id="_x0000_i1129" type="#_x0000_t75" style="width:65.25pt;height:17.25pt" o:ole="">
            <v:imagedata r:id="rId204" o:title=""/>
          </v:shape>
          <o:OLEObject Type="Embed" ProgID="Equation.3" ShapeID="_x0000_i1129" DrawAspect="Content" ObjectID="_1726733087" r:id="rId205"/>
        </w:object>
      </w:r>
      <w:r>
        <w:rPr>
          <w:rFonts w:ascii="Times New Roman" w:hAnsi="Times New Roman" w:cs="Times New Roman"/>
          <w:sz w:val="24"/>
          <w:szCs w:val="24"/>
          <w:lang w:eastAsia="ru-RU"/>
        </w:rPr>
        <w:t xml:space="preserve">                                                               (20)</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где Т</w:t>
      </w:r>
      <w:r w:rsidRPr="00D105AB">
        <w:rPr>
          <w:rFonts w:ascii="Times New Roman" w:hAnsi="Times New Roman" w:cs="Times New Roman"/>
          <w:sz w:val="24"/>
          <w:szCs w:val="24"/>
          <w:vertAlign w:val="subscript"/>
          <w:lang w:eastAsia="ru-RU"/>
        </w:rPr>
        <w:t xml:space="preserve">п – </w:t>
      </w:r>
      <w:r w:rsidRPr="00D105AB">
        <w:rPr>
          <w:rFonts w:ascii="Times New Roman" w:hAnsi="Times New Roman" w:cs="Times New Roman"/>
          <w:sz w:val="24"/>
          <w:szCs w:val="24"/>
          <w:lang w:eastAsia="ru-RU"/>
        </w:rPr>
        <w:t>время подхода зараженного к заводу;</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Т</w:t>
      </w:r>
      <w:r w:rsidRPr="00D105AB">
        <w:rPr>
          <w:rFonts w:ascii="Times New Roman" w:hAnsi="Times New Roman" w:cs="Times New Roman"/>
          <w:sz w:val="24"/>
          <w:szCs w:val="24"/>
          <w:vertAlign w:val="subscript"/>
          <w:lang w:eastAsia="ru-RU"/>
        </w:rPr>
        <w:t xml:space="preserve">ав </w:t>
      </w:r>
      <w:r w:rsidRPr="00D105AB">
        <w:rPr>
          <w:rFonts w:ascii="Times New Roman" w:hAnsi="Times New Roman" w:cs="Times New Roman"/>
          <w:sz w:val="24"/>
          <w:szCs w:val="24"/>
          <w:lang w:eastAsia="ru-RU"/>
        </w:rPr>
        <w:t>– время аварии на химически опасном объекте.</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 xml:space="preserve"> </w:t>
      </w:r>
    </w:p>
    <w:p w:rsidR="00D26505" w:rsidRPr="00D105AB" w:rsidRDefault="00D26505" w:rsidP="00D105AB">
      <w:pPr>
        <w:spacing w:after="0"/>
        <w:jc w:val="both"/>
        <w:rPr>
          <w:rFonts w:ascii="Times New Roman" w:hAnsi="Times New Roman" w:cs="Times New Roman"/>
          <w:sz w:val="24"/>
          <w:szCs w:val="24"/>
          <w:lang w:eastAsia="ru-RU"/>
        </w:rPr>
      </w:pPr>
      <w:r w:rsidRPr="00D105AB">
        <w:rPr>
          <w:rFonts w:ascii="Times New Roman" w:hAnsi="Times New Roman" w:cs="Times New Roman"/>
          <w:sz w:val="24"/>
          <w:szCs w:val="24"/>
          <w:lang w:eastAsia="ru-RU"/>
        </w:rPr>
        <w:t xml:space="preserve">            2.Сравнивается располагаемое время Т с временем Тэвак, необходмым для организации проведения эвакуации (полной или частичной). </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 xml:space="preserve">             3.Принимается решение о виде эвакуации. </w:t>
      </w:r>
    </w:p>
    <w:p w:rsidR="00D26505" w:rsidRPr="003B6B90" w:rsidRDefault="00D26505" w:rsidP="003B6B90">
      <w:pPr>
        <w:pStyle w:val="a4"/>
        <w:spacing w:after="0" w:line="240" w:lineRule="auto"/>
        <w:rPr>
          <w:rFonts w:ascii="Times New Roman" w:hAnsi="Times New Roman" w:cs="Times New Roman"/>
          <w:sz w:val="24"/>
          <w:szCs w:val="24"/>
          <w:lang w:eastAsia="ru-RU"/>
        </w:rPr>
      </w:pPr>
    </w:p>
    <w:p w:rsidR="00D26505"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 xml:space="preserve">Пример. </w:t>
      </w:r>
    </w:p>
    <w:p w:rsidR="00D26505" w:rsidRPr="003B6B90"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Рассчитать</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вероятное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количество</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людей, попадающих</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зону</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 xml:space="preserve">заражения, ориентировочнуюструктурупотерьиопределитьрасполагаемоевремянаэвакуацию. </w:t>
      </w:r>
    </w:p>
    <w:p w:rsidR="00D26505"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Рабочие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служащие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обеспечены</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противогазами</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на</w:t>
      </w:r>
      <w:r>
        <w:rPr>
          <w:rFonts w:ascii="Times New Roman" w:hAnsi="Times New Roman" w:cs="Times New Roman"/>
          <w:sz w:val="24"/>
          <w:szCs w:val="24"/>
          <w:lang w:eastAsia="ru-RU"/>
        </w:rPr>
        <w:t xml:space="preserve"> 100%</w:t>
      </w:r>
      <w:r w:rsidRPr="003B6B90">
        <w:rPr>
          <w:rFonts w:ascii="Times New Roman" w:hAnsi="Times New Roman" w:cs="Times New Roman"/>
          <w:sz w:val="24"/>
          <w:szCs w:val="24"/>
          <w:lang w:eastAsia="ru-RU"/>
        </w:rPr>
        <w:t>, население, проживающее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жилом</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 xml:space="preserve">массиве, – на40 % . </w:t>
      </w:r>
    </w:p>
    <w:p w:rsidR="00D26505" w:rsidRPr="003B6B90"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Исходные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данные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для</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расчета</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приведены</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табл</w:t>
      </w:r>
      <w:r w:rsidRPr="003B6B90">
        <w:rPr>
          <w:rFonts w:ascii="Times New Roman" w:hAnsi="Times New Roman" w:cs="Times New Roman"/>
          <w:sz w:val="24"/>
          <w:szCs w:val="24"/>
          <w:lang w:eastAsia="ru-RU"/>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150"/>
        <w:gridCol w:w="1117"/>
        <w:gridCol w:w="993"/>
        <w:gridCol w:w="1274"/>
        <w:gridCol w:w="1399"/>
        <w:gridCol w:w="1197"/>
        <w:gridCol w:w="1197"/>
      </w:tblGrid>
      <w:tr w:rsidR="00D26505" w:rsidRPr="00330518">
        <w:trPr>
          <w:trHeight w:val="1641"/>
        </w:trPr>
        <w:tc>
          <w:tcPr>
            <w:tcW w:w="1242"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Площадь</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района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 карте),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км</w:t>
            </w:r>
            <w:r w:rsidRPr="00330518">
              <w:rPr>
                <w:rFonts w:ascii="Times New Roman" w:hAnsi="Times New Roman" w:cs="Times New Roman"/>
                <w:sz w:val="20"/>
                <w:szCs w:val="20"/>
                <w:vertAlign w:val="superscript"/>
                <w:lang w:eastAsia="ru-RU"/>
              </w:rPr>
              <w:t>2</w:t>
            </w:r>
            <w:r w:rsidRPr="00330518">
              <w:rPr>
                <w:rFonts w:ascii="Times New Roman" w:hAnsi="Times New Roman" w:cs="Times New Roman"/>
                <w:sz w:val="20"/>
                <w:szCs w:val="20"/>
                <w:lang w:eastAsia="ru-RU"/>
              </w:rPr>
              <w:t>,</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S</w:t>
            </w:r>
          </w:p>
          <w:p w:rsidR="00D26505" w:rsidRPr="00330518" w:rsidRDefault="00D26505" w:rsidP="00330518">
            <w:pPr>
              <w:spacing w:after="0" w:line="240" w:lineRule="auto"/>
              <w:jc w:val="both"/>
              <w:rPr>
                <w:rFonts w:ascii="Times New Roman" w:hAnsi="Times New Roman" w:cs="Times New Roman"/>
                <w:sz w:val="20"/>
                <w:szCs w:val="20"/>
              </w:rPr>
            </w:pPr>
          </w:p>
        </w:tc>
        <w:tc>
          <w:tcPr>
            <w:tcW w:w="1150" w:type="dxa"/>
          </w:tcPr>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Площадь</w:t>
            </w:r>
          </w:p>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заражения</w:t>
            </w:r>
          </w:p>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 xml:space="preserve">(по карте), </w:t>
            </w:r>
          </w:p>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км</w:t>
            </w:r>
            <w:r w:rsidRPr="00330518">
              <w:rPr>
                <w:rFonts w:ascii="Times New Roman" w:hAnsi="Times New Roman" w:cs="Times New Roman"/>
                <w:sz w:val="20"/>
                <w:szCs w:val="20"/>
                <w:vertAlign w:val="superscript"/>
                <w:lang w:eastAsia="ru-RU"/>
              </w:rPr>
              <w:t>2</w:t>
            </w:r>
            <w:r w:rsidRPr="00330518">
              <w:rPr>
                <w:rFonts w:ascii="Times New Roman" w:hAnsi="Times New Roman" w:cs="Times New Roman"/>
                <w:sz w:val="20"/>
                <w:szCs w:val="20"/>
                <w:lang w:eastAsia="ru-RU"/>
              </w:rPr>
              <w:t>, S</w:t>
            </w:r>
            <w:r w:rsidRPr="00330518">
              <w:rPr>
                <w:rFonts w:ascii="Times New Roman" w:hAnsi="Times New Roman" w:cs="Times New Roman"/>
                <w:sz w:val="20"/>
                <w:szCs w:val="20"/>
                <w:vertAlign w:val="subscript"/>
                <w:lang w:eastAsia="ru-RU"/>
              </w:rPr>
              <w:t>З</w:t>
            </w:r>
          </w:p>
          <w:p w:rsidR="00D26505" w:rsidRPr="00330518" w:rsidRDefault="00D26505" w:rsidP="00330518">
            <w:pPr>
              <w:spacing w:after="0" w:line="240" w:lineRule="auto"/>
              <w:jc w:val="both"/>
              <w:rPr>
                <w:rFonts w:ascii="Times New Roman" w:hAnsi="Times New Roman" w:cs="Times New Roman"/>
                <w:sz w:val="20"/>
                <w:szCs w:val="20"/>
              </w:rPr>
            </w:pPr>
          </w:p>
        </w:tc>
        <w:tc>
          <w:tcPr>
            <w:tcW w:w="1118"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Число</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жителей</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района,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тыс. чел., N</w:t>
            </w:r>
          </w:p>
          <w:p w:rsidR="00D26505" w:rsidRPr="00330518" w:rsidRDefault="00D26505" w:rsidP="00330518">
            <w:pPr>
              <w:spacing w:after="0" w:line="240" w:lineRule="auto"/>
              <w:jc w:val="both"/>
              <w:rPr>
                <w:rFonts w:ascii="Times New Roman" w:hAnsi="Times New Roman" w:cs="Times New Roman"/>
                <w:sz w:val="20"/>
                <w:szCs w:val="20"/>
              </w:rPr>
            </w:pPr>
          </w:p>
        </w:tc>
        <w:tc>
          <w:tcPr>
            <w:tcW w:w="993"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начала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аварий,</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 мин,</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Тав</w:t>
            </w:r>
          </w:p>
          <w:p w:rsidR="00D26505" w:rsidRPr="00330518" w:rsidRDefault="00D26505" w:rsidP="00330518">
            <w:pPr>
              <w:spacing w:after="0" w:line="240" w:lineRule="auto"/>
              <w:jc w:val="center"/>
              <w:rPr>
                <w:rFonts w:ascii="Times New Roman" w:hAnsi="Times New Roman" w:cs="Times New Roman"/>
                <w:sz w:val="20"/>
                <w:szCs w:val="20"/>
              </w:rPr>
            </w:pPr>
          </w:p>
        </w:tc>
        <w:tc>
          <w:tcPr>
            <w:tcW w:w="1275"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подхода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облака,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 мин,</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w:t>
            </w:r>
            <w:r w:rsidRPr="00330518">
              <w:rPr>
                <w:rFonts w:ascii="Times New Roman" w:hAnsi="Times New Roman" w:cs="Times New Roman"/>
                <w:sz w:val="20"/>
                <w:szCs w:val="20"/>
                <w:vertAlign w:val="subscript"/>
                <w:lang w:eastAsia="ru-RU"/>
              </w:rPr>
              <w:t>П</w:t>
            </w:r>
          </w:p>
          <w:p w:rsidR="00D26505" w:rsidRPr="00330518" w:rsidRDefault="00D26505" w:rsidP="00330518">
            <w:pPr>
              <w:spacing w:after="0" w:line="240" w:lineRule="auto"/>
              <w:jc w:val="center"/>
              <w:rPr>
                <w:rFonts w:ascii="Times New Roman" w:hAnsi="Times New Roman" w:cs="Times New Roman"/>
                <w:sz w:val="20"/>
                <w:szCs w:val="20"/>
              </w:rPr>
            </w:pPr>
          </w:p>
        </w:tc>
        <w:tc>
          <w:tcPr>
            <w:tcW w:w="1399"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полную</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эвакуацию,ч,</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Тэвак</w:t>
            </w:r>
            <w:r w:rsidRPr="00330518">
              <w:rPr>
                <w:rFonts w:ascii="Times New Roman" w:hAnsi="Times New Roman" w:cs="Times New Roman"/>
                <w:sz w:val="20"/>
                <w:szCs w:val="20"/>
                <w:vertAlign w:val="subscript"/>
                <w:lang w:eastAsia="ru-RU"/>
              </w:rPr>
              <w:t>1</w:t>
            </w:r>
          </w:p>
          <w:p w:rsidR="00D26505" w:rsidRPr="00330518" w:rsidRDefault="00D26505" w:rsidP="00330518">
            <w:pPr>
              <w:spacing w:after="0" w:line="240" w:lineRule="auto"/>
              <w:jc w:val="center"/>
              <w:rPr>
                <w:rFonts w:ascii="Times New Roman" w:hAnsi="Times New Roman" w:cs="Times New Roman"/>
                <w:sz w:val="20"/>
                <w:szCs w:val="20"/>
              </w:rPr>
            </w:pPr>
          </w:p>
        </w:tc>
        <w:tc>
          <w:tcPr>
            <w:tcW w:w="1197"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только</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семей,ч,</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w:t>
            </w:r>
            <w:r w:rsidRPr="00330518">
              <w:rPr>
                <w:rFonts w:ascii="Times New Roman" w:hAnsi="Times New Roman" w:cs="Times New Roman"/>
                <w:sz w:val="20"/>
                <w:szCs w:val="20"/>
                <w:vertAlign w:val="subscript"/>
                <w:lang w:eastAsia="ru-RU"/>
              </w:rPr>
              <w:t>эвак2</w:t>
            </w:r>
          </w:p>
        </w:tc>
        <w:tc>
          <w:tcPr>
            <w:tcW w:w="1197"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только</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детей,ч,</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Тэвак</w:t>
            </w:r>
            <w:r w:rsidRPr="00330518">
              <w:rPr>
                <w:rFonts w:ascii="Times New Roman" w:hAnsi="Times New Roman" w:cs="Times New Roman"/>
                <w:sz w:val="20"/>
                <w:szCs w:val="20"/>
                <w:vertAlign w:val="subscript"/>
                <w:lang w:eastAsia="ru-RU"/>
              </w:rPr>
              <w:t>3</w:t>
            </w:r>
          </w:p>
        </w:tc>
      </w:tr>
      <w:tr w:rsidR="00D26505" w:rsidRPr="00330518">
        <w:tc>
          <w:tcPr>
            <w:tcW w:w="1242"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50"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18"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993"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275"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399"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97"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97" w:type="dxa"/>
          </w:tcPr>
          <w:p w:rsidR="00D26505" w:rsidRPr="00330518" w:rsidRDefault="00D26505" w:rsidP="00330518">
            <w:pPr>
              <w:spacing w:after="0" w:line="240" w:lineRule="auto"/>
              <w:jc w:val="both"/>
              <w:rPr>
                <w:rFonts w:ascii="Times New Roman" w:hAnsi="Times New Roman" w:cs="Times New Roman"/>
                <w:sz w:val="24"/>
                <w:szCs w:val="24"/>
              </w:rPr>
            </w:pPr>
          </w:p>
        </w:tc>
      </w:tr>
    </w:tbl>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9130D" w:rsidRDefault="00D26505" w:rsidP="003E6B78">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3E6B78" w:rsidRDefault="00D26505" w:rsidP="003E6B78">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Pr="004D7BE7" w:rsidRDefault="00D26505" w:rsidP="003E6B78">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2.</w:t>
      </w:r>
      <w:r>
        <w:rPr>
          <w:rFonts w:ascii="Times New Roman" w:hAnsi="Times New Roman" w:cs="Times New Roman"/>
          <w:sz w:val="24"/>
          <w:szCs w:val="24"/>
        </w:rPr>
        <w:t xml:space="preserve"> </w:t>
      </w:r>
      <w:r w:rsidRPr="004D7BE7">
        <w:rPr>
          <w:rFonts w:ascii="Times New Roman" w:hAnsi="Times New Roman" w:cs="Times New Roman"/>
          <w:sz w:val="24"/>
          <w:szCs w:val="24"/>
        </w:rPr>
        <w:t>Ознакомиться с планированием и организацией эвакуации персонала объекта экономики в район сосредоточения (РС) или загородную зону (ЗЗ).</w:t>
      </w:r>
    </w:p>
    <w:p w:rsidR="00D26505" w:rsidRPr="003E6B78" w:rsidRDefault="00D26505" w:rsidP="003E6B78">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3. Определить в</w:t>
      </w:r>
      <w:r>
        <w:rPr>
          <w:rFonts w:ascii="Times New Roman" w:hAnsi="Times New Roman" w:cs="Times New Roman"/>
          <w:sz w:val="24"/>
          <w:szCs w:val="24"/>
        </w:rPr>
        <w:t>ремя</w:t>
      </w:r>
      <w:r w:rsidRPr="003E6B78">
        <w:rPr>
          <w:rFonts w:ascii="Times New Roman" w:hAnsi="Times New Roman" w:cs="Times New Roman"/>
          <w:sz w:val="24"/>
          <w:szCs w:val="24"/>
        </w:rPr>
        <w:t xml:space="preserve"> на эвакуацию в ЗЗ или РС</w:t>
      </w:r>
      <w:r>
        <w:rPr>
          <w:rFonts w:ascii="Times New Roman" w:hAnsi="Times New Roman" w:cs="Times New Roman"/>
          <w:sz w:val="24"/>
          <w:szCs w:val="24"/>
        </w:rPr>
        <w:t>.</w:t>
      </w:r>
    </w:p>
    <w:p w:rsidR="00D26505" w:rsidRPr="003E6B78" w:rsidRDefault="00D26505" w:rsidP="003E6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E6B78">
        <w:rPr>
          <w:rFonts w:ascii="Times New Roman" w:hAnsi="Times New Roman" w:cs="Times New Roman"/>
          <w:sz w:val="24"/>
          <w:szCs w:val="24"/>
        </w:rPr>
        <w:t xml:space="preserve">            4. Показать отчет преподавателю</w:t>
      </w:r>
      <w:r>
        <w:rPr>
          <w:rFonts w:ascii="Times New Roman" w:hAnsi="Times New Roman" w:cs="Times New Roman"/>
          <w:sz w:val="24"/>
          <w:szCs w:val="24"/>
        </w:rPr>
        <w:t>.</w:t>
      </w:r>
    </w:p>
    <w:p w:rsidR="00D26505" w:rsidRPr="00EE43E4"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EE43E4"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EE43E4" w:rsidRDefault="00D26505" w:rsidP="003E6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Практическое занятие № 6</w:t>
      </w: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Нормативно-правовые акты по обеспечению населения и работающего персонала средствами защиты. Организация хранения и использование средс</w:t>
      </w:r>
      <w:r>
        <w:rPr>
          <w:rFonts w:ascii="Times New Roman" w:hAnsi="Times New Roman" w:cs="Times New Roman"/>
          <w:b/>
          <w:bCs/>
          <w:sz w:val="24"/>
          <w:szCs w:val="24"/>
        </w:rPr>
        <w:t>тв индивидуальной защиты</w:t>
      </w: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193ABC"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Pr>
          <w:rFonts w:ascii="Times New Roman" w:hAnsi="Times New Roman" w:cs="Times New Roman"/>
          <w:sz w:val="24"/>
          <w:szCs w:val="24"/>
        </w:rPr>
        <w:t>нормативно-правово</w:t>
      </w:r>
      <w:r w:rsidRPr="00193ABC">
        <w:rPr>
          <w:rFonts w:ascii="Times New Roman" w:hAnsi="Times New Roman" w:cs="Times New Roman"/>
          <w:sz w:val="24"/>
          <w:szCs w:val="24"/>
        </w:rPr>
        <w:t xml:space="preserve">е </w:t>
      </w:r>
      <w:r>
        <w:rPr>
          <w:rFonts w:ascii="Times New Roman" w:hAnsi="Times New Roman" w:cs="Times New Roman"/>
          <w:sz w:val="24"/>
          <w:szCs w:val="24"/>
        </w:rPr>
        <w:t>регулирование</w:t>
      </w:r>
      <w:r w:rsidRPr="00193ABC">
        <w:rPr>
          <w:rFonts w:ascii="Times New Roman" w:hAnsi="Times New Roman" w:cs="Times New Roman"/>
          <w:sz w:val="24"/>
          <w:szCs w:val="24"/>
        </w:rPr>
        <w:t xml:space="preserve"> по обеспечению населения и работающего персонала средствами защиты. </w:t>
      </w:r>
    </w:p>
    <w:p w:rsidR="00D26505" w:rsidRPr="00F73D01"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D105AB">
      <w:pPr>
        <w:pStyle w:val="a5"/>
        <w:spacing w:before="0" w:beforeAutospacing="0" w:after="0" w:afterAutospacing="0"/>
        <w:jc w:val="both"/>
      </w:pPr>
      <w:r w:rsidRPr="004D7BE7">
        <w:t>Задание:</w:t>
      </w:r>
      <w:r w:rsidRPr="004D7BE7">
        <w:rPr>
          <w:i/>
          <w:iCs/>
        </w:rPr>
        <w:t xml:space="preserve"> </w:t>
      </w:r>
    </w:p>
    <w:p w:rsidR="00D26505"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с нормативно-правовыми актами</w:t>
      </w:r>
      <w:r w:rsidRPr="00193ABC">
        <w:rPr>
          <w:rFonts w:ascii="Times New Roman" w:hAnsi="Times New Roman" w:cs="Times New Roman"/>
          <w:sz w:val="24"/>
          <w:szCs w:val="24"/>
        </w:rPr>
        <w:t xml:space="preserve"> по обеспечению населения и работающего персонала средствами защиты. </w:t>
      </w:r>
    </w:p>
    <w:p w:rsidR="00D26505" w:rsidRPr="00193ABC"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 Ознакомиться с  хранением</w:t>
      </w:r>
      <w:r w:rsidRPr="00193ABC">
        <w:rPr>
          <w:rFonts w:ascii="Times New Roman" w:hAnsi="Times New Roman" w:cs="Times New Roman"/>
          <w:sz w:val="24"/>
          <w:szCs w:val="24"/>
        </w:rPr>
        <w:t xml:space="preserve"> и использование</w:t>
      </w:r>
      <w:r>
        <w:rPr>
          <w:rFonts w:ascii="Times New Roman" w:hAnsi="Times New Roman" w:cs="Times New Roman"/>
          <w:sz w:val="24"/>
          <w:szCs w:val="24"/>
        </w:rPr>
        <w:t>м</w:t>
      </w:r>
      <w:r w:rsidRPr="00193ABC">
        <w:rPr>
          <w:rFonts w:ascii="Times New Roman" w:hAnsi="Times New Roman" w:cs="Times New Roman"/>
          <w:sz w:val="24"/>
          <w:szCs w:val="24"/>
        </w:rPr>
        <w:t xml:space="preserve"> средств индивидуальной защиты</w:t>
      </w:r>
      <w:r>
        <w:rPr>
          <w:rFonts w:ascii="Times New Roman" w:hAnsi="Times New Roman" w:cs="Times New Roman"/>
          <w:sz w:val="24"/>
          <w:szCs w:val="24"/>
        </w:rPr>
        <w:t>.</w:t>
      </w:r>
    </w:p>
    <w:p w:rsidR="00D26505" w:rsidRPr="00F73D01"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AF358C" w:rsidRDefault="00D26505" w:rsidP="006C00D4">
      <w:pPr>
        <w:pStyle w:val="1"/>
        <w:spacing w:before="0" w:beforeAutospacing="0" w:after="0" w:afterAutospacing="0"/>
        <w:ind w:firstLine="709"/>
        <w:jc w:val="both"/>
        <w:rPr>
          <w:sz w:val="24"/>
          <w:szCs w:val="24"/>
        </w:rPr>
      </w:pPr>
      <w:r w:rsidRPr="00AF358C">
        <w:rPr>
          <w:sz w:val="24"/>
          <w:szCs w:val="24"/>
        </w:rPr>
        <w:t>Приказ МЧС России от 1 октября 2014 г. N 543 "Об утверждении Положения об организации обеспечения населения средствами индивидуальной защиты"</w:t>
      </w:r>
    </w:p>
    <w:p w:rsidR="00D26505" w:rsidRDefault="00D26505" w:rsidP="006C00D4">
      <w:pPr>
        <w:pStyle w:val="s1"/>
        <w:spacing w:before="0" w:beforeAutospacing="0" w:after="0" w:afterAutospacing="0" w:line="276" w:lineRule="auto"/>
        <w:jc w:val="both"/>
        <w:rPr>
          <w:b/>
          <w:bCs/>
        </w:rPr>
      </w:pPr>
      <w:r>
        <w:rPr>
          <w:b/>
          <w:bCs/>
        </w:rPr>
        <w:t xml:space="preserve">           </w:t>
      </w:r>
      <w:r w:rsidRPr="004764FC">
        <w:rPr>
          <w:b/>
          <w:bCs/>
        </w:rPr>
        <w:t>Обеспечение населения СИЗ</w:t>
      </w:r>
    </w:p>
    <w:p w:rsidR="00D26505" w:rsidRPr="006C00D4" w:rsidRDefault="00D26505" w:rsidP="006C00D4">
      <w:pPr>
        <w:pStyle w:val="s1"/>
        <w:spacing w:before="0" w:beforeAutospacing="0" w:after="0" w:afterAutospacing="0" w:line="276" w:lineRule="auto"/>
        <w:ind w:firstLine="709"/>
        <w:jc w:val="both"/>
        <w:rPr>
          <w:b/>
          <w:bCs/>
          <w:color w:val="000000"/>
        </w:rPr>
      </w:pPr>
      <w:r w:rsidRPr="006C00D4">
        <w:rPr>
          <w:color w:val="000000"/>
        </w:rPr>
        <w:t>Обеспечение населения СИЗ осуществляется в соответствии с основными задачами в области гражданской обороны и в комплексе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конфликтов или вследствие этих конфликтов, а также для защиты населения при возникновении чрезвычайных ситуаций.</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СИЗ для населения включают в себя средства индивидуальной защиты органов дыхания и медицинские средства индивидуальной защиты.</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Накопление запасов (резервов) СИЗ осуществляется заблаговременно федеральными органами исполнительной власти, органами исполнительной власти субъектов Российской Федерации и организациями с учетом факторов риска возникновения чрезвычайных ситуаций техногенного характера, представляющих непосредственную угрозу жизни и здоровью населения.</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 xml:space="preserve">Организационно-методическое руководство, контроль и надзор за накоплением, хранением и использованием запасов (резервов) СИЗ, создаваемых федеральными органами исполнительной власти, органами исполнительной власти субъектов Российской Федерации и организациями в соответствии с постановлениями Правительства Российской Федерации </w:t>
      </w:r>
      <w:hyperlink r:id="rId206" w:anchor="block_1000" w:history="1">
        <w:r w:rsidRPr="006C00D4">
          <w:rPr>
            <w:rStyle w:val="a3"/>
            <w:color w:val="000000"/>
            <w:u w:val="none"/>
          </w:rPr>
          <w:t xml:space="preserve">от 10 ноября 1996 г. N 1340 </w:t>
        </w:r>
      </w:hyperlink>
      <w:r w:rsidRPr="006C00D4">
        <w:rPr>
          <w:color w:val="000000"/>
        </w:rPr>
        <w:t xml:space="preserve">"О порядке создания и использования резервов материальных ресурсов для ликвидации чрезвычайных ситуаций природного и техногенного характера", </w:t>
      </w:r>
      <w:hyperlink r:id="rId207" w:anchor="block_1000" w:history="1">
        <w:r w:rsidRPr="006C00D4">
          <w:rPr>
            <w:rStyle w:val="a3"/>
            <w:color w:val="000000"/>
            <w:u w:val="none"/>
          </w:rPr>
          <w:t>от 27 апреля 2000 г. N 379</w:t>
        </w:r>
      </w:hyperlink>
      <w:r w:rsidRPr="006C00D4">
        <w:rPr>
          <w:color w:val="000000"/>
        </w:rPr>
        <w:t xml:space="preserve"> "О накоплении, хранении и использовании в целях гражданской обороны запасов материально-технических, продовольственных, медицинских и иных средств", </w:t>
      </w:r>
      <w:hyperlink r:id="rId208" w:anchor="block_1000" w:history="1">
        <w:r w:rsidRPr="006C00D4">
          <w:rPr>
            <w:rStyle w:val="a3"/>
            <w:color w:val="000000"/>
            <w:u w:val="none"/>
          </w:rPr>
          <w:t>от 1 декабря 2005 г. N 712</w:t>
        </w:r>
      </w:hyperlink>
      <w:r w:rsidRPr="006C00D4">
        <w:rPr>
          <w:color w:val="000000"/>
        </w:rPr>
        <w:t xml:space="preserve"> "Об утверждении Положения о государственном надзоре в области защиты населения и территорий от чрезвычайных ситуаций природного и техногенного характера, осуществляемом Министерством Российской Федерации по делам гражданской обороны, чрезвычайным ситуациям и ликвидации последствий стихийных бедствий" и </w:t>
      </w:r>
      <w:hyperlink r:id="rId209" w:anchor="block_10041" w:history="1">
        <w:r w:rsidRPr="006C00D4">
          <w:rPr>
            <w:rStyle w:val="a3"/>
            <w:color w:val="000000"/>
            <w:u w:val="none"/>
          </w:rPr>
          <w:t>от 21 мая 2007 г. N 305</w:t>
        </w:r>
      </w:hyperlink>
      <w:r w:rsidRPr="006C00D4">
        <w:rPr>
          <w:color w:val="000000"/>
        </w:rPr>
        <w:t xml:space="preserve"> "Об утверждении Положения о государственном надзоре в области гражданской обороны", осуществляется МЧС России.</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Обучение населения правилам хранения и использования СИЗ проводится федеральными органами исполнительной власти, органами исполнительной власти субъектов Российской Федерации и организациями в порядке, установленном постановлениями Правительства Российской Федерации </w:t>
      </w:r>
      <w:hyperlink r:id="rId210" w:history="1">
        <w:r w:rsidRPr="006C00D4">
          <w:rPr>
            <w:rStyle w:val="a3"/>
            <w:color w:val="000000"/>
            <w:u w:val="none"/>
          </w:rPr>
          <w:t>от 2 ноября 2000 г. N 841</w:t>
        </w:r>
      </w:hyperlink>
      <w:r w:rsidRPr="006C00D4">
        <w:rPr>
          <w:color w:val="000000"/>
        </w:rPr>
        <w:t xml:space="preserve"> "Об утверждении Положения об организации обучения населения в области гражданской обороны" и </w:t>
      </w:r>
      <w:hyperlink r:id="rId211" w:history="1">
        <w:r w:rsidRPr="006C00D4">
          <w:rPr>
            <w:rStyle w:val="a3"/>
            <w:color w:val="000000"/>
            <w:u w:val="none"/>
          </w:rPr>
          <w:t>от 4 сентября 2003 г. N 547</w:t>
        </w:r>
      </w:hyperlink>
      <w:r w:rsidRPr="006C00D4">
        <w:rPr>
          <w:color w:val="000000"/>
        </w:rPr>
        <w:t xml:space="preserve"> "О подготовке населения в области защиты от чрезвычайных ситуаций природного и техногенного характера".</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Обеспечению СИЗ подлежит население, проживающее на территориях в пределах границ зон:</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защитных мероприятий, устанавливаемых вокруг комплекса объектов по хранению и уничтожению химического оружия;</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возможного радиоактивного и химического загрязнения (заражения), устанавливаемых вокруг радиационно, ядерно- и химически опасных объектов.</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Обеспечение населения СИЗ осуществляется:</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федеральными органами исполнительной власти - работников этих органов и организаций, находящихся в их ведении;</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органами исполнительной власти субъектов Российской Федерации - работников этих органов, работников органов местного самоуправления и организаций, находящихся в их ведении соответственно, а также неработающего населения соответствующего субъекта Российской Федерации, проживающего на территориях в пределах границ зон, указанных в </w:t>
      </w:r>
      <w:hyperlink r:id="rId212" w:anchor="block_9" w:history="1">
        <w:r w:rsidRPr="006C00D4">
          <w:rPr>
            <w:rStyle w:val="a3"/>
            <w:color w:val="000000"/>
            <w:u w:val="none"/>
          </w:rPr>
          <w:t>пункте 6</w:t>
        </w:r>
      </w:hyperlink>
      <w:r w:rsidRPr="006C00D4">
        <w:rPr>
          <w:color w:val="000000"/>
        </w:rPr>
        <w:t xml:space="preserve"> настоящего Положения;</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организациями - работников этих организаций.</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 xml:space="preserve">8. Количество и категории населения, подлежащие обеспечению СИЗ на территориях в пределах границ зон, указанных в </w:t>
      </w:r>
      <w:hyperlink r:id="rId213" w:anchor="block_9" w:history="1">
        <w:r w:rsidRPr="006C00D4">
          <w:rPr>
            <w:rStyle w:val="a3"/>
            <w:color w:val="000000"/>
            <w:u w:val="none"/>
          </w:rPr>
          <w:t>пункте 6</w:t>
        </w:r>
      </w:hyperlink>
      <w:r w:rsidRPr="006C00D4">
        <w:rPr>
          <w:color w:val="000000"/>
        </w:rPr>
        <w:t xml:space="preserve"> настоящего Положения, определяются федеральными органами исполнительной власти и органами исполнительной власти субъектов Российской Федерации в соответствии с </w:t>
      </w:r>
      <w:hyperlink r:id="rId214" w:anchor="block_1002" w:history="1">
        <w:r w:rsidRPr="006C00D4">
          <w:rPr>
            <w:rStyle w:val="a3"/>
            <w:color w:val="000000"/>
            <w:u w:val="none"/>
          </w:rPr>
          <w:t>постановлением</w:t>
        </w:r>
      </w:hyperlink>
      <w:r w:rsidRPr="006C00D4">
        <w:rPr>
          <w:color w:val="000000"/>
        </w:rPr>
        <w:t xml:space="preserve"> Правительства Российской Федерации от 27 апреля 2000 г. N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 xml:space="preserve">Накопление запасов (резервов) СИЗ осуществляется для населения, проживающего на территориях в пределах границ зон, указанных в </w:t>
      </w:r>
      <w:hyperlink r:id="rId215" w:anchor="block_9" w:history="1">
        <w:r w:rsidRPr="006C00D4">
          <w:rPr>
            <w:rStyle w:val="a3"/>
            <w:color w:val="000000"/>
            <w:u w:val="none"/>
          </w:rPr>
          <w:t>пункте 6</w:t>
        </w:r>
      </w:hyperlink>
      <w:r w:rsidRPr="006C00D4">
        <w:rPr>
          <w:color w:val="000000"/>
        </w:rPr>
        <w:t xml:space="preserve"> настоящего Положения:</w:t>
      </w:r>
    </w:p>
    <w:p w:rsidR="00D26505" w:rsidRDefault="00D26505" w:rsidP="006C00D4">
      <w:pPr>
        <w:pStyle w:val="s1"/>
        <w:spacing w:before="0" w:beforeAutospacing="0" w:after="0" w:afterAutospacing="0" w:line="276" w:lineRule="auto"/>
        <w:ind w:firstLine="709"/>
        <w:jc w:val="both"/>
        <w:rPr>
          <w:color w:val="000000"/>
        </w:rPr>
      </w:pPr>
      <w:r>
        <w:rPr>
          <w:color w:val="000000"/>
        </w:rPr>
        <w:t xml:space="preserve">- </w:t>
      </w:r>
      <w:r w:rsidRPr="006C00D4">
        <w:rPr>
          <w:color w:val="000000"/>
        </w:rPr>
        <w:t>для работников организаций и отдельных категорий населения, работающих (проживающих) на территориях в пределах границ зон возможного химического заражения, - СИЗ органов дыхания из расчета на 100% их общей численности. Количество запасов (резервов) противогазов фильтрующих увеличивается на 5% от их потребности для обеспечения подбора по размерам и замены неисправных;</w:t>
      </w:r>
    </w:p>
    <w:p w:rsidR="00D26505" w:rsidRDefault="00D26505" w:rsidP="006C00D4">
      <w:pPr>
        <w:pStyle w:val="s1"/>
        <w:spacing w:before="0" w:beforeAutospacing="0" w:after="0" w:afterAutospacing="0" w:line="276" w:lineRule="auto"/>
        <w:ind w:firstLine="709"/>
        <w:jc w:val="both"/>
        <w:rPr>
          <w:color w:val="000000"/>
        </w:rPr>
      </w:pPr>
      <w:r>
        <w:rPr>
          <w:color w:val="000000"/>
        </w:rPr>
        <w:t xml:space="preserve">- </w:t>
      </w:r>
      <w:r w:rsidRPr="006C00D4">
        <w:rPr>
          <w:color w:val="000000"/>
        </w:rPr>
        <w:t>для работников организаций и отдельных категорий населения, работающих (проживающих) на территориях в пределах границ зон возможного радиоактивного загрязнения, - респираторы из расчета на 100% их общей численности;</w:t>
      </w:r>
    </w:p>
    <w:p w:rsidR="00D26505" w:rsidRDefault="00D26505" w:rsidP="006C00D4">
      <w:pPr>
        <w:pStyle w:val="s1"/>
        <w:spacing w:before="0" w:beforeAutospacing="0" w:after="0" w:afterAutospacing="0" w:line="276" w:lineRule="auto"/>
        <w:ind w:firstLine="709"/>
        <w:jc w:val="both"/>
        <w:rPr>
          <w:color w:val="000000"/>
        </w:rPr>
      </w:pPr>
      <w:r>
        <w:rPr>
          <w:color w:val="000000"/>
        </w:rPr>
        <w:t xml:space="preserve">- </w:t>
      </w:r>
      <w:r w:rsidRPr="006C00D4">
        <w:rPr>
          <w:color w:val="000000"/>
        </w:rPr>
        <w:t xml:space="preserve">для работников организаций и отдельных категорий населения, работающих (проживающих) на территориях в пределах границ зон, указанных в </w:t>
      </w:r>
      <w:hyperlink r:id="rId216" w:anchor="block_9" w:history="1">
        <w:r w:rsidRPr="006C00D4">
          <w:rPr>
            <w:rStyle w:val="a3"/>
            <w:color w:val="000000"/>
            <w:u w:val="none"/>
          </w:rPr>
          <w:t>пункте 6</w:t>
        </w:r>
      </w:hyperlink>
      <w:r w:rsidRPr="006C00D4">
        <w:rPr>
          <w:color w:val="000000"/>
        </w:rPr>
        <w:t xml:space="preserve"> настоящего Положения, - медицинские средства индивидуальной защиты из расчета на 30 % от их общей численности.</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Финансирование создания (накопления), хранения и использования запасов (резервов) СИЗ осуществляется в порядке, установленном </w:t>
      </w:r>
      <w:hyperlink r:id="rId217" w:anchor="block_18" w:history="1">
        <w:r w:rsidRPr="006C00D4">
          <w:rPr>
            <w:rStyle w:val="a3"/>
            <w:color w:val="000000"/>
            <w:u w:val="none"/>
          </w:rPr>
          <w:t>Федеральным законом</w:t>
        </w:r>
      </w:hyperlink>
      <w:r w:rsidRPr="006C00D4">
        <w:rPr>
          <w:color w:val="000000"/>
        </w:rPr>
        <w:t xml:space="preserve"> от 12 февраля 1998 г. N 28-ФЗ "О гражданской обороне".</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b/>
          <w:bCs/>
          <w:color w:val="000000"/>
        </w:rPr>
        <w:t>Организация хранения и использование средств индивидуальной защиты</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Требования к складским помещениям, а также к порядку накопления, хранения, учета, использования и восполнения запасов (резервов) СИЗ определены </w:t>
      </w:r>
      <w:hyperlink r:id="rId218" w:anchor="block_10000" w:history="1">
        <w:r w:rsidRPr="006C00D4">
          <w:rPr>
            <w:rStyle w:val="a3"/>
            <w:color w:val="000000"/>
            <w:u w:val="none"/>
          </w:rPr>
          <w:t>приказом</w:t>
        </w:r>
      </w:hyperlink>
      <w:r w:rsidRPr="006C00D4">
        <w:rPr>
          <w:color w:val="000000"/>
        </w:rPr>
        <w:t xml:space="preserve"> МЧС России от 27.05.2003 N 285 "Об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w:t>
      </w:r>
      <w:hyperlink r:id="rId219" w:anchor="block_1011" w:history="1">
        <w:r w:rsidRPr="006C00D4">
          <w:rPr>
            <w:rStyle w:val="a3"/>
            <w:color w:val="000000"/>
            <w:u w:val="none"/>
          </w:rPr>
          <w:t>*(11)</w:t>
        </w:r>
      </w:hyperlink>
      <w:r w:rsidRPr="006C00D4">
        <w:rPr>
          <w:color w:val="000000"/>
        </w:rPr>
        <w:t xml:space="preserve"> с изменениями, внесенными приказами МЧС России </w:t>
      </w:r>
      <w:hyperlink r:id="rId220" w:history="1">
        <w:r w:rsidRPr="006C00D4">
          <w:rPr>
            <w:rStyle w:val="a3"/>
            <w:color w:val="000000"/>
            <w:u w:val="none"/>
          </w:rPr>
          <w:t>от 10.03.2006 N 140</w:t>
        </w:r>
      </w:hyperlink>
      <w:r w:rsidRPr="006C00D4">
        <w:rPr>
          <w:color w:val="000000"/>
        </w:rPr>
        <w:t xml:space="preserve"> </w:t>
      </w:r>
      <w:hyperlink r:id="rId221" w:anchor="block_1012" w:history="1">
        <w:r w:rsidRPr="006C00D4">
          <w:rPr>
            <w:rStyle w:val="a3"/>
            <w:color w:val="000000"/>
            <w:u w:val="none"/>
          </w:rPr>
          <w:t>*(12)</w:t>
        </w:r>
      </w:hyperlink>
      <w:r w:rsidRPr="006C00D4">
        <w:rPr>
          <w:color w:val="000000"/>
        </w:rPr>
        <w:t xml:space="preserve"> и </w:t>
      </w:r>
      <w:hyperlink r:id="rId222" w:history="1">
        <w:r w:rsidRPr="006C00D4">
          <w:rPr>
            <w:rStyle w:val="a3"/>
            <w:color w:val="000000"/>
            <w:u w:val="none"/>
          </w:rPr>
          <w:t>от 19.04.2010 N 186</w:t>
        </w:r>
      </w:hyperlink>
      <w:r w:rsidRPr="006C00D4">
        <w:rPr>
          <w:color w:val="000000"/>
        </w:rPr>
        <w:t xml:space="preserve"> </w:t>
      </w:r>
      <w:hyperlink r:id="rId223" w:anchor="block_1013" w:history="1">
        <w:r w:rsidRPr="006C00D4">
          <w:rPr>
            <w:rStyle w:val="a3"/>
            <w:color w:val="000000"/>
            <w:u w:val="none"/>
          </w:rPr>
          <w:t>*(13)</w:t>
        </w:r>
      </w:hyperlink>
      <w:r w:rsidRPr="006C00D4">
        <w:rPr>
          <w:color w:val="000000"/>
        </w:rPr>
        <w:t>. При обеспечении соответствующих условий хранения разрешается хранить СИЗ на рабочих местах.</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Места хранения и выдачи запасов (резервов) СИЗ должны быть максимально приближены к местам работы и проживания населения с целью гарантированного обеспечения его защиты.</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При отсутствии собственных мест хранения запасов (резервов) СИЗ у федеральных органов исполнительной власти и организаций допускается хранение СИЗ на складах других организаций.</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По решению руководителей органов исполнительной власти субъектов Российской Федерации и организаций СИЗ могут выдаваться населению на хранение по месту жительства при условии обеспечения их сохранности.</w:t>
      </w:r>
    </w:p>
    <w:p w:rsidR="00D26505" w:rsidRPr="006C00D4" w:rsidRDefault="00D26505" w:rsidP="006C00D4">
      <w:pPr>
        <w:pStyle w:val="s3"/>
        <w:spacing w:before="0" w:beforeAutospacing="0" w:after="0" w:afterAutospacing="0" w:line="276" w:lineRule="auto"/>
        <w:ind w:firstLine="709"/>
        <w:jc w:val="both"/>
        <w:rPr>
          <w:b/>
          <w:bCs/>
          <w:color w:val="000000"/>
        </w:rPr>
      </w:pPr>
      <w:r w:rsidRPr="006C00D4">
        <w:rPr>
          <w:color w:val="000000"/>
        </w:rPr>
        <w:br/>
      </w:r>
      <w:r>
        <w:rPr>
          <w:b/>
          <w:bCs/>
          <w:color w:val="000000"/>
        </w:rPr>
        <w:t xml:space="preserve">            </w:t>
      </w:r>
      <w:r w:rsidRPr="006C00D4">
        <w:rPr>
          <w:b/>
          <w:bCs/>
          <w:color w:val="000000"/>
        </w:rPr>
        <w:t>Использование СИЗ</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Выдача СИЗ из запасов (резервов) федеральных органов исполнительной власти, органов исполнительной власти субъектов Российской Федерации и организаций для обеспечения защиты населения осуществляется на пунктах выдачи СИЗ по решению соответствующих руководителей органов и организаций с последующим сообщением в территориальные органы МЧС России об изменении объемов накопления в запасах (резервах) СИЗ.</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СИЗ, выданные населению на ответственное хранение, используются населением самостоятельно при получении сигналов оповещения гражданской обороны и об угрозе возникновения или при возникновении чрезвычайных ситуаций.</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Федеральные органы исполнительной власти, органы исполнительной власти субъектов Российской Федерации и организации осуществляют контроль за созданием, хранением и использованием запасов (резервов) СИЗ в соответствии с </w:t>
      </w:r>
      <w:hyperlink r:id="rId224" w:anchor="block_63" w:history="1">
        <w:r w:rsidRPr="006C00D4">
          <w:rPr>
            <w:rStyle w:val="a3"/>
            <w:color w:val="000000"/>
            <w:u w:val="none"/>
          </w:rPr>
          <w:t>постановлением</w:t>
        </w:r>
      </w:hyperlink>
      <w:r w:rsidRPr="006C00D4">
        <w:rPr>
          <w:color w:val="000000"/>
        </w:rPr>
        <w:t xml:space="preserve"> Правительства Российской Федерации от 27 апреля 2000 г. N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D26505" w:rsidRDefault="00D26505" w:rsidP="006C0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91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91364A">
        <w:rPr>
          <w:rFonts w:ascii="Times New Roman" w:hAnsi="Times New Roman" w:cs="Times New Roman"/>
          <w:b/>
          <w:bCs/>
          <w:sz w:val="24"/>
          <w:szCs w:val="24"/>
        </w:rPr>
        <w:t>Приказ Минздравсоцразвития России от 01.06.2009 N 290н (ред. от 12.01.2015) "Об утверждении Межотраслевых правил обеспечения работников специальной одеждой, специальной обувью и другими средствами индивидуальной защиты"</w:t>
      </w:r>
      <w:r w:rsidRPr="0091364A">
        <w:rPr>
          <w:rFonts w:ascii="Times New Roman" w:hAnsi="Times New Roman" w:cs="Times New Roman"/>
          <w:b/>
          <w:bCs/>
          <w:sz w:val="24"/>
          <w:szCs w:val="24"/>
        </w:rPr>
        <w:br/>
        <w:t>(Зарегистрировано в Минюсте России 10.09.2009 N 14742)</w:t>
      </w:r>
    </w:p>
    <w:p w:rsidR="00D26505" w:rsidRPr="00791ED9" w:rsidRDefault="00D26505" w:rsidP="00791ED9">
      <w:pPr>
        <w:spacing w:after="0"/>
        <w:ind w:firstLine="709"/>
        <w:rPr>
          <w:rFonts w:ascii="Times New Roman" w:hAnsi="Times New Roman" w:cs="Times New Roman"/>
          <w:sz w:val="24"/>
          <w:szCs w:val="24"/>
        </w:rPr>
      </w:pPr>
      <w:r w:rsidRPr="00791ED9">
        <w:rPr>
          <w:rStyle w:val="blk"/>
          <w:rFonts w:ascii="Times New Roman" w:hAnsi="Times New Roman"/>
          <w:sz w:val="24"/>
          <w:szCs w:val="24"/>
        </w:rPr>
        <w:t>Работодатель обязан обеспечить приобретение и выдачу прошедших в установленном порядке сертификацию или декларирование соответствия СИЗ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D26505" w:rsidRPr="00791ED9" w:rsidRDefault="00D26505" w:rsidP="00791ED9">
      <w:pPr>
        <w:spacing w:after="0"/>
        <w:ind w:firstLine="709"/>
        <w:rPr>
          <w:rFonts w:ascii="Times New Roman" w:hAnsi="Times New Roman" w:cs="Times New Roman"/>
          <w:sz w:val="24"/>
          <w:szCs w:val="24"/>
        </w:rPr>
      </w:pPr>
      <w:r w:rsidRPr="00791ED9">
        <w:rPr>
          <w:rStyle w:val="blk"/>
          <w:rFonts w:ascii="Times New Roman" w:hAnsi="Times New Roman"/>
          <w:sz w:val="24"/>
          <w:szCs w:val="24"/>
        </w:rPr>
        <w:t>Приобретение СИЗ осуществляется за счет средств работодателя.</w:t>
      </w:r>
    </w:p>
    <w:p w:rsidR="00D26505" w:rsidRPr="00791ED9" w:rsidRDefault="00D26505" w:rsidP="00791ED9">
      <w:pPr>
        <w:spacing w:after="0"/>
        <w:ind w:firstLine="709"/>
        <w:rPr>
          <w:rFonts w:ascii="Times New Roman" w:hAnsi="Times New Roman" w:cs="Times New Roman"/>
          <w:sz w:val="24"/>
          <w:szCs w:val="24"/>
        </w:rPr>
      </w:pPr>
      <w:r w:rsidRPr="00791ED9">
        <w:rPr>
          <w:rStyle w:val="blk"/>
          <w:rFonts w:ascii="Times New Roman" w:hAnsi="Times New Roman"/>
          <w:sz w:val="24"/>
          <w:szCs w:val="24"/>
        </w:rPr>
        <w:t>Допускается приобретение работодателем СИЗ во временное пользование по договору аренды.</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r w:rsidRPr="00791ED9">
        <w:rPr>
          <w:rStyle w:val="blk"/>
          <w:rFonts w:ascii="Times New Roman" w:hAnsi="Times New Roman"/>
          <w:sz w:val="24"/>
          <w:szCs w:val="24"/>
        </w:rPr>
        <w:t>При выдаче СИЗ, применение которых требует от работников практических навыков (респираторы, противогазы, самоспасатели, предохранительные пояса, накомарники, каски и др.), работодатель обеспечивает проведение инструктажа работников о правилах применения указанных СИЗ, простейших способах проверки их работоспособности и исправности, а также организует тренировки по их применению.</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Работники не допускаются к выполнению работ без выданных им в установленном порядке СИЗ, а также с неисправными, не отремонтированными и загрязненными СИЗ.</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Работникам запрещается выносить по окончании рабочего дня СИЗ за пределы территории работодателя или территории выполнения работ работодателем - индивидуальным предпринимателем. В отдельных случаях, когда по условиям работы указанный порядок невозможно соблюсти (например, на лесозаготовках, на геологических работах и т.п.), СИЗ остаются в нерабочее время у работников.</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Работодатель за счет собственных средств обязан обеспечивать уход за СИЗ и их хранение, своевременно осуществлять химчистку, стирку, дегазацию, дезактивацию, дезинфекцию, обезвреживание, обеспыливание, сушку СИЗ, а также ремонт и замену СИЗ.</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Для хранения выданных работникам СИЗ работодатель предоставляет в соответствии с требованиями строительных норм и правил специально оборудованные помещения (гардеробные).</w:t>
      </w:r>
    </w:p>
    <w:p w:rsidR="00D26505" w:rsidRPr="00791ED9" w:rsidRDefault="00D26505" w:rsidP="00541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Style w:val="blk"/>
          <w:rFonts w:ascii="Times New Roman" w:hAnsi="Times New Roman"/>
          <w:sz w:val="24"/>
          <w:szCs w:val="24"/>
        </w:rPr>
        <w:t xml:space="preserve">В </w:t>
      </w:r>
      <w:r w:rsidRPr="00791ED9">
        <w:rPr>
          <w:rStyle w:val="blk"/>
          <w:rFonts w:ascii="Times New Roman" w:hAnsi="Times New Roman"/>
          <w:sz w:val="24"/>
          <w:szCs w:val="24"/>
        </w:rPr>
        <w:t>зависимости от условий труда работодателем (в его структурных подразделениях) устраиваются сушилки, камеры и установки для сушки, обеспыливания, дегазации, дезактивации и обезвреживания СИЗ.</w:t>
      </w:r>
    </w:p>
    <w:p w:rsidR="00D26505" w:rsidRPr="00791ED9" w:rsidRDefault="00D26505" w:rsidP="00791ED9">
      <w:pPr>
        <w:pStyle w:val="ConsNormal"/>
        <w:widowControl/>
        <w:spacing w:line="276" w:lineRule="auto"/>
        <w:ind w:right="0" w:firstLine="709"/>
        <w:jc w:val="both"/>
        <w:rPr>
          <w:rFonts w:ascii="Times New Roman" w:hAnsi="Times New Roman" w:cs="Times New Roman"/>
          <w:b/>
          <w:bCs/>
          <w:sz w:val="24"/>
          <w:szCs w:val="24"/>
        </w:rPr>
      </w:pPr>
    </w:p>
    <w:p w:rsidR="00D26505" w:rsidRPr="0091364A" w:rsidRDefault="00D26505" w:rsidP="00541942">
      <w:pPr>
        <w:pStyle w:val="ConsNormal"/>
        <w:widowControl/>
        <w:spacing w:line="276" w:lineRule="auto"/>
        <w:ind w:right="0" w:firstLine="709"/>
        <w:jc w:val="both"/>
        <w:rPr>
          <w:rFonts w:ascii="Times New Roman" w:hAnsi="Times New Roman" w:cs="Times New Roman"/>
          <w:b/>
          <w:bCs/>
          <w:sz w:val="24"/>
          <w:szCs w:val="24"/>
        </w:rPr>
      </w:pPr>
      <w:r w:rsidRPr="0091364A">
        <w:rPr>
          <w:rFonts w:ascii="Times New Roman" w:hAnsi="Times New Roman" w:cs="Times New Roman"/>
          <w:b/>
          <w:bCs/>
          <w:sz w:val="24"/>
          <w:szCs w:val="24"/>
        </w:rPr>
        <w:t>Приказ Министерства труда и социального развития РФ от 18 декабря 1998 г. № 51</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«Об утверждении правил обеспечения работников специальной одеждой</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специальной обувью и другими с</w:t>
      </w:r>
      <w:r>
        <w:rPr>
          <w:rFonts w:ascii="Times New Roman" w:hAnsi="Times New Roman" w:cs="Times New Roman"/>
          <w:b/>
          <w:bCs/>
          <w:sz w:val="24"/>
          <w:szCs w:val="24"/>
        </w:rPr>
        <w:t>редствами индивидуальной защиты</w:t>
      </w:r>
    </w:p>
    <w:p w:rsidR="00D26505" w:rsidRDefault="00D26505" w:rsidP="00541942">
      <w:pPr>
        <w:pStyle w:val="a5"/>
        <w:spacing w:before="0" w:beforeAutospacing="0" w:after="0" w:afterAutospacing="0" w:line="276" w:lineRule="auto"/>
        <w:ind w:firstLine="720"/>
        <w:jc w:val="both"/>
      </w:pPr>
      <w:r>
        <w:t>Выдаваемые работникам средства индивидуальной защиты должны соответствовать их полу, росту и размерам, характеру и условиям выполняемой работы и обеспечивать безопасность труда. В соответствии со статьей 215 Трудового кодекса Российской Федерации средства индивидуальной защиты работников, в том числе иностранного производства, должны соответствовать требованиям охраны труда, установленным в Российской Федерации, и иметь сертификаты соответствия. Приобретение и выдача работникам средств индивидуальной защиты, не имеющих сертификата соответствия, не допускается.</w:t>
      </w:r>
    </w:p>
    <w:p w:rsidR="00D26505" w:rsidRDefault="00D26505" w:rsidP="00541942">
      <w:pPr>
        <w:pStyle w:val="a5"/>
        <w:spacing w:before="0" w:beforeAutospacing="0" w:after="0" w:afterAutospacing="0" w:line="276" w:lineRule="auto"/>
        <w:ind w:firstLine="720"/>
        <w:jc w:val="both"/>
      </w:pPr>
      <w:r>
        <w:t>Работодатель обязан заменить или отремонтировать специальную одежду и специальную обувь, пришедшие в негодность до окончания сроков носки по причинам, не зависящим от работника.</w:t>
      </w:r>
    </w:p>
    <w:p w:rsidR="00D26505" w:rsidRDefault="00D26505" w:rsidP="00541942">
      <w:pPr>
        <w:pStyle w:val="a5"/>
        <w:spacing w:before="0" w:beforeAutospacing="0" w:after="0" w:afterAutospacing="0" w:line="276" w:lineRule="auto"/>
        <w:ind w:firstLine="720"/>
        <w:jc w:val="both"/>
      </w:pPr>
      <w:r>
        <w:t>В соответствии со статьей 214 Трудового кодекса Российской Федерации во время работы работники обязаны правильно применять выданные им средства индивидуальной защиты. Работодатель принимает меры к тому, чтобы работники во время работы действительно пользовались выданными им средствами индивидуальной защиты. Работники не должны допускаться к работе без предусмотренных в Типовых отраслевых нормах средств индивидуальной защиты, в неисправной, неотремонтированной, загрязненной специальной одежде и специальной обуви, а также с неисправными средствами индивидуальной защиты.</w:t>
      </w:r>
    </w:p>
    <w:p w:rsidR="00D26505" w:rsidRDefault="00D26505" w:rsidP="00541942">
      <w:pPr>
        <w:pStyle w:val="a5"/>
        <w:spacing w:before="0" w:beforeAutospacing="0" w:after="0" w:afterAutospacing="0" w:line="276" w:lineRule="auto"/>
        <w:ind w:firstLine="720"/>
        <w:jc w:val="both"/>
      </w:pPr>
      <w:r>
        <w:t>Работники должны бережно относиться к выданным в их пользование средствам индивидуальной защиты, своевременно ставить в известность работодателя о необходимости химчистки, стирки, сушки, ремонта, дегазации, дезактивации, дезинфекции, обезвреживания и обеспыливания специальной одежды, а также сушки, ремонта, дегазации, дезактивации, дезинфекции, обезвреживания специальной обуви и других средств индивидуальной защиты.</w:t>
      </w:r>
    </w:p>
    <w:p w:rsidR="00D26505" w:rsidRDefault="00D26505" w:rsidP="00541942">
      <w:pPr>
        <w:pStyle w:val="a5"/>
        <w:spacing w:before="0" w:beforeAutospacing="0" w:after="0" w:afterAutospacing="0" w:line="276" w:lineRule="auto"/>
        <w:ind w:firstLine="720"/>
        <w:jc w:val="both"/>
      </w:pPr>
      <w:r>
        <w:t>Специальная одежда и специальная обувь, возвращенные работниками по истечении сроков носки, но еще годные для дальнейшего использования, могут быть использованы по назначению после стирки, чистки, дезинфекции, дегазации, дезактивации, обеспыливания, обезвреживания и ремонта.</w:t>
      </w:r>
    </w:p>
    <w:p w:rsidR="00D26505" w:rsidRDefault="00D26505" w:rsidP="00541942">
      <w:pPr>
        <w:pStyle w:val="a5"/>
        <w:spacing w:before="0" w:beforeAutospacing="0" w:after="0" w:afterAutospacing="0" w:line="276" w:lineRule="auto"/>
        <w:ind w:firstLine="720"/>
        <w:jc w:val="both"/>
      </w:pPr>
      <w:r>
        <w:t>Сроки пользования средствами индивидуальной защиты исчисляются со дня фактической выдачи их работникам. При этом в сроки носки теплой специальной одежды и теплой специальной обуви включается и время ее хранения в теплое время года.</w:t>
      </w:r>
    </w:p>
    <w:p w:rsidR="00D26505" w:rsidRDefault="00D26505" w:rsidP="00541942">
      <w:pPr>
        <w:pStyle w:val="a5"/>
        <w:spacing w:before="0" w:beforeAutospacing="0" w:after="0" w:afterAutospacing="0" w:line="276" w:lineRule="auto"/>
        <w:ind w:firstLine="720"/>
        <w:jc w:val="both"/>
      </w:pPr>
      <w:r>
        <w:t>Работодатель при выдаче работникам таких средств индивидуальной защиты, как респираторы, противогазы, самоспасатели, предохранительные пояса, накомарники, каски и некоторые другие, должен обеспечить проведение инструктажа работников по правилам пользования и простейшим способам проверки исправности этих средств, а также тренировку по их применению.</w:t>
      </w:r>
    </w:p>
    <w:p w:rsidR="00D26505" w:rsidRDefault="00D26505" w:rsidP="00541942">
      <w:pPr>
        <w:pStyle w:val="a5"/>
        <w:spacing w:before="0" w:beforeAutospacing="0" w:after="0" w:afterAutospacing="0" w:line="276" w:lineRule="auto"/>
        <w:ind w:firstLine="720"/>
        <w:jc w:val="both"/>
      </w:pPr>
      <w:r>
        <w:t>Работодатель обеспечивает регулярные в соответствии с установленными ГОСТ сроками испытание и проверку исправности средств индивидуальной защиты (респираторов, противогазов, самоспасателей, предохранительных поясов, накомарников, касок и др.), а также своевременную замену фильтров, стекол и других частей средств индивидуальной защиты с понизившимися защитными средствами. После проверки исправности на средствах индивидуальной защиты должна быть сделана отметка (клеймо, штамп) о сроках последующего испытания.</w:t>
      </w:r>
    </w:p>
    <w:p w:rsidR="00D26505" w:rsidRDefault="00D26505" w:rsidP="00541942">
      <w:pPr>
        <w:pStyle w:val="a5"/>
        <w:spacing w:before="0" w:beforeAutospacing="0" w:after="0" w:afterAutospacing="0" w:line="276" w:lineRule="auto"/>
        <w:ind w:firstLine="720"/>
        <w:jc w:val="both"/>
      </w:pPr>
      <w:r>
        <w:t>Для хранения выданных работникам средств индивидуальной защиты работодатель предоставляет в соответствии с требованиями строительных норм и правил специально оборудованные помещения (гардеробные).</w:t>
      </w:r>
    </w:p>
    <w:p w:rsidR="00D26505" w:rsidRDefault="00D26505" w:rsidP="00541942">
      <w:pPr>
        <w:pStyle w:val="a5"/>
        <w:spacing w:before="0" w:beforeAutospacing="0" w:after="0" w:afterAutospacing="0" w:line="276" w:lineRule="auto"/>
        <w:ind w:firstLine="720"/>
        <w:jc w:val="both"/>
      </w:pPr>
      <w:r>
        <w:t>Работникам по окончании работы выносить средства индивидуальной защиты за пределы организации запрещается. В отдельных случаях там, где по условиям работы указанный порядок не может быть соблюден (например, на лесозаготовках, на геологических работах и др.), средства индивидуальной защиты могут оставаться в нерабочее время у работников, что может быть оговорено в коллективных договорах и соглашениях или в правилах внутреннего трудового распорядка.</w:t>
      </w:r>
    </w:p>
    <w:p w:rsidR="00D26505" w:rsidRDefault="00D26505" w:rsidP="00541942">
      <w:pPr>
        <w:pStyle w:val="a5"/>
        <w:spacing w:before="0" w:beforeAutospacing="0" w:after="0" w:afterAutospacing="0" w:line="276" w:lineRule="auto"/>
        <w:ind w:firstLine="720"/>
        <w:jc w:val="both"/>
      </w:pPr>
      <w:r>
        <w:t>В соответствии со статьей 220 Трудового кодекса Российской Федерации в случае необеспечения работника по установленным нормам средствами индивидуальной защиты работодатель не имеет права требовать от работника исполнения трудовых обязанностей и обязан оплатить возникший по этой причине простой в соответствии с Трудовым кодексом Российской Федерации.</w:t>
      </w:r>
    </w:p>
    <w:p w:rsidR="00D26505" w:rsidRDefault="00D26505" w:rsidP="00541942">
      <w:pPr>
        <w:pStyle w:val="a5"/>
        <w:spacing w:before="0" w:beforeAutospacing="0" w:after="0" w:afterAutospacing="0" w:line="276" w:lineRule="auto"/>
        <w:ind w:firstLine="720"/>
        <w:jc w:val="both"/>
      </w:pPr>
      <w:r>
        <w:t>Работодатель организует надлежащий уход за средствами индивидуальной защиты и их хранение, своевременно осуществляет химчистку, стирку, ремонт, дегазацию, дезактивацию, обезвреживание и обеспыливание специальной одежды, а также ремонт, дегазацию, дезактивацию и обезвреживание специальной обуви и других средств индивидуальной защиты.</w:t>
      </w:r>
    </w:p>
    <w:p w:rsidR="00D26505" w:rsidRDefault="00D26505" w:rsidP="00541942">
      <w:pPr>
        <w:pStyle w:val="a5"/>
        <w:spacing w:before="0" w:beforeAutospacing="0" w:after="0" w:afterAutospacing="0" w:line="276" w:lineRule="auto"/>
        <w:ind w:firstLine="720"/>
        <w:jc w:val="both"/>
      </w:pPr>
      <w:r>
        <w:t>В этих целях работодатель может выдавать работникам 2 комплекта специальной одежды, предусмотренной Типовыми отраслевыми нормами, с удвоенным сроком носки.</w:t>
      </w:r>
    </w:p>
    <w:p w:rsidR="00D26505" w:rsidRDefault="00D26505" w:rsidP="00541942">
      <w:pPr>
        <w:pStyle w:val="a5"/>
        <w:spacing w:before="0" w:beforeAutospacing="0" w:after="0" w:afterAutospacing="0" w:line="276" w:lineRule="auto"/>
        <w:ind w:firstLine="720"/>
        <w:jc w:val="both"/>
      </w:pPr>
      <w:r>
        <w:t>В тех случаях, когда это требуется по условиям производства, в организации (в цехах, на участках) должны устраиваться сушилки для специальной одежды и специальной обуви, камеры для обеспыливания специальной одежды и установки для дегазации, дезактивации и обезвреживания средств индивидуальной защиты.</w:t>
      </w:r>
    </w:p>
    <w:p w:rsidR="00D26505" w:rsidRPr="0091364A" w:rsidRDefault="00D26505" w:rsidP="0091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p>
    <w:p w:rsidR="00D26505" w:rsidRPr="0091364A" w:rsidRDefault="00D26505" w:rsidP="0091364A">
      <w:pPr>
        <w:pStyle w:val="ConsNormal"/>
        <w:widowControl/>
        <w:ind w:right="0" w:firstLine="0"/>
        <w:jc w:val="both"/>
        <w:rPr>
          <w:rFonts w:ascii="Times New Roman" w:hAnsi="Times New Roman" w:cs="Times New Roman"/>
          <w:b/>
          <w:bCs/>
          <w:sz w:val="24"/>
          <w:szCs w:val="24"/>
        </w:rPr>
      </w:pPr>
      <w:r>
        <w:rPr>
          <w:rFonts w:ascii="Times New Roman" w:hAnsi="Times New Roman" w:cs="Times New Roman"/>
          <w:b/>
          <w:bCs/>
          <w:sz w:val="24"/>
          <w:szCs w:val="24"/>
          <w:lang w:eastAsia="en-US"/>
        </w:rPr>
        <w:t xml:space="preserve">            </w:t>
      </w:r>
      <w:r w:rsidRPr="0091364A">
        <w:rPr>
          <w:rFonts w:ascii="Times New Roman" w:hAnsi="Times New Roman" w:cs="Times New Roman"/>
          <w:b/>
          <w:bCs/>
          <w:sz w:val="24"/>
          <w:szCs w:val="24"/>
        </w:rPr>
        <w:t>Приказ МЧС России от 27.05.2003 г. № 285 «Об утверждении и введении в действие</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 xml:space="preserve">правил использования и содержания средств индивидуальной защиты, приборов радиационной, </w:t>
      </w:r>
      <w:r>
        <w:rPr>
          <w:rFonts w:ascii="Times New Roman" w:hAnsi="Times New Roman" w:cs="Times New Roman"/>
          <w:b/>
          <w:bCs/>
          <w:sz w:val="24"/>
          <w:szCs w:val="24"/>
        </w:rPr>
        <w:t>химической разведки и контроля»</w:t>
      </w:r>
    </w:p>
    <w:p w:rsidR="00D26505" w:rsidRPr="00541942" w:rsidRDefault="00D26505" w:rsidP="00541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r w:rsidRPr="00541942">
        <w:rPr>
          <w:rFonts w:ascii="Times New Roman" w:hAnsi="Times New Roman" w:cs="Times New Roman"/>
          <w:sz w:val="24"/>
          <w:szCs w:val="24"/>
        </w:rPr>
        <w:t>Основной задачей хранения средств радиационной и химической защиты является обеспечение их количественной и качественной сохранности в течение всего периода хранения, а также поддержание в постоянной готовности к выдаче для использования по предназначению в установленные сроки.</w:t>
      </w:r>
    </w:p>
    <w:p w:rsidR="00D26505" w:rsidRDefault="00D26505" w:rsidP="00541942">
      <w:pPr>
        <w:pStyle w:val="a5"/>
        <w:spacing w:before="0" w:beforeAutospacing="0" w:after="0" w:afterAutospacing="0" w:line="276" w:lineRule="auto"/>
        <w:ind w:firstLine="709"/>
        <w:jc w:val="both"/>
      </w:pPr>
      <w:r>
        <w:t>Хранение средств радиационной и химической защиты включает:</w:t>
      </w:r>
    </w:p>
    <w:p w:rsidR="00D26505" w:rsidRDefault="00D26505" w:rsidP="00541942">
      <w:pPr>
        <w:pStyle w:val="a5"/>
        <w:spacing w:before="0" w:beforeAutospacing="0" w:after="0" w:afterAutospacing="0" w:line="276" w:lineRule="auto"/>
        <w:ind w:firstLine="709"/>
        <w:jc w:val="both"/>
      </w:pPr>
      <w:r>
        <w:t>правильное устройство, оборудование, содержание и использование складов (хранилищ);</w:t>
      </w:r>
    </w:p>
    <w:p w:rsidR="00D26505" w:rsidRDefault="00D26505" w:rsidP="00541942">
      <w:pPr>
        <w:pStyle w:val="a5"/>
        <w:spacing w:before="0" w:beforeAutospacing="0" w:after="0" w:afterAutospacing="0" w:line="276" w:lineRule="auto"/>
        <w:ind w:firstLine="709"/>
        <w:jc w:val="both"/>
      </w:pPr>
      <w:r>
        <w:t>прием поступающих средств радиационной и химической защиты на хранение и устранение выявленных недостатков;</w:t>
      </w:r>
    </w:p>
    <w:p w:rsidR="00D26505" w:rsidRDefault="00D26505" w:rsidP="00541942">
      <w:pPr>
        <w:pStyle w:val="a5"/>
        <w:spacing w:before="0" w:beforeAutospacing="0" w:after="0" w:afterAutospacing="0" w:line="276" w:lineRule="auto"/>
        <w:ind w:firstLine="709"/>
        <w:jc w:val="both"/>
      </w:pPr>
      <w:r>
        <w:t>подготовку средств радиационной и химической защиты для хранения с применением консервации;</w:t>
      </w:r>
    </w:p>
    <w:p w:rsidR="00D26505" w:rsidRDefault="00D26505" w:rsidP="00541942">
      <w:pPr>
        <w:pStyle w:val="a5"/>
        <w:spacing w:before="0" w:beforeAutospacing="0" w:after="0" w:afterAutospacing="0" w:line="276" w:lineRule="auto"/>
        <w:ind w:firstLine="709"/>
        <w:jc w:val="both"/>
      </w:pPr>
      <w:r>
        <w:t>подготовку мест хранения, обеспечение и поддержание в них необходимых условий (температуры, влажности и др.);</w:t>
      </w:r>
    </w:p>
    <w:p w:rsidR="00D26505" w:rsidRDefault="00D26505" w:rsidP="00541942">
      <w:pPr>
        <w:pStyle w:val="a5"/>
        <w:spacing w:before="0" w:beforeAutospacing="0" w:after="0" w:afterAutospacing="0" w:line="276" w:lineRule="auto"/>
        <w:ind w:firstLine="709"/>
        <w:jc w:val="both"/>
      </w:pPr>
      <w:r>
        <w:t>проведение лабораторных испытаний, поверки, ремонта и технического обслуживания средств радиационной и химической защиты;</w:t>
      </w:r>
    </w:p>
    <w:p w:rsidR="00D26505" w:rsidRDefault="00D26505" w:rsidP="00541942">
      <w:pPr>
        <w:pStyle w:val="a5"/>
        <w:spacing w:before="0" w:beforeAutospacing="0" w:after="0" w:afterAutospacing="0" w:line="276" w:lineRule="auto"/>
        <w:ind w:firstLine="709"/>
        <w:jc w:val="both"/>
      </w:pPr>
      <w:r>
        <w:t>соблюдение режима хранения средств радиационной и химической защиты в зависимости от их химических и физических свойств;</w:t>
      </w:r>
    </w:p>
    <w:p w:rsidR="00D26505" w:rsidRDefault="00D26505" w:rsidP="00541942">
      <w:pPr>
        <w:pStyle w:val="a5"/>
        <w:spacing w:before="0" w:beforeAutospacing="0" w:after="0" w:afterAutospacing="0" w:line="276" w:lineRule="auto"/>
        <w:ind w:firstLine="709"/>
        <w:jc w:val="both"/>
      </w:pPr>
      <w:r>
        <w:t>своевременную замену и освежение средств радиационной и химической защиты;</w:t>
      </w:r>
    </w:p>
    <w:p w:rsidR="00D26505" w:rsidRDefault="00D26505" w:rsidP="00541942">
      <w:pPr>
        <w:pStyle w:val="a5"/>
        <w:spacing w:before="0" w:beforeAutospacing="0" w:after="0" w:afterAutospacing="0" w:line="276" w:lineRule="auto"/>
        <w:ind w:firstLine="709"/>
        <w:jc w:val="both"/>
      </w:pPr>
      <w:r>
        <w:t>охрану складов (хранилищ) и выполнение правил пожарной безопасности;</w:t>
      </w:r>
    </w:p>
    <w:p w:rsidR="00D26505" w:rsidRDefault="00D26505" w:rsidP="00541942">
      <w:pPr>
        <w:pStyle w:val="a5"/>
        <w:spacing w:before="0" w:beforeAutospacing="0" w:after="0" w:afterAutospacing="0" w:line="276" w:lineRule="auto"/>
        <w:ind w:firstLine="709"/>
        <w:jc w:val="both"/>
      </w:pPr>
      <w:r>
        <w:t>оснащение складов (хранилищ) средствами механизации погрузочно-разгрузочных и внутрискладских работ;</w:t>
      </w:r>
    </w:p>
    <w:p w:rsidR="00D26505" w:rsidRDefault="00D26505" w:rsidP="00541942">
      <w:pPr>
        <w:pStyle w:val="a5"/>
        <w:spacing w:before="0" w:beforeAutospacing="0" w:after="0" w:afterAutospacing="0" w:line="276" w:lineRule="auto"/>
        <w:ind w:firstLine="709"/>
        <w:jc w:val="both"/>
      </w:pPr>
      <w:r>
        <w:t>проведение должностными лицами гражданской обороны периодических проверок организации хранения средств радиационной и химической защиты.</w:t>
      </w:r>
    </w:p>
    <w:p w:rsidR="00D26505" w:rsidRPr="00541942" w:rsidRDefault="00D26505" w:rsidP="00541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p>
    <w:p w:rsidR="00D26505" w:rsidRPr="0049130D" w:rsidRDefault="00D26505" w:rsidP="0023352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3E6B78" w:rsidRDefault="00D26505" w:rsidP="0023352D">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54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с нормативно-правовыми актами</w:t>
      </w:r>
      <w:r w:rsidRPr="00193ABC">
        <w:rPr>
          <w:rFonts w:ascii="Times New Roman" w:hAnsi="Times New Roman" w:cs="Times New Roman"/>
          <w:sz w:val="24"/>
          <w:szCs w:val="24"/>
        </w:rPr>
        <w:t xml:space="preserve"> по обеспечению населения и работающего персонала средствами защиты. </w:t>
      </w:r>
    </w:p>
    <w:p w:rsidR="00D26505" w:rsidRPr="00193ABC" w:rsidRDefault="00D26505" w:rsidP="00E54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Ознакомиться с  хранением</w:t>
      </w:r>
      <w:r w:rsidRPr="00193ABC">
        <w:rPr>
          <w:rFonts w:ascii="Times New Roman" w:hAnsi="Times New Roman" w:cs="Times New Roman"/>
          <w:sz w:val="24"/>
          <w:szCs w:val="24"/>
        </w:rPr>
        <w:t xml:space="preserve"> и использование</w:t>
      </w:r>
      <w:r>
        <w:rPr>
          <w:rFonts w:ascii="Times New Roman" w:hAnsi="Times New Roman" w:cs="Times New Roman"/>
          <w:sz w:val="24"/>
          <w:szCs w:val="24"/>
        </w:rPr>
        <w:t>м</w:t>
      </w:r>
      <w:r w:rsidRPr="00193ABC">
        <w:rPr>
          <w:rFonts w:ascii="Times New Roman" w:hAnsi="Times New Roman" w:cs="Times New Roman"/>
          <w:sz w:val="24"/>
          <w:szCs w:val="24"/>
        </w:rPr>
        <w:t xml:space="preserve"> средств индивидуальной защиты</w:t>
      </w:r>
      <w:r>
        <w:rPr>
          <w:rFonts w:ascii="Times New Roman" w:hAnsi="Times New Roman" w:cs="Times New Roman"/>
          <w:sz w:val="24"/>
          <w:szCs w:val="24"/>
        </w:rPr>
        <w:t>.</w:t>
      </w:r>
    </w:p>
    <w:p w:rsidR="00D26505" w:rsidRPr="003E6B78" w:rsidRDefault="00D26505" w:rsidP="00233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E6B78">
        <w:rPr>
          <w:rFonts w:ascii="Times New Roman" w:hAnsi="Times New Roman" w:cs="Times New Roman"/>
          <w:sz w:val="24"/>
          <w:szCs w:val="24"/>
        </w:rPr>
        <w:t xml:space="preserve">            4. Показать отчет преподавателю</w:t>
      </w:r>
      <w:r>
        <w:rPr>
          <w:rFonts w:ascii="Times New Roman" w:hAnsi="Times New Roman" w:cs="Times New Roman"/>
          <w:sz w:val="24"/>
          <w:szCs w:val="24"/>
        </w:rPr>
        <w:t>.</w:t>
      </w: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Практическое занятие №7</w:t>
      </w: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Индивидуальные средства защиты органов дыхания, кожи и медицинские средства защиты и профилактики. Нормы снабже</w:t>
      </w:r>
      <w:r>
        <w:rPr>
          <w:rFonts w:ascii="Times New Roman" w:hAnsi="Times New Roman" w:cs="Times New Roman"/>
          <w:b/>
          <w:bCs/>
          <w:sz w:val="24"/>
          <w:szCs w:val="24"/>
        </w:rPr>
        <w:t>ния населения средствами защиты</w:t>
      </w: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21146B">
      <w:pPr>
        <w:pStyle w:val="a5"/>
        <w:spacing w:before="0" w:beforeAutospacing="0" w:after="0" w:afterAutospacing="0"/>
        <w:jc w:val="both"/>
      </w:pPr>
      <w:r w:rsidRPr="004D7BE7">
        <w:t>Задание:</w:t>
      </w:r>
      <w:r w:rsidRPr="004D7BE7">
        <w:rPr>
          <w:i/>
          <w:iCs/>
        </w:rPr>
        <w:t xml:space="preserve"> </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Default="00D26505" w:rsidP="00EA78E3">
      <w:pPr>
        <w:pStyle w:val="a5"/>
        <w:spacing w:before="0" w:beforeAutospacing="0" w:after="0" w:afterAutospacing="0" w:line="276" w:lineRule="auto"/>
        <w:ind w:firstLine="720"/>
        <w:jc w:val="both"/>
      </w:pPr>
      <w:r>
        <w:rPr>
          <w:rStyle w:val="a9"/>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EA78E3">
      <w:pPr>
        <w:pStyle w:val="a5"/>
        <w:spacing w:before="0" w:beforeAutospacing="0" w:after="0" w:afterAutospacing="0" w:line="276" w:lineRule="auto"/>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26505" w:rsidRPr="00330518">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cредства индивидуальной защиты</w: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1E2437" w:rsidP="00EA78E3">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5" o:spid="_x0000_i1130" type="#_x0000_t75" alt="Применение средств индивидуальной защиты" style="width:8.25pt;height:33pt;visibility:visible">
                  <v:imagedata r:id="rId225" o:title=""/>
                </v:shape>
              </w:pict>
            </w:r>
          </w:p>
        </w:tc>
        <w:tc>
          <w:tcPr>
            <w:tcW w:w="1740" w:type="dxa"/>
            <w:tcMar>
              <w:top w:w="15" w:type="dxa"/>
              <w:left w:w="15" w:type="dxa"/>
              <w:bottom w:w="15" w:type="dxa"/>
              <w:right w:w="15" w:type="dxa"/>
            </w:tcMar>
            <w:vAlign w:val="center"/>
          </w:tcPr>
          <w:p w:rsidR="00D26505" w:rsidRPr="00EA78E3" w:rsidRDefault="001E2437" w:rsidP="00EA78E3">
            <w:pPr>
              <w:spacing w:after="0" w:line="240" w:lineRule="auto"/>
              <w:rPr>
                <w:rFonts w:ascii="Times New Roman" w:hAnsi="Times New Roman" w:cs="Times New Roman"/>
                <w:sz w:val="24"/>
                <w:szCs w:val="24"/>
                <w:lang w:eastAsia="ru-RU"/>
              </w:rPr>
            </w:pPr>
            <w:r>
              <w:rPr>
                <w:noProof/>
                <w:lang w:eastAsia="ru-RU"/>
              </w:rPr>
              <w:pict>
                <v:shape id="Рисунок 195" o:spid="_x0000_s1026" type="#_x0000_t75" alt="Применение средств индивидуальной защиты" style="position:absolute;margin-left:-879.55pt;margin-top:0;width:8.25pt;height:33pt;z-index:251658240;visibility:visible;mso-wrap-distance-left:0;mso-wrap-distance-right:0;mso-position-horizontal:right;mso-position-horizontal-relative:text;mso-position-vertical-relative:line" o:allowoverlap="f">
                  <v:imagedata r:id="rId225" o:title=""/>
                  <w10:wrap type="square"/>
                </v:shape>
              </w:pict>
            </w:r>
          </w:p>
        </w:tc>
        <w:tc>
          <w:tcPr>
            <w:tcW w:w="2640" w:type="dxa"/>
            <w:tcMar>
              <w:top w:w="15" w:type="dxa"/>
              <w:left w:w="15" w:type="dxa"/>
              <w:bottom w:w="15" w:type="dxa"/>
              <w:right w:w="15" w:type="dxa"/>
            </w:tcMar>
            <w:vAlign w:val="center"/>
          </w:tcPr>
          <w:p w:rsidR="00D26505" w:rsidRPr="00EA78E3" w:rsidRDefault="001E2437" w:rsidP="00EA78E3">
            <w:pPr>
              <w:spacing w:after="0" w:line="240" w:lineRule="auto"/>
              <w:rPr>
                <w:rFonts w:ascii="Times New Roman" w:hAnsi="Times New Roman" w:cs="Times New Roman"/>
                <w:sz w:val="24"/>
                <w:szCs w:val="24"/>
                <w:lang w:eastAsia="ru-RU"/>
              </w:rPr>
            </w:pPr>
            <w:r>
              <w:rPr>
                <w:noProof/>
                <w:lang w:eastAsia="ru-RU"/>
              </w:rPr>
              <w:pict>
                <v:shape id="Рисунок 196" o:spid="_x0000_s1027" type="#_x0000_t75" alt="Применение средств индивидуальной защиты" style="position:absolute;margin-left:-879.55pt;margin-top:0;width:8.25pt;height:33pt;z-index:251659264;visibility:visible;mso-wrap-distance-left:0;mso-wrap-distance-right:0;mso-position-horizontal:right;mso-position-horizontal-relative:text;mso-position-vertical-relative:line" o:allowoverlap="f">
                  <v:imagedata r:id="rId225" o:title=""/>
                  <w10:wrap type="square"/>
                </v:shape>
              </w:pic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EA78E3">
            <w:pPr>
              <w:spacing w:after="0" w:line="240" w:lineRule="auto"/>
              <w:rPr>
                <w:rFonts w:ascii="Times New Roman" w:hAnsi="Times New Roman" w:cs="Times New Roman"/>
                <w:sz w:val="24"/>
                <w:szCs w:val="24"/>
                <w:lang w:eastAsia="ru-RU"/>
              </w:rPr>
            </w:pPr>
          </w:p>
        </w:tc>
      </w:tr>
    </w:tbl>
    <w:p w:rsidR="00D26505" w:rsidRDefault="00D26505" w:rsidP="00E63F58">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r w:rsidRPr="00EA78E3">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26505"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Организация и порядок обеспечения средствами индивидуальной защиты</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1146B">
      <w:pPr>
        <w:pStyle w:val="a5"/>
        <w:spacing w:before="0" w:beforeAutospacing="0" w:after="0" w:afterAutospacing="0"/>
        <w:ind w:firstLine="720"/>
        <w:jc w:val="both"/>
      </w:pPr>
      <w:r>
        <w:rPr>
          <w:i/>
          <w:iCs/>
        </w:rPr>
        <w:t xml:space="preserve">Фильтрующие противогазы </w:t>
      </w:r>
      <w:r>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D26505" w:rsidRDefault="001E2437" w:rsidP="00EA78E3">
      <w:pPr>
        <w:pStyle w:val="a5"/>
        <w:jc w:val="center"/>
      </w:pPr>
      <w:r>
        <w:rPr>
          <w:noProof/>
        </w:rPr>
        <w:pict>
          <v:shape id="Рисунок 109" o:spid="_x0000_i1131" type="#_x0000_t75" alt="http://gkantecreo.ru/images/Protivogaz/gp_7_pravila.jpg" style="width:483pt;height:384.75pt;visibility:visible">
            <v:imagedata r:id="rId226" o:title=""/>
          </v:shape>
        </w:pict>
      </w:r>
    </w:p>
    <w:p w:rsidR="00D26505" w:rsidRDefault="00D26505" w:rsidP="005F34C4">
      <w:pPr>
        <w:pStyle w:val="a5"/>
        <w:spacing w:before="0" w:beforeAutospacing="0" w:after="0" w:afterAutospacing="0" w:line="276" w:lineRule="auto"/>
        <w:ind w:firstLine="720"/>
        <w:jc w:val="both"/>
      </w:pPr>
      <w:r>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227" w:history="1">
        <w:r>
          <w:rPr>
            <w:rStyle w:val="a3"/>
            <w:b/>
            <w:bCs/>
          </w:rPr>
          <w:t>ГП-7</w:t>
        </w:r>
      </w:hyperlink>
      <w:r>
        <w:t xml:space="preserve">, ГП-5, ГП-5м и ГП-4у. </w:t>
      </w:r>
    </w:p>
    <w:p w:rsidR="00D26505" w:rsidRDefault="00D26505" w:rsidP="005F34C4">
      <w:pPr>
        <w:pStyle w:val="a5"/>
        <w:spacing w:before="0" w:beforeAutospacing="0" w:after="0" w:afterAutospacing="0" w:line="276" w:lineRule="auto"/>
        <w:ind w:firstLine="720"/>
        <w:jc w:val="both"/>
      </w:pPr>
      <w:r>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D26505" w:rsidRDefault="00D26505" w:rsidP="005F34C4">
      <w:pPr>
        <w:pStyle w:val="a5"/>
        <w:spacing w:before="0" w:beforeAutospacing="0" w:after="0" w:afterAutospacing="0" w:line="276" w:lineRule="auto"/>
        <w:ind w:firstLine="720"/>
        <w:jc w:val="both"/>
      </w:pPr>
      <w:r>
        <w:t xml:space="preserve">Для детей – ДП-6, ДП-6м, ПДФ-7, </w:t>
      </w:r>
      <w:hyperlink r:id="rId228" w:history="1">
        <w:r>
          <w:rPr>
            <w:rStyle w:val="a3"/>
            <w:b/>
            <w:bCs/>
          </w:rPr>
          <w:t>ПДФ-2Д</w:t>
        </w:r>
      </w:hyperlink>
      <w:r>
        <w:t xml:space="preserve">, </w:t>
      </w:r>
      <w:hyperlink r:id="rId229" w:history="1">
        <w:r>
          <w:rPr>
            <w:rStyle w:val="a3"/>
            <w:b/>
            <w:bCs/>
          </w:rPr>
          <w:t>ПДФ-2Ш</w:t>
        </w:r>
      </w:hyperlink>
      <w:r>
        <w:t xml:space="preserve">, а также </w:t>
      </w:r>
      <w:hyperlink r:id="rId230" w:history="1">
        <w:r>
          <w:rPr>
            <w:rStyle w:val="a3"/>
            <w:b/>
            <w:bCs/>
          </w:rPr>
          <w:t>камера защитная детская КДЗ-6</w:t>
        </w:r>
      </w:hyperlink>
      <w:r>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D26505" w:rsidRDefault="001E2437" w:rsidP="00EA78E3">
      <w:pPr>
        <w:pStyle w:val="a5"/>
        <w:jc w:val="center"/>
      </w:pPr>
      <w:r>
        <w:rPr>
          <w:noProof/>
        </w:rPr>
        <w:pict>
          <v:shape id="Рисунок 112" o:spid="_x0000_i1132" type="#_x0000_t75" alt="http://www.centrmag.ru/catalog/63_280110.jpg" style="width:480.75pt;height:345.75pt;visibility:visible">
            <v:imagedata r:id="rId231" o:title=""/>
          </v:shape>
        </w:pict>
      </w:r>
    </w:p>
    <w:p w:rsidR="00D26505" w:rsidRDefault="00D26505" w:rsidP="005F34C4">
      <w:pPr>
        <w:pStyle w:val="a5"/>
        <w:spacing w:before="0" w:beforeAutospacing="0" w:after="0" w:afterAutospacing="0" w:line="276" w:lineRule="auto"/>
        <w:ind w:firstLine="720"/>
        <w:jc w:val="both"/>
      </w:pPr>
      <w:r>
        <w:rPr>
          <w:i/>
          <w:iCs/>
        </w:rPr>
        <w:t xml:space="preserve">Изолирующие противогазы </w:t>
      </w:r>
      <w:r>
        <w:t>(</w:t>
      </w:r>
      <w:hyperlink r:id="rId232" w:history="1">
        <w:r>
          <w:rPr>
            <w:rStyle w:val="a3"/>
            <w:b/>
            <w:bCs/>
          </w:rPr>
          <w:t>ИП-4М</w:t>
        </w:r>
      </w:hyperlink>
      <w:r>
        <w:t xml:space="preserve">, </w:t>
      </w:r>
      <w:hyperlink r:id="rId233"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D26505" w:rsidRDefault="00D26505" w:rsidP="005F34C4">
      <w:pPr>
        <w:pStyle w:val="a5"/>
        <w:spacing w:before="0" w:beforeAutospacing="0" w:after="0" w:afterAutospacing="0" w:line="276" w:lineRule="auto"/>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1E2437" w:rsidP="005F34C4">
      <w:pPr>
        <w:pStyle w:val="a5"/>
        <w:spacing w:before="0" w:beforeAutospacing="0" w:after="0" w:afterAutospacing="0"/>
        <w:jc w:val="center"/>
      </w:pPr>
      <w:r>
        <w:rPr>
          <w:noProof/>
        </w:rPr>
        <w:pict>
          <v:shape id="Рисунок 101" o:spid="_x0000_i1133" type="#_x0000_t75" alt="противогазыизолирующие ИП-4М, ИП-4МК" style="width:456.75pt;height:328.5pt;visibility:visible">
            <v:imagedata r:id="rId234" o:title=""/>
          </v:shape>
        </w:pict>
      </w:r>
    </w:p>
    <w:p w:rsidR="00D26505" w:rsidRDefault="00D26505" w:rsidP="005F34C4">
      <w:pPr>
        <w:pStyle w:val="a5"/>
        <w:spacing w:before="0" w:beforeAutospacing="0" w:after="0" w:afterAutospacing="0"/>
        <w:ind w:firstLine="720"/>
        <w:jc w:val="both"/>
      </w:pPr>
      <w:r>
        <w:rPr>
          <w:i/>
          <w:iCs/>
        </w:rPr>
        <w:t xml:space="preserve">Респираторы, противопыльные тканевые маски и ватно-марлевые повязки. </w:t>
      </w:r>
      <w:r>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D26505" w:rsidRDefault="001E2437" w:rsidP="005F34C4">
      <w:pPr>
        <w:pStyle w:val="a5"/>
        <w:spacing w:before="0" w:beforeAutospacing="0" w:after="0" w:afterAutospacing="0"/>
        <w:jc w:val="center"/>
      </w:pPr>
      <w:r>
        <w:rPr>
          <w:noProof/>
        </w:rPr>
        <w:pict>
          <v:shape id="Рисунок 102" o:spid="_x0000_i1134" type="#_x0000_t75" alt="Применение средств индивидуальной защиты" style="width:444.75pt;height:319.5pt;visibility:visible">
            <v:imagedata r:id="rId235" o:title=""/>
          </v:shape>
        </w:pict>
      </w:r>
    </w:p>
    <w:p w:rsidR="00D26505" w:rsidRDefault="001E2437" w:rsidP="005F34C4">
      <w:pPr>
        <w:pStyle w:val="a5"/>
        <w:spacing w:before="0" w:beforeAutospacing="0" w:after="0" w:afterAutospacing="0" w:line="276" w:lineRule="auto"/>
        <w:ind w:firstLine="720"/>
        <w:jc w:val="both"/>
      </w:pPr>
      <w:hyperlink r:id="rId236"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26505" w:rsidRDefault="00D26505" w:rsidP="005F34C4">
      <w:pPr>
        <w:pStyle w:val="a5"/>
        <w:spacing w:before="0" w:beforeAutospacing="0" w:after="0" w:afterAutospacing="0" w:line="276" w:lineRule="auto"/>
        <w:ind w:firstLine="720"/>
        <w:jc w:val="both"/>
      </w:pPr>
      <w:r>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D26505" w:rsidRDefault="00D26505" w:rsidP="005F34C4">
      <w:pPr>
        <w:pStyle w:val="a5"/>
        <w:spacing w:before="0" w:beforeAutospacing="0" w:after="0" w:afterAutospacing="0" w:line="276" w:lineRule="auto"/>
        <w:ind w:firstLine="720"/>
        <w:jc w:val="both"/>
      </w:pPr>
      <w:r>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5F34C4">
      <w:pPr>
        <w:pStyle w:val="a5"/>
        <w:spacing w:before="0" w:beforeAutospacing="0" w:after="0" w:afterAutospacing="0" w:line="276" w:lineRule="auto"/>
        <w:ind w:firstLine="720"/>
        <w:jc w:val="both"/>
      </w:pPr>
      <w:r>
        <w:t xml:space="preserve">Маску может изготовить каждый рабочий или служащий. </w:t>
      </w:r>
    </w:p>
    <w:p w:rsidR="00D26505" w:rsidRDefault="00D26505" w:rsidP="005F34C4">
      <w:pPr>
        <w:pStyle w:val="a5"/>
        <w:spacing w:before="0" w:beforeAutospacing="0" w:after="0" w:afterAutospacing="0" w:line="276" w:lineRule="auto"/>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D26505" w:rsidRDefault="00D26505" w:rsidP="005F34C4">
      <w:pPr>
        <w:pStyle w:val="a5"/>
        <w:spacing w:before="0" w:beforeAutospacing="0" w:after="0" w:afterAutospacing="0" w:line="276" w:lineRule="auto"/>
        <w:ind w:firstLine="720"/>
        <w:jc w:val="both"/>
      </w:pPr>
      <w:r>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Средства защиты кожи </w:t>
            </w:r>
          </w:p>
        </w:tc>
      </w:tr>
    </w:tbl>
    <w:p w:rsidR="00D26505" w:rsidRDefault="00D26505" w:rsidP="005F34C4">
      <w:pPr>
        <w:pStyle w:val="a5"/>
        <w:spacing w:before="0" w:beforeAutospacing="0" w:after="0" w:afterAutospacing="0" w:line="276" w:lineRule="auto"/>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D26505" w:rsidRDefault="00D26505" w:rsidP="005F34C4">
      <w:pPr>
        <w:pStyle w:val="a5"/>
        <w:spacing w:before="0" w:beforeAutospacing="0" w:after="0" w:afterAutospacing="0" w:line="276" w:lineRule="auto"/>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5F34C4">
      <w:pPr>
        <w:pStyle w:val="a5"/>
        <w:spacing w:before="0" w:beforeAutospacing="0" w:after="0" w:afterAutospacing="0" w:line="276" w:lineRule="auto"/>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5F34C4">
      <w:pPr>
        <w:pStyle w:val="a5"/>
        <w:spacing w:before="0" w:beforeAutospacing="0" w:after="0" w:afterAutospacing="0" w:line="276" w:lineRule="auto"/>
        <w:ind w:firstLine="720"/>
        <w:jc w:val="both"/>
      </w:pPr>
      <w:r>
        <w:t xml:space="preserve">К изолирующим средствам защиты кожи относятся общевойсковой защитный комплект и специальная защитная одежда. </w:t>
      </w:r>
    </w:p>
    <w:p w:rsidR="00D26505" w:rsidRDefault="00D26505" w:rsidP="005F34C4">
      <w:pPr>
        <w:pStyle w:val="a5"/>
        <w:spacing w:before="0" w:beforeAutospacing="0" w:after="0" w:afterAutospacing="0" w:line="276" w:lineRule="auto"/>
        <w:ind w:firstLine="720"/>
        <w:jc w:val="both"/>
      </w:pPr>
      <w:r>
        <w:rPr>
          <w:i/>
          <w:iCs/>
        </w:rPr>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5F34C4">
      <w:pPr>
        <w:pStyle w:val="a5"/>
        <w:spacing w:before="0" w:beforeAutospacing="0" w:after="0" w:afterAutospacing="0" w:line="276" w:lineRule="auto"/>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5F34C4">
      <w:pPr>
        <w:pStyle w:val="a5"/>
        <w:spacing w:before="0" w:beforeAutospacing="0" w:after="0" w:afterAutospacing="0" w:line="276" w:lineRule="auto"/>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5F34C4">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1E2437" w:rsidP="00EA78E3">
      <w:pPr>
        <w:pStyle w:val="a5"/>
        <w:jc w:val="center"/>
      </w:pPr>
      <w:r>
        <w:rPr>
          <w:noProof/>
        </w:rPr>
        <w:pict>
          <v:shape id="Рисунок 103" o:spid="_x0000_i1135" type="#_x0000_t75" alt="Общевойсковой защитный комплект" style="width:390.75pt;height:259.5pt;visibility:visible">
            <v:imagedata r:id="rId237" o:title="" cropbottom="16933f"/>
          </v:shape>
        </w:pict>
      </w:r>
    </w:p>
    <w:p w:rsidR="00D26505" w:rsidRDefault="00D26505" w:rsidP="00CD5918">
      <w:pPr>
        <w:pStyle w:val="a5"/>
        <w:spacing w:before="0" w:beforeAutospacing="0" w:after="0" w:afterAutospacing="0"/>
        <w:jc w:val="both"/>
      </w:pPr>
      <w:r>
        <w:t>Рисунок 15 – Общевойсковой защитный комплект</w:t>
      </w:r>
    </w:p>
    <w:p w:rsidR="00D26505" w:rsidRDefault="001E2437" w:rsidP="0021146B">
      <w:pPr>
        <w:pStyle w:val="a5"/>
        <w:spacing w:before="0" w:beforeAutospacing="0" w:after="0" w:afterAutospacing="0" w:line="276" w:lineRule="auto"/>
        <w:ind w:firstLine="720"/>
        <w:jc w:val="center"/>
      </w:pPr>
      <w:r>
        <w:rPr>
          <w:noProof/>
        </w:rPr>
        <w:pict>
          <v:shape id="_x0000_i1136" type="#_x0000_t75" alt="Общевойсковой защитный комплект" style="width:402.75pt;height:66.75pt;visibility:visible">
            <v:imagedata r:id="rId237" o:title="" croptop="52580f" cropbottom="1932f" cropleft="5109f" cropright="2971f"/>
          </v:shape>
        </w:pict>
      </w:r>
    </w:p>
    <w:p w:rsidR="00D26505" w:rsidRDefault="00D26505" w:rsidP="005F34C4">
      <w:pPr>
        <w:pStyle w:val="a5"/>
        <w:spacing w:before="0" w:beforeAutospacing="0" w:after="0" w:afterAutospacing="0" w:line="276" w:lineRule="auto"/>
        <w:ind w:firstLine="720"/>
        <w:jc w:val="both"/>
      </w:pPr>
    </w:p>
    <w:p w:rsidR="00D26505" w:rsidRDefault="00D26505" w:rsidP="005F34C4">
      <w:pPr>
        <w:pStyle w:val="a5"/>
        <w:spacing w:before="0" w:beforeAutospacing="0" w:after="0" w:afterAutospacing="0" w:line="276" w:lineRule="auto"/>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5F34C4">
      <w:pPr>
        <w:pStyle w:val="a5"/>
        <w:spacing w:before="0" w:beforeAutospacing="0" w:after="0" w:afterAutospacing="0" w:line="276" w:lineRule="auto"/>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5F34C4">
      <w:pPr>
        <w:pStyle w:val="a5"/>
        <w:spacing w:before="0" w:beforeAutospacing="0" w:after="0" w:afterAutospacing="0" w:line="276" w:lineRule="auto"/>
        <w:ind w:firstLine="720"/>
        <w:jc w:val="both"/>
      </w:pPr>
      <w:r>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5F34C4">
      <w:pPr>
        <w:pStyle w:val="a5"/>
        <w:spacing w:before="0" w:beforeAutospacing="0" w:after="0" w:afterAutospacing="0" w:line="276" w:lineRule="auto"/>
        <w:ind w:firstLine="720"/>
        <w:jc w:val="both"/>
      </w:pPr>
      <w: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5F34C4">
      <w:pPr>
        <w:pStyle w:val="a5"/>
        <w:spacing w:before="0" w:beforeAutospacing="0" w:after="0" w:afterAutospacing="0" w:line="276" w:lineRule="auto"/>
        <w:ind w:firstLine="720"/>
        <w:jc w:val="both"/>
      </w:pPr>
      <w:r>
        <w:t xml:space="preserve">К специальной защитной одежде относятся: </w:t>
      </w:r>
      <w:hyperlink r:id="rId238" w:history="1">
        <w:r>
          <w:rPr>
            <w:rStyle w:val="a3"/>
            <w:b/>
            <w:bCs/>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1E2437" w:rsidP="005F34C4">
      <w:pPr>
        <w:pStyle w:val="a5"/>
        <w:spacing w:before="0" w:beforeAutospacing="0" w:after="0" w:afterAutospacing="0"/>
        <w:jc w:val="center"/>
      </w:pPr>
      <w:r>
        <w:rPr>
          <w:noProof/>
        </w:rPr>
        <w:pict>
          <v:shape id="Рисунок 104" o:spid="_x0000_i1137" type="#_x0000_t75" alt="костюм л-1" style="width:287.25pt;height:352.5pt;visibility:visible">
            <v:imagedata r:id="rId239" o:title=""/>
          </v:shape>
        </w:pict>
      </w:r>
    </w:p>
    <w:p w:rsidR="00D26505" w:rsidRDefault="00D26505" w:rsidP="005F34C4">
      <w:pPr>
        <w:pStyle w:val="a5"/>
        <w:spacing w:before="0" w:beforeAutospacing="0" w:after="0" w:afterAutospacing="0" w:line="276" w:lineRule="auto"/>
        <w:ind w:firstLine="720"/>
        <w:jc w:val="both"/>
      </w:pPr>
      <w:r>
        <w:t xml:space="preserve">Рисунок 17- </w:t>
      </w:r>
      <w:hyperlink r:id="rId240" w:history="1">
        <w:r w:rsidRPr="00CD5918">
          <w:rPr>
            <w:rStyle w:val="a3"/>
            <w:color w:val="000000"/>
            <w:u w:val="none"/>
          </w:rPr>
          <w:t>Легкий защитный костюм Л-1</w:t>
        </w:r>
      </w:hyperlink>
    </w:p>
    <w:p w:rsidR="00D26505" w:rsidRDefault="00D26505" w:rsidP="005F34C4">
      <w:pPr>
        <w:pStyle w:val="a5"/>
        <w:spacing w:before="0" w:beforeAutospacing="0" w:after="0" w:afterAutospacing="0" w:line="276" w:lineRule="auto"/>
        <w:ind w:firstLine="720"/>
        <w:jc w:val="both"/>
      </w:pPr>
      <w:r>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D26505" w:rsidRDefault="00D26505" w:rsidP="005F34C4">
      <w:pPr>
        <w:pStyle w:val="a5"/>
        <w:spacing w:before="0" w:beforeAutospacing="0" w:after="0" w:afterAutospacing="0" w:line="276" w:lineRule="auto"/>
        <w:ind w:firstLine="720"/>
        <w:jc w:val="both"/>
      </w:pPr>
      <w:r>
        <w:t xml:space="preserve">Костюмы изготовляют трех размеров: первый для людей ростом до 165 см, второй от 165 до 172 см, третий выше 172 см. </w:t>
      </w:r>
    </w:p>
    <w:p w:rsidR="00D26505" w:rsidRDefault="00D26505" w:rsidP="005F34C4">
      <w:pPr>
        <w:pStyle w:val="a5"/>
        <w:spacing w:before="0" w:beforeAutospacing="0" w:after="0" w:afterAutospacing="0" w:line="276" w:lineRule="auto"/>
        <w:ind w:firstLine="720"/>
        <w:jc w:val="both"/>
      </w:pPr>
      <w:r>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D26505" w:rsidRDefault="00D26505" w:rsidP="005F34C4">
      <w:pPr>
        <w:pStyle w:val="a5"/>
        <w:spacing w:before="0" w:beforeAutospacing="0" w:after="0" w:afterAutospacing="0" w:line="276" w:lineRule="auto"/>
        <w:ind w:firstLine="720"/>
        <w:jc w:val="both"/>
      </w:pPr>
      <w:r>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D26505" w:rsidRDefault="00D26505" w:rsidP="005F34C4">
      <w:pPr>
        <w:pStyle w:val="a5"/>
        <w:spacing w:before="0" w:beforeAutospacing="0" w:after="0" w:afterAutospacing="0" w:line="276" w:lineRule="auto"/>
        <w:ind w:firstLine="720"/>
        <w:jc w:val="both"/>
      </w:pPr>
      <w:r>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D26505" w:rsidRDefault="00D26505" w:rsidP="005F34C4">
      <w:pPr>
        <w:pStyle w:val="a5"/>
        <w:spacing w:before="0" w:beforeAutospacing="0" w:after="0" w:afterAutospacing="0" w:line="276" w:lineRule="auto"/>
        <w:ind w:firstLine="720"/>
        <w:jc w:val="both"/>
      </w:pPr>
      <w:r>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Медицинские средства защиты </w:t>
            </w:r>
          </w:p>
        </w:tc>
      </w:tr>
    </w:tbl>
    <w:p w:rsidR="00D26505" w:rsidRDefault="00D26505" w:rsidP="005F34C4">
      <w:pPr>
        <w:pStyle w:val="a5"/>
        <w:spacing w:before="0" w:beforeAutospacing="0" w:after="0" w:afterAutospacing="0" w:line="276" w:lineRule="auto"/>
        <w:ind w:firstLine="720"/>
        <w:jc w:val="both"/>
      </w:pPr>
      <w: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5F34C4">
      <w:pPr>
        <w:pStyle w:val="a5"/>
        <w:spacing w:before="0" w:beforeAutospacing="0" w:after="0" w:afterAutospacing="0" w:line="276" w:lineRule="auto"/>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1E2437" w:rsidP="005F34C4">
      <w:pPr>
        <w:pStyle w:val="a5"/>
        <w:spacing w:before="0" w:beforeAutospacing="0" w:after="0" w:afterAutospacing="0" w:line="276" w:lineRule="auto"/>
        <w:ind w:firstLine="720"/>
        <w:jc w:val="both"/>
        <w:rPr>
          <w:color w:val="000000"/>
        </w:rPr>
      </w:pPr>
      <w:hyperlink r:id="rId241"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универсальная аптечка бытовая для населения, проживающего на радиационноопасных территориях;</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 xml:space="preserve">индивидуальные противохимические пакеты - ИПП-8, ИПП-10, </w:t>
      </w:r>
      <w:hyperlink r:id="rId242" w:history="1">
        <w:r w:rsidRPr="005F34C4">
          <w:rPr>
            <w:rStyle w:val="a3"/>
            <w:color w:val="000000"/>
            <w:u w:val="none"/>
          </w:rPr>
          <w:t>ИПП-11</w:t>
        </w:r>
      </w:hyperlink>
      <w:r w:rsidRPr="005F34C4">
        <w:rPr>
          <w:color w:val="000000"/>
        </w:rPr>
        <w:t>;</w:t>
      </w:r>
    </w:p>
    <w:p w:rsidR="00D26505" w:rsidRDefault="001E2437" w:rsidP="005F34C4">
      <w:pPr>
        <w:pStyle w:val="a5"/>
        <w:spacing w:before="0" w:beforeAutospacing="0" w:after="0" w:afterAutospacing="0" w:line="276" w:lineRule="auto"/>
        <w:ind w:firstLine="720"/>
        <w:jc w:val="both"/>
      </w:pPr>
      <w:hyperlink r:id="rId243" w:history="1">
        <w:r w:rsidR="00D26505" w:rsidRPr="005F34C4">
          <w:rPr>
            <w:rStyle w:val="a3"/>
            <w:color w:val="000000"/>
            <w:u w:val="none"/>
          </w:rPr>
          <w:t>пакет перевязочный медицинский - ППМ</w:t>
        </w:r>
      </w:hyperlink>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Аптечка индивидуальная АИ</w:t>
      </w:r>
      <w:r w:rsidRPr="0021146B">
        <w:rPr>
          <w:rFonts w:ascii="Times New Roman" w:hAnsi="Times New Roman" w:cs="Times New Roman"/>
          <w:color w:val="000000"/>
          <w:sz w:val="24"/>
          <w:szCs w:val="24"/>
        </w:rPr>
        <w:t xml:space="preserve">-2 </w:t>
      </w:r>
    </w:p>
    <w:p w:rsidR="00D26505" w:rsidRPr="0021146B" w:rsidRDefault="00D26505" w:rsidP="005F34C4">
      <w:pPr>
        <w:pStyle w:val="a5"/>
        <w:spacing w:before="0" w:beforeAutospacing="0" w:after="0" w:afterAutospacing="0" w:line="276" w:lineRule="auto"/>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5F34C4">
      <w:pPr>
        <w:pStyle w:val="a5"/>
        <w:spacing w:before="0" w:beforeAutospacing="0" w:line="276" w:lineRule="auto"/>
        <w:ind w:firstLine="720"/>
        <w:jc w:val="both"/>
      </w:pPr>
      <w:r w:rsidRPr="005F34C4">
        <w:rPr>
          <w:i/>
          <w:iCs/>
        </w:rPr>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1E2437">
        <w:rPr>
          <w:noProof/>
        </w:rPr>
        <w:pict>
          <v:shape id="Рисунок 197" o:spid="_x0000_s1028" type="#_x0000_t75" alt="Аптечка индивидуальная аи-2" style="position:absolute;left:0;text-align:left;margin-left:115.95pt;margin-top:31.45pt;width:192.75pt;height:261.75pt;z-index:251660288;visibility:visible;mso-wrap-distance-left:0;mso-wrap-distance-right:0;mso-position-horizontal-relative:text;mso-position-vertical-relative:line" o:allowoverlap="f">
            <v:imagedata r:id="rId244" o:title=""/>
            <w10:wrap type="square"/>
          </v:shape>
        </w:pict>
      </w:r>
      <w:r w:rsidRPr="005F34C4">
        <w:t>ягодицу (можно через одежду).</w:t>
      </w: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after="0" w:afterAutospacing="0" w:line="276" w:lineRule="auto"/>
        <w:ind w:firstLine="720"/>
        <w:jc w:val="both"/>
        <w:rPr>
          <w:i/>
          <w:iCs/>
        </w:rPr>
      </w:pPr>
    </w:p>
    <w:p w:rsidR="00D26505" w:rsidRPr="005F34C4" w:rsidRDefault="00D26505" w:rsidP="005F34C4">
      <w:pPr>
        <w:pStyle w:val="a5"/>
        <w:spacing w:before="0" w:beforeAutospacing="0" w:after="0" w:afterAutospacing="0" w:line="276" w:lineRule="auto"/>
        <w:ind w:firstLine="720"/>
        <w:jc w:val="both"/>
      </w:pPr>
      <w:r w:rsidRPr="005F34C4">
        <w:rPr>
          <w:i/>
          <w:iCs/>
        </w:rPr>
        <w:t>Гнездо N 2:</w:t>
      </w:r>
      <w:r w:rsidRPr="005F34C4">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3:</w:t>
      </w:r>
      <w:r w:rsidRPr="005F34C4">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4:</w:t>
      </w:r>
      <w:r w:rsidRPr="005F34C4">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5:</w:t>
      </w:r>
      <w:r w:rsidRPr="005F34C4">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26505" w:rsidRPr="005F34C4" w:rsidRDefault="00D26505" w:rsidP="005F34C4">
      <w:pPr>
        <w:pStyle w:val="a5"/>
        <w:spacing w:before="0" w:beforeAutospacing="0" w:line="276" w:lineRule="auto"/>
        <w:ind w:firstLine="720"/>
        <w:jc w:val="both"/>
      </w:pPr>
      <w:r w:rsidRPr="005F34C4">
        <w:rPr>
          <w:i/>
          <w:iCs/>
        </w:rPr>
        <w:t>Гнездо N 7:</w:t>
      </w:r>
      <w:r w:rsidRPr="005F34C4">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Индивидуальный противохимический пакет </w:t>
      </w:r>
    </w:p>
    <w:p w:rsidR="00D26505" w:rsidRPr="005F34C4" w:rsidRDefault="00D26505" w:rsidP="005F34C4">
      <w:pPr>
        <w:pStyle w:val="a5"/>
        <w:spacing w:before="0" w:beforeAutospacing="0" w:after="0" w:afterAutospacing="0" w:line="276" w:lineRule="auto"/>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26505" w:rsidRPr="0021146B" w:rsidRDefault="00D26505" w:rsidP="005F34C4">
      <w:pPr>
        <w:pStyle w:val="3"/>
        <w:spacing w:before="0"/>
        <w:rPr>
          <w:rFonts w:ascii="Times New Roman" w:hAnsi="Times New Roman" w:cs="Times New Roman"/>
          <w:color w:val="000000"/>
          <w:sz w:val="24"/>
          <w:szCs w:val="24"/>
        </w:rPr>
      </w:pPr>
      <w:r>
        <w:rPr>
          <w:rFonts w:ascii="Times New Roman" w:hAnsi="Times New Roman" w:cs="Times New Roman"/>
          <w:sz w:val="24"/>
          <w:szCs w:val="24"/>
        </w:rPr>
        <w:t xml:space="preserve">         </w:t>
      </w:r>
      <w:r w:rsidRPr="0021146B">
        <w:rPr>
          <w:rFonts w:ascii="Times New Roman" w:hAnsi="Times New Roman" w:cs="Times New Roman"/>
          <w:color w:val="000000"/>
          <w:sz w:val="24"/>
          <w:szCs w:val="24"/>
        </w:rPr>
        <w:t xml:space="preserve">Пакет перевязочный медицинский </w:t>
      </w:r>
    </w:p>
    <w:p w:rsidR="00D26505" w:rsidRPr="005F34C4" w:rsidRDefault="00D26505" w:rsidP="005F34C4">
      <w:pPr>
        <w:pStyle w:val="a5"/>
        <w:spacing w:before="0" w:beforeAutospacing="0" w:line="276" w:lineRule="auto"/>
        <w:ind w:firstLine="540"/>
        <w:jc w:val="both"/>
      </w:pPr>
      <w:r w:rsidRPr="005F34C4">
        <w:t xml:space="preserve">Применяется </w:t>
      </w:r>
      <w:hyperlink r:id="rId245"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Универсальная аптечка бытовая </w:t>
      </w:r>
    </w:p>
    <w:p w:rsidR="00D26505" w:rsidRPr="005F34C4" w:rsidRDefault="00D26505" w:rsidP="005F34C4">
      <w:pPr>
        <w:pStyle w:val="a5"/>
        <w:spacing w:before="0" w:beforeAutospacing="0" w:after="0" w:afterAutospacing="0" w:line="276" w:lineRule="auto"/>
        <w:ind w:firstLine="720"/>
        <w:jc w:val="both"/>
      </w:pPr>
      <w:r w:rsidRPr="005F34C4">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26505" w:rsidRPr="005F34C4" w:rsidRDefault="00D26505" w:rsidP="005F34C4">
      <w:pPr>
        <w:pStyle w:val="a5"/>
        <w:spacing w:before="0" w:beforeAutospacing="0" w:after="0" w:afterAutospacing="0" w:line="276" w:lineRule="auto"/>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5F34C4">
      <w:pPr>
        <w:pStyle w:val="a5"/>
        <w:spacing w:before="0" w:beforeAutospacing="0" w:after="0" w:afterAutospacing="0" w:line="276" w:lineRule="auto"/>
      </w:pPr>
      <w:r w:rsidRPr="005F34C4">
        <w:t>          К радиозащитным препаратам относятся:</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кровотворения (лейкоцетин, лейкоген, пентоксил) . Препараты данной</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D26505" w:rsidRPr="005F34C4" w:rsidRDefault="00D26505" w:rsidP="0021146B">
      <w:pPr>
        <w:pStyle w:val="a5"/>
        <w:spacing w:before="0" w:beforeAutospacing="0" w:after="0" w:afterAutospacing="0" w:line="276" w:lineRule="auto"/>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D26505" w:rsidRPr="005F34C4" w:rsidRDefault="00D26505" w:rsidP="005F34C4">
      <w:pPr>
        <w:pStyle w:val="a5"/>
        <w:spacing w:before="0" w:beforeAutospacing="0" w:line="276" w:lineRule="auto"/>
        <w:ind w:firstLine="720"/>
        <w:jc w:val="both"/>
      </w:pPr>
      <w:r w:rsidRPr="005F34C4">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F73D01">
        <w:rPr>
          <w:rFonts w:ascii="Times New Roman" w:hAnsi="Times New Roman" w:cs="Times New Roman"/>
          <w:b/>
          <w:bCs/>
          <w:sz w:val="24"/>
          <w:szCs w:val="24"/>
        </w:rPr>
        <w:t>Нормы снабже</w:t>
      </w:r>
      <w:r>
        <w:rPr>
          <w:rFonts w:ascii="Times New Roman" w:hAnsi="Times New Roman" w:cs="Times New Roman"/>
          <w:b/>
          <w:bCs/>
          <w:sz w:val="24"/>
          <w:szCs w:val="24"/>
        </w:rPr>
        <w:t>ния населения средствами защиты</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D0A9D">
        <w:rPr>
          <w:rFonts w:ascii="Times New Roman" w:hAnsi="Times New Roman" w:cs="Times New Roman"/>
          <w:b/>
          <w:bCs/>
          <w:sz w:val="24"/>
          <w:szCs w:val="24"/>
        </w:rPr>
        <w:t>"Положение об организации обеспечения насе</w:t>
      </w:r>
      <w:r>
        <w:rPr>
          <w:rFonts w:ascii="Times New Roman" w:hAnsi="Times New Roman" w:cs="Times New Roman"/>
          <w:b/>
          <w:bCs/>
          <w:sz w:val="24"/>
          <w:szCs w:val="24"/>
        </w:rPr>
        <w:t xml:space="preserve">ления средствами индивидуальной </w:t>
      </w:r>
      <w:r w:rsidRPr="003D0A9D">
        <w:rPr>
          <w:rFonts w:ascii="Times New Roman" w:hAnsi="Times New Roman" w:cs="Times New Roman"/>
          <w:b/>
          <w:bCs/>
          <w:sz w:val="24"/>
          <w:szCs w:val="24"/>
        </w:rPr>
        <w:t>защиты", утвержденное Приказом МЧС РФ от 21 декабря 2005 г. N 993</w:t>
      </w:r>
    </w:p>
    <w:p w:rsidR="00D26505" w:rsidRDefault="00D26505" w:rsidP="0021146B">
      <w:pPr>
        <w:pStyle w:val="a5"/>
        <w:spacing w:before="0" w:beforeAutospacing="0" w:after="0" w:afterAutospacing="0" w:line="276" w:lineRule="auto"/>
        <w:ind w:firstLine="709"/>
        <w:jc w:val="both"/>
      </w:pPr>
      <w:r>
        <w:t>Обеспечению СИЗ в военное время подлежит население, проживающее:</w:t>
      </w:r>
    </w:p>
    <w:p w:rsidR="00D26505" w:rsidRDefault="00D26505" w:rsidP="0021146B">
      <w:pPr>
        <w:pStyle w:val="a5"/>
        <w:spacing w:before="0" w:beforeAutospacing="0" w:after="0" w:afterAutospacing="0" w:line="276" w:lineRule="auto"/>
        <w:ind w:firstLine="709"/>
        <w:jc w:val="both"/>
      </w:pPr>
      <w:r>
        <w:t>- на территориях, отнесенных к группам по гражданской обороне (далее - ГО);</w:t>
      </w:r>
    </w:p>
    <w:p w:rsidR="00D26505" w:rsidRDefault="00D26505" w:rsidP="0021146B">
      <w:pPr>
        <w:pStyle w:val="a5"/>
        <w:spacing w:before="0" w:beforeAutospacing="0" w:after="0" w:afterAutospacing="0" w:line="276" w:lineRule="auto"/>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1146B">
      <w:pPr>
        <w:pStyle w:val="a5"/>
        <w:spacing w:before="0" w:beforeAutospacing="0" w:after="0" w:afterAutospacing="0" w:line="276" w:lineRule="auto"/>
        <w:ind w:firstLine="709"/>
        <w:jc w:val="both"/>
      </w:pPr>
      <w:r>
        <w:t>- на территориях в пределах границ зон возможного радиоактивного, химического и биологического загрязнения (заражения).</w:t>
      </w:r>
    </w:p>
    <w:p w:rsidR="00D26505" w:rsidRDefault="00D26505" w:rsidP="005F34C4">
      <w:pPr>
        <w:pStyle w:val="a5"/>
        <w:spacing w:before="0" w:beforeAutospacing="0" w:after="0" w:afterAutospacing="0" w:line="276" w:lineRule="auto"/>
        <w:ind w:firstLine="709"/>
        <w:jc w:val="both"/>
      </w:pPr>
      <w:r>
        <w:t>Обеспечению СИЗ в мирное время подлежит население, проживающее:</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5F34C4">
      <w:pPr>
        <w:pStyle w:val="a5"/>
        <w:spacing w:before="0" w:beforeAutospacing="0" w:after="0" w:afterAutospacing="0" w:line="276" w:lineRule="auto"/>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5F34C4">
      <w:pPr>
        <w:pStyle w:val="a5"/>
        <w:spacing w:before="0" w:beforeAutospacing="0" w:after="0" w:afterAutospacing="0" w:line="276" w:lineRule="auto"/>
        <w:ind w:firstLine="709"/>
        <w:jc w:val="both"/>
      </w:pPr>
      <w:r>
        <w:t>- для детей - камеры защитные детские или противогазы из расчета на 100% от их общей численности;</w:t>
      </w:r>
    </w:p>
    <w:p w:rsidR="00D26505" w:rsidRDefault="00D26505" w:rsidP="005F34C4">
      <w:pPr>
        <w:pStyle w:val="a5"/>
        <w:spacing w:before="0" w:beforeAutospacing="0" w:after="0" w:afterAutospacing="0" w:line="276" w:lineRule="auto"/>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3E6B78" w:rsidRDefault="00D26505" w:rsidP="00EA0A81">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Pr="003E6B78"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3E6B78">
        <w:rPr>
          <w:rFonts w:ascii="Times New Roman" w:hAnsi="Times New Roman" w:cs="Times New Roman"/>
          <w:sz w:val="24"/>
          <w:szCs w:val="24"/>
        </w:rPr>
        <w:t>Показать отчет преподавателю</w:t>
      </w:r>
      <w:r>
        <w:rPr>
          <w:rFonts w:ascii="Times New Roman" w:hAnsi="Times New Roman" w:cs="Times New Roman"/>
          <w:sz w:val="24"/>
          <w:szCs w:val="24"/>
        </w:rPr>
        <w:t>.</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E64233" w:rsidRDefault="00D26505" w:rsidP="00E64233">
      <w:pPr>
        <w:autoSpaceDE w:val="0"/>
        <w:autoSpaceDN w:val="0"/>
        <w:adjustRightInd w:val="0"/>
        <w:spacing w:after="0"/>
        <w:ind w:firstLine="709"/>
        <w:jc w:val="center"/>
        <w:rPr>
          <w:rFonts w:ascii="Times New Roman" w:hAnsi="Times New Roman" w:cs="Times New Roman"/>
          <w:b/>
          <w:bCs/>
          <w:sz w:val="24"/>
          <w:szCs w:val="24"/>
        </w:rPr>
      </w:pPr>
      <w:r w:rsidRPr="00E64233">
        <w:rPr>
          <w:rFonts w:ascii="Times New Roman" w:hAnsi="Times New Roman" w:cs="Times New Roman"/>
          <w:b/>
          <w:bCs/>
          <w:sz w:val="24"/>
          <w:szCs w:val="24"/>
        </w:rPr>
        <w:t>Практическое занятие №8</w:t>
      </w:r>
    </w:p>
    <w:p w:rsidR="00D26505" w:rsidRDefault="00D26505" w:rsidP="00E64233">
      <w:pPr>
        <w:autoSpaceDE w:val="0"/>
        <w:autoSpaceDN w:val="0"/>
        <w:adjustRightInd w:val="0"/>
        <w:spacing w:after="0"/>
        <w:ind w:firstLine="709"/>
        <w:jc w:val="center"/>
        <w:rPr>
          <w:rFonts w:ascii="Times New Roman" w:hAnsi="Times New Roman" w:cs="Times New Roman"/>
          <w:b/>
          <w:bCs/>
          <w:sz w:val="24"/>
          <w:szCs w:val="24"/>
        </w:rPr>
      </w:pPr>
      <w:r w:rsidRPr="00E64233">
        <w:rPr>
          <w:rFonts w:ascii="Times New Roman" w:hAnsi="Times New Roman" w:cs="Times New Roman"/>
          <w:b/>
          <w:bCs/>
          <w:sz w:val="24"/>
          <w:szCs w:val="24"/>
        </w:rPr>
        <w:t>Составление плана объекта экономики по повышению устойчивости на ЧС  мирного и военного времени. Расчет материальных и финансовых средств на мероприятия по повышению устойчивости объекта экономики.</w:t>
      </w:r>
    </w:p>
    <w:p w:rsidR="00D26505" w:rsidRDefault="00D26505" w:rsidP="00E64233">
      <w:pPr>
        <w:autoSpaceDE w:val="0"/>
        <w:autoSpaceDN w:val="0"/>
        <w:adjustRightInd w:val="0"/>
        <w:spacing w:after="0"/>
        <w:ind w:firstLine="709"/>
        <w:jc w:val="center"/>
        <w:rPr>
          <w:rFonts w:ascii="Times New Roman" w:hAnsi="Times New Roman" w:cs="Times New Roman"/>
          <w:b/>
          <w:bCs/>
          <w:sz w:val="24"/>
          <w:szCs w:val="24"/>
        </w:rPr>
      </w:pPr>
      <w:r w:rsidRPr="00E64233">
        <w:rPr>
          <w:rFonts w:ascii="Times New Roman" w:hAnsi="Times New Roman" w:cs="Times New Roman"/>
          <w:b/>
          <w:bCs/>
          <w:sz w:val="24"/>
          <w:szCs w:val="24"/>
        </w:rPr>
        <w:t xml:space="preserve"> Работа должностных лиц по ПУЭО</w:t>
      </w:r>
    </w:p>
    <w:p w:rsidR="00D26505" w:rsidRDefault="00D26505" w:rsidP="00E64233">
      <w:pPr>
        <w:autoSpaceDE w:val="0"/>
        <w:autoSpaceDN w:val="0"/>
        <w:adjustRightInd w:val="0"/>
        <w:spacing w:after="0"/>
        <w:ind w:firstLine="709"/>
        <w:jc w:val="center"/>
        <w:rPr>
          <w:rFonts w:ascii="Times New Roman" w:hAnsi="Times New Roman" w:cs="Times New Roman"/>
          <w:b/>
          <w:bCs/>
          <w:sz w:val="24"/>
          <w:szCs w:val="24"/>
        </w:rPr>
      </w:pPr>
    </w:p>
    <w:p w:rsidR="00D26505" w:rsidRDefault="00D26505" w:rsidP="008D1B07">
      <w:pPr>
        <w:autoSpaceDE w:val="0"/>
        <w:autoSpaceDN w:val="0"/>
        <w:adjustRightInd w:val="0"/>
        <w:spacing w:after="0"/>
        <w:ind w:firstLine="709"/>
        <w:jc w:val="both"/>
        <w:rPr>
          <w:rFonts w:ascii="Times New Roman" w:hAnsi="Times New Roman" w:cs="Times New Roman"/>
          <w:sz w:val="24"/>
          <w:szCs w:val="24"/>
        </w:rPr>
      </w:pPr>
      <w:r w:rsidRPr="00E64233">
        <w:rPr>
          <w:rFonts w:ascii="Times New Roman" w:hAnsi="Times New Roman" w:cs="Times New Roman"/>
          <w:sz w:val="24"/>
          <w:szCs w:val="24"/>
        </w:rPr>
        <w:t xml:space="preserve">В </w:t>
      </w:r>
      <w:r>
        <w:rPr>
          <w:rFonts w:ascii="Times New Roman" w:hAnsi="Times New Roman" w:cs="Times New Roman"/>
          <w:sz w:val="24"/>
          <w:szCs w:val="24"/>
        </w:rPr>
        <w:t>современных условиях резко возрастают требования к безопасности и устойчивости функционирования объектов экономики. Это связано с ростом негативного влияния техногенных аварий, катастроф и стихийных бедствий  на природу и людей.</w:t>
      </w:r>
    </w:p>
    <w:p w:rsidR="00D26505" w:rsidRDefault="00D26505" w:rsidP="008D1B0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Объектом экономики называется субъект хозяйственной деятельности, производящий продукт экономики или выполняющий различного рода услуги. Экономический продукт может представлен в материально-вещественной или в информационной ( интеллектуальной) форме. </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Повышение устойчивости объектов экономики (ОЭ) достигается путем</w:t>
      </w:r>
      <w:r>
        <w:rPr>
          <w:rFonts w:ascii="Times New Roman" w:hAnsi="Times New Roman" w:cs="Times New Roman"/>
          <w:sz w:val="24"/>
          <w:szCs w:val="24"/>
        </w:rPr>
        <w:t xml:space="preserve"> </w:t>
      </w:r>
      <w:r w:rsidRPr="00EA2E43">
        <w:rPr>
          <w:rFonts w:ascii="Times New Roman" w:hAnsi="Times New Roman" w:cs="Times New Roman"/>
          <w:sz w:val="24"/>
          <w:szCs w:val="24"/>
        </w:rPr>
        <w:t>заблаговременного проведения мероприяти</w:t>
      </w:r>
      <w:r>
        <w:rPr>
          <w:rFonts w:ascii="Times New Roman" w:hAnsi="Times New Roman" w:cs="Times New Roman"/>
          <w:sz w:val="24"/>
          <w:szCs w:val="24"/>
        </w:rPr>
        <w:t>й, направленных на снижение воз</w:t>
      </w:r>
      <w:r w:rsidRPr="00EA2E43">
        <w:rPr>
          <w:rFonts w:ascii="Times New Roman" w:hAnsi="Times New Roman" w:cs="Times New Roman"/>
          <w:sz w:val="24"/>
          <w:szCs w:val="24"/>
        </w:rPr>
        <w:t>можных потерь и разрушений от поражающи</w:t>
      </w:r>
      <w:r>
        <w:rPr>
          <w:rFonts w:ascii="Times New Roman" w:hAnsi="Times New Roman" w:cs="Times New Roman"/>
          <w:sz w:val="24"/>
          <w:szCs w:val="24"/>
        </w:rPr>
        <w:t>х факторов источников ЧС, созда</w:t>
      </w:r>
      <w:r w:rsidRPr="00EA2E43">
        <w:rPr>
          <w:rFonts w:ascii="Times New Roman" w:hAnsi="Times New Roman" w:cs="Times New Roman"/>
          <w:sz w:val="24"/>
          <w:szCs w:val="24"/>
        </w:rPr>
        <w:t>ние условий для ликвидации чрезвычайных ситуаций и осуществления в сжатые сроки работ по восстановлению объекта экономики. Мероприятия в этой</w:t>
      </w:r>
      <w:r>
        <w:rPr>
          <w:rFonts w:ascii="Times New Roman" w:hAnsi="Times New Roman" w:cs="Times New Roman"/>
          <w:sz w:val="24"/>
          <w:szCs w:val="24"/>
        </w:rPr>
        <w:t xml:space="preserve"> </w:t>
      </w:r>
      <w:r w:rsidRPr="00EA2E43">
        <w:rPr>
          <w:rFonts w:ascii="Times New Roman" w:hAnsi="Times New Roman" w:cs="Times New Roman"/>
          <w:sz w:val="24"/>
          <w:szCs w:val="24"/>
        </w:rPr>
        <w:t>области осуществляются заблаговременно в мирное время (период повседневной деятельности), в угрожаемый период, а т</w:t>
      </w:r>
      <w:r>
        <w:rPr>
          <w:rFonts w:ascii="Times New Roman" w:hAnsi="Times New Roman" w:cs="Times New Roman"/>
          <w:sz w:val="24"/>
          <w:szCs w:val="24"/>
        </w:rPr>
        <w:t>акже в условиях чрезвычайной си</w:t>
      </w:r>
      <w:r w:rsidRPr="00EA2E43">
        <w:rPr>
          <w:rFonts w:ascii="Times New Roman" w:hAnsi="Times New Roman" w:cs="Times New Roman"/>
          <w:sz w:val="24"/>
          <w:szCs w:val="24"/>
        </w:rPr>
        <w:t>туации.</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Мероприятия в этой</w:t>
      </w:r>
      <w:r>
        <w:rPr>
          <w:rFonts w:ascii="Times New Roman" w:hAnsi="Times New Roman" w:cs="Times New Roman"/>
          <w:sz w:val="24"/>
          <w:szCs w:val="24"/>
        </w:rPr>
        <w:t xml:space="preserve"> </w:t>
      </w:r>
      <w:r w:rsidRPr="00AC0E96">
        <w:rPr>
          <w:rFonts w:ascii="Times New Roman" w:hAnsi="Times New Roman" w:cs="Times New Roman"/>
          <w:sz w:val="24"/>
          <w:szCs w:val="24"/>
        </w:rPr>
        <w:t>области осуществляются заблаговременно в</w:t>
      </w:r>
      <w:r>
        <w:rPr>
          <w:rFonts w:ascii="Times New Roman" w:hAnsi="Times New Roman" w:cs="Times New Roman"/>
          <w:sz w:val="24"/>
          <w:szCs w:val="24"/>
        </w:rPr>
        <w:t xml:space="preserve"> мирное время (период повседнев</w:t>
      </w:r>
      <w:r w:rsidRPr="00AC0E96">
        <w:rPr>
          <w:rFonts w:ascii="Times New Roman" w:hAnsi="Times New Roman" w:cs="Times New Roman"/>
          <w:sz w:val="24"/>
          <w:szCs w:val="24"/>
        </w:rPr>
        <w:t>ной деятельности), в угрожаемый период, а т</w:t>
      </w:r>
      <w:r>
        <w:rPr>
          <w:rFonts w:ascii="Times New Roman" w:hAnsi="Times New Roman" w:cs="Times New Roman"/>
          <w:sz w:val="24"/>
          <w:szCs w:val="24"/>
        </w:rPr>
        <w:t>акже в условиях чрезвычайной си</w:t>
      </w:r>
      <w:r w:rsidRPr="00AC0E96">
        <w:rPr>
          <w:rFonts w:ascii="Times New Roman" w:hAnsi="Times New Roman" w:cs="Times New Roman"/>
          <w:sz w:val="24"/>
          <w:szCs w:val="24"/>
        </w:rPr>
        <w:t>туации.</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Под устойчивостью объекта экономик</w:t>
      </w:r>
      <w:r>
        <w:rPr>
          <w:rFonts w:ascii="Times New Roman" w:hAnsi="Times New Roman" w:cs="Times New Roman"/>
          <w:sz w:val="24"/>
          <w:szCs w:val="24"/>
        </w:rPr>
        <w:t>и в ЧС принято понимать его спо</w:t>
      </w:r>
      <w:r w:rsidRPr="00EA2E43">
        <w:rPr>
          <w:rFonts w:ascii="Times New Roman" w:hAnsi="Times New Roman" w:cs="Times New Roman"/>
          <w:sz w:val="24"/>
          <w:szCs w:val="24"/>
        </w:rPr>
        <w:t>собность производить продукцию установленного объема и номенклатуры в</w:t>
      </w:r>
      <w:r>
        <w:rPr>
          <w:rFonts w:ascii="Times New Roman" w:hAnsi="Times New Roman" w:cs="Times New Roman"/>
          <w:sz w:val="24"/>
          <w:szCs w:val="24"/>
        </w:rPr>
        <w:t xml:space="preserve"> </w:t>
      </w:r>
      <w:r w:rsidRPr="00EA2E43">
        <w:rPr>
          <w:rFonts w:ascii="Times New Roman" w:hAnsi="Times New Roman" w:cs="Times New Roman"/>
          <w:sz w:val="24"/>
          <w:szCs w:val="24"/>
        </w:rPr>
        <w:t>условиях ЧС. Для объектов, непосредственно не производящих продукцию (материальные ценности), это понятие обусло</w:t>
      </w:r>
      <w:r>
        <w:rPr>
          <w:rFonts w:ascii="Times New Roman" w:hAnsi="Times New Roman" w:cs="Times New Roman"/>
          <w:sz w:val="24"/>
          <w:szCs w:val="24"/>
        </w:rPr>
        <w:t>влено выполнением своих функцио</w:t>
      </w:r>
      <w:r w:rsidRPr="00EA2E43">
        <w:rPr>
          <w:rFonts w:ascii="Times New Roman" w:hAnsi="Times New Roman" w:cs="Times New Roman"/>
          <w:sz w:val="24"/>
          <w:szCs w:val="24"/>
        </w:rPr>
        <w:t>нальных задач в условиях воздействия дест</w:t>
      </w:r>
      <w:r>
        <w:rPr>
          <w:rFonts w:ascii="Times New Roman" w:hAnsi="Times New Roman" w:cs="Times New Roman"/>
          <w:sz w:val="24"/>
          <w:szCs w:val="24"/>
        </w:rPr>
        <w:t>абилизирующих факторов в чрезвы</w:t>
      </w:r>
      <w:r w:rsidRPr="00EA2E43">
        <w:rPr>
          <w:rFonts w:ascii="Times New Roman" w:hAnsi="Times New Roman" w:cs="Times New Roman"/>
          <w:sz w:val="24"/>
          <w:szCs w:val="24"/>
        </w:rPr>
        <w:t>чайных ситуациях.</w:t>
      </w:r>
    </w:p>
    <w:p w:rsidR="00D26505" w:rsidRPr="00AC0E96"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Для объектов, непосредственн</w:t>
      </w:r>
      <w:r>
        <w:rPr>
          <w:rFonts w:ascii="Times New Roman" w:hAnsi="Times New Roman" w:cs="Times New Roman"/>
          <w:sz w:val="24"/>
          <w:szCs w:val="24"/>
        </w:rPr>
        <w:t>о не производящих продукцию (ма</w:t>
      </w:r>
      <w:r w:rsidRPr="00AC0E96">
        <w:rPr>
          <w:rFonts w:ascii="Times New Roman" w:hAnsi="Times New Roman" w:cs="Times New Roman"/>
          <w:sz w:val="24"/>
          <w:szCs w:val="24"/>
        </w:rPr>
        <w:t>териальные ценности), это понятие обусло</w:t>
      </w:r>
      <w:r>
        <w:rPr>
          <w:rFonts w:ascii="Times New Roman" w:hAnsi="Times New Roman" w:cs="Times New Roman"/>
          <w:sz w:val="24"/>
          <w:szCs w:val="24"/>
        </w:rPr>
        <w:t>влено выполнением своих функцио</w:t>
      </w:r>
      <w:r w:rsidRPr="00AC0E96">
        <w:rPr>
          <w:rFonts w:ascii="Times New Roman" w:hAnsi="Times New Roman" w:cs="Times New Roman"/>
          <w:sz w:val="24"/>
          <w:szCs w:val="24"/>
        </w:rPr>
        <w:t>нальных задач в условиях воздействия дест</w:t>
      </w:r>
      <w:r>
        <w:rPr>
          <w:rFonts w:ascii="Times New Roman" w:hAnsi="Times New Roman" w:cs="Times New Roman"/>
          <w:sz w:val="24"/>
          <w:szCs w:val="24"/>
        </w:rPr>
        <w:t>абилизирующих факторов в чрезвы</w:t>
      </w:r>
      <w:r w:rsidRPr="00AC0E96">
        <w:rPr>
          <w:rFonts w:ascii="Times New Roman" w:hAnsi="Times New Roman" w:cs="Times New Roman"/>
          <w:sz w:val="24"/>
          <w:szCs w:val="24"/>
        </w:rPr>
        <w:t>чайных ситуациях.</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Так как современный объект экономики представляет собой сложный</w:t>
      </w:r>
      <w:r>
        <w:rPr>
          <w:rFonts w:ascii="Times New Roman" w:hAnsi="Times New Roman" w:cs="Times New Roman"/>
          <w:sz w:val="24"/>
          <w:szCs w:val="24"/>
        </w:rPr>
        <w:t xml:space="preserve"> </w:t>
      </w:r>
      <w:r w:rsidRPr="00AC0E96">
        <w:rPr>
          <w:rFonts w:ascii="Times New Roman" w:hAnsi="Times New Roman" w:cs="Times New Roman"/>
          <w:sz w:val="24"/>
          <w:szCs w:val="24"/>
        </w:rPr>
        <w:t>инженерно-экономический комплекс, то его</w:t>
      </w:r>
      <w:r>
        <w:rPr>
          <w:rFonts w:ascii="Times New Roman" w:hAnsi="Times New Roman" w:cs="Times New Roman"/>
          <w:sz w:val="24"/>
          <w:szCs w:val="24"/>
        </w:rPr>
        <w:t xml:space="preserve"> устойчивость будет напрямую за</w:t>
      </w:r>
      <w:r w:rsidRPr="00AC0E96">
        <w:rPr>
          <w:rFonts w:ascii="Times New Roman" w:hAnsi="Times New Roman" w:cs="Times New Roman"/>
          <w:sz w:val="24"/>
          <w:szCs w:val="24"/>
        </w:rPr>
        <w:t>висеть от устойчивости составляющих элеме</w:t>
      </w:r>
      <w:r>
        <w:rPr>
          <w:rFonts w:ascii="Times New Roman" w:hAnsi="Times New Roman" w:cs="Times New Roman"/>
          <w:sz w:val="24"/>
          <w:szCs w:val="24"/>
        </w:rPr>
        <w:t xml:space="preserve">нтов. </w:t>
      </w:r>
    </w:p>
    <w:p w:rsidR="00D26505" w:rsidRPr="00AC0E96" w:rsidRDefault="00D26505" w:rsidP="008D1B07">
      <w:pPr>
        <w:spacing w:after="0"/>
        <w:ind w:firstLine="709"/>
        <w:jc w:val="both"/>
        <w:rPr>
          <w:rFonts w:ascii="Times New Roman" w:hAnsi="Times New Roman" w:cs="Times New Roman"/>
          <w:sz w:val="24"/>
          <w:szCs w:val="24"/>
        </w:rPr>
      </w:pPr>
      <w:r>
        <w:rPr>
          <w:rFonts w:ascii="Times New Roman" w:hAnsi="Times New Roman" w:cs="Times New Roman"/>
          <w:sz w:val="24"/>
          <w:szCs w:val="24"/>
        </w:rPr>
        <w:t>К основным из них относят</w:t>
      </w:r>
      <w:r w:rsidRPr="00AC0E96">
        <w:rPr>
          <w:rFonts w:ascii="Times New Roman" w:hAnsi="Times New Roman" w:cs="Times New Roman"/>
          <w:sz w:val="24"/>
          <w:szCs w:val="24"/>
        </w:rPr>
        <w:t>ся:</w:t>
      </w:r>
    </w:p>
    <w:p w:rsidR="00D26505" w:rsidRPr="00EA2E43"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здания и сооружения производственных цехов;</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производственный персонал и защитные сооружен</w:t>
      </w:r>
      <w:r>
        <w:rPr>
          <w:rFonts w:ascii="Times New Roman" w:hAnsi="Times New Roman" w:cs="Times New Roman"/>
          <w:sz w:val="24"/>
          <w:szCs w:val="24"/>
        </w:rPr>
        <w:t>ия для укрытия ра</w:t>
      </w:r>
      <w:r w:rsidRPr="00EA2E43">
        <w:rPr>
          <w:rFonts w:ascii="Times New Roman" w:hAnsi="Times New Roman" w:cs="Times New Roman"/>
          <w:sz w:val="24"/>
          <w:szCs w:val="24"/>
        </w:rPr>
        <w:t>бочих и служащих;</w:t>
      </w:r>
    </w:p>
    <w:p w:rsidR="00D26505" w:rsidRPr="00EA2E43"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обеспечения (с</w:t>
      </w:r>
      <w:r>
        <w:rPr>
          <w:rFonts w:ascii="Times New Roman" w:hAnsi="Times New Roman" w:cs="Times New Roman"/>
          <w:sz w:val="24"/>
          <w:szCs w:val="24"/>
        </w:rPr>
        <w:t>ырье, топливо, комплектующие из</w:t>
      </w:r>
      <w:r w:rsidRPr="00EA2E43">
        <w:rPr>
          <w:rFonts w:ascii="Times New Roman" w:hAnsi="Times New Roman" w:cs="Times New Roman"/>
          <w:sz w:val="24"/>
          <w:szCs w:val="24"/>
        </w:rPr>
        <w:t>делия, электроэнергия, газ, тепло и т.п.);</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управления производством.</w:t>
      </w:r>
    </w:p>
    <w:p w:rsidR="00D26505" w:rsidRPr="00EA2E43"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обеспечения (с</w:t>
      </w:r>
      <w:r>
        <w:rPr>
          <w:rFonts w:ascii="Times New Roman" w:hAnsi="Times New Roman" w:cs="Times New Roman"/>
          <w:sz w:val="24"/>
          <w:szCs w:val="24"/>
        </w:rPr>
        <w:t>ырье, топливо, комплектующие из</w:t>
      </w:r>
      <w:r w:rsidRPr="00EA2E43">
        <w:rPr>
          <w:rFonts w:ascii="Times New Roman" w:hAnsi="Times New Roman" w:cs="Times New Roman"/>
          <w:sz w:val="24"/>
          <w:szCs w:val="24"/>
        </w:rPr>
        <w:t>делия, электроэнергия, газ, тепло и т.п.);</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управления производством.</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Вышедшими из строя считаются: промышленные здания – при сильных</w:t>
      </w:r>
      <w:r>
        <w:rPr>
          <w:rFonts w:ascii="Times New Roman" w:hAnsi="Times New Roman" w:cs="Times New Roman"/>
          <w:sz w:val="24"/>
          <w:szCs w:val="24"/>
        </w:rPr>
        <w:t xml:space="preserve"> </w:t>
      </w:r>
      <w:r w:rsidRPr="00EA2E43">
        <w:rPr>
          <w:rFonts w:ascii="Times New Roman" w:hAnsi="Times New Roman" w:cs="Times New Roman"/>
          <w:sz w:val="24"/>
          <w:szCs w:val="24"/>
        </w:rPr>
        <w:t>разрушениях; жилые здания – при средних разрушениях, рабочие и служащие –</w:t>
      </w:r>
      <w:r>
        <w:rPr>
          <w:rFonts w:ascii="Times New Roman" w:hAnsi="Times New Roman" w:cs="Times New Roman"/>
          <w:sz w:val="24"/>
          <w:szCs w:val="24"/>
        </w:rPr>
        <w:t xml:space="preserve"> </w:t>
      </w:r>
      <w:r w:rsidRPr="00EA2E43">
        <w:rPr>
          <w:rFonts w:ascii="Times New Roman" w:hAnsi="Times New Roman" w:cs="Times New Roman"/>
          <w:sz w:val="24"/>
          <w:szCs w:val="24"/>
        </w:rPr>
        <w:t>при поражениях средней тяжести.</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Степень и характер поражения объе</w:t>
      </w:r>
      <w:r>
        <w:rPr>
          <w:rFonts w:ascii="Times New Roman" w:hAnsi="Times New Roman" w:cs="Times New Roman"/>
          <w:sz w:val="24"/>
          <w:szCs w:val="24"/>
        </w:rPr>
        <w:t>ктов зависит от параметров пора</w:t>
      </w:r>
      <w:r w:rsidRPr="00AC0E96">
        <w:rPr>
          <w:rFonts w:ascii="Times New Roman" w:hAnsi="Times New Roman" w:cs="Times New Roman"/>
          <w:sz w:val="24"/>
          <w:szCs w:val="24"/>
        </w:rPr>
        <w:t>жающих факторов источника чрезвычайной ситуации, расстояния от объекта до</w:t>
      </w:r>
      <w:r>
        <w:rPr>
          <w:rFonts w:ascii="Times New Roman" w:hAnsi="Times New Roman" w:cs="Times New Roman"/>
          <w:sz w:val="24"/>
          <w:szCs w:val="24"/>
        </w:rPr>
        <w:t xml:space="preserve"> </w:t>
      </w:r>
      <w:r w:rsidRPr="00AC0E96">
        <w:rPr>
          <w:rFonts w:ascii="Times New Roman" w:hAnsi="Times New Roman" w:cs="Times New Roman"/>
          <w:sz w:val="24"/>
          <w:szCs w:val="24"/>
        </w:rPr>
        <w:t>эпицентра формирования поражающих факторов, технической характеристики</w:t>
      </w:r>
      <w:r>
        <w:rPr>
          <w:rFonts w:ascii="Times New Roman" w:hAnsi="Times New Roman" w:cs="Times New Roman"/>
          <w:sz w:val="24"/>
          <w:szCs w:val="24"/>
        </w:rPr>
        <w:t xml:space="preserve"> </w:t>
      </w:r>
      <w:r w:rsidRPr="00AC0E96">
        <w:rPr>
          <w:rFonts w:ascii="Times New Roman" w:hAnsi="Times New Roman" w:cs="Times New Roman"/>
          <w:sz w:val="24"/>
          <w:szCs w:val="24"/>
        </w:rPr>
        <w:t>зданий, сооружений и оборудования, планировки объекта, метеорологических</w:t>
      </w:r>
      <w:r>
        <w:rPr>
          <w:rFonts w:ascii="Times New Roman" w:hAnsi="Times New Roman" w:cs="Times New Roman"/>
          <w:sz w:val="24"/>
          <w:szCs w:val="24"/>
        </w:rPr>
        <w:t xml:space="preserve"> </w:t>
      </w:r>
      <w:r w:rsidRPr="00AC0E96">
        <w:rPr>
          <w:rFonts w:ascii="Times New Roman" w:hAnsi="Times New Roman" w:cs="Times New Roman"/>
          <w:sz w:val="24"/>
          <w:szCs w:val="24"/>
        </w:rPr>
        <w:t>условий. В ходе проведения оценки устойчи</w:t>
      </w:r>
      <w:r>
        <w:rPr>
          <w:rFonts w:ascii="Times New Roman" w:hAnsi="Times New Roman" w:cs="Times New Roman"/>
          <w:sz w:val="24"/>
          <w:szCs w:val="24"/>
        </w:rPr>
        <w:t>вости объектов экономики необхо</w:t>
      </w:r>
      <w:r w:rsidRPr="00AC0E96">
        <w:rPr>
          <w:rFonts w:ascii="Times New Roman" w:hAnsi="Times New Roman" w:cs="Times New Roman"/>
          <w:sz w:val="24"/>
          <w:szCs w:val="24"/>
        </w:rPr>
        <w:t>димо подготовить следующие данные:</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анализ вероятных явлений, по причине которых на объекте экономики</w:t>
      </w:r>
      <w:r>
        <w:rPr>
          <w:rFonts w:ascii="Times New Roman" w:hAnsi="Times New Roman" w:cs="Times New Roman"/>
          <w:sz w:val="24"/>
          <w:szCs w:val="24"/>
        </w:rPr>
        <w:t xml:space="preserve"> </w:t>
      </w:r>
      <w:r w:rsidRPr="00EA2E43">
        <w:rPr>
          <w:rFonts w:ascii="Times New Roman" w:hAnsi="Times New Roman" w:cs="Times New Roman"/>
          <w:sz w:val="24"/>
          <w:szCs w:val="24"/>
        </w:rPr>
        <w:t>может возникнуть ЧС (стихийные бедствия, аварии техногенного характера,</w:t>
      </w:r>
      <w:r>
        <w:rPr>
          <w:rFonts w:ascii="Times New Roman" w:hAnsi="Times New Roman" w:cs="Times New Roman"/>
          <w:sz w:val="24"/>
          <w:szCs w:val="24"/>
        </w:rPr>
        <w:t xml:space="preserve"> </w:t>
      </w:r>
      <w:r w:rsidRPr="00EA2E43">
        <w:rPr>
          <w:rFonts w:ascii="Times New Roman" w:hAnsi="Times New Roman" w:cs="Times New Roman"/>
          <w:sz w:val="24"/>
          <w:szCs w:val="24"/>
        </w:rPr>
        <w:t>применение противником современных средств поражения) с выводом наиболее вероятных;</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вероятные параметры поражающих факторов источников чрезвычайных ситуаций, которые будут влиять на усто</w:t>
      </w:r>
      <w:r>
        <w:rPr>
          <w:rFonts w:ascii="Times New Roman" w:hAnsi="Times New Roman" w:cs="Times New Roman"/>
          <w:sz w:val="24"/>
          <w:szCs w:val="24"/>
        </w:rPr>
        <w:t>йчивость объектов экономики (ин</w:t>
      </w:r>
      <w:r w:rsidRPr="00EA2E43">
        <w:rPr>
          <w:rFonts w:ascii="Times New Roman" w:hAnsi="Times New Roman" w:cs="Times New Roman"/>
          <w:sz w:val="24"/>
          <w:szCs w:val="24"/>
        </w:rPr>
        <w:t>тенсивность землетрясения, избыточное давление во фронте воздушной волны,</w:t>
      </w:r>
      <w:r>
        <w:rPr>
          <w:rFonts w:ascii="Times New Roman" w:hAnsi="Times New Roman" w:cs="Times New Roman"/>
          <w:sz w:val="24"/>
          <w:szCs w:val="24"/>
        </w:rPr>
        <w:t xml:space="preserve"> </w:t>
      </w:r>
      <w:r w:rsidRPr="00EA2E43">
        <w:rPr>
          <w:rFonts w:ascii="Times New Roman" w:hAnsi="Times New Roman" w:cs="Times New Roman"/>
          <w:sz w:val="24"/>
          <w:szCs w:val="24"/>
        </w:rPr>
        <w:t>плотность теплового потока, высота волны, максимальная скорость волны,</w:t>
      </w:r>
      <w:r>
        <w:rPr>
          <w:rFonts w:ascii="Times New Roman" w:hAnsi="Times New Roman" w:cs="Times New Roman"/>
          <w:sz w:val="24"/>
          <w:szCs w:val="24"/>
        </w:rPr>
        <w:t xml:space="preserve"> </w:t>
      </w:r>
      <w:r w:rsidRPr="00EA2E43">
        <w:rPr>
          <w:rFonts w:ascii="Times New Roman" w:hAnsi="Times New Roman" w:cs="Times New Roman"/>
          <w:sz w:val="24"/>
          <w:szCs w:val="24"/>
        </w:rPr>
        <w:t>площадь и длительность затопления, давление гидравлического потока, доза</w:t>
      </w:r>
      <w:r>
        <w:rPr>
          <w:rFonts w:ascii="Times New Roman" w:hAnsi="Times New Roman" w:cs="Times New Roman"/>
          <w:sz w:val="24"/>
          <w:szCs w:val="24"/>
        </w:rPr>
        <w:t xml:space="preserve"> </w:t>
      </w:r>
      <w:r w:rsidRPr="00EA2E43">
        <w:rPr>
          <w:rFonts w:ascii="Times New Roman" w:hAnsi="Times New Roman" w:cs="Times New Roman"/>
          <w:sz w:val="24"/>
          <w:szCs w:val="24"/>
        </w:rPr>
        <w:t>облучения, предельно допустимая концентрация);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параметры вторичных поражающих факторов, возникающих при воз-</w:t>
      </w:r>
      <w:r>
        <w:rPr>
          <w:rFonts w:ascii="Times New Roman" w:hAnsi="Times New Roman" w:cs="Times New Roman"/>
          <w:sz w:val="24"/>
          <w:szCs w:val="24"/>
        </w:rPr>
        <w:t xml:space="preserve"> </w:t>
      </w:r>
      <w:r w:rsidRPr="00EA2E43">
        <w:rPr>
          <w:rFonts w:ascii="Times New Roman" w:hAnsi="Times New Roman" w:cs="Times New Roman"/>
          <w:sz w:val="24"/>
          <w:szCs w:val="24"/>
        </w:rPr>
        <w:t>действии основных источников чрезвычайных ситуаций;</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зоны воздействия поражающих факторов;</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принципиальную схему функционирования производственного объекта</w:t>
      </w:r>
      <w:r>
        <w:rPr>
          <w:rFonts w:ascii="Times New Roman" w:hAnsi="Times New Roman" w:cs="Times New Roman"/>
          <w:sz w:val="24"/>
          <w:szCs w:val="24"/>
        </w:rPr>
        <w:t xml:space="preserve"> </w:t>
      </w:r>
      <w:r w:rsidRPr="00EA2E43">
        <w:rPr>
          <w:rFonts w:ascii="Times New Roman" w:hAnsi="Times New Roman" w:cs="Times New Roman"/>
          <w:sz w:val="24"/>
          <w:szCs w:val="24"/>
        </w:rPr>
        <w:t>с обозначением элементов, влияющих на функционирование предприятия;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значение критического параметра (максимальная величина параметра</w:t>
      </w:r>
      <w:r>
        <w:rPr>
          <w:rFonts w:ascii="Times New Roman" w:hAnsi="Times New Roman" w:cs="Times New Roman"/>
          <w:sz w:val="24"/>
          <w:szCs w:val="24"/>
        </w:rPr>
        <w:t xml:space="preserve"> </w:t>
      </w:r>
      <w:r w:rsidRPr="00EA2E43">
        <w:rPr>
          <w:rFonts w:ascii="Times New Roman" w:hAnsi="Times New Roman" w:cs="Times New Roman"/>
          <w:sz w:val="24"/>
          <w:szCs w:val="24"/>
        </w:rPr>
        <w:t>поражающего фактора, при которой функц</w:t>
      </w:r>
      <w:r>
        <w:rPr>
          <w:rFonts w:ascii="Times New Roman" w:hAnsi="Times New Roman" w:cs="Times New Roman"/>
          <w:sz w:val="24"/>
          <w:szCs w:val="24"/>
        </w:rPr>
        <w:t>ионирование объекта не нарушает</w:t>
      </w:r>
      <w:r w:rsidRPr="00EA2E43">
        <w:rPr>
          <w:rFonts w:ascii="Times New Roman" w:hAnsi="Times New Roman" w:cs="Times New Roman"/>
          <w:sz w:val="24"/>
          <w:szCs w:val="24"/>
        </w:rPr>
        <w:t>ся);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значение критического радиуса (минимальное расстояние от центра</w:t>
      </w:r>
      <w:r>
        <w:rPr>
          <w:rFonts w:ascii="Times New Roman" w:hAnsi="Times New Roman" w:cs="Times New Roman"/>
          <w:sz w:val="24"/>
          <w:szCs w:val="24"/>
        </w:rPr>
        <w:t xml:space="preserve"> </w:t>
      </w:r>
      <w:r w:rsidRPr="00EA2E43">
        <w:rPr>
          <w:rFonts w:ascii="Times New Roman" w:hAnsi="Times New Roman" w:cs="Times New Roman"/>
          <w:sz w:val="24"/>
          <w:szCs w:val="24"/>
        </w:rPr>
        <w:t>формирования источника; поражающих факторов на котором функционирование объекта не нарушается);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характеристику непосредственно самого объекта (количество зданий и</w:t>
      </w:r>
      <w:r>
        <w:rPr>
          <w:rFonts w:ascii="Times New Roman" w:hAnsi="Times New Roman" w:cs="Times New Roman"/>
          <w:sz w:val="24"/>
          <w:szCs w:val="24"/>
        </w:rPr>
        <w:t xml:space="preserve"> </w:t>
      </w:r>
      <w:r w:rsidRPr="00EA2E43">
        <w:rPr>
          <w:rFonts w:ascii="Times New Roman" w:hAnsi="Times New Roman" w:cs="Times New Roman"/>
          <w:sz w:val="24"/>
          <w:szCs w:val="24"/>
        </w:rPr>
        <w:t>сооружений, плотность застройки, наиболь</w:t>
      </w:r>
      <w:r>
        <w:rPr>
          <w:rFonts w:ascii="Times New Roman" w:hAnsi="Times New Roman" w:cs="Times New Roman"/>
          <w:sz w:val="24"/>
          <w:szCs w:val="24"/>
        </w:rPr>
        <w:t>шая работающая смена, обеспечен</w:t>
      </w:r>
      <w:r w:rsidRPr="00EA2E43">
        <w:rPr>
          <w:rFonts w:ascii="Times New Roman" w:hAnsi="Times New Roman" w:cs="Times New Roman"/>
          <w:sz w:val="24"/>
          <w:szCs w:val="24"/>
        </w:rPr>
        <w:t>ность защитными сооружениями, конструкц</w:t>
      </w:r>
      <w:r>
        <w:rPr>
          <w:rFonts w:ascii="Times New Roman" w:hAnsi="Times New Roman" w:cs="Times New Roman"/>
          <w:sz w:val="24"/>
          <w:szCs w:val="24"/>
        </w:rPr>
        <w:t>ия зданий и сооружений, характе</w:t>
      </w:r>
      <w:r w:rsidRPr="00EA2E43">
        <w:rPr>
          <w:rFonts w:ascii="Times New Roman" w:hAnsi="Times New Roman" w:cs="Times New Roman"/>
          <w:sz w:val="24"/>
          <w:szCs w:val="24"/>
        </w:rPr>
        <w:t>ристика оборудования, характеристика коммунально-энергетических сетей, характеристика местности).</w:t>
      </w:r>
    </w:p>
    <w:p w:rsidR="00D26505" w:rsidRPr="00AC0E96"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Основные факторы, влияющие на устойчивость работы объектов</w:t>
      </w:r>
      <w:r>
        <w:rPr>
          <w:rFonts w:ascii="Times New Roman" w:hAnsi="Times New Roman" w:cs="Times New Roman"/>
          <w:sz w:val="24"/>
          <w:szCs w:val="24"/>
        </w:rPr>
        <w:t xml:space="preserve"> </w:t>
      </w:r>
      <w:r w:rsidRPr="00AC0E96">
        <w:rPr>
          <w:rFonts w:ascii="Times New Roman" w:hAnsi="Times New Roman" w:cs="Times New Roman"/>
          <w:sz w:val="24"/>
          <w:szCs w:val="24"/>
        </w:rPr>
        <w:t>экономики:</w:t>
      </w:r>
    </w:p>
    <w:p w:rsidR="00D26505" w:rsidRPr="00EA2E43" w:rsidRDefault="00D26505" w:rsidP="008D1B07">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регион размещения. Здесь следует учитывать наиболее вероятные и</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опасные стихийные бедствия;</w:t>
      </w:r>
    </w:p>
    <w:p w:rsidR="00D26505" w:rsidRPr="00EA2E43" w:rsidRDefault="00D26505" w:rsidP="008D1B07">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метеорологические особенн</w:t>
      </w:r>
      <w:r>
        <w:rPr>
          <w:rFonts w:ascii="Times New Roman" w:hAnsi="Times New Roman" w:cs="Times New Roman"/>
          <w:sz w:val="24"/>
          <w:szCs w:val="24"/>
          <w:lang w:eastAsia="ru-RU"/>
        </w:rPr>
        <w:t>ости региона. Важна и социально-</w:t>
      </w:r>
      <w:r w:rsidRPr="00EA2E43">
        <w:rPr>
          <w:rFonts w:ascii="Times New Roman" w:hAnsi="Times New Roman" w:cs="Times New Roman"/>
          <w:sz w:val="24"/>
          <w:szCs w:val="24"/>
          <w:lang w:eastAsia="ru-RU"/>
        </w:rPr>
        <w:t>экономическая ситуация: состояние экономи</w:t>
      </w:r>
      <w:r>
        <w:rPr>
          <w:rFonts w:ascii="Times New Roman" w:hAnsi="Times New Roman" w:cs="Times New Roman"/>
          <w:sz w:val="24"/>
          <w:szCs w:val="24"/>
          <w:lang w:eastAsia="ru-RU"/>
        </w:rPr>
        <w:t>ки, уровень занятости работоспо</w:t>
      </w:r>
      <w:r w:rsidRPr="00EA2E43">
        <w:rPr>
          <w:rFonts w:ascii="Times New Roman" w:hAnsi="Times New Roman" w:cs="Times New Roman"/>
          <w:sz w:val="24"/>
          <w:szCs w:val="24"/>
          <w:lang w:eastAsia="ru-RU"/>
        </w:rPr>
        <w:t>собного населения, благосостояние людей;</w:t>
      </w:r>
    </w:p>
    <w:p w:rsidR="00D26505" w:rsidRPr="00EA2E43" w:rsidRDefault="00D26505" w:rsidP="008D1B07">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расположение объекта: рельеф мест</w:t>
      </w:r>
      <w:r>
        <w:rPr>
          <w:rFonts w:ascii="Times New Roman" w:hAnsi="Times New Roman" w:cs="Times New Roman"/>
          <w:sz w:val="24"/>
          <w:szCs w:val="24"/>
          <w:lang w:eastAsia="ru-RU"/>
        </w:rPr>
        <w:t>ности, характер застройки, насы</w:t>
      </w:r>
      <w:r w:rsidRPr="00EA2E43">
        <w:rPr>
          <w:rFonts w:ascii="Times New Roman" w:hAnsi="Times New Roman" w:cs="Times New Roman"/>
          <w:sz w:val="24"/>
          <w:szCs w:val="24"/>
          <w:lang w:eastAsia="ru-RU"/>
        </w:rPr>
        <w:t>щенность транспортными коммуникациями, наличие потенциально опасных</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предприятий (радиационно-, химически-, ба</w:t>
      </w:r>
      <w:r>
        <w:rPr>
          <w:rFonts w:ascii="Times New Roman" w:hAnsi="Times New Roman" w:cs="Times New Roman"/>
          <w:sz w:val="24"/>
          <w:szCs w:val="24"/>
          <w:lang w:eastAsia="ru-RU"/>
        </w:rPr>
        <w:t>ктериологически-, пожаро-, взры</w:t>
      </w:r>
      <w:r w:rsidRPr="00EA2E43">
        <w:rPr>
          <w:rFonts w:ascii="Times New Roman" w:hAnsi="Times New Roman" w:cs="Times New Roman"/>
          <w:sz w:val="24"/>
          <w:szCs w:val="24"/>
          <w:lang w:eastAsia="ru-RU"/>
        </w:rPr>
        <w:t>воопасных);</w:t>
      </w:r>
    </w:p>
    <w:p w:rsidR="00D26505" w:rsidRPr="00EA2E43" w:rsidRDefault="00D26505" w:rsidP="00C059B8">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внутренние факторы, влияющие на</w:t>
      </w:r>
      <w:r>
        <w:rPr>
          <w:rFonts w:ascii="Times New Roman" w:hAnsi="Times New Roman" w:cs="Times New Roman"/>
          <w:sz w:val="24"/>
          <w:szCs w:val="24"/>
          <w:lang w:eastAsia="ru-RU"/>
        </w:rPr>
        <w:t xml:space="preserve"> устойчивость: численность рабо</w:t>
      </w:r>
      <w:r w:rsidRPr="00EA2E43">
        <w:rPr>
          <w:rFonts w:ascii="Times New Roman" w:hAnsi="Times New Roman" w:cs="Times New Roman"/>
          <w:sz w:val="24"/>
          <w:szCs w:val="24"/>
          <w:lang w:eastAsia="ru-RU"/>
        </w:rPr>
        <w:t>тающих, уровень их компетентности и дисци</w:t>
      </w:r>
      <w:r>
        <w:rPr>
          <w:rFonts w:ascii="Times New Roman" w:hAnsi="Times New Roman" w:cs="Times New Roman"/>
          <w:sz w:val="24"/>
          <w:szCs w:val="24"/>
          <w:lang w:eastAsia="ru-RU"/>
        </w:rPr>
        <w:t>плины; размеры и характер объек</w:t>
      </w:r>
      <w:r w:rsidRPr="00EA2E43">
        <w:rPr>
          <w:rFonts w:ascii="Times New Roman" w:hAnsi="Times New Roman" w:cs="Times New Roman"/>
          <w:sz w:val="24"/>
          <w:szCs w:val="24"/>
          <w:lang w:eastAsia="ru-RU"/>
        </w:rPr>
        <w:t>та; выпускаемая продукция; характеристика зданий и сооружений; особенности</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производства, применяемых технологий и материалов, веществ; потребность в</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основных видах энергоносителей и воде, на</w:t>
      </w:r>
      <w:r>
        <w:rPr>
          <w:rFonts w:ascii="Times New Roman" w:hAnsi="Times New Roman" w:cs="Times New Roman"/>
          <w:sz w:val="24"/>
          <w:szCs w:val="24"/>
          <w:lang w:eastAsia="ru-RU"/>
        </w:rPr>
        <w:t>личие своих ТЭЦ (котельных); ко</w:t>
      </w:r>
      <w:r w:rsidRPr="00EA2E43">
        <w:rPr>
          <w:rFonts w:ascii="Times New Roman" w:hAnsi="Times New Roman" w:cs="Times New Roman"/>
          <w:sz w:val="24"/>
          <w:szCs w:val="24"/>
          <w:lang w:eastAsia="ru-RU"/>
        </w:rPr>
        <w:t>личество и суммарная мощность трансформаторов, газораспределительных</w:t>
      </w:r>
    </w:p>
    <w:p w:rsidR="00D26505" w:rsidRDefault="00D26505" w:rsidP="00C059B8">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станций (пунктов) и системы канализации.</w:t>
      </w:r>
    </w:p>
    <w:p w:rsidR="00D26505" w:rsidRPr="00131DE1" w:rsidRDefault="00D26505" w:rsidP="00C059B8">
      <w:pPr>
        <w:spacing w:after="0"/>
        <w:ind w:firstLine="709"/>
        <w:jc w:val="both"/>
        <w:rPr>
          <w:rFonts w:ascii="Times New Roman" w:hAnsi="Times New Roman" w:cs="Times New Roman"/>
          <w:sz w:val="24"/>
          <w:szCs w:val="24"/>
          <w:lang w:eastAsia="ru-RU"/>
        </w:rPr>
      </w:pPr>
      <w:r w:rsidRPr="00131DE1">
        <w:rPr>
          <w:rFonts w:ascii="Times New Roman" w:hAnsi="Times New Roman" w:cs="Times New Roman"/>
          <w:sz w:val="24"/>
          <w:szCs w:val="24"/>
          <w:lang w:eastAsia="ru-RU"/>
        </w:rPr>
        <w:t>По результатам исследования после предварительного обсуждения</w:t>
      </w:r>
      <w:r>
        <w:rPr>
          <w:rFonts w:ascii="Times New Roman" w:hAnsi="Times New Roman" w:cs="Times New Roman"/>
          <w:sz w:val="24"/>
          <w:szCs w:val="24"/>
          <w:lang w:eastAsia="ru-RU"/>
        </w:rPr>
        <w:t xml:space="preserve"> </w:t>
      </w:r>
      <w:r w:rsidRPr="00131DE1">
        <w:rPr>
          <w:rFonts w:ascii="Times New Roman" w:hAnsi="Times New Roman" w:cs="Times New Roman"/>
          <w:sz w:val="24"/>
          <w:szCs w:val="24"/>
          <w:lang w:eastAsia="ru-RU"/>
        </w:rPr>
        <w:t>группа руководителя разрабатывает "План-график наращивания мероприятий по повышению устойчивости функционирования объекта".</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План включает три раздела: I - в мирно</w:t>
      </w:r>
      <w:r>
        <w:rPr>
          <w:rFonts w:ascii="Times New Roman" w:hAnsi="Times New Roman" w:cs="Times New Roman"/>
          <w:sz w:val="24"/>
          <w:szCs w:val="24"/>
        </w:rPr>
        <w:t>е время, II - при угрозе нападе</w:t>
      </w:r>
      <w:r w:rsidRPr="00FC5BFE">
        <w:rPr>
          <w:rFonts w:ascii="Times New Roman" w:hAnsi="Times New Roman" w:cs="Times New Roman"/>
          <w:sz w:val="24"/>
          <w:szCs w:val="24"/>
        </w:rPr>
        <w:t>ния. III - по сигналу "Внимание всем".</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Каждый раздел включает подразделы:</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защита рабочих и служащих;</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зданий, сооружений, оборудования;</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технологического процесса и уменьшение</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воздействия вторичных поражающих факторов;</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противопожарная устойчивость;</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устойчивость энергоснабжения;</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производственных связей;</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управления производством.</w:t>
      </w:r>
    </w:p>
    <w:p w:rsidR="00D26505" w:rsidRPr="00FE7603" w:rsidRDefault="00D26505" w:rsidP="00C059B8">
      <w:pPr>
        <w:spacing w:after="0"/>
        <w:ind w:firstLine="709"/>
        <w:jc w:val="both"/>
        <w:rPr>
          <w:rFonts w:ascii="Times New Roman" w:hAnsi="Times New Roman" w:cs="Times New Roman"/>
          <w:b/>
          <w:bCs/>
          <w:sz w:val="24"/>
          <w:szCs w:val="24"/>
        </w:rPr>
      </w:pPr>
      <w:r w:rsidRPr="00FE7603">
        <w:rPr>
          <w:rFonts w:ascii="Times New Roman" w:hAnsi="Times New Roman" w:cs="Times New Roman"/>
          <w:b/>
          <w:bCs/>
          <w:sz w:val="24"/>
          <w:szCs w:val="24"/>
        </w:rPr>
        <w:t>Работа должностных лиц по ПУЭО</w:t>
      </w:r>
      <w:bookmarkStart w:id="27" w:name="toppp"/>
    </w:p>
    <w:p w:rsidR="00D26505" w:rsidRPr="00FE7603" w:rsidRDefault="00D26505" w:rsidP="00C059B8">
      <w:pPr>
        <w:spacing w:after="0"/>
        <w:ind w:firstLine="709"/>
        <w:jc w:val="both"/>
        <w:rPr>
          <w:rFonts w:ascii="Times New Roman" w:hAnsi="Times New Roman" w:cs="Times New Roman"/>
          <w:sz w:val="24"/>
          <w:szCs w:val="24"/>
        </w:rPr>
      </w:pPr>
      <w:r w:rsidRPr="00FE7603">
        <w:rPr>
          <w:rFonts w:ascii="Times New Roman" w:hAnsi="Times New Roman" w:cs="Times New Roman"/>
          <w:sz w:val="24"/>
          <w:szCs w:val="24"/>
        </w:rPr>
        <w:t>Комиссии по повышению устойчивости функционирования (ПУФ) объектов экономики создаются на региональном, муниципальном и объектовом уровнях.</w:t>
      </w:r>
    </w:p>
    <w:p w:rsidR="00D26505" w:rsidRPr="00FE7603" w:rsidRDefault="00D26505" w:rsidP="00C059B8">
      <w:pPr>
        <w:spacing w:after="0"/>
        <w:ind w:firstLine="709"/>
        <w:jc w:val="both"/>
        <w:rPr>
          <w:rFonts w:ascii="Times New Roman" w:hAnsi="Times New Roman" w:cs="Times New Roman"/>
          <w:b/>
          <w:bCs/>
          <w:sz w:val="24"/>
          <w:szCs w:val="24"/>
        </w:rPr>
      </w:pPr>
      <w:r w:rsidRPr="00FE7603">
        <w:rPr>
          <w:rStyle w:val="a9"/>
          <w:rFonts w:ascii="Times New Roman" w:hAnsi="Times New Roman"/>
          <w:sz w:val="24"/>
          <w:szCs w:val="24"/>
        </w:rPr>
        <w:t>Задачи комиссии по ПУФ:</w:t>
      </w:r>
    </w:p>
    <w:p w:rsidR="00D26505" w:rsidRPr="00FE7603" w:rsidRDefault="00D26505" w:rsidP="00C059B8">
      <w:pPr>
        <w:pStyle w:val="a5"/>
        <w:spacing w:before="0" w:beforeAutospacing="0" w:after="0" w:afterAutospacing="0" w:line="276" w:lineRule="auto"/>
        <w:ind w:firstLine="709"/>
        <w:jc w:val="both"/>
      </w:pPr>
      <w:r w:rsidRPr="00FE7603">
        <w:t>обеспечение устойчивости функционирования объектов экономики и систем жизнеобеспечения в ЧС и в условиях военного времени;</w:t>
      </w:r>
    </w:p>
    <w:p w:rsidR="00D26505" w:rsidRPr="00FE7603" w:rsidRDefault="00D26505" w:rsidP="00C059B8">
      <w:pPr>
        <w:pStyle w:val="a5"/>
        <w:spacing w:before="0" w:beforeAutospacing="0" w:after="0" w:afterAutospacing="0" w:line="276" w:lineRule="auto"/>
        <w:ind w:firstLine="709"/>
        <w:jc w:val="both"/>
      </w:pPr>
      <w:r w:rsidRPr="00FE7603">
        <w:t>перевод потенциально опасных предприятий на современные, более безопасные технологии и вывод производств из населенных пунктов;</w:t>
      </w:r>
    </w:p>
    <w:p w:rsidR="00D26505" w:rsidRPr="00FE7603" w:rsidRDefault="00D26505" w:rsidP="00C059B8">
      <w:pPr>
        <w:pStyle w:val="a5"/>
        <w:spacing w:before="0" w:beforeAutospacing="0" w:after="0" w:afterAutospacing="0" w:line="276" w:lineRule="auto"/>
        <w:ind w:firstLine="709"/>
        <w:jc w:val="both"/>
      </w:pPr>
      <w:r w:rsidRPr="00FE7603">
        <w:t>внедрение автоматизированных систем контроля и управления опасными технологическими процессами;</w:t>
      </w:r>
    </w:p>
    <w:p w:rsidR="00D26505" w:rsidRPr="00FE7603" w:rsidRDefault="00D26505" w:rsidP="00C059B8">
      <w:pPr>
        <w:pStyle w:val="a5"/>
        <w:spacing w:before="0" w:beforeAutospacing="0" w:after="0" w:afterAutospacing="0" w:line="276" w:lineRule="auto"/>
        <w:ind w:firstLine="709"/>
        <w:jc w:val="both"/>
      </w:pPr>
      <w:r w:rsidRPr="00FE7603">
        <w:t>разработка системы безаварийной остановки технологически сложных производств;</w:t>
      </w:r>
    </w:p>
    <w:p w:rsidR="00D26505" w:rsidRPr="00FE7603" w:rsidRDefault="00D26505" w:rsidP="00C059B8">
      <w:pPr>
        <w:pStyle w:val="a5"/>
        <w:spacing w:before="0" w:beforeAutospacing="0" w:after="0" w:afterAutospacing="0" w:line="276" w:lineRule="auto"/>
        <w:ind w:firstLine="709"/>
        <w:jc w:val="both"/>
      </w:pPr>
      <w:r w:rsidRPr="00FE7603">
        <w:t>внедрение систем оповещения и информирования о ЧС;</w:t>
      </w:r>
    </w:p>
    <w:p w:rsidR="00D26505" w:rsidRPr="00FE7603" w:rsidRDefault="00D26505" w:rsidP="00C059B8">
      <w:pPr>
        <w:pStyle w:val="a5"/>
        <w:spacing w:before="0" w:beforeAutospacing="0" w:after="0" w:afterAutospacing="0" w:line="276" w:lineRule="auto"/>
        <w:ind w:firstLine="709"/>
        <w:jc w:val="both"/>
      </w:pPr>
      <w:r w:rsidRPr="00FE7603">
        <w:t>защита людей от поражающих факторов ЧС;</w:t>
      </w:r>
    </w:p>
    <w:p w:rsidR="00D26505" w:rsidRPr="00FE7603" w:rsidRDefault="00D26505" w:rsidP="00C059B8">
      <w:pPr>
        <w:pStyle w:val="a5"/>
        <w:spacing w:before="0" w:beforeAutospacing="0" w:after="0" w:afterAutospacing="0" w:line="276" w:lineRule="auto"/>
        <w:ind w:firstLine="709"/>
        <w:jc w:val="both"/>
      </w:pPr>
      <w:r w:rsidRPr="00FE7603">
        <w:t>снижение количества опасных веществ и материалов на производстве;</w:t>
      </w:r>
    </w:p>
    <w:p w:rsidR="00D26505" w:rsidRPr="00FE7603" w:rsidRDefault="00D26505" w:rsidP="00C059B8">
      <w:pPr>
        <w:pStyle w:val="a5"/>
        <w:spacing w:before="0" w:beforeAutospacing="0" w:after="0" w:afterAutospacing="0" w:line="276" w:lineRule="auto"/>
        <w:ind w:firstLine="709"/>
        <w:jc w:val="both"/>
      </w:pPr>
      <w:r w:rsidRPr="00FE7603">
        <w:t>создание сил и средств для ликвидации ЧС;</w:t>
      </w:r>
    </w:p>
    <w:p w:rsidR="00D26505" w:rsidRPr="00FE7603" w:rsidRDefault="00D26505" w:rsidP="00C059B8">
      <w:pPr>
        <w:pStyle w:val="a5"/>
        <w:spacing w:before="0" w:beforeAutospacing="0" w:after="0" w:afterAutospacing="0" w:line="276" w:lineRule="auto"/>
        <w:ind w:firstLine="709"/>
        <w:jc w:val="both"/>
      </w:pPr>
      <w:r w:rsidRPr="00FE7603">
        <w:t>повышение технологической дисциплины и охраны объектов.</w:t>
      </w:r>
    </w:p>
    <w:p w:rsidR="00D26505" w:rsidRPr="00FE7603" w:rsidRDefault="00D26505" w:rsidP="00C059B8">
      <w:pPr>
        <w:pStyle w:val="a5"/>
        <w:spacing w:before="0" w:beforeAutospacing="0" w:after="0" w:afterAutospacing="0" w:line="276" w:lineRule="auto"/>
        <w:ind w:firstLine="709"/>
        <w:jc w:val="both"/>
      </w:pPr>
      <w:r w:rsidRPr="00FE7603">
        <w:t xml:space="preserve">Для реализации каждого их этих направлений проводятся </w:t>
      </w:r>
      <w:r w:rsidRPr="00FE7603">
        <w:rPr>
          <w:rStyle w:val="a9"/>
        </w:rPr>
        <w:t>организационные, инженерно-технические и специальные мероприятия:</w:t>
      </w:r>
    </w:p>
    <w:p w:rsidR="00D26505" w:rsidRPr="00FE7603" w:rsidRDefault="00D26505" w:rsidP="00C059B8">
      <w:pPr>
        <w:pStyle w:val="a5"/>
        <w:spacing w:before="0" w:beforeAutospacing="0" w:after="0" w:afterAutospacing="0" w:line="276" w:lineRule="auto"/>
        <w:ind w:firstLine="709"/>
        <w:jc w:val="both"/>
      </w:pPr>
      <w:r w:rsidRPr="00FE7603">
        <w:t>создание и организация деятельности специальных комиссий ПУФ объектов экономики в чрезвычайных ситуациях;</w:t>
      </w:r>
    </w:p>
    <w:p w:rsidR="00D26505" w:rsidRPr="00FE7603" w:rsidRDefault="00D26505" w:rsidP="00C059B8">
      <w:pPr>
        <w:pStyle w:val="a5"/>
        <w:spacing w:before="0" w:beforeAutospacing="0" w:after="0" w:afterAutospacing="0" w:line="276" w:lineRule="auto"/>
        <w:ind w:firstLine="709"/>
        <w:jc w:val="both"/>
      </w:pPr>
      <w:r w:rsidRPr="00FE7603">
        <w:t>обеспечение бесперебойной работы топливно-энергетического комплекса (своевременная замена выработавших свой ресурс элементов тепло-, энергосетей и установленного на них оборудования, создание и содержание в требуемой готовности дублирующих источников энергоснабжения и запасов энергоносителей);</w:t>
      </w:r>
    </w:p>
    <w:p w:rsidR="00D26505" w:rsidRPr="00FE7603" w:rsidRDefault="00D26505" w:rsidP="00C059B8">
      <w:pPr>
        <w:pStyle w:val="a5"/>
        <w:spacing w:before="0" w:beforeAutospacing="0" w:after="0" w:afterAutospacing="0" w:line="276" w:lineRule="auto"/>
        <w:ind w:firstLine="709"/>
        <w:jc w:val="both"/>
      </w:pPr>
      <w:r w:rsidRPr="00FE7603">
        <w:t>создание на предприятиях оптимального резерва сырья и других материалов, необходимых для функционирования объектов, на случай нарушения поставок в экстремальных условиях;</w:t>
      </w:r>
    </w:p>
    <w:p w:rsidR="00D26505" w:rsidRPr="00FE7603" w:rsidRDefault="00D26505" w:rsidP="00C059B8">
      <w:pPr>
        <w:pStyle w:val="a5"/>
        <w:spacing w:before="0" w:beforeAutospacing="0" w:after="0" w:afterAutospacing="0" w:line="276" w:lineRule="auto"/>
        <w:ind w:firstLine="709"/>
        <w:jc w:val="both"/>
      </w:pPr>
      <w:r w:rsidRPr="00FE7603">
        <w:t>осуществление мер защиты персонала объектов от поражающих факторов, вызываемых ЧС;</w:t>
      </w:r>
    </w:p>
    <w:p w:rsidR="00D26505" w:rsidRPr="00FE7603" w:rsidRDefault="00D26505" w:rsidP="00C059B8">
      <w:pPr>
        <w:pStyle w:val="a5"/>
        <w:spacing w:before="0" w:beforeAutospacing="0" w:after="0" w:afterAutospacing="0" w:line="276" w:lineRule="auto"/>
        <w:ind w:firstLine="709"/>
        <w:jc w:val="both"/>
      </w:pPr>
      <w:r w:rsidRPr="00FE7603">
        <w:t>осуществление превентивных мер противодействия ЧС;</w:t>
      </w:r>
    </w:p>
    <w:p w:rsidR="00D26505" w:rsidRPr="00FE7603" w:rsidRDefault="00D26505" w:rsidP="00C059B8">
      <w:pPr>
        <w:pStyle w:val="a5"/>
        <w:spacing w:before="0" w:beforeAutospacing="0" w:after="0" w:afterAutospacing="0" w:line="276" w:lineRule="auto"/>
        <w:ind w:firstLine="709"/>
        <w:jc w:val="both"/>
      </w:pPr>
      <w:r w:rsidRPr="00FE7603">
        <w:t>поддержание в готовности специальных сил и средств для восстановления нарушенного производства;</w:t>
      </w:r>
    </w:p>
    <w:p w:rsidR="00D26505" w:rsidRPr="00FE7603" w:rsidRDefault="00D26505" w:rsidP="00C059B8">
      <w:pPr>
        <w:pStyle w:val="a5"/>
        <w:spacing w:before="0" w:beforeAutospacing="0" w:after="0" w:afterAutospacing="0" w:line="276" w:lineRule="auto"/>
        <w:ind w:firstLine="709"/>
        <w:jc w:val="both"/>
      </w:pPr>
      <w:r w:rsidRPr="00FE7603">
        <w:t>создание и целенаправленное использование страхового фонда документации объектов экономики, ее микрофильмирование.</w:t>
      </w:r>
    </w:p>
    <w:p w:rsidR="00D26505" w:rsidRPr="00FE7603" w:rsidRDefault="00D26505" w:rsidP="00C059B8">
      <w:pPr>
        <w:pStyle w:val="a5"/>
        <w:spacing w:before="0" w:beforeAutospacing="0" w:after="0" w:afterAutospacing="0" w:line="276" w:lineRule="auto"/>
        <w:ind w:firstLine="709"/>
        <w:jc w:val="both"/>
      </w:pPr>
      <w:r w:rsidRPr="00FE7603">
        <w:t>Комиссия по ПУФ объектов экономики муниципального образования создается при главе муниципального образования как постоянно действующий координирующий, консультативный и исследовательский орган в целях организации планирования и контроля выполнения мероприятий по ПУФ объектов в ЧС и в военное время.</w:t>
      </w:r>
    </w:p>
    <w:p w:rsidR="00D26505" w:rsidRPr="00FE7603" w:rsidRDefault="00D26505" w:rsidP="00C059B8">
      <w:pPr>
        <w:pStyle w:val="a5"/>
        <w:spacing w:before="0" w:beforeAutospacing="0" w:after="0" w:afterAutospacing="0" w:line="276" w:lineRule="auto"/>
        <w:ind w:firstLine="709"/>
        <w:jc w:val="both"/>
      </w:pPr>
      <w:r w:rsidRPr="00FE7603">
        <w:t>Комиссия формируется из представителей структурных подразделений местной администрации, основных объектов экономики, других органов и организаций, расположенных на подведомственной территории.</w:t>
      </w:r>
    </w:p>
    <w:p w:rsidR="00D26505" w:rsidRPr="00FE7603" w:rsidRDefault="00D26505" w:rsidP="00C059B8">
      <w:pPr>
        <w:pStyle w:val="a5"/>
        <w:spacing w:before="0" w:beforeAutospacing="0" w:after="0" w:afterAutospacing="0" w:line="276" w:lineRule="auto"/>
        <w:ind w:firstLine="709"/>
        <w:jc w:val="both"/>
      </w:pPr>
      <w:r w:rsidRPr="00FE7603">
        <w:t>Основной задачей комиссии является организация работы по ПУФ объектов экономики, расположенных на территории муниципального образования, в целях снижения возможных потерь и разрушений в результате аварий, катастроф, стихийных бедствии и воздействия современных средств поражения вероятного противника в военное время, обеспечения жизнедеятельности населения муниципального образования и создания оптимальных условий для восстановления нарушенных производств.</w:t>
      </w:r>
    </w:p>
    <w:p w:rsidR="00D26505" w:rsidRPr="00FE7603" w:rsidRDefault="00D26505" w:rsidP="00C059B8">
      <w:pPr>
        <w:pStyle w:val="a5"/>
        <w:spacing w:before="0" w:beforeAutospacing="0" w:after="0" w:afterAutospacing="0" w:line="276" w:lineRule="auto"/>
        <w:ind w:firstLine="709"/>
        <w:jc w:val="both"/>
      </w:pPr>
      <w:r w:rsidRPr="00FE7603">
        <w:rPr>
          <w:rStyle w:val="a9"/>
        </w:rPr>
        <w:t>Основные мероприятия, проводимые комиссией:</w:t>
      </w:r>
    </w:p>
    <w:p w:rsidR="00D26505" w:rsidRPr="00C5182A" w:rsidRDefault="00D26505" w:rsidP="00C059B8">
      <w:pPr>
        <w:pStyle w:val="a5"/>
        <w:spacing w:before="0" w:beforeAutospacing="0" w:after="0" w:afterAutospacing="0" w:line="276" w:lineRule="auto"/>
        <w:ind w:firstLine="709"/>
        <w:jc w:val="both"/>
        <w:rPr>
          <w:b/>
          <w:bCs/>
        </w:rPr>
      </w:pPr>
      <w:r w:rsidRPr="00C5182A">
        <w:rPr>
          <w:rStyle w:val="a9"/>
          <w:b w:val="0"/>
          <w:bCs w:val="0"/>
        </w:rPr>
        <w:t>а) в режиме повышенной готовности</w:t>
      </w:r>
      <w:r w:rsidRPr="00C5182A">
        <w:rPr>
          <w:b/>
          <w:bCs/>
        </w:rPr>
        <w:t>;</w:t>
      </w:r>
    </w:p>
    <w:p w:rsidR="00D26505" w:rsidRPr="00C5182A" w:rsidRDefault="00D26505" w:rsidP="00C059B8">
      <w:pPr>
        <w:pStyle w:val="a5"/>
        <w:spacing w:before="0" w:beforeAutospacing="0" w:after="0" w:afterAutospacing="0" w:line="276" w:lineRule="auto"/>
        <w:ind w:firstLine="709"/>
        <w:jc w:val="both"/>
        <w:rPr>
          <w:b/>
          <w:bCs/>
        </w:rPr>
      </w:pPr>
      <w:r w:rsidRPr="00C5182A">
        <w:rPr>
          <w:rStyle w:val="a9"/>
          <w:b w:val="0"/>
          <w:bCs w:val="0"/>
        </w:rPr>
        <w:t>б) при переводе объектов экономики, организаций и учреждений на работу по планам военного времени;</w:t>
      </w:r>
    </w:p>
    <w:p w:rsidR="00D26505" w:rsidRPr="00C5182A" w:rsidRDefault="00D26505" w:rsidP="00C059B8">
      <w:pPr>
        <w:pStyle w:val="a5"/>
        <w:spacing w:before="0" w:beforeAutospacing="0" w:after="0" w:afterAutospacing="0" w:line="276" w:lineRule="auto"/>
        <w:ind w:firstLine="709"/>
        <w:jc w:val="both"/>
        <w:rPr>
          <w:b/>
          <w:bCs/>
        </w:rPr>
      </w:pPr>
      <w:r w:rsidRPr="00C5182A">
        <w:rPr>
          <w:rStyle w:val="a9"/>
          <w:b w:val="0"/>
          <w:bCs w:val="0"/>
        </w:rPr>
        <w:t>в) в режиме чрезвычайной ситуации.</w:t>
      </w:r>
    </w:p>
    <w:bookmarkEnd w:id="27"/>
    <w:p w:rsidR="00D26505" w:rsidRDefault="00D26505" w:rsidP="008D1B07">
      <w:pPr>
        <w:autoSpaceDE w:val="0"/>
        <w:autoSpaceDN w:val="0"/>
        <w:adjustRightInd w:val="0"/>
        <w:spacing w:after="0"/>
        <w:ind w:firstLine="709"/>
        <w:jc w:val="both"/>
        <w:rPr>
          <w:rFonts w:ascii="Times New Roman" w:hAnsi="Times New Roman" w:cs="Times New Roman"/>
          <w:b/>
          <w:bCs/>
          <w:sz w:val="24"/>
          <w:szCs w:val="24"/>
        </w:rPr>
      </w:pPr>
    </w:p>
    <w:p w:rsidR="00D26505" w:rsidRDefault="00D26505" w:rsidP="008D1B07">
      <w:pPr>
        <w:autoSpaceDE w:val="0"/>
        <w:autoSpaceDN w:val="0"/>
        <w:adjustRightInd w:val="0"/>
        <w:spacing w:after="0"/>
        <w:ind w:firstLine="709"/>
        <w:jc w:val="both"/>
        <w:rPr>
          <w:rFonts w:ascii="Times New Roman" w:hAnsi="Times New Roman" w:cs="Times New Roman"/>
          <w:b/>
          <w:bCs/>
          <w:sz w:val="24"/>
          <w:szCs w:val="24"/>
        </w:rPr>
      </w:pPr>
    </w:p>
    <w:p w:rsidR="00D26505" w:rsidRDefault="00D26505" w:rsidP="008D1B07">
      <w:pPr>
        <w:autoSpaceDE w:val="0"/>
        <w:autoSpaceDN w:val="0"/>
        <w:adjustRightInd w:val="0"/>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Решение задач.</w:t>
      </w:r>
    </w:p>
    <w:p w:rsidR="00D26505" w:rsidRPr="00AC0E96" w:rsidRDefault="00D26505" w:rsidP="00E4773A">
      <w:pPr>
        <w:ind w:firstLine="709"/>
        <w:jc w:val="both"/>
        <w:rPr>
          <w:rFonts w:ascii="Times New Roman" w:hAnsi="Times New Roman" w:cs="Times New Roman"/>
          <w:sz w:val="24"/>
          <w:szCs w:val="24"/>
        </w:rPr>
      </w:pPr>
      <w:r w:rsidRPr="00AC0E96">
        <w:rPr>
          <w:rFonts w:ascii="Times New Roman" w:hAnsi="Times New Roman" w:cs="Times New Roman"/>
          <w:b/>
          <w:bCs/>
          <w:sz w:val="24"/>
          <w:szCs w:val="24"/>
        </w:rPr>
        <w:t>Задача</w:t>
      </w:r>
      <w:r>
        <w:rPr>
          <w:rFonts w:ascii="Times New Roman" w:hAnsi="Times New Roman" w:cs="Times New Roman"/>
          <w:b/>
          <w:bCs/>
          <w:sz w:val="24"/>
          <w:szCs w:val="24"/>
        </w:rPr>
        <w:t xml:space="preserve"> 1</w:t>
      </w:r>
      <w:r w:rsidRPr="00AC0E96">
        <w:rPr>
          <w:rFonts w:ascii="Times New Roman" w:hAnsi="Times New Roman" w:cs="Times New Roman"/>
          <w:b/>
          <w:bCs/>
          <w:sz w:val="24"/>
          <w:szCs w:val="24"/>
        </w:rPr>
        <w:t>.</w:t>
      </w:r>
      <w:r>
        <w:rPr>
          <w:rFonts w:ascii="Times New Roman" w:hAnsi="Times New Roman" w:cs="Times New Roman"/>
          <w:b/>
          <w:bCs/>
          <w:sz w:val="24"/>
          <w:szCs w:val="24"/>
        </w:rPr>
        <w:t xml:space="preserve"> </w:t>
      </w:r>
      <w:r w:rsidRPr="00AC0E96">
        <w:rPr>
          <w:rFonts w:ascii="Times New Roman" w:hAnsi="Times New Roman" w:cs="Times New Roman"/>
          <w:sz w:val="24"/>
          <w:szCs w:val="24"/>
        </w:rPr>
        <w:t>Выявить пожарную обстановку на территории машиностроительного за-вода, при взрыве емкости сжиженным пропан</w:t>
      </w:r>
      <w:r>
        <w:rPr>
          <w:rFonts w:ascii="Times New Roman" w:hAnsi="Times New Roman" w:cs="Times New Roman"/>
          <w:sz w:val="24"/>
          <w:szCs w:val="24"/>
        </w:rPr>
        <w:t>ом в 100т, в зависимости от сте</w:t>
      </w:r>
      <w:r w:rsidRPr="00AC0E96">
        <w:rPr>
          <w:rFonts w:ascii="Times New Roman" w:hAnsi="Times New Roman" w:cs="Times New Roman"/>
          <w:sz w:val="24"/>
          <w:szCs w:val="24"/>
        </w:rPr>
        <w:t>пени огнестойкости зданий, категорий пожарной опасности производства,</w:t>
      </w:r>
      <w:r>
        <w:rPr>
          <w:rFonts w:ascii="Times New Roman" w:hAnsi="Times New Roman" w:cs="Times New Roman"/>
          <w:sz w:val="24"/>
          <w:szCs w:val="24"/>
        </w:rPr>
        <w:t xml:space="preserve"> </w:t>
      </w:r>
      <w:r w:rsidRPr="00AC0E96">
        <w:rPr>
          <w:rFonts w:ascii="Times New Roman" w:hAnsi="Times New Roman" w:cs="Times New Roman"/>
          <w:sz w:val="24"/>
          <w:szCs w:val="24"/>
        </w:rPr>
        <w:t>плотности застройки территории и степени разрушений зданий и сооружений</w:t>
      </w:r>
      <w:r>
        <w:rPr>
          <w:rFonts w:ascii="Times New Roman" w:hAnsi="Times New Roman" w:cs="Times New Roman"/>
          <w:sz w:val="24"/>
          <w:szCs w:val="24"/>
        </w:rPr>
        <w:t xml:space="preserve"> </w:t>
      </w:r>
      <w:r w:rsidRPr="00AC0E96">
        <w:rPr>
          <w:rFonts w:ascii="Times New Roman" w:hAnsi="Times New Roman" w:cs="Times New Roman"/>
          <w:sz w:val="24"/>
          <w:szCs w:val="24"/>
        </w:rPr>
        <w:t>завода. А так же представить на карте (схе</w:t>
      </w:r>
      <w:r>
        <w:rPr>
          <w:rFonts w:ascii="Times New Roman" w:hAnsi="Times New Roman" w:cs="Times New Roman"/>
          <w:sz w:val="24"/>
          <w:szCs w:val="24"/>
        </w:rPr>
        <w:t>ме) ожидаемую пожарную обстанов</w:t>
      </w:r>
      <w:r w:rsidRPr="00AC0E96">
        <w:rPr>
          <w:rFonts w:ascii="Times New Roman" w:hAnsi="Times New Roman" w:cs="Times New Roman"/>
          <w:sz w:val="24"/>
          <w:szCs w:val="24"/>
        </w:rPr>
        <w:t>ку.</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Характеристика элементов объекта:</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административное корпус –здание с железобетонным каркасом в три</w:t>
      </w:r>
      <w:r>
        <w:rPr>
          <w:rFonts w:ascii="Times New Roman" w:hAnsi="Times New Roman" w:cs="Times New Roman"/>
          <w:sz w:val="24"/>
          <w:szCs w:val="24"/>
        </w:rPr>
        <w:t xml:space="preserve"> </w:t>
      </w:r>
      <w:r w:rsidRPr="00AC0E96">
        <w:rPr>
          <w:rFonts w:ascii="Times New Roman" w:hAnsi="Times New Roman" w:cs="Times New Roman"/>
          <w:sz w:val="24"/>
          <w:szCs w:val="24"/>
        </w:rPr>
        <w:t>этажа предел огнестойкости несущих стен 2,5 ч, междуэтажные и чердачные</w:t>
      </w:r>
      <w:r>
        <w:rPr>
          <w:rFonts w:ascii="Times New Roman" w:hAnsi="Times New Roman" w:cs="Times New Roman"/>
          <w:sz w:val="24"/>
          <w:szCs w:val="24"/>
        </w:rPr>
        <w:t xml:space="preserve"> </w:t>
      </w:r>
      <w:r w:rsidRPr="00AC0E96">
        <w:rPr>
          <w:rFonts w:ascii="Times New Roman" w:hAnsi="Times New Roman" w:cs="Times New Roman"/>
          <w:sz w:val="24"/>
          <w:szCs w:val="24"/>
        </w:rPr>
        <w:t>перекрытия из железобетонных плит с пределом огнестойкости 1ч;</w:t>
      </w:r>
    </w:p>
    <w:p w:rsidR="00D26505" w:rsidRPr="00AC0E96"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складские помещения – одноэтажн</w:t>
      </w:r>
      <w:r>
        <w:rPr>
          <w:rFonts w:ascii="Times New Roman" w:hAnsi="Times New Roman" w:cs="Times New Roman"/>
          <w:sz w:val="24"/>
          <w:szCs w:val="24"/>
        </w:rPr>
        <w:t>ые здания с металлическим карка</w:t>
      </w:r>
      <w:r w:rsidRPr="00AC0E96">
        <w:rPr>
          <w:rFonts w:ascii="Times New Roman" w:hAnsi="Times New Roman" w:cs="Times New Roman"/>
          <w:sz w:val="24"/>
          <w:szCs w:val="24"/>
        </w:rPr>
        <w:t>сом, с крышей и стеновым заполнением из в</w:t>
      </w:r>
      <w:r>
        <w:rPr>
          <w:rFonts w:ascii="Times New Roman" w:hAnsi="Times New Roman" w:cs="Times New Roman"/>
          <w:sz w:val="24"/>
          <w:szCs w:val="24"/>
        </w:rPr>
        <w:t>олокнистой стали, с пределом ог</w:t>
      </w:r>
      <w:r w:rsidRPr="00AC0E96">
        <w:rPr>
          <w:rFonts w:ascii="Times New Roman" w:hAnsi="Times New Roman" w:cs="Times New Roman"/>
          <w:sz w:val="24"/>
          <w:szCs w:val="24"/>
        </w:rPr>
        <w:t>нестойкости несущих стен и заполнения меж</w:t>
      </w:r>
      <w:r>
        <w:rPr>
          <w:rFonts w:ascii="Times New Roman" w:hAnsi="Times New Roman" w:cs="Times New Roman"/>
          <w:sz w:val="24"/>
          <w:szCs w:val="24"/>
        </w:rPr>
        <w:t>ду стенами и чердачного перекры</w:t>
      </w:r>
      <w:r w:rsidRPr="00AC0E96">
        <w:rPr>
          <w:rFonts w:ascii="Times New Roman" w:hAnsi="Times New Roman" w:cs="Times New Roman"/>
          <w:sz w:val="24"/>
          <w:szCs w:val="24"/>
        </w:rPr>
        <w:t>тия – 3ч;</w:t>
      </w:r>
    </w:p>
    <w:p w:rsidR="00D26505" w:rsidRPr="00AC0E96"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вспомогательные сооружения – зда</w:t>
      </w:r>
      <w:r>
        <w:rPr>
          <w:rFonts w:ascii="Times New Roman" w:hAnsi="Times New Roman" w:cs="Times New Roman"/>
          <w:sz w:val="24"/>
          <w:szCs w:val="24"/>
        </w:rPr>
        <w:t>ния выполненные из кирпича, пре</w:t>
      </w:r>
      <w:r w:rsidRPr="00AC0E96">
        <w:rPr>
          <w:rFonts w:ascii="Times New Roman" w:hAnsi="Times New Roman" w:cs="Times New Roman"/>
          <w:sz w:val="24"/>
          <w:szCs w:val="24"/>
        </w:rPr>
        <w:t>дел огнестойкости стен – 2ч, чердачное пере</w:t>
      </w:r>
      <w:r>
        <w:rPr>
          <w:rFonts w:ascii="Times New Roman" w:hAnsi="Times New Roman" w:cs="Times New Roman"/>
          <w:sz w:val="24"/>
          <w:szCs w:val="24"/>
        </w:rPr>
        <w:t>крытие, трудносгораемое с преде</w:t>
      </w:r>
      <w:r w:rsidRPr="00AC0E96">
        <w:rPr>
          <w:rFonts w:ascii="Times New Roman" w:hAnsi="Times New Roman" w:cs="Times New Roman"/>
          <w:sz w:val="24"/>
          <w:szCs w:val="24"/>
        </w:rPr>
        <w:t>лом огнестойкости 45 мин;</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производственные цеха - кирпичные здания с пределом огнестойкости</w:t>
      </w:r>
      <w:r>
        <w:rPr>
          <w:rFonts w:ascii="Times New Roman" w:hAnsi="Times New Roman" w:cs="Times New Roman"/>
          <w:sz w:val="24"/>
          <w:szCs w:val="24"/>
        </w:rPr>
        <w:t xml:space="preserve"> </w:t>
      </w:r>
      <w:r w:rsidRPr="00AC0E96">
        <w:rPr>
          <w:rFonts w:ascii="Times New Roman" w:hAnsi="Times New Roman" w:cs="Times New Roman"/>
          <w:sz w:val="24"/>
          <w:szCs w:val="24"/>
        </w:rPr>
        <w:t>стен 2 ч, чердачные перекрытия деревянные</w:t>
      </w:r>
      <w:r>
        <w:rPr>
          <w:rFonts w:ascii="Times New Roman" w:hAnsi="Times New Roman" w:cs="Times New Roman"/>
          <w:sz w:val="24"/>
          <w:szCs w:val="24"/>
        </w:rPr>
        <w:t xml:space="preserve"> оштукатуренные с пределом огне</w:t>
      </w:r>
      <w:r w:rsidRPr="00AC0E96">
        <w:rPr>
          <w:rFonts w:ascii="Times New Roman" w:hAnsi="Times New Roman" w:cs="Times New Roman"/>
          <w:sz w:val="24"/>
          <w:szCs w:val="24"/>
        </w:rPr>
        <w:t xml:space="preserve">стойкости 0,75ч; в цехе №1 ведется холодный </w:t>
      </w:r>
      <w:r>
        <w:rPr>
          <w:rFonts w:ascii="Times New Roman" w:hAnsi="Times New Roman" w:cs="Times New Roman"/>
          <w:sz w:val="24"/>
          <w:szCs w:val="24"/>
        </w:rPr>
        <w:t>прокат металлов, обточка, фрези</w:t>
      </w:r>
      <w:r w:rsidRPr="00AC0E96">
        <w:rPr>
          <w:rFonts w:ascii="Times New Roman" w:hAnsi="Times New Roman" w:cs="Times New Roman"/>
          <w:sz w:val="24"/>
          <w:szCs w:val="24"/>
        </w:rPr>
        <w:t>рование и штамповка деталей машин; в цехе №2 производится термическая</w:t>
      </w:r>
      <w:r>
        <w:rPr>
          <w:rFonts w:ascii="Times New Roman" w:hAnsi="Times New Roman" w:cs="Times New Roman"/>
          <w:sz w:val="24"/>
          <w:szCs w:val="24"/>
        </w:rPr>
        <w:t xml:space="preserve"> </w:t>
      </w:r>
      <w:r w:rsidRPr="00AC0E96">
        <w:rPr>
          <w:rFonts w:ascii="Times New Roman" w:hAnsi="Times New Roman" w:cs="Times New Roman"/>
          <w:sz w:val="24"/>
          <w:szCs w:val="24"/>
        </w:rPr>
        <w:t>обработка металла: горячая прокатка с использованием литейно</w:t>
      </w:r>
      <w:r>
        <w:rPr>
          <w:rFonts w:ascii="Times New Roman" w:hAnsi="Times New Roman" w:cs="Times New Roman"/>
          <w:sz w:val="24"/>
          <w:szCs w:val="24"/>
        </w:rPr>
        <w:t>го, плавильно</w:t>
      </w:r>
      <w:r w:rsidRPr="00AC0E96">
        <w:rPr>
          <w:rFonts w:ascii="Times New Roman" w:hAnsi="Times New Roman" w:cs="Times New Roman"/>
          <w:sz w:val="24"/>
          <w:szCs w:val="24"/>
        </w:rPr>
        <w:t>го и сварочного оборудования.</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xml:space="preserve">Определить дозу радиации, которую </w:t>
      </w:r>
      <w:r>
        <w:rPr>
          <w:rFonts w:ascii="Times New Roman" w:hAnsi="Times New Roman" w:cs="Times New Roman"/>
          <w:sz w:val="24"/>
          <w:szCs w:val="24"/>
        </w:rPr>
        <w:t>получит личный состав спасатель</w:t>
      </w:r>
      <w:r w:rsidRPr="00AC0E96">
        <w:rPr>
          <w:rFonts w:ascii="Times New Roman" w:hAnsi="Times New Roman" w:cs="Times New Roman"/>
          <w:sz w:val="24"/>
          <w:szCs w:val="24"/>
        </w:rPr>
        <w:t>ного отряда при совершении марша из районного центра Ишим (1022) в село</w:t>
      </w:r>
      <w:r>
        <w:rPr>
          <w:rFonts w:ascii="Times New Roman" w:hAnsi="Times New Roman" w:cs="Times New Roman"/>
          <w:sz w:val="24"/>
          <w:szCs w:val="24"/>
        </w:rPr>
        <w:t xml:space="preserve"> </w:t>
      </w:r>
      <w:r w:rsidRPr="00AC0E96">
        <w:rPr>
          <w:rFonts w:ascii="Times New Roman" w:hAnsi="Times New Roman" w:cs="Times New Roman"/>
          <w:sz w:val="24"/>
          <w:szCs w:val="24"/>
        </w:rPr>
        <w:t>Сенное (1520). По пути следования в 5 точках замерены уровни радиации:</w:t>
      </w:r>
      <w:r w:rsidRPr="002B1F54">
        <w:t xml:space="preserve"> </w:t>
      </w:r>
      <w:r>
        <w:rPr>
          <w:rFonts w:ascii="Times New Roman" w:hAnsi="Times New Roman" w:cs="Times New Roman"/>
          <w:sz w:val="24"/>
          <w:szCs w:val="24"/>
        </w:rPr>
        <w:t>Р</w:t>
      </w:r>
      <w:r w:rsidRPr="000C10D7">
        <w:rPr>
          <w:rFonts w:ascii="Times New Roman" w:hAnsi="Times New Roman" w:cs="Times New Roman"/>
          <w:sz w:val="24"/>
          <w:szCs w:val="24"/>
          <w:vertAlign w:val="subscript"/>
        </w:rPr>
        <w:t>1</w:t>
      </w:r>
      <w:r>
        <w:rPr>
          <w:rFonts w:ascii="Times New Roman" w:hAnsi="Times New Roman" w:cs="Times New Roman"/>
          <w:sz w:val="24"/>
          <w:szCs w:val="24"/>
        </w:rPr>
        <w:t xml:space="preserve"> =  2Р/ч, Р</w:t>
      </w:r>
      <w:r>
        <w:rPr>
          <w:rFonts w:ascii="Times New Roman" w:hAnsi="Times New Roman" w:cs="Times New Roman"/>
          <w:sz w:val="24"/>
          <w:szCs w:val="24"/>
          <w:vertAlign w:val="subscript"/>
        </w:rPr>
        <w:t>2</w:t>
      </w:r>
      <w:r>
        <w:rPr>
          <w:rFonts w:ascii="Times New Roman" w:hAnsi="Times New Roman" w:cs="Times New Roman"/>
          <w:sz w:val="24"/>
          <w:szCs w:val="24"/>
        </w:rPr>
        <w:t xml:space="preserve"> =  3Р/ч,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3</w:t>
      </w:r>
      <w:r>
        <w:rPr>
          <w:rFonts w:ascii="Times New Roman" w:hAnsi="Times New Roman" w:cs="Times New Roman"/>
          <w:sz w:val="24"/>
          <w:szCs w:val="24"/>
        </w:rPr>
        <w:t xml:space="preserve"> =  5Р/ч,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4</w:t>
      </w:r>
      <w:r>
        <w:rPr>
          <w:rFonts w:ascii="Times New Roman" w:hAnsi="Times New Roman" w:cs="Times New Roman"/>
          <w:sz w:val="24"/>
          <w:szCs w:val="24"/>
        </w:rPr>
        <w:t xml:space="preserve"> =  3Р/ч,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5</w:t>
      </w:r>
      <w:r>
        <w:rPr>
          <w:rFonts w:ascii="Times New Roman" w:hAnsi="Times New Roman" w:cs="Times New Roman"/>
          <w:sz w:val="24"/>
          <w:szCs w:val="24"/>
        </w:rPr>
        <w:t xml:space="preserve"> =  2Р/ч,</w:t>
      </w:r>
    </w:p>
    <w:p w:rsidR="00D26505" w:rsidRDefault="00D26505" w:rsidP="00ED7AF0">
      <w:pPr>
        <w:spacing w:after="0"/>
        <w:ind w:firstLine="709"/>
        <w:jc w:val="both"/>
        <w:rPr>
          <w:rFonts w:ascii="Times New Roman" w:hAnsi="Times New Roman" w:cs="Times New Roman"/>
          <w:sz w:val="24"/>
          <w:szCs w:val="24"/>
        </w:rPr>
      </w:pPr>
      <w:r w:rsidRPr="002B1F54">
        <w:rPr>
          <w:rFonts w:ascii="Times New Roman" w:hAnsi="Times New Roman" w:cs="Times New Roman"/>
          <w:sz w:val="24"/>
          <w:szCs w:val="24"/>
        </w:rPr>
        <w:t xml:space="preserve"> </w:t>
      </w:r>
      <w:r>
        <w:rPr>
          <w:rFonts w:ascii="Times New Roman" w:hAnsi="Times New Roman" w:cs="Times New Roman"/>
          <w:sz w:val="24"/>
          <w:szCs w:val="24"/>
        </w:rPr>
        <w:t xml:space="preserve">Преодоление следа будет </w:t>
      </w:r>
      <w:r w:rsidRPr="002B1F54">
        <w:rPr>
          <w:rFonts w:ascii="Times New Roman" w:hAnsi="Times New Roman" w:cs="Times New Roman"/>
          <w:sz w:val="24"/>
          <w:szCs w:val="24"/>
        </w:rPr>
        <w:t>осуществляться на автомобилях со скоростью движения 30 км/ч.</w:t>
      </w:r>
    </w:p>
    <w:p w:rsidR="00D26505" w:rsidRDefault="00D26505" w:rsidP="00ED7AF0">
      <w:pPr>
        <w:spacing w:after="0"/>
        <w:ind w:firstLine="709"/>
        <w:jc w:val="both"/>
        <w:rPr>
          <w:rFonts w:ascii="Times New Roman" w:hAnsi="Times New Roman" w:cs="Times New Roman"/>
          <w:sz w:val="24"/>
          <w:szCs w:val="24"/>
        </w:rPr>
      </w:pPr>
      <w:r>
        <w:rPr>
          <w:rFonts w:ascii="Times New Roman" w:hAnsi="Times New Roman" w:cs="Times New Roman"/>
          <w:sz w:val="24"/>
          <w:szCs w:val="24"/>
        </w:rPr>
        <w:t>Средний уровень радиации:</w:t>
      </w:r>
    </w:p>
    <w:p w:rsidR="00D26505" w:rsidRDefault="001E2437" w:rsidP="00ED7AF0">
      <w:pPr>
        <w:spacing w:after="0"/>
        <w:jc w:val="center"/>
        <w:rPr>
          <w:rFonts w:ascii="Times New Roman" w:hAnsi="Times New Roman" w:cs="Times New Roman"/>
          <w:sz w:val="24"/>
          <w:szCs w:val="24"/>
        </w:rPr>
      </w:pPr>
      <w:r>
        <w:rPr>
          <w:noProof/>
          <w:lang w:eastAsia="ru-RU"/>
        </w:rPr>
        <w:pict>
          <v:shape id="Рисунок 11" o:spid="_x0000_i1138" type="#_x0000_t75" style="width:174pt;height:50.25pt;visibility:visible">
            <v:imagedata r:id="rId246" o:title="" croptop="28031f" cropbottom="14826f" cropleft="16025f" cropright="24315f"/>
          </v:shape>
        </w:pict>
      </w:r>
    </w:p>
    <w:p w:rsidR="00D26505" w:rsidRDefault="00D26505" w:rsidP="00ED7AF0">
      <w:pPr>
        <w:spacing w:after="0"/>
        <w:jc w:val="center"/>
        <w:rPr>
          <w:rFonts w:ascii="Times New Roman" w:hAnsi="Times New Roman" w:cs="Times New Roman"/>
          <w:sz w:val="24"/>
          <w:szCs w:val="24"/>
        </w:rPr>
      </w:pPr>
    </w:p>
    <w:p w:rsidR="00D26505" w:rsidRDefault="00D26505" w:rsidP="00ED7AF0">
      <w:pPr>
        <w:spacing w:after="0"/>
        <w:jc w:val="both"/>
        <w:rPr>
          <w:rFonts w:ascii="Times New Roman" w:hAnsi="Times New Roman" w:cs="Times New Roman"/>
          <w:sz w:val="24"/>
          <w:szCs w:val="24"/>
        </w:rPr>
      </w:pPr>
      <w:r>
        <w:rPr>
          <w:rFonts w:ascii="Times New Roman" w:hAnsi="Times New Roman" w:cs="Times New Roman"/>
          <w:sz w:val="24"/>
          <w:szCs w:val="24"/>
        </w:rPr>
        <w:t xml:space="preserve">             Доза облучения за время преодоления зараженного участка:</w:t>
      </w:r>
    </w:p>
    <w:p w:rsidR="00D26505" w:rsidRDefault="001E2437" w:rsidP="00ED7AF0">
      <w:pPr>
        <w:spacing w:after="0"/>
        <w:jc w:val="center"/>
        <w:rPr>
          <w:rFonts w:ascii="Times New Roman" w:hAnsi="Times New Roman" w:cs="Times New Roman"/>
          <w:sz w:val="24"/>
          <w:szCs w:val="24"/>
        </w:rPr>
      </w:pPr>
      <w:r>
        <w:rPr>
          <w:noProof/>
          <w:lang w:eastAsia="ru-RU"/>
        </w:rPr>
        <w:pict>
          <v:shape id="Рисунок 12" o:spid="_x0000_i1139" type="#_x0000_t75" style="width:122.25pt;height:58.5pt;visibility:visible">
            <v:imagedata r:id="rId247" o:title="" croptop="2673f" cropbottom="52443f" cropleft="25006f" cropright="26062f"/>
          </v:shape>
        </w:pict>
      </w:r>
    </w:p>
    <w:p w:rsidR="00D26505" w:rsidRDefault="001E2437" w:rsidP="00B10EF7">
      <w:pPr>
        <w:autoSpaceDE w:val="0"/>
        <w:autoSpaceDN w:val="0"/>
        <w:adjustRightInd w:val="0"/>
        <w:spacing w:after="0" w:line="240" w:lineRule="auto"/>
        <w:ind w:firstLine="709"/>
        <w:jc w:val="center"/>
        <w:rPr>
          <w:rFonts w:ascii="Times New Roman" w:hAnsi="Times New Roman" w:cs="Times New Roman"/>
          <w:b/>
          <w:bCs/>
          <w:sz w:val="24"/>
          <w:szCs w:val="24"/>
        </w:rPr>
      </w:pPr>
      <w:r>
        <w:rPr>
          <w:noProof/>
          <w:lang w:eastAsia="ru-RU"/>
        </w:rPr>
        <w:pict>
          <v:shape id="Рисунок 10" o:spid="_x0000_i1140" type="#_x0000_t75" style="width:464.25pt;height:123.75pt;visibility:visible">
            <v:imagedata r:id="rId247" o:title="" croptop="12759f" cropbottom="25490f"/>
          </v:shape>
        </w:pict>
      </w:r>
    </w:p>
    <w:p w:rsidR="00D26505" w:rsidRDefault="00D26505" w:rsidP="00E4773A">
      <w:pPr>
        <w:autoSpaceDE w:val="0"/>
        <w:autoSpaceDN w:val="0"/>
        <w:adjustRightInd w:val="0"/>
        <w:spacing w:after="0"/>
        <w:ind w:firstLine="709"/>
        <w:jc w:val="both"/>
        <w:rPr>
          <w:rFonts w:ascii="Times New Roman" w:hAnsi="Times New Roman" w:cs="Times New Roman"/>
          <w:b/>
          <w:bCs/>
          <w:sz w:val="24"/>
          <w:szCs w:val="24"/>
        </w:rPr>
      </w:pPr>
    </w:p>
    <w:p w:rsidR="00D26505" w:rsidRDefault="00D26505" w:rsidP="00E4773A">
      <w:pPr>
        <w:autoSpaceDE w:val="0"/>
        <w:autoSpaceDN w:val="0"/>
        <w:adjustRightInd w:val="0"/>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Задача 2. </w:t>
      </w:r>
      <w:r w:rsidRPr="00F92EA7">
        <w:rPr>
          <w:rFonts w:ascii="Times New Roman" w:hAnsi="Times New Roman" w:cs="Times New Roman"/>
          <w:b/>
          <w:bCs/>
          <w:sz w:val="24"/>
          <w:szCs w:val="24"/>
        </w:rPr>
        <w:t>Методика выбора мероприятий, направленных</w:t>
      </w:r>
      <w:r>
        <w:rPr>
          <w:rFonts w:ascii="Times New Roman" w:hAnsi="Times New Roman" w:cs="Times New Roman"/>
          <w:b/>
          <w:bCs/>
          <w:sz w:val="24"/>
          <w:szCs w:val="24"/>
        </w:rPr>
        <w:t xml:space="preserve"> на повышение </w:t>
      </w:r>
      <w:r w:rsidRPr="00F92EA7">
        <w:rPr>
          <w:rFonts w:ascii="Times New Roman" w:hAnsi="Times New Roman" w:cs="Times New Roman"/>
          <w:b/>
          <w:bCs/>
          <w:sz w:val="24"/>
          <w:szCs w:val="24"/>
        </w:rPr>
        <w:t>устойчивости функционирования объекта экономики</w:t>
      </w:r>
      <w:r>
        <w:rPr>
          <w:rFonts w:ascii="Times New Roman" w:hAnsi="Times New Roman" w:cs="Times New Roman"/>
          <w:b/>
          <w:bCs/>
          <w:sz w:val="24"/>
          <w:szCs w:val="24"/>
        </w:rPr>
        <w:t xml:space="preserve"> </w:t>
      </w:r>
      <w:r w:rsidRPr="00F92EA7">
        <w:rPr>
          <w:rFonts w:ascii="Times New Roman" w:hAnsi="Times New Roman" w:cs="Times New Roman"/>
          <w:b/>
          <w:bCs/>
          <w:sz w:val="24"/>
          <w:szCs w:val="24"/>
        </w:rPr>
        <w:t>в чрезвычайных ситуациях</w:t>
      </w:r>
    </w:p>
    <w:p w:rsidR="00D26505" w:rsidRDefault="00D26505" w:rsidP="00E46973">
      <w:pPr>
        <w:autoSpaceDE w:val="0"/>
        <w:autoSpaceDN w:val="0"/>
        <w:adjustRightInd w:val="0"/>
        <w:spacing w:after="0"/>
        <w:ind w:firstLine="709"/>
        <w:jc w:val="both"/>
        <w:rPr>
          <w:rFonts w:ascii="Times New Roman" w:hAnsi="Times New Roman" w:cs="Times New Roman"/>
          <w:sz w:val="24"/>
          <w:szCs w:val="24"/>
        </w:rPr>
      </w:pPr>
      <w:r w:rsidRPr="00B10EF7">
        <w:rPr>
          <w:rFonts w:ascii="Times New Roman" w:hAnsi="Times New Roman" w:cs="Times New Roman"/>
          <w:sz w:val="24"/>
          <w:szCs w:val="24"/>
        </w:rPr>
        <w:t>Определить эффективность применения того или иного мероприятия защиты объекта экономики:</w:t>
      </w:r>
    </w:p>
    <w:p w:rsidR="00D26505" w:rsidRPr="00E4773A" w:rsidRDefault="00D26505" w:rsidP="00E46973">
      <w:pPr>
        <w:autoSpaceDE w:val="0"/>
        <w:autoSpaceDN w:val="0"/>
        <w:adjustRightInd w:val="0"/>
        <w:spacing w:before="62" w:after="0"/>
        <w:ind w:firstLine="691"/>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На планирование мероприятий, направленных на повышение устой</w:t>
      </w:r>
      <w:r w:rsidRPr="00E4773A">
        <w:rPr>
          <w:rFonts w:ascii="Times New Roman" w:hAnsi="Times New Roman" w:cs="Times New Roman"/>
          <w:sz w:val="24"/>
          <w:szCs w:val="24"/>
          <w:lang w:eastAsia="ru-RU"/>
        </w:rPr>
        <w:softHyphen/>
        <w:t>чивости функционирования объектов экономики в ЧС влияет обеспечение максимальной эффективности проводимых мероприятий.</w:t>
      </w:r>
    </w:p>
    <w:p w:rsidR="00D26505" w:rsidRPr="00E4773A" w:rsidRDefault="00D26505" w:rsidP="00E46973">
      <w:pPr>
        <w:autoSpaceDE w:val="0"/>
        <w:autoSpaceDN w:val="0"/>
        <w:adjustRightInd w:val="0"/>
        <w:spacing w:after="0"/>
        <w:ind w:firstLine="677"/>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Под эффективностью проводимых мероприятий повышения устой</w:t>
      </w:r>
      <w:r w:rsidRPr="00E4773A">
        <w:rPr>
          <w:rFonts w:ascii="Times New Roman" w:hAnsi="Times New Roman" w:cs="Times New Roman"/>
          <w:sz w:val="24"/>
          <w:szCs w:val="24"/>
          <w:lang w:eastAsia="ru-RU"/>
        </w:rPr>
        <w:softHyphen/>
        <w:t>чивости функционирования объекта экономики в ЧС понимается степень соответствия их результатов интересам достижения определённой цели.</w:t>
      </w:r>
    </w:p>
    <w:p w:rsidR="00D26505" w:rsidRPr="00E4773A" w:rsidRDefault="00D26505" w:rsidP="00E46973">
      <w:pPr>
        <w:autoSpaceDE w:val="0"/>
        <w:autoSpaceDN w:val="0"/>
        <w:adjustRightInd w:val="0"/>
        <w:spacing w:after="0"/>
        <w:ind w:firstLine="682"/>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При выборе мероприятий по повышению устойчивости функционирования объекта экономики в ЧС необходимо обосновать варианты повышения физической устойчивости зданий, оборудования, инженерных коммуникаций и т.д.</w:t>
      </w:r>
    </w:p>
    <w:p w:rsidR="00D26505" w:rsidRDefault="00D26505" w:rsidP="00E46973">
      <w:pPr>
        <w:autoSpaceDE w:val="0"/>
        <w:autoSpaceDN w:val="0"/>
        <w:adjustRightInd w:val="0"/>
        <w:spacing w:before="5" w:after="0"/>
        <w:ind w:right="5" w:firstLine="691"/>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Оценку эффективности проводимых мероприятий проводят по количественным показателям (критериям), характеризующим рассматриваемые решения. Одним из критериев может быть критерий эффективности применения того или иного мероприятия зашиты объекта эконом</w:t>
      </w:r>
      <w:r>
        <w:rPr>
          <w:rFonts w:ascii="Times New Roman" w:hAnsi="Times New Roman" w:cs="Times New Roman"/>
          <w:sz w:val="24"/>
          <w:szCs w:val="24"/>
          <w:lang w:eastAsia="ru-RU"/>
        </w:rPr>
        <w:t xml:space="preserve">ики. </w:t>
      </w:r>
    </w:p>
    <w:p w:rsidR="00D26505" w:rsidRDefault="00D26505" w:rsidP="00E46973">
      <w:pPr>
        <w:pStyle w:val="Style1"/>
        <w:widowControl/>
        <w:spacing w:line="276" w:lineRule="auto"/>
        <w:ind w:firstLine="677"/>
        <w:rPr>
          <w:rStyle w:val="FontStyle17"/>
        </w:rPr>
      </w:pPr>
      <w:r>
        <w:rPr>
          <w:rStyle w:val="FontStyle17"/>
        </w:rPr>
        <w:t>Стоимость мероприятия по повышению устойчивости функ</w:t>
      </w:r>
      <w:r>
        <w:rPr>
          <w:rStyle w:val="FontStyle17"/>
        </w:rPr>
        <w:softHyphen/>
        <w:t>ционирования объекта экономики, вероятности функционирования оборудования до и после осуществления мероприятий определяем из исходных данных.</w:t>
      </w:r>
    </w:p>
    <w:p w:rsidR="00D26505" w:rsidRDefault="00D26505" w:rsidP="00E46973">
      <w:pPr>
        <w:autoSpaceDE w:val="0"/>
        <w:autoSpaceDN w:val="0"/>
        <w:adjustRightInd w:val="0"/>
        <w:spacing w:before="5" w:after="0" w:line="312" w:lineRule="exact"/>
        <w:ind w:right="5" w:firstLine="691"/>
        <w:jc w:val="both"/>
        <w:rPr>
          <w:rFonts w:ascii="Times New Roman" w:hAnsi="Times New Roman" w:cs="Times New Roman"/>
          <w:sz w:val="24"/>
          <w:szCs w:val="24"/>
          <w:lang w:eastAsia="ru-RU"/>
        </w:rPr>
      </w:pPr>
    </w:p>
    <w:p w:rsidR="00D26505" w:rsidRDefault="00D26505"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№9.</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Антитеррористическая деятельность  в образовательных учреждениях. Руководящие документы и составление плана антитеррористической деятельности на объектах экономики</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7348D8" w:rsidRPr="007348D8" w:rsidRDefault="005B1B74" w:rsidP="007348D8">
      <w:pPr>
        <w:spacing w:after="0" w:line="240" w:lineRule="auto"/>
        <w:jc w:val="both"/>
        <w:rPr>
          <w:rFonts w:ascii="Times New Roman" w:eastAsia="Times New Roman" w:hAnsi="Times New Roman" w:cs="Times New Roman"/>
          <w:sz w:val="24"/>
          <w:szCs w:val="24"/>
          <w:lang w:eastAsia="ru-RU"/>
        </w:rPr>
      </w:pPr>
      <w:r w:rsidRPr="005B1B74">
        <w:rPr>
          <w:rFonts w:ascii="Times New Roman" w:hAnsi="Times New Roman" w:cs="Times New Roman"/>
          <w:b/>
          <w:bCs/>
          <w:sz w:val="24"/>
          <w:szCs w:val="24"/>
        </w:rPr>
        <w:t xml:space="preserve">            </w:t>
      </w:r>
      <w:r w:rsidR="00A96532" w:rsidRPr="005B1B74">
        <w:rPr>
          <w:rFonts w:ascii="Times New Roman" w:hAnsi="Times New Roman" w:cs="Times New Roman"/>
          <w:b/>
          <w:bCs/>
          <w:sz w:val="24"/>
          <w:szCs w:val="24"/>
        </w:rPr>
        <w:t>Цель работы:</w:t>
      </w:r>
      <w:r w:rsidR="007348D8" w:rsidRPr="005B1B74">
        <w:rPr>
          <w:rFonts w:ascii="Times New Roman" w:eastAsia="Times New Roman" w:hAnsi="Times New Roman" w:cs="Times New Roman"/>
          <w:sz w:val="24"/>
          <w:szCs w:val="24"/>
          <w:lang w:eastAsia="ru-RU"/>
        </w:rPr>
        <w:t xml:space="preserve"> Закрепление теоретических знаний об </w:t>
      </w:r>
      <w:r w:rsidR="007348D8" w:rsidRPr="005B1B74">
        <w:rPr>
          <w:rFonts w:ascii="Times New Roman" w:hAnsi="Times New Roman" w:cs="Times New Roman"/>
          <w:bCs/>
          <w:sz w:val="24"/>
          <w:szCs w:val="24"/>
        </w:rPr>
        <w:t>антитеррористической деятельность в образовательных учреждениях</w:t>
      </w:r>
      <w:r w:rsidR="007348D8" w:rsidRPr="005B1B74">
        <w:rPr>
          <w:rFonts w:ascii="Times New Roman" w:eastAsia="Times New Roman" w:hAnsi="Times New Roman" w:cs="Times New Roman"/>
          <w:sz w:val="24"/>
          <w:szCs w:val="24"/>
          <w:lang w:eastAsia="ru-RU"/>
        </w:rPr>
        <w:t xml:space="preserve"> и приобретение практических </w:t>
      </w:r>
      <w:r w:rsidR="007348D8" w:rsidRPr="007348D8">
        <w:rPr>
          <w:rFonts w:ascii="Times New Roman" w:eastAsia="Times New Roman" w:hAnsi="Times New Roman" w:cs="Times New Roman"/>
          <w:sz w:val="24"/>
          <w:szCs w:val="24"/>
          <w:lang w:eastAsia="ru-RU"/>
        </w:rPr>
        <w:t xml:space="preserve">навыков </w:t>
      </w:r>
      <w:r w:rsidR="007348D8" w:rsidRPr="005B1B74">
        <w:rPr>
          <w:rFonts w:ascii="Times New Roman" w:hAnsi="Times New Roman" w:cs="Times New Roman"/>
          <w:bCs/>
          <w:sz w:val="24"/>
          <w:szCs w:val="24"/>
        </w:rPr>
        <w:t>составление плана антитеррористической деятельности на объектах экономики</w:t>
      </w:r>
    </w:p>
    <w:p w:rsidR="00716B2F" w:rsidRPr="00716B2F" w:rsidRDefault="00716B2F" w:rsidP="00716B2F">
      <w:pPr>
        <w:spacing w:after="0" w:line="240" w:lineRule="auto"/>
        <w:rPr>
          <w:rFonts w:ascii="Times New Roman" w:eastAsia="Times New Roman" w:hAnsi="Times New Roman" w:cs="Times New Roman"/>
          <w:sz w:val="24"/>
          <w:szCs w:val="24"/>
          <w:lang w:eastAsia="ru-RU"/>
        </w:rPr>
      </w:pPr>
      <w:r w:rsidRPr="00716B2F">
        <w:rPr>
          <w:rFonts w:ascii="Times New Roman" w:hAnsi="Times New Roman" w:cs="Times New Roman"/>
          <w:sz w:val="24"/>
          <w:szCs w:val="24"/>
        </w:rPr>
        <w:t xml:space="preserve">             Используемая литература</w:t>
      </w:r>
      <w:r w:rsidR="005B1B74" w:rsidRPr="00716B2F">
        <w:rPr>
          <w:rFonts w:ascii="Times New Roman" w:hAnsi="Times New Roman" w:cs="Times New Roman"/>
          <w:sz w:val="24"/>
          <w:szCs w:val="24"/>
        </w:rPr>
        <w:t>:</w:t>
      </w:r>
      <w:r w:rsidRPr="00716B2F">
        <w:rPr>
          <w:rFonts w:ascii="Times New Roman" w:eastAsia="Times New Roman" w:hAnsi="Times New Roman" w:cs="Times New Roman"/>
          <w:sz w:val="24"/>
          <w:szCs w:val="24"/>
          <w:lang w:eastAsia="ru-RU"/>
        </w:rPr>
        <w:t xml:space="preserve"> ФЗ «О противодействии терроризму»</w:t>
      </w:r>
    </w:p>
    <w:p w:rsidR="00716B2F" w:rsidRPr="00716B2F" w:rsidRDefault="00716B2F" w:rsidP="00716B2F">
      <w:pPr>
        <w:spacing w:after="0" w:line="240" w:lineRule="auto"/>
        <w:rPr>
          <w:rFonts w:ascii="Arial" w:eastAsia="Times New Roman" w:hAnsi="Arial" w:cs="Arial"/>
          <w:sz w:val="30"/>
          <w:szCs w:val="30"/>
          <w:lang w:eastAsia="ru-RU"/>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№10.</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Обеспечение военной безопасности  Российской Федерации</w:t>
      </w:r>
    </w:p>
    <w:p w:rsidR="00716B2F" w:rsidRPr="007348D8" w:rsidRDefault="00716B2F" w:rsidP="00716B2F">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             </w:t>
      </w:r>
      <w:r w:rsidRPr="005B1B74">
        <w:rPr>
          <w:rFonts w:ascii="Times New Roman" w:hAnsi="Times New Roman" w:cs="Times New Roman"/>
          <w:b/>
          <w:bCs/>
          <w:sz w:val="24"/>
          <w:szCs w:val="24"/>
        </w:rPr>
        <w:t>Цель работы:</w:t>
      </w:r>
      <w:r w:rsidRPr="005B1B74">
        <w:rPr>
          <w:rFonts w:ascii="Times New Roman" w:eastAsia="Times New Roman" w:hAnsi="Times New Roman" w:cs="Times New Roman"/>
          <w:sz w:val="24"/>
          <w:szCs w:val="24"/>
          <w:lang w:eastAsia="ru-RU"/>
        </w:rPr>
        <w:t xml:space="preserve"> Закрепление теоретических знаний об </w:t>
      </w:r>
      <w:r w:rsidR="00471A3A">
        <w:rPr>
          <w:rFonts w:ascii="Times New Roman" w:hAnsi="Times New Roman" w:cs="Times New Roman"/>
          <w:bCs/>
          <w:sz w:val="24"/>
          <w:szCs w:val="24"/>
        </w:rPr>
        <w:t xml:space="preserve">обеспечении военной безопасности Российской Федерации </w:t>
      </w:r>
      <w:r w:rsidRPr="005B1B74">
        <w:rPr>
          <w:rFonts w:ascii="Times New Roman" w:eastAsia="Times New Roman" w:hAnsi="Times New Roman" w:cs="Times New Roman"/>
          <w:sz w:val="24"/>
          <w:szCs w:val="24"/>
          <w:lang w:eastAsia="ru-RU"/>
        </w:rPr>
        <w:t xml:space="preserve">и приобретение практических </w:t>
      </w:r>
      <w:r w:rsidR="00471A3A">
        <w:rPr>
          <w:rFonts w:ascii="Times New Roman" w:eastAsia="Times New Roman" w:hAnsi="Times New Roman" w:cs="Times New Roman"/>
          <w:sz w:val="24"/>
          <w:szCs w:val="24"/>
          <w:lang w:eastAsia="ru-RU"/>
        </w:rPr>
        <w:t>умений</w:t>
      </w:r>
      <w:r w:rsidR="00BB78B4">
        <w:rPr>
          <w:rFonts w:ascii="Times New Roman" w:eastAsia="Times New Roman" w:hAnsi="Times New Roman" w:cs="Times New Roman"/>
          <w:sz w:val="24"/>
          <w:szCs w:val="24"/>
          <w:lang w:eastAsia="ru-RU"/>
        </w:rPr>
        <w:t xml:space="preserve"> </w:t>
      </w:r>
      <w:r w:rsidR="00471A3A">
        <w:rPr>
          <w:rFonts w:ascii="Times New Roman" w:eastAsia="Times New Roman" w:hAnsi="Times New Roman" w:cs="Times New Roman"/>
          <w:sz w:val="24"/>
          <w:szCs w:val="24"/>
          <w:lang w:eastAsia="ru-RU"/>
        </w:rPr>
        <w:t>в решении ситуационных задач</w:t>
      </w:r>
    </w:p>
    <w:p w:rsidR="00471A3A" w:rsidRDefault="00716B2F" w:rsidP="00471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16B2F">
        <w:rPr>
          <w:rFonts w:ascii="Times New Roman" w:hAnsi="Times New Roman" w:cs="Times New Roman"/>
          <w:sz w:val="24"/>
          <w:szCs w:val="24"/>
        </w:rPr>
        <w:t xml:space="preserve">             Используемая литература:</w:t>
      </w:r>
    </w:p>
    <w:p w:rsidR="00471A3A" w:rsidRPr="0097784D" w:rsidRDefault="00471A3A" w:rsidP="00471A3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471A3A" w:rsidRPr="0097784D" w:rsidRDefault="00471A3A" w:rsidP="00471A3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Основы безопасности жизнедеятельности: учебник / Н.В. Косолапова, Н.А. Прокопенко. - 8 - е изд., перераб. - М.: Издательский центр Академия, 2013      . - 336 с. - (Начальное и среднее профессиональное образование)</w:t>
      </w:r>
    </w:p>
    <w:p w:rsidR="00471A3A" w:rsidRPr="0097784D" w:rsidRDefault="00471A3A" w:rsidP="00471A3A">
      <w:pPr>
        <w:spacing w:after="0" w:line="240" w:lineRule="auto"/>
        <w:jc w:val="both"/>
        <w:rPr>
          <w:rFonts w:ascii="Times New Roman" w:eastAsia="Times New Roman" w:hAnsi="Times New Roman" w:cs="Times New Roman"/>
          <w:sz w:val="24"/>
          <w:szCs w:val="24"/>
          <w:lang w:eastAsia="ru-RU"/>
        </w:rPr>
      </w:pPr>
    </w:p>
    <w:p w:rsidR="00716B2F" w:rsidRPr="00716B2F" w:rsidRDefault="00716B2F" w:rsidP="00716B2F">
      <w:pPr>
        <w:spacing w:after="0" w:line="240" w:lineRule="auto"/>
        <w:jc w:val="both"/>
        <w:rPr>
          <w:rFonts w:ascii="Times New Roman" w:eastAsia="Times New Roman" w:hAnsi="Times New Roman" w:cs="Times New Roman"/>
          <w:sz w:val="24"/>
          <w:szCs w:val="24"/>
          <w:lang w:eastAsia="ru-RU"/>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№11.</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Правовые основы организации обороны страны и военной службы. Федеральные законы РФ об обороне, воинской обязанности, статусе военнослужащих, пенсионном обеспечении и льготах военнослужащих.</w:t>
      </w:r>
    </w:p>
    <w:p w:rsidR="00471A3A" w:rsidRDefault="00471A3A" w:rsidP="00471A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71A3A">
        <w:rPr>
          <w:rFonts w:ascii="Times New Roman" w:hAnsi="Times New Roman" w:cs="Times New Roman"/>
          <w:b/>
          <w:bCs/>
          <w:sz w:val="24"/>
          <w:szCs w:val="24"/>
        </w:rPr>
        <w:t>Цель работы:</w:t>
      </w:r>
      <w:r>
        <w:rPr>
          <w:rFonts w:ascii="Times New Roman" w:hAnsi="Times New Roman" w:cs="Times New Roman"/>
          <w:b/>
          <w:bCs/>
          <w:sz w:val="24"/>
          <w:szCs w:val="24"/>
        </w:rPr>
        <w:t xml:space="preserve"> </w:t>
      </w:r>
      <w:r w:rsidRPr="00471A3A">
        <w:rPr>
          <w:rFonts w:ascii="Times New Roman" w:eastAsia="Times New Roman" w:hAnsi="Times New Roman" w:cs="Times New Roman"/>
          <w:sz w:val="24"/>
          <w:szCs w:val="24"/>
          <w:lang w:eastAsia="ru-RU"/>
        </w:rPr>
        <w:t>Закрепление теоретических знаний о правовой основе</w:t>
      </w:r>
      <w:r>
        <w:rPr>
          <w:rFonts w:ascii="Times New Roman" w:hAnsi="Times New Roman" w:cs="Times New Roman"/>
          <w:b/>
          <w:bCs/>
          <w:sz w:val="24"/>
          <w:szCs w:val="24"/>
        </w:rPr>
        <w:t xml:space="preserve"> </w:t>
      </w:r>
      <w:r w:rsidRPr="00471A3A">
        <w:rPr>
          <w:rFonts w:ascii="Times New Roman" w:eastAsia="Times New Roman" w:hAnsi="Times New Roman" w:cs="Times New Roman"/>
          <w:sz w:val="24"/>
          <w:szCs w:val="24"/>
          <w:lang w:eastAsia="ru-RU"/>
        </w:rPr>
        <w:t>и приобретение практических умений работать с нормативными документами.</w:t>
      </w:r>
    </w:p>
    <w:p w:rsidR="00471A3A" w:rsidRPr="00471A3A" w:rsidRDefault="00471A3A" w:rsidP="00471A3A">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Используемая литература: </w:t>
      </w:r>
      <w:r w:rsidRPr="00471A3A">
        <w:rPr>
          <w:rFonts w:ascii="Times New Roman" w:hAnsi="Times New Roman" w:cs="Times New Roman"/>
          <w:bCs/>
          <w:sz w:val="24"/>
          <w:szCs w:val="24"/>
        </w:rPr>
        <w:t>Федеральные законы РФ об обороне, воинской обязанности, статусе военнослужащих, пенсионном обеспечении и льготах военнослужащих</w:t>
      </w:r>
    </w:p>
    <w:p w:rsidR="00471A3A" w:rsidRDefault="00471A3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471A3A" w:rsidRDefault="00471A3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№12.</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Воинская обязанность граждан РФ, воинский учет, обязанности граждан по воинскому учету. Отсрочка и освобождение от призыва в армию и их основания. Увольнение в запас и их основание. Пребывание в запасе и прохождение военных сборов.</w:t>
      </w:r>
    </w:p>
    <w:p w:rsidR="0020394A" w:rsidRPr="007348D8" w:rsidRDefault="00784994" w:rsidP="0020394A">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 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о </w:t>
      </w:r>
      <w:r>
        <w:rPr>
          <w:rFonts w:ascii="Times New Roman" w:hAnsi="Times New Roman" w:cs="Times New Roman"/>
          <w:bCs/>
          <w:sz w:val="24"/>
          <w:szCs w:val="24"/>
        </w:rPr>
        <w:t>воинской обязанности граждан РФ, воинском</w:t>
      </w:r>
      <w:r w:rsidRPr="00784994">
        <w:rPr>
          <w:rFonts w:ascii="Times New Roman" w:hAnsi="Times New Roman" w:cs="Times New Roman"/>
          <w:bCs/>
          <w:sz w:val="24"/>
          <w:szCs w:val="24"/>
        </w:rPr>
        <w:t xml:space="preserve"> учет</w:t>
      </w:r>
      <w:r>
        <w:rPr>
          <w:rFonts w:ascii="Times New Roman" w:hAnsi="Times New Roman" w:cs="Times New Roman"/>
          <w:bCs/>
          <w:sz w:val="24"/>
          <w:szCs w:val="24"/>
        </w:rPr>
        <w:t>е</w:t>
      </w:r>
      <w:r w:rsidRPr="00784994">
        <w:rPr>
          <w:rFonts w:ascii="Times New Roman" w:hAnsi="Times New Roman" w:cs="Times New Roman"/>
          <w:bCs/>
          <w:sz w:val="24"/>
          <w:szCs w:val="24"/>
        </w:rPr>
        <w:t>, обязанн</w:t>
      </w:r>
      <w:r w:rsidR="0020394A">
        <w:rPr>
          <w:rFonts w:ascii="Times New Roman" w:hAnsi="Times New Roman" w:cs="Times New Roman"/>
          <w:bCs/>
          <w:sz w:val="24"/>
          <w:szCs w:val="24"/>
        </w:rPr>
        <w:t>ости граждан по воинскому учету,</w:t>
      </w:r>
      <w:r>
        <w:rPr>
          <w:rFonts w:ascii="Times New Roman" w:hAnsi="Times New Roman" w:cs="Times New Roman"/>
          <w:bCs/>
          <w:sz w:val="24"/>
          <w:szCs w:val="24"/>
        </w:rPr>
        <w:t xml:space="preserve"> об отсрочке</w:t>
      </w:r>
      <w:r w:rsidRPr="00784994">
        <w:rPr>
          <w:rFonts w:ascii="Times New Roman" w:hAnsi="Times New Roman" w:cs="Times New Roman"/>
          <w:bCs/>
          <w:sz w:val="24"/>
          <w:szCs w:val="24"/>
        </w:rPr>
        <w:t xml:space="preserve"> </w:t>
      </w:r>
      <w:r>
        <w:rPr>
          <w:rFonts w:ascii="Times New Roman" w:hAnsi="Times New Roman" w:cs="Times New Roman"/>
          <w:bCs/>
          <w:sz w:val="24"/>
          <w:szCs w:val="24"/>
        </w:rPr>
        <w:t>и освобождении</w:t>
      </w:r>
      <w:r w:rsidRPr="00784994">
        <w:rPr>
          <w:rFonts w:ascii="Times New Roman" w:hAnsi="Times New Roman" w:cs="Times New Roman"/>
          <w:bCs/>
          <w:sz w:val="24"/>
          <w:szCs w:val="24"/>
        </w:rPr>
        <w:t xml:space="preserve"> от</w:t>
      </w:r>
      <w:r w:rsidR="0020394A">
        <w:rPr>
          <w:rFonts w:ascii="Times New Roman" w:hAnsi="Times New Roman" w:cs="Times New Roman"/>
          <w:bCs/>
          <w:sz w:val="24"/>
          <w:szCs w:val="24"/>
        </w:rPr>
        <w:t xml:space="preserve"> призыва в армию и их основания,</w:t>
      </w:r>
      <w:r>
        <w:rPr>
          <w:rFonts w:ascii="Times New Roman" w:hAnsi="Times New Roman" w:cs="Times New Roman"/>
          <w:bCs/>
          <w:sz w:val="24"/>
          <w:szCs w:val="24"/>
        </w:rPr>
        <w:t xml:space="preserve"> об у</w:t>
      </w:r>
      <w:r w:rsidRPr="00784994">
        <w:rPr>
          <w:rFonts w:ascii="Times New Roman" w:hAnsi="Times New Roman" w:cs="Times New Roman"/>
          <w:bCs/>
          <w:sz w:val="24"/>
          <w:szCs w:val="24"/>
        </w:rPr>
        <w:t>в</w:t>
      </w:r>
      <w:r>
        <w:rPr>
          <w:rFonts w:ascii="Times New Roman" w:hAnsi="Times New Roman" w:cs="Times New Roman"/>
          <w:bCs/>
          <w:sz w:val="24"/>
          <w:szCs w:val="24"/>
        </w:rPr>
        <w:t>ольнении</w:t>
      </w:r>
      <w:r w:rsidR="0020394A">
        <w:rPr>
          <w:rFonts w:ascii="Times New Roman" w:hAnsi="Times New Roman" w:cs="Times New Roman"/>
          <w:bCs/>
          <w:sz w:val="24"/>
          <w:szCs w:val="24"/>
        </w:rPr>
        <w:t xml:space="preserve"> в запас и их основание,</w:t>
      </w:r>
      <w:r>
        <w:rPr>
          <w:rFonts w:ascii="Times New Roman" w:hAnsi="Times New Roman" w:cs="Times New Roman"/>
          <w:bCs/>
          <w:sz w:val="24"/>
          <w:szCs w:val="24"/>
        </w:rPr>
        <w:t xml:space="preserve"> о пребывании в запасе и прохождении</w:t>
      </w:r>
      <w:r w:rsidR="0020394A">
        <w:rPr>
          <w:rFonts w:ascii="Times New Roman" w:hAnsi="Times New Roman" w:cs="Times New Roman"/>
          <w:bCs/>
          <w:sz w:val="24"/>
          <w:szCs w:val="24"/>
        </w:rPr>
        <w:t xml:space="preserve"> военных сборов </w:t>
      </w:r>
      <w:r w:rsidR="0020394A" w:rsidRPr="005B1B74">
        <w:rPr>
          <w:rFonts w:ascii="Times New Roman" w:eastAsia="Times New Roman" w:hAnsi="Times New Roman" w:cs="Times New Roman"/>
          <w:sz w:val="24"/>
          <w:szCs w:val="24"/>
          <w:lang w:eastAsia="ru-RU"/>
        </w:rPr>
        <w:t xml:space="preserve">приобретение практических </w:t>
      </w:r>
      <w:r w:rsidR="0020394A">
        <w:rPr>
          <w:rFonts w:ascii="Times New Roman" w:eastAsia="Times New Roman" w:hAnsi="Times New Roman" w:cs="Times New Roman"/>
          <w:sz w:val="24"/>
          <w:szCs w:val="24"/>
          <w:lang w:eastAsia="ru-RU"/>
        </w:rPr>
        <w:t>умений в решении ситуационных задач</w:t>
      </w:r>
    </w:p>
    <w:p w:rsidR="00784994" w:rsidRDefault="00784994" w:rsidP="00784994">
      <w:pPr>
        <w:autoSpaceDE w:val="0"/>
        <w:autoSpaceDN w:val="0"/>
        <w:adjustRightInd w:val="0"/>
        <w:spacing w:after="0" w:line="240" w:lineRule="auto"/>
        <w:ind w:firstLine="709"/>
        <w:jc w:val="both"/>
        <w:rPr>
          <w:rFonts w:ascii="Times New Roman" w:hAnsi="Times New Roman" w:cs="Times New Roman"/>
          <w:b/>
          <w:bCs/>
          <w:sz w:val="24"/>
          <w:szCs w:val="24"/>
        </w:rPr>
      </w:pPr>
    </w:p>
    <w:p w:rsidR="00A96532" w:rsidRDefault="00784994" w:rsidP="00784994">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Используемая литература:</w:t>
      </w:r>
    </w:p>
    <w:p w:rsidR="00784994" w:rsidRPr="0097784D" w:rsidRDefault="00784994" w:rsidP="0078499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784994" w:rsidRPr="0097784D" w:rsidRDefault="00784994" w:rsidP="0078499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Основы безопасности жизнедеятельности: учебник / Н.В. Косолапова, Н.А. Прокопенко. - 8 - е изд., перераб. - М.: Издательский центр Академия, 2013      . - 336 с. - (Начальное и среднее профессиональное образование)</w:t>
      </w:r>
    </w:p>
    <w:p w:rsidR="00471A3A" w:rsidRDefault="00471A3A" w:rsidP="00784994">
      <w:pPr>
        <w:autoSpaceDE w:val="0"/>
        <w:autoSpaceDN w:val="0"/>
        <w:adjustRightInd w:val="0"/>
        <w:spacing w:after="0" w:line="240" w:lineRule="auto"/>
        <w:ind w:firstLine="709"/>
        <w:rPr>
          <w:rFonts w:ascii="Times New Roman" w:hAnsi="Times New Roman" w:cs="Times New Roman"/>
          <w:b/>
          <w:bCs/>
          <w:sz w:val="24"/>
          <w:szCs w:val="24"/>
        </w:rPr>
      </w:pPr>
    </w:p>
    <w:p w:rsidR="00471A3A" w:rsidRPr="00A96532" w:rsidRDefault="00471A3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13.</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ФЗ РФ «О статусе военнослужащих» и «О пенсионном обеспечении военнослужащих» о правах и свободах  военнослужащих. Льготы военнослужащим и членам их семей. Пенсионное обеспечение военнослужащих.</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37630A" w:rsidRPr="0037630A" w:rsidRDefault="0037630A" w:rsidP="0037630A">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 xml:space="preserve">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w:t>
      </w:r>
      <w:r>
        <w:rPr>
          <w:rFonts w:ascii="Times New Roman" w:hAnsi="Times New Roman" w:cs="Times New Roman"/>
          <w:bCs/>
          <w:sz w:val="24"/>
          <w:szCs w:val="24"/>
        </w:rPr>
        <w:t>о статусе военнослужащих и о</w:t>
      </w:r>
      <w:r w:rsidRPr="0037630A">
        <w:rPr>
          <w:rFonts w:ascii="Times New Roman" w:hAnsi="Times New Roman" w:cs="Times New Roman"/>
          <w:bCs/>
          <w:sz w:val="24"/>
          <w:szCs w:val="24"/>
        </w:rPr>
        <w:t xml:space="preserve"> пенсио</w:t>
      </w:r>
      <w:r>
        <w:rPr>
          <w:rFonts w:ascii="Times New Roman" w:hAnsi="Times New Roman" w:cs="Times New Roman"/>
          <w:bCs/>
          <w:sz w:val="24"/>
          <w:szCs w:val="24"/>
        </w:rPr>
        <w:t>нном обеспечении военнослужащих,</w:t>
      </w:r>
      <w:r w:rsidRPr="0037630A">
        <w:rPr>
          <w:rFonts w:ascii="Times New Roman" w:hAnsi="Times New Roman" w:cs="Times New Roman"/>
          <w:bCs/>
          <w:sz w:val="24"/>
          <w:szCs w:val="24"/>
        </w:rPr>
        <w:t xml:space="preserve"> о правах и свобо</w:t>
      </w:r>
      <w:r>
        <w:rPr>
          <w:rFonts w:ascii="Times New Roman" w:hAnsi="Times New Roman" w:cs="Times New Roman"/>
          <w:bCs/>
          <w:sz w:val="24"/>
          <w:szCs w:val="24"/>
        </w:rPr>
        <w:t>дах  военнослужащих, о льготах</w:t>
      </w:r>
      <w:r w:rsidRPr="0037630A">
        <w:rPr>
          <w:rFonts w:ascii="Times New Roman" w:hAnsi="Times New Roman" w:cs="Times New Roman"/>
          <w:bCs/>
          <w:sz w:val="24"/>
          <w:szCs w:val="24"/>
        </w:rPr>
        <w:t xml:space="preserve"> в</w:t>
      </w:r>
      <w:r>
        <w:rPr>
          <w:rFonts w:ascii="Times New Roman" w:hAnsi="Times New Roman" w:cs="Times New Roman"/>
          <w:bCs/>
          <w:sz w:val="24"/>
          <w:szCs w:val="24"/>
        </w:rPr>
        <w:t xml:space="preserve">оеннослужащим и членам их семей, о пенсионном обеспечении военнослужащих  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37630A" w:rsidRDefault="0037630A" w:rsidP="0037630A">
      <w:pPr>
        <w:autoSpaceDE w:val="0"/>
        <w:autoSpaceDN w:val="0"/>
        <w:adjustRightInd w:val="0"/>
        <w:spacing w:after="0" w:line="240" w:lineRule="auto"/>
        <w:ind w:firstLine="709"/>
        <w:jc w:val="both"/>
        <w:rPr>
          <w:rFonts w:ascii="Times New Roman" w:hAnsi="Times New Roman" w:cs="Times New Roman"/>
          <w:b/>
          <w:bCs/>
          <w:sz w:val="24"/>
          <w:szCs w:val="24"/>
        </w:rPr>
      </w:pPr>
    </w:p>
    <w:p w:rsidR="0037630A" w:rsidRDefault="0037630A" w:rsidP="0037630A">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Используемая литература:</w:t>
      </w:r>
    </w:p>
    <w:p w:rsidR="0037630A" w:rsidRDefault="0037630A" w:rsidP="0037630A">
      <w:pPr>
        <w:autoSpaceDE w:val="0"/>
        <w:autoSpaceDN w:val="0"/>
        <w:adjustRightInd w:val="0"/>
        <w:spacing w:after="0" w:line="240" w:lineRule="auto"/>
        <w:ind w:firstLine="709"/>
        <w:jc w:val="both"/>
        <w:rPr>
          <w:rFonts w:ascii="Times New Roman" w:hAnsi="Times New Roman" w:cs="Times New Roman"/>
          <w:b/>
          <w:bCs/>
          <w:sz w:val="24"/>
          <w:szCs w:val="24"/>
        </w:rPr>
      </w:pPr>
      <w:r w:rsidRPr="00A96532">
        <w:rPr>
          <w:rFonts w:ascii="Times New Roman" w:hAnsi="Times New Roman" w:cs="Times New Roman"/>
          <w:b/>
          <w:bCs/>
          <w:sz w:val="24"/>
          <w:szCs w:val="24"/>
        </w:rPr>
        <w:t>ФЗ РФ «О статусе военнослужащих» и «О пенсионном обеспечении военнослужащих»</w:t>
      </w:r>
    </w:p>
    <w:p w:rsidR="0020394A" w:rsidRDefault="0020394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14.</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Военно-учетные специальности в ВС РФ. Порядок их получения в армии и на флоте и через общественную организацию ДОСААФ. Использование специальностей, получаемых в образовательных учреждениях и в армии. Родственные ВУС.</w:t>
      </w:r>
    </w:p>
    <w:p w:rsidR="00ED4D57" w:rsidRPr="0037630A" w:rsidRDefault="00ED4D57" w:rsidP="00280833">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 xml:space="preserve">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w:t>
      </w:r>
      <w:r>
        <w:rPr>
          <w:rFonts w:ascii="Times New Roman" w:hAnsi="Times New Roman" w:cs="Times New Roman"/>
          <w:bCs/>
          <w:sz w:val="24"/>
          <w:szCs w:val="24"/>
        </w:rPr>
        <w:t xml:space="preserve">о </w:t>
      </w:r>
      <w:r w:rsidR="00280833">
        <w:rPr>
          <w:rFonts w:ascii="Times New Roman" w:hAnsi="Times New Roman" w:cs="Times New Roman"/>
          <w:bCs/>
          <w:sz w:val="24"/>
          <w:szCs w:val="24"/>
        </w:rPr>
        <w:t>военно-учетных специальностей в ВС РФ, о порядках</w:t>
      </w:r>
      <w:r w:rsidR="00280833" w:rsidRPr="00280833">
        <w:rPr>
          <w:rFonts w:ascii="Times New Roman" w:hAnsi="Times New Roman" w:cs="Times New Roman"/>
          <w:bCs/>
          <w:sz w:val="24"/>
          <w:szCs w:val="24"/>
        </w:rPr>
        <w:t xml:space="preserve"> их получения в армии и на флоте и через </w:t>
      </w:r>
      <w:r w:rsidR="00280833">
        <w:rPr>
          <w:rFonts w:ascii="Times New Roman" w:hAnsi="Times New Roman" w:cs="Times New Roman"/>
          <w:bCs/>
          <w:sz w:val="24"/>
          <w:szCs w:val="24"/>
        </w:rPr>
        <w:t>общественную организацию ДОСААФ, об и</w:t>
      </w:r>
      <w:r w:rsidR="00280833" w:rsidRPr="00280833">
        <w:rPr>
          <w:rFonts w:ascii="Times New Roman" w:hAnsi="Times New Roman" w:cs="Times New Roman"/>
          <w:bCs/>
          <w:sz w:val="24"/>
          <w:szCs w:val="24"/>
        </w:rPr>
        <w:t>спользо</w:t>
      </w:r>
      <w:r w:rsidR="00280833">
        <w:rPr>
          <w:rFonts w:ascii="Times New Roman" w:hAnsi="Times New Roman" w:cs="Times New Roman"/>
          <w:bCs/>
          <w:sz w:val="24"/>
          <w:szCs w:val="24"/>
        </w:rPr>
        <w:t>вании</w:t>
      </w:r>
      <w:r w:rsidR="00280833" w:rsidRPr="00280833">
        <w:rPr>
          <w:rFonts w:ascii="Times New Roman" w:hAnsi="Times New Roman" w:cs="Times New Roman"/>
          <w:bCs/>
          <w:sz w:val="24"/>
          <w:szCs w:val="24"/>
        </w:rPr>
        <w:t xml:space="preserve"> специальностей, получаемых в образо</w:t>
      </w:r>
      <w:r w:rsidR="00280833">
        <w:rPr>
          <w:rFonts w:ascii="Times New Roman" w:hAnsi="Times New Roman" w:cs="Times New Roman"/>
          <w:bCs/>
          <w:sz w:val="24"/>
          <w:szCs w:val="24"/>
        </w:rPr>
        <w:t xml:space="preserve">вательных учреждениях и в армии, о родственных ВУС </w:t>
      </w:r>
      <w:r>
        <w:rPr>
          <w:rFonts w:ascii="Times New Roman" w:hAnsi="Times New Roman" w:cs="Times New Roman"/>
          <w:bCs/>
          <w:sz w:val="24"/>
          <w:szCs w:val="24"/>
        </w:rPr>
        <w:t xml:space="preserve">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r w:rsidR="00280833">
        <w:rPr>
          <w:rFonts w:ascii="Times New Roman" w:eastAsia="Times New Roman" w:hAnsi="Times New Roman" w:cs="Times New Roman"/>
          <w:sz w:val="24"/>
          <w:szCs w:val="24"/>
          <w:lang w:eastAsia="ru-RU"/>
        </w:rPr>
        <w:t>.</w:t>
      </w:r>
    </w:p>
    <w:p w:rsidR="00ED4D57" w:rsidRDefault="00ED4D57" w:rsidP="00ED4D57">
      <w:pPr>
        <w:autoSpaceDE w:val="0"/>
        <w:autoSpaceDN w:val="0"/>
        <w:adjustRightInd w:val="0"/>
        <w:spacing w:after="0" w:line="240" w:lineRule="auto"/>
        <w:ind w:firstLine="709"/>
        <w:jc w:val="both"/>
        <w:rPr>
          <w:rFonts w:ascii="Times New Roman" w:hAnsi="Times New Roman" w:cs="Times New Roman"/>
          <w:b/>
          <w:bCs/>
          <w:sz w:val="24"/>
          <w:szCs w:val="24"/>
        </w:rPr>
      </w:pPr>
    </w:p>
    <w:p w:rsidR="00ED4D57" w:rsidRDefault="00ED4D57" w:rsidP="00ED4D57">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Используемая литература:</w:t>
      </w:r>
    </w:p>
    <w:p w:rsidR="00280833" w:rsidRPr="0097784D" w:rsidRDefault="00280833" w:rsidP="00280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Pr="0097784D">
        <w:rPr>
          <w:rFonts w:ascii="Times New Roman" w:eastAsia="Times New Roman" w:hAnsi="Times New Roman" w:cs="Times New Roman"/>
          <w:iCs/>
          <w:sz w:val="24"/>
          <w:szCs w:val="24"/>
          <w:lang w:eastAsia="ru-RU"/>
        </w:rPr>
        <w:t>Косолапова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В</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Прокопенко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А</w:t>
      </w:r>
      <w:r w:rsidRPr="0097784D">
        <w:rPr>
          <w:rFonts w:ascii="Times New Roman" w:eastAsia="Times New Roman" w:hAnsi="Times New Roman" w:cs="Times New Roman"/>
          <w:sz w:val="24"/>
          <w:szCs w:val="24"/>
          <w:lang w:eastAsia="ru-RU"/>
        </w:rPr>
        <w:t xml:space="preserve">., Арустамов Э.А. Безопасность жизнедеятельности: учебник. </w:t>
      </w:r>
      <w:r w:rsidRPr="0097784D">
        <w:rPr>
          <w:rFonts w:ascii="Times New Roman" w:eastAsia="Times New Roman" w:hAnsi="Times New Roman" w:cs="Times New Roman"/>
          <w:bCs/>
          <w:sz w:val="24"/>
          <w:szCs w:val="24"/>
          <w:lang w:eastAsia="ru-RU"/>
        </w:rPr>
        <w:t xml:space="preserve"> 15-е изд.,стер. - М.: ИЦ Академия, 2016      . - 176 с. - (Профессиональное образование).</w:t>
      </w:r>
    </w:p>
    <w:p w:rsidR="00280833" w:rsidRPr="0097784D" w:rsidRDefault="00280833" w:rsidP="00280833">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280833" w:rsidRPr="0097784D" w:rsidRDefault="00280833" w:rsidP="00280833">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Основы безопасности жизнедеятельности: учебник / Н.В. Косолапова, Н.А. Прокопенко. - 8 - е изд., перераб. - М.: Издательский центр Академия, 2013      . - 336 с. - (Начальное и среднее профессиональное образование)</w:t>
      </w:r>
    </w:p>
    <w:p w:rsidR="00A96532" w:rsidRDefault="00A96532" w:rsidP="00280833">
      <w:pPr>
        <w:autoSpaceDE w:val="0"/>
        <w:autoSpaceDN w:val="0"/>
        <w:adjustRightInd w:val="0"/>
        <w:spacing w:after="0" w:line="240" w:lineRule="auto"/>
        <w:ind w:firstLine="709"/>
        <w:rPr>
          <w:rFonts w:ascii="Times New Roman" w:hAnsi="Times New Roman" w:cs="Times New Roman"/>
          <w:b/>
          <w:bCs/>
          <w:sz w:val="24"/>
          <w:szCs w:val="24"/>
        </w:rPr>
      </w:pPr>
    </w:p>
    <w:p w:rsidR="00ED4D57" w:rsidRDefault="00ED4D5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Pr="00A96532"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15.</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 xml:space="preserve"> Основные виды вооружения и техники Сухопутных войск, ВМФ.ВВС. Использование полученной специальности в ОУ  в освоении техники и вооружения в Вооруженных силах.</w:t>
      </w:r>
    </w:p>
    <w:p w:rsidR="00AB1E0C" w:rsidRDefault="00AB1E0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0F6C4C" w:rsidRDefault="000F6C4C" w:rsidP="000F6C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З</w:t>
      </w:r>
      <w:r w:rsidRPr="000F6C4C">
        <w:rPr>
          <w:rFonts w:ascii="Times New Roman" w:eastAsia="Times New Roman" w:hAnsi="Times New Roman" w:cs="Times New Roman"/>
          <w:sz w:val="24"/>
          <w:szCs w:val="24"/>
          <w:lang w:eastAsia="ru-RU"/>
        </w:rPr>
        <w:t>акрепление теоретических знаний об основных видах вооружения, военной</w:t>
      </w:r>
      <w:r>
        <w:rPr>
          <w:rFonts w:ascii="Times New Roman" w:eastAsia="Times New Roman" w:hAnsi="Times New Roman" w:cs="Times New Roman"/>
          <w:sz w:val="24"/>
          <w:szCs w:val="24"/>
          <w:lang w:eastAsia="ru-RU"/>
        </w:rPr>
        <w:t xml:space="preserve"> </w:t>
      </w:r>
      <w:r w:rsidRPr="000F6C4C">
        <w:rPr>
          <w:rFonts w:ascii="Times New Roman" w:hAnsi="Times New Roman" w:cs="Times New Roman"/>
          <w:bCs/>
          <w:sz w:val="24"/>
          <w:szCs w:val="24"/>
        </w:rPr>
        <w:t>и те</w:t>
      </w:r>
      <w:r>
        <w:rPr>
          <w:rFonts w:ascii="Times New Roman" w:hAnsi="Times New Roman" w:cs="Times New Roman"/>
          <w:bCs/>
          <w:sz w:val="24"/>
          <w:szCs w:val="24"/>
        </w:rPr>
        <w:t>хники Сухопутных войск, ВМФ.ВВС, об использовании</w:t>
      </w:r>
      <w:r w:rsidRPr="000F6C4C">
        <w:rPr>
          <w:rFonts w:ascii="Times New Roman" w:hAnsi="Times New Roman" w:cs="Times New Roman"/>
          <w:bCs/>
          <w:sz w:val="24"/>
          <w:szCs w:val="24"/>
        </w:rPr>
        <w:t xml:space="preserve"> полученной специальности в ОУ  в освоении техники и вооружен</w:t>
      </w:r>
      <w:r>
        <w:rPr>
          <w:rFonts w:ascii="Times New Roman" w:hAnsi="Times New Roman" w:cs="Times New Roman"/>
          <w:bCs/>
          <w:sz w:val="24"/>
          <w:szCs w:val="24"/>
        </w:rPr>
        <w:t xml:space="preserve">ия в Вооруженных силах 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F40606" w:rsidRDefault="00F40606" w:rsidP="00F40606">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Используемая литература:</w:t>
      </w:r>
    </w:p>
    <w:p w:rsidR="00F40606" w:rsidRPr="0097784D" w:rsidRDefault="00F40606" w:rsidP="00F40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Pr="0097784D">
        <w:rPr>
          <w:rFonts w:ascii="Times New Roman" w:eastAsia="Times New Roman" w:hAnsi="Times New Roman" w:cs="Times New Roman"/>
          <w:iCs/>
          <w:sz w:val="24"/>
          <w:szCs w:val="24"/>
          <w:lang w:eastAsia="ru-RU"/>
        </w:rPr>
        <w:t>Косолапова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В</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Прокопенко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А</w:t>
      </w:r>
      <w:r w:rsidRPr="0097784D">
        <w:rPr>
          <w:rFonts w:ascii="Times New Roman" w:eastAsia="Times New Roman" w:hAnsi="Times New Roman" w:cs="Times New Roman"/>
          <w:sz w:val="24"/>
          <w:szCs w:val="24"/>
          <w:lang w:eastAsia="ru-RU"/>
        </w:rPr>
        <w:t xml:space="preserve">., Арустамов Э.А. Безопасность жизнедеятельности: учебник. </w:t>
      </w:r>
      <w:r w:rsidRPr="0097784D">
        <w:rPr>
          <w:rFonts w:ascii="Times New Roman" w:eastAsia="Times New Roman" w:hAnsi="Times New Roman" w:cs="Times New Roman"/>
          <w:bCs/>
          <w:sz w:val="24"/>
          <w:szCs w:val="24"/>
          <w:lang w:eastAsia="ru-RU"/>
        </w:rPr>
        <w:t xml:space="preserve"> 15-е изд.,стер. - М.: ИЦ Академия, 2016      . - 176 с. - (Профессиональное образование).</w:t>
      </w:r>
    </w:p>
    <w:p w:rsidR="00F40606" w:rsidRPr="0097784D" w:rsidRDefault="00F40606" w:rsidP="00F4060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F40606" w:rsidRPr="0097784D" w:rsidRDefault="00F40606" w:rsidP="00F4060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Основы безопасности жизнедеятельности: учебник / Н.В. Косолапова, Н.А. Прокопенко. - 8 - е изд., перераб. - М.: Издательский центр Академия, 2013      . - 336 с. - (Начальное и среднее профессиональное образование)</w:t>
      </w:r>
    </w:p>
    <w:p w:rsidR="00F40606" w:rsidRDefault="00F40606" w:rsidP="000F6C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F6C4C" w:rsidRPr="000F6C4C" w:rsidRDefault="000F6C4C" w:rsidP="000F6C4C">
      <w:pPr>
        <w:spacing w:after="0" w:line="240" w:lineRule="auto"/>
        <w:jc w:val="both"/>
        <w:rPr>
          <w:rFonts w:ascii="Times New Roman" w:eastAsia="Times New Roman" w:hAnsi="Times New Roman" w:cs="Times New Roman"/>
          <w:sz w:val="24"/>
          <w:szCs w:val="24"/>
          <w:lang w:eastAsia="ru-RU"/>
        </w:rPr>
      </w:pPr>
    </w:p>
    <w:p w:rsidR="00A96532" w:rsidRPr="00A96532" w:rsidRDefault="00A96532" w:rsidP="000F6C4C">
      <w:pPr>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16.</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Международное гуманитарное право. Женевские Конвенции и Протоколы о защите участников боевых действий, вооруженных конфликтов и гражданского населения.</w:t>
      </w:r>
    </w:p>
    <w:p w:rsidR="003A1C18" w:rsidRDefault="003A1C18" w:rsidP="003A1C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З</w:t>
      </w:r>
      <w:r w:rsidRPr="000F6C4C">
        <w:rPr>
          <w:rFonts w:ascii="Times New Roman" w:eastAsia="Times New Roman" w:hAnsi="Times New Roman" w:cs="Times New Roman"/>
          <w:sz w:val="24"/>
          <w:szCs w:val="24"/>
          <w:lang w:eastAsia="ru-RU"/>
        </w:rPr>
        <w:t xml:space="preserve">акрепление теоретических знаний </w:t>
      </w:r>
      <w:r>
        <w:rPr>
          <w:rFonts w:ascii="Times New Roman" w:eastAsia="Times New Roman" w:hAnsi="Times New Roman" w:cs="Times New Roman"/>
          <w:sz w:val="24"/>
          <w:szCs w:val="24"/>
          <w:lang w:eastAsia="ru-RU"/>
        </w:rPr>
        <w:t xml:space="preserve">о международном гуманитарном праве </w:t>
      </w:r>
      <w:r>
        <w:rPr>
          <w:rFonts w:ascii="Times New Roman" w:hAnsi="Times New Roman" w:cs="Times New Roman"/>
          <w:bCs/>
          <w:sz w:val="24"/>
          <w:szCs w:val="24"/>
        </w:rPr>
        <w:t xml:space="preserve">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3A1C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Используемая литература:</w:t>
      </w:r>
    </w:p>
    <w:p w:rsidR="003A1C18" w:rsidRPr="003A1C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sidRPr="003A1C18">
        <w:rPr>
          <w:rFonts w:ascii="Times New Roman" w:hAnsi="Times New Roman" w:cs="Times New Roman"/>
          <w:bCs/>
          <w:sz w:val="24"/>
          <w:szCs w:val="24"/>
        </w:rPr>
        <w:t>Женевские Конвенции и Протоколы о защите участников боевых действий, вооруженных конфликтов и гражданского населения.</w:t>
      </w:r>
    </w:p>
    <w:p w:rsidR="003A1C18" w:rsidRPr="003A1C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p>
    <w:p w:rsidR="005470CB" w:rsidRDefault="005470CB"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17.</w:t>
      </w: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Воинская дисциплина в армии и на флоте, ее сущность и пути достижения.. Виды ответственности военнослужащих за нарушения законодательства РФ.</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Уставы ВС РФ – свод законов, обязанности военнослужащих.</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3A1C18" w:rsidRPr="00521118" w:rsidRDefault="003A1C18" w:rsidP="003A1C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З</w:t>
      </w:r>
      <w:r w:rsidRPr="000F6C4C">
        <w:rPr>
          <w:rFonts w:ascii="Times New Roman" w:eastAsia="Times New Roman" w:hAnsi="Times New Roman" w:cs="Times New Roman"/>
          <w:sz w:val="24"/>
          <w:szCs w:val="24"/>
          <w:lang w:eastAsia="ru-RU"/>
        </w:rPr>
        <w:t xml:space="preserve">акрепление теоретических знаний </w:t>
      </w:r>
      <w:r w:rsidRPr="00521118">
        <w:rPr>
          <w:rFonts w:ascii="Times New Roman" w:eastAsia="Times New Roman" w:hAnsi="Times New Roman" w:cs="Times New Roman"/>
          <w:sz w:val="24"/>
          <w:szCs w:val="24"/>
          <w:lang w:eastAsia="ru-RU"/>
        </w:rPr>
        <w:t xml:space="preserve"> о </w:t>
      </w:r>
      <w:r w:rsidR="00521118">
        <w:rPr>
          <w:rFonts w:ascii="Times New Roman" w:hAnsi="Times New Roman" w:cs="Times New Roman"/>
          <w:bCs/>
          <w:sz w:val="24"/>
          <w:szCs w:val="24"/>
        </w:rPr>
        <w:t>в</w:t>
      </w:r>
      <w:r w:rsidRPr="00521118">
        <w:rPr>
          <w:rFonts w:ascii="Times New Roman" w:hAnsi="Times New Roman" w:cs="Times New Roman"/>
          <w:bCs/>
          <w:sz w:val="24"/>
          <w:szCs w:val="24"/>
        </w:rPr>
        <w:t xml:space="preserve">оинской дисциплине в армии и на флоте, ее сущности и пути достижения и </w:t>
      </w:r>
      <w:r w:rsidRPr="00521118">
        <w:rPr>
          <w:rFonts w:ascii="Times New Roman" w:eastAsia="Times New Roman" w:hAnsi="Times New Roman" w:cs="Times New Roman"/>
          <w:sz w:val="24"/>
          <w:szCs w:val="24"/>
          <w:lang w:eastAsia="ru-RU"/>
        </w:rPr>
        <w:t>приобретение практических умений в решении ситуационных задач.</w:t>
      </w:r>
    </w:p>
    <w:p w:rsidR="003A1C18" w:rsidRPr="005211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3A1C18" w:rsidRPr="005211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Уставы ВС РФ.</w:t>
      </w:r>
    </w:p>
    <w:p w:rsidR="003A1C18" w:rsidRDefault="003A1C18"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3A1C18" w:rsidRPr="00A96532" w:rsidRDefault="003A1C18"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18.</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 xml:space="preserve">Прохождение военной службы по призыву и по контракту. Альтернативная военная служба. Дружба и войсковое товарищество военнослужащих </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521118" w:rsidRPr="00521118" w:rsidRDefault="00521118" w:rsidP="00521118">
      <w:pPr>
        <w:autoSpaceDE w:val="0"/>
        <w:autoSpaceDN w:val="0"/>
        <w:adjustRightInd w:val="0"/>
        <w:spacing w:after="0" w:line="240" w:lineRule="auto"/>
        <w:ind w:firstLine="709"/>
        <w:jc w:val="both"/>
        <w:rPr>
          <w:rFonts w:ascii="Times New Roman" w:hAnsi="Times New Roman" w:cs="Times New Roman"/>
          <w:b/>
          <w:bCs/>
          <w:sz w:val="24"/>
          <w:szCs w:val="24"/>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З</w:t>
      </w:r>
      <w:r w:rsidRPr="000F6C4C">
        <w:rPr>
          <w:rFonts w:ascii="Times New Roman" w:eastAsia="Times New Roman" w:hAnsi="Times New Roman" w:cs="Times New Roman"/>
          <w:sz w:val="24"/>
          <w:szCs w:val="24"/>
          <w:lang w:eastAsia="ru-RU"/>
        </w:rPr>
        <w:t xml:space="preserve">акрепление теоретических знаний </w:t>
      </w:r>
      <w:r w:rsidRPr="00521118">
        <w:rPr>
          <w:rFonts w:ascii="Times New Roman" w:eastAsia="Times New Roman" w:hAnsi="Times New Roman" w:cs="Times New Roman"/>
          <w:sz w:val="24"/>
          <w:szCs w:val="24"/>
          <w:lang w:eastAsia="ru-RU"/>
        </w:rPr>
        <w:t xml:space="preserve"> о </w:t>
      </w:r>
      <w:r>
        <w:rPr>
          <w:rFonts w:ascii="Times New Roman" w:hAnsi="Times New Roman" w:cs="Times New Roman"/>
          <w:bCs/>
          <w:sz w:val="24"/>
          <w:szCs w:val="24"/>
        </w:rPr>
        <w:t>прохождении</w:t>
      </w:r>
      <w:r w:rsidRPr="00521118">
        <w:rPr>
          <w:rFonts w:ascii="Times New Roman" w:hAnsi="Times New Roman" w:cs="Times New Roman"/>
          <w:bCs/>
          <w:sz w:val="24"/>
          <w:szCs w:val="24"/>
        </w:rPr>
        <w:t xml:space="preserve"> военной с</w:t>
      </w:r>
      <w:r>
        <w:rPr>
          <w:rFonts w:ascii="Times New Roman" w:hAnsi="Times New Roman" w:cs="Times New Roman"/>
          <w:bCs/>
          <w:sz w:val="24"/>
          <w:szCs w:val="24"/>
        </w:rPr>
        <w:t>лужбы по призыву и по контракту, об альтернативной военной служба, о дружбе и войсковом товариществе</w:t>
      </w:r>
      <w:r w:rsidRPr="00521118">
        <w:rPr>
          <w:rFonts w:ascii="Times New Roman" w:hAnsi="Times New Roman" w:cs="Times New Roman"/>
          <w:bCs/>
          <w:sz w:val="24"/>
          <w:szCs w:val="24"/>
        </w:rPr>
        <w:t xml:space="preserve"> военнослужащих и </w:t>
      </w:r>
      <w:r w:rsidRPr="00521118">
        <w:rPr>
          <w:rFonts w:ascii="Times New Roman" w:eastAsia="Times New Roman" w:hAnsi="Times New Roman" w:cs="Times New Roman"/>
          <w:sz w:val="24"/>
          <w:szCs w:val="24"/>
          <w:lang w:eastAsia="ru-RU"/>
        </w:rPr>
        <w:t>приобретение практических умений в решении ситуационных задач.</w:t>
      </w:r>
    </w:p>
    <w:p w:rsidR="00521118" w:rsidRPr="00521118" w:rsidRDefault="00521118" w:rsidP="00521118">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521118" w:rsidRPr="00521118" w:rsidRDefault="00521118" w:rsidP="00521118">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Федеральный закон</w:t>
      </w:r>
      <w:r w:rsidRPr="00521118">
        <w:rPr>
          <w:rFonts w:ascii="Times New Roman" w:eastAsia="Times New Roman" w:hAnsi="Times New Roman" w:cs="Times New Roman"/>
          <w:sz w:val="24"/>
          <w:szCs w:val="24"/>
          <w:lang w:eastAsia="ru-RU"/>
        </w:rPr>
        <w:t xml:space="preserve"> «О воинской обязанности и военной службе» </w:t>
      </w:r>
    </w:p>
    <w:p w:rsidR="00521118" w:rsidRDefault="00521118" w:rsidP="00521118">
      <w:pPr>
        <w:autoSpaceDE w:val="0"/>
        <w:autoSpaceDN w:val="0"/>
        <w:adjustRightInd w:val="0"/>
        <w:spacing w:after="0" w:line="240" w:lineRule="auto"/>
        <w:ind w:firstLine="709"/>
        <w:rPr>
          <w:rFonts w:ascii="Times New Roman" w:hAnsi="Times New Roman" w:cs="Times New Roman"/>
          <w:b/>
          <w:bCs/>
          <w:sz w:val="24"/>
          <w:szCs w:val="24"/>
        </w:rPr>
      </w:pPr>
    </w:p>
    <w:p w:rsidR="00521118" w:rsidRDefault="00521118"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Default="00A96532" w:rsidP="00964E24">
      <w:pPr>
        <w:autoSpaceDE w:val="0"/>
        <w:autoSpaceDN w:val="0"/>
        <w:adjustRightInd w:val="0"/>
        <w:spacing w:after="0" w:line="240" w:lineRule="auto"/>
        <w:ind w:firstLine="709"/>
        <w:rPr>
          <w:rFonts w:ascii="Times New Roman" w:hAnsi="Times New Roman" w:cs="Times New Roman"/>
          <w:b/>
          <w:bCs/>
          <w:sz w:val="24"/>
          <w:szCs w:val="24"/>
        </w:rPr>
      </w:pPr>
    </w:p>
    <w:p w:rsidR="00521118" w:rsidRDefault="00521118"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964E24" w:rsidP="00A96532">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№19</w:t>
      </w:r>
      <w:r w:rsidR="00A96532" w:rsidRPr="00A96532">
        <w:rPr>
          <w:rFonts w:ascii="Times New Roman" w:hAnsi="Times New Roman" w:cs="Times New Roman"/>
          <w:b/>
          <w:bCs/>
          <w:sz w:val="24"/>
          <w:szCs w:val="24"/>
        </w:rPr>
        <w:t>.</w:t>
      </w:r>
    </w:p>
    <w:p w:rsidR="00A96532" w:rsidRPr="00FD3BF2" w:rsidRDefault="00A96532" w:rsidP="00FD3BF2">
      <w:pPr>
        <w:autoSpaceDE w:val="0"/>
        <w:autoSpaceDN w:val="0"/>
        <w:adjustRightInd w:val="0"/>
        <w:spacing w:after="0" w:line="240" w:lineRule="auto"/>
        <w:ind w:firstLine="709"/>
        <w:jc w:val="both"/>
        <w:rPr>
          <w:rFonts w:ascii="Times New Roman" w:hAnsi="Times New Roman" w:cs="Times New Roman"/>
          <w:b/>
          <w:bCs/>
          <w:sz w:val="24"/>
          <w:szCs w:val="24"/>
        </w:rPr>
      </w:pPr>
      <w:r w:rsidRPr="00FD3BF2">
        <w:rPr>
          <w:rFonts w:ascii="Times New Roman" w:hAnsi="Times New Roman" w:cs="Times New Roman"/>
          <w:b/>
          <w:bCs/>
          <w:sz w:val="24"/>
          <w:szCs w:val="24"/>
        </w:rPr>
        <w:t>Причины и виды кровотечений. Общие принципы остановки кровотечения. Первая доврачебная медицинская помощь при наружном кровотечении.</w:t>
      </w:r>
    </w:p>
    <w:p w:rsidR="004D42B5" w:rsidRPr="004D42B5" w:rsidRDefault="00FD3BF2" w:rsidP="00FD3BF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953951" w:rsidRPr="00FD3BF2">
        <w:rPr>
          <w:rFonts w:ascii="Times New Roman" w:eastAsia="Times New Roman" w:hAnsi="Times New Roman" w:cs="Times New Roman"/>
          <w:b/>
          <w:sz w:val="24"/>
          <w:szCs w:val="24"/>
          <w:lang w:eastAsia="ru-RU"/>
        </w:rPr>
        <w:t>Цель работы:</w:t>
      </w:r>
      <w:r w:rsidR="00953951" w:rsidRPr="00FD3BF2">
        <w:rPr>
          <w:rFonts w:ascii="Times New Roman" w:eastAsia="Times New Roman" w:hAnsi="Times New Roman" w:cs="Times New Roman"/>
          <w:sz w:val="24"/>
          <w:szCs w:val="24"/>
          <w:lang w:eastAsia="ru-RU"/>
        </w:rPr>
        <w:t xml:space="preserve"> </w:t>
      </w:r>
      <w:r w:rsidR="004D42B5" w:rsidRPr="00FD3BF2">
        <w:rPr>
          <w:rFonts w:ascii="Times New Roman" w:eastAsia="Times New Roman" w:hAnsi="Times New Roman" w:cs="Times New Roman"/>
          <w:sz w:val="24"/>
          <w:szCs w:val="24"/>
          <w:lang w:eastAsia="ru-RU"/>
        </w:rPr>
        <w:t xml:space="preserve">Закрепление теоретических знаний оказания помощи при кровотечениях, </w:t>
      </w:r>
      <w:r w:rsidR="004D42B5" w:rsidRPr="004D42B5">
        <w:rPr>
          <w:rFonts w:ascii="Times New Roman" w:eastAsia="Times New Roman" w:hAnsi="Times New Roman" w:cs="Times New Roman"/>
          <w:sz w:val="24"/>
          <w:szCs w:val="24"/>
          <w:lang w:eastAsia="ru-RU"/>
        </w:rPr>
        <w:t xml:space="preserve">приобретение практических умений </w:t>
      </w:r>
      <w:r w:rsidRPr="00FD3BF2">
        <w:rPr>
          <w:rFonts w:ascii="Times New Roman" w:eastAsia="Times New Roman" w:hAnsi="Times New Roman" w:cs="Times New Roman"/>
          <w:sz w:val="24"/>
          <w:szCs w:val="24"/>
          <w:lang w:eastAsia="ru-RU"/>
        </w:rPr>
        <w:t>оказания медицинской помощи</w:t>
      </w:r>
    </w:p>
    <w:p w:rsidR="00953951" w:rsidRPr="00521118" w:rsidRDefault="00953951" w:rsidP="00953951">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953951" w:rsidRPr="00521118" w:rsidRDefault="00953951" w:rsidP="00953951">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Е.А. Алексеев, Г.М. Карнаухов. - 5-е изд.,стер. - М.: ИЦ Академия, 2012      . - 240 с. - (Среднее профессиональное образование).</w:t>
      </w:r>
    </w:p>
    <w:p w:rsidR="000F06A5"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2</w:t>
      </w:r>
      <w:r w:rsidR="00964E24">
        <w:rPr>
          <w:rFonts w:ascii="Times New Roman" w:hAnsi="Times New Roman" w:cs="Times New Roman"/>
          <w:b/>
          <w:bCs/>
          <w:sz w:val="24"/>
          <w:szCs w:val="24"/>
        </w:rPr>
        <w:t>0</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Определение и классификация ран. Первая доврачебная медицинская помощь при ранениях. Десмургия. Виды повязок. Правила наложения повязок.</w:t>
      </w:r>
    </w:p>
    <w:p w:rsidR="00F53372" w:rsidRPr="00F53372" w:rsidRDefault="00746318" w:rsidP="00F533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F53372" w:rsidRPr="00F53372">
        <w:rPr>
          <w:rFonts w:ascii="Times New Roman" w:eastAsia="Times New Roman" w:hAnsi="Times New Roman" w:cs="Times New Roman"/>
          <w:sz w:val="24"/>
          <w:szCs w:val="24"/>
          <w:lang w:eastAsia="ru-RU"/>
        </w:rPr>
        <w:t>Закрепление теоретических знаний  о видах кровотечений и с правилами оказания первой медицинской помощи и приобретение практических навыков обработки и перевязки ран.</w:t>
      </w:r>
    </w:p>
    <w:p w:rsidR="00746318" w:rsidRPr="00521118" w:rsidRDefault="00746318" w:rsidP="00F53372">
      <w:pPr>
        <w:spacing w:after="0" w:line="240" w:lineRule="auto"/>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746318" w:rsidRPr="00521118" w:rsidRDefault="00746318" w:rsidP="00746318">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Е.А. Алексеев, Г.М. Карнаухов. - 5-е изд.,стер. - М.: ИЦ Академия, 2012      . - 240 с. - (Среднее профессиональное образование).</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F53372" w:rsidRPr="00A96532" w:rsidRDefault="00F5337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964E24" w:rsidP="00A96532">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№21</w:t>
      </w:r>
      <w:r w:rsidR="00A96532" w:rsidRPr="00A96532">
        <w:rPr>
          <w:rFonts w:ascii="Times New Roman" w:hAnsi="Times New Roman" w:cs="Times New Roman"/>
          <w:b/>
          <w:bCs/>
          <w:sz w:val="24"/>
          <w:szCs w:val="24"/>
        </w:rPr>
        <w:t>.</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Ушибы. Растяжения и разрывы связок. Вывихи. Переломы.  Первая медицинская пом</w:t>
      </w:r>
      <w:r w:rsidR="00CC7E99">
        <w:rPr>
          <w:rFonts w:ascii="Times New Roman" w:hAnsi="Times New Roman" w:cs="Times New Roman"/>
          <w:b/>
          <w:bCs/>
          <w:sz w:val="24"/>
          <w:szCs w:val="24"/>
        </w:rPr>
        <w:t>ощь при закрытых повреждениях. П</w:t>
      </w:r>
      <w:r w:rsidRPr="00A96532">
        <w:rPr>
          <w:rFonts w:ascii="Times New Roman" w:hAnsi="Times New Roman" w:cs="Times New Roman"/>
          <w:b/>
          <w:bCs/>
          <w:sz w:val="24"/>
          <w:szCs w:val="24"/>
        </w:rPr>
        <w:t>орядок транспортной иммобилизации.</w:t>
      </w:r>
    </w:p>
    <w:p w:rsidR="000E3291" w:rsidRPr="000E3291" w:rsidRDefault="000E3291" w:rsidP="000E3291">
      <w:pPr>
        <w:autoSpaceDE w:val="0"/>
        <w:autoSpaceDN w:val="0"/>
        <w:adjustRightInd w:val="0"/>
        <w:spacing w:after="0" w:line="240" w:lineRule="auto"/>
        <w:ind w:firstLine="709"/>
        <w:jc w:val="both"/>
        <w:rPr>
          <w:rFonts w:ascii="Times New Roman" w:hAnsi="Times New Roman" w:cs="Times New Roman"/>
          <w:bCs/>
          <w:sz w:val="24"/>
          <w:szCs w:val="24"/>
        </w:rPr>
      </w:pPr>
      <w:r w:rsidRPr="000E3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E3291">
        <w:rPr>
          <w:rFonts w:ascii="Times New Roman" w:eastAsia="Times New Roman" w:hAnsi="Times New Roman" w:cs="Times New Roman"/>
          <w:sz w:val="24"/>
          <w:szCs w:val="24"/>
          <w:lang w:eastAsia="ru-RU"/>
        </w:rPr>
        <w:t xml:space="preserve">  Цель работы: </w:t>
      </w:r>
      <w:r w:rsidR="00CC7E99" w:rsidRPr="000E3291">
        <w:rPr>
          <w:rFonts w:ascii="Times New Roman" w:eastAsia="Times New Roman" w:hAnsi="Times New Roman" w:cs="Times New Roman"/>
          <w:sz w:val="24"/>
          <w:szCs w:val="24"/>
          <w:lang w:eastAsia="ru-RU"/>
        </w:rPr>
        <w:t>За</w:t>
      </w:r>
      <w:r w:rsidRPr="000E3291">
        <w:rPr>
          <w:rFonts w:ascii="Times New Roman" w:eastAsia="Times New Roman" w:hAnsi="Times New Roman" w:cs="Times New Roman"/>
          <w:sz w:val="24"/>
          <w:szCs w:val="24"/>
          <w:lang w:eastAsia="ru-RU"/>
        </w:rPr>
        <w:t xml:space="preserve">крепление теоретических знаний </w:t>
      </w:r>
      <w:r w:rsidR="00CC7E99" w:rsidRPr="000E3291">
        <w:rPr>
          <w:rFonts w:ascii="Times New Roman" w:eastAsia="Times New Roman" w:hAnsi="Times New Roman" w:cs="Times New Roman"/>
          <w:sz w:val="24"/>
          <w:szCs w:val="24"/>
          <w:lang w:eastAsia="ru-RU"/>
        </w:rPr>
        <w:t>и приобретение практических навыков</w:t>
      </w:r>
      <w:r>
        <w:rPr>
          <w:rFonts w:ascii="Times New Roman" w:hAnsi="Times New Roman" w:cs="Times New Roman"/>
          <w:bCs/>
          <w:sz w:val="24"/>
          <w:szCs w:val="24"/>
        </w:rPr>
        <w:t xml:space="preserve"> первой медицинской</w:t>
      </w:r>
      <w:r w:rsidRPr="000E3291">
        <w:rPr>
          <w:rFonts w:ascii="Times New Roman" w:hAnsi="Times New Roman" w:cs="Times New Roman"/>
          <w:bCs/>
          <w:sz w:val="24"/>
          <w:szCs w:val="24"/>
        </w:rPr>
        <w:t xml:space="preserve"> пом</w:t>
      </w:r>
      <w:r>
        <w:rPr>
          <w:rFonts w:ascii="Times New Roman" w:hAnsi="Times New Roman" w:cs="Times New Roman"/>
          <w:bCs/>
          <w:sz w:val="24"/>
          <w:szCs w:val="24"/>
        </w:rPr>
        <w:t>ощи при закрытых повреждениях и порядка</w:t>
      </w:r>
      <w:r w:rsidRPr="000E3291">
        <w:rPr>
          <w:rFonts w:ascii="Times New Roman" w:hAnsi="Times New Roman" w:cs="Times New Roman"/>
          <w:bCs/>
          <w:sz w:val="24"/>
          <w:szCs w:val="24"/>
        </w:rPr>
        <w:t xml:space="preserve"> транспортной иммобилизации.</w:t>
      </w:r>
    </w:p>
    <w:p w:rsidR="00A6713E" w:rsidRPr="00521118" w:rsidRDefault="00A6713E" w:rsidP="00A6713E">
      <w:pPr>
        <w:spacing w:after="0" w:line="240" w:lineRule="auto"/>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A6713E" w:rsidRPr="00521118" w:rsidRDefault="00A6713E" w:rsidP="00A6713E">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Е.А. Алексеев, Г.М. Карнаухов. - 5-е изд.,стер. - М.: ИЦ Академия, 2012      . - 240 с. - (Среднее профессиональное образование).</w:t>
      </w:r>
    </w:p>
    <w:p w:rsidR="00CC7E99" w:rsidRPr="000E3291" w:rsidRDefault="00CC7E99" w:rsidP="000E3291">
      <w:pPr>
        <w:spacing w:after="0" w:line="240" w:lineRule="auto"/>
        <w:jc w:val="both"/>
        <w:rPr>
          <w:rFonts w:ascii="Times New Roman" w:eastAsia="Times New Roman" w:hAnsi="Times New Roman" w:cs="Times New Roman"/>
          <w:sz w:val="24"/>
          <w:szCs w:val="24"/>
          <w:lang w:eastAsia="ru-RU"/>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№2</w:t>
      </w:r>
      <w:r w:rsidR="00964E24">
        <w:rPr>
          <w:rFonts w:ascii="Times New Roman" w:hAnsi="Times New Roman" w:cs="Times New Roman"/>
          <w:b/>
          <w:bCs/>
          <w:sz w:val="24"/>
          <w:szCs w:val="24"/>
        </w:rPr>
        <w:t>2.</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Термические ожоги. Химические ожоги. Отморожения. Общее охлаждение (замерзание).</w:t>
      </w:r>
    </w:p>
    <w:p w:rsidR="00A6713E" w:rsidRPr="00A6713E" w:rsidRDefault="00217D82" w:rsidP="00A6713E">
      <w:pPr>
        <w:autoSpaceDE w:val="0"/>
        <w:autoSpaceDN w:val="0"/>
        <w:adjustRightInd w:val="0"/>
        <w:spacing w:after="0" w:line="240" w:lineRule="auto"/>
        <w:ind w:firstLine="709"/>
        <w:jc w:val="both"/>
        <w:rPr>
          <w:rFonts w:ascii="Times New Roman" w:hAnsi="Times New Roman" w:cs="Times New Roman"/>
          <w:bCs/>
          <w:sz w:val="24"/>
          <w:szCs w:val="24"/>
        </w:rPr>
      </w:pPr>
      <w:r w:rsidRPr="00A6713E">
        <w:rPr>
          <w:rFonts w:ascii="Times New Roman" w:eastAsia="Times New Roman" w:hAnsi="Times New Roman" w:cs="Times New Roman"/>
          <w:sz w:val="24"/>
          <w:szCs w:val="24"/>
          <w:lang w:eastAsia="ru-RU"/>
        </w:rPr>
        <w:t>Цель работы: Закрепление теоретических знаний и приобретение практических навыков</w:t>
      </w:r>
      <w:r w:rsidRPr="00A6713E">
        <w:rPr>
          <w:rFonts w:ascii="Times New Roman" w:hAnsi="Times New Roman" w:cs="Times New Roman"/>
          <w:bCs/>
          <w:sz w:val="24"/>
          <w:szCs w:val="24"/>
        </w:rPr>
        <w:t xml:space="preserve"> </w:t>
      </w:r>
      <w:r w:rsidR="00A6713E" w:rsidRPr="00A6713E">
        <w:rPr>
          <w:rFonts w:ascii="Times New Roman" w:hAnsi="Times New Roman" w:cs="Times New Roman"/>
          <w:bCs/>
          <w:sz w:val="24"/>
          <w:szCs w:val="24"/>
        </w:rPr>
        <w:t xml:space="preserve">по </w:t>
      </w:r>
      <w:r w:rsidR="00A6713E" w:rsidRPr="00A6713E">
        <w:rPr>
          <w:rFonts w:ascii="Times New Roman" w:hAnsi="Times New Roman" w:cs="Times New Roman"/>
          <w:sz w:val="24"/>
          <w:szCs w:val="24"/>
        </w:rPr>
        <w:t xml:space="preserve">оказанию первой помощи  </w:t>
      </w:r>
      <w:r w:rsidR="00A6713E">
        <w:rPr>
          <w:rFonts w:ascii="Times New Roman" w:hAnsi="Times New Roman" w:cs="Times New Roman"/>
          <w:sz w:val="24"/>
          <w:szCs w:val="24"/>
        </w:rPr>
        <w:t xml:space="preserve">при </w:t>
      </w:r>
      <w:r w:rsidR="00A6713E">
        <w:rPr>
          <w:rFonts w:ascii="Times New Roman" w:hAnsi="Times New Roman" w:cs="Times New Roman"/>
          <w:bCs/>
          <w:sz w:val="24"/>
          <w:szCs w:val="24"/>
        </w:rPr>
        <w:t>термических ожогах, химических ожогах, о</w:t>
      </w:r>
      <w:r w:rsidR="00A6713E" w:rsidRPr="00A6713E">
        <w:rPr>
          <w:rFonts w:ascii="Times New Roman" w:hAnsi="Times New Roman" w:cs="Times New Roman"/>
          <w:bCs/>
          <w:sz w:val="24"/>
          <w:szCs w:val="24"/>
        </w:rPr>
        <w:t>тморожения</w:t>
      </w:r>
      <w:r w:rsidR="00A6713E">
        <w:rPr>
          <w:rFonts w:ascii="Times New Roman" w:hAnsi="Times New Roman" w:cs="Times New Roman"/>
          <w:bCs/>
          <w:sz w:val="24"/>
          <w:szCs w:val="24"/>
        </w:rPr>
        <w:t>х, замерзании.</w:t>
      </w:r>
    </w:p>
    <w:p w:rsidR="00A6713E" w:rsidRPr="00521118" w:rsidRDefault="00A6713E" w:rsidP="00A6713E">
      <w:pPr>
        <w:spacing w:after="0" w:line="240" w:lineRule="auto"/>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A6713E" w:rsidRPr="00521118" w:rsidRDefault="00A6713E" w:rsidP="00A6713E">
      <w:pPr>
        <w:spacing w:after="0" w:line="240" w:lineRule="auto"/>
        <w:jc w:val="both"/>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Е.А. Алексеев, Г.М. Карнаухов. - 5-е изд.,стер. - М.: ИЦ Академия, 2012      . - 240 с. - (Среднее профессиональное образование).</w:t>
      </w:r>
    </w:p>
    <w:p w:rsidR="00217D82" w:rsidRPr="000E329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F40606" w:rsidRDefault="00F40606"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914EF" w:rsidRDefault="00D914EF"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964E24" w:rsidP="00A96532">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№23</w:t>
      </w:r>
      <w:r w:rsidR="00A96532" w:rsidRPr="00A96532">
        <w:rPr>
          <w:rFonts w:ascii="Times New Roman" w:hAnsi="Times New Roman" w:cs="Times New Roman"/>
          <w:b/>
          <w:bCs/>
          <w:sz w:val="24"/>
          <w:szCs w:val="24"/>
        </w:rPr>
        <w:t>.</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Электротравма и поражение молнией. Тепловой и солнечный удары. Удушье. Утопление. Отравления</w:t>
      </w:r>
    </w:p>
    <w:p w:rsidR="00A6713E" w:rsidRPr="00A6713E" w:rsidRDefault="00217D82" w:rsidP="00A671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713E">
        <w:rPr>
          <w:rFonts w:ascii="Times New Roman" w:eastAsia="Times New Roman" w:hAnsi="Times New Roman" w:cs="Times New Roman"/>
          <w:sz w:val="24"/>
          <w:szCs w:val="24"/>
          <w:lang w:eastAsia="ru-RU"/>
        </w:rPr>
        <w:t xml:space="preserve">Цель работы: </w:t>
      </w:r>
      <w:r w:rsidR="00A6713E" w:rsidRPr="00A6713E">
        <w:rPr>
          <w:rFonts w:ascii="Times New Roman" w:eastAsia="Times New Roman" w:hAnsi="Times New Roman" w:cs="Times New Roman"/>
          <w:sz w:val="24"/>
          <w:szCs w:val="24"/>
          <w:lang w:eastAsia="ru-RU"/>
        </w:rPr>
        <w:t>Цель работы: Закрепление теоретических знаний и приобретение практических навыков</w:t>
      </w:r>
      <w:r w:rsidR="00A6713E" w:rsidRPr="00A6713E">
        <w:rPr>
          <w:rFonts w:ascii="Times New Roman" w:hAnsi="Times New Roman" w:cs="Times New Roman"/>
          <w:bCs/>
          <w:sz w:val="24"/>
          <w:szCs w:val="24"/>
        </w:rPr>
        <w:t xml:space="preserve"> по </w:t>
      </w:r>
      <w:r w:rsidR="00A6713E" w:rsidRPr="00A6713E">
        <w:rPr>
          <w:rFonts w:ascii="Times New Roman" w:hAnsi="Times New Roman" w:cs="Times New Roman"/>
          <w:sz w:val="24"/>
          <w:szCs w:val="24"/>
        </w:rPr>
        <w:t xml:space="preserve">оказанию первой помощи при  </w:t>
      </w:r>
      <w:r w:rsidR="00A6713E" w:rsidRPr="00A6713E">
        <w:rPr>
          <w:rFonts w:ascii="Times New Roman" w:hAnsi="Times New Roman" w:cs="Times New Roman"/>
          <w:bCs/>
          <w:sz w:val="24"/>
          <w:szCs w:val="24"/>
        </w:rPr>
        <w:t>электротравме,  поражении молнией,  тепловом и солнечном ударе</w:t>
      </w:r>
      <w:r w:rsidR="00A6713E">
        <w:rPr>
          <w:rFonts w:ascii="Times New Roman" w:hAnsi="Times New Roman" w:cs="Times New Roman"/>
          <w:bCs/>
          <w:sz w:val="24"/>
          <w:szCs w:val="24"/>
        </w:rPr>
        <w:t>, удушье и отравлении.</w:t>
      </w:r>
      <w:r w:rsidR="00A6713E" w:rsidRPr="00A6713E">
        <w:rPr>
          <w:rFonts w:ascii="Times New Roman" w:eastAsia="Times New Roman" w:hAnsi="Times New Roman" w:cs="Times New Roman"/>
          <w:sz w:val="24"/>
          <w:szCs w:val="24"/>
          <w:lang w:eastAsia="ru-RU"/>
        </w:rPr>
        <w:t xml:space="preserve">     </w:t>
      </w:r>
    </w:p>
    <w:p w:rsidR="00A6713E" w:rsidRPr="00521118" w:rsidRDefault="00A6713E" w:rsidP="00A671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Е.А. Алексеев, Г.М. Карнаухов. - 5-е изд.,стер. - М.: ИЦ Академия, 2012      . - 240 с. - (Среднее профессиональное образование).</w:t>
      </w:r>
    </w:p>
    <w:p w:rsidR="00A6713E" w:rsidRPr="000E3291" w:rsidRDefault="00A6713E" w:rsidP="00A6713E">
      <w:pPr>
        <w:autoSpaceDE w:val="0"/>
        <w:autoSpaceDN w:val="0"/>
        <w:adjustRightInd w:val="0"/>
        <w:spacing w:after="0" w:line="240" w:lineRule="auto"/>
        <w:ind w:firstLine="709"/>
        <w:jc w:val="both"/>
        <w:rPr>
          <w:rFonts w:ascii="Times New Roman" w:hAnsi="Times New Roman" w:cs="Times New Roman"/>
          <w:bCs/>
          <w:sz w:val="24"/>
          <w:szCs w:val="24"/>
        </w:rPr>
      </w:pPr>
    </w:p>
    <w:p w:rsidR="00217D82" w:rsidRPr="000E329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964E24" w:rsidP="00A96532">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№24</w:t>
      </w:r>
      <w:r w:rsidR="00A96532" w:rsidRPr="00A96532">
        <w:rPr>
          <w:rFonts w:ascii="Times New Roman" w:hAnsi="Times New Roman" w:cs="Times New Roman"/>
          <w:b/>
          <w:bCs/>
          <w:sz w:val="24"/>
          <w:szCs w:val="24"/>
        </w:rPr>
        <w:t>.</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Понятие о клинической и биологической смерти. Принципы и методы реанимации. Искусственная вентиляция легких (ИВЛ). Непрямой массаж сердца (НМС).</w:t>
      </w:r>
    </w:p>
    <w:p w:rsidR="00A475E7" w:rsidRPr="00A475E7" w:rsidRDefault="00A475E7" w:rsidP="00E96E49">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475E7">
        <w:rPr>
          <w:rFonts w:ascii="Times New Roman" w:hAnsi="Times New Roman" w:cs="Times New Roman"/>
          <w:b/>
          <w:bCs/>
          <w:sz w:val="24"/>
          <w:szCs w:val="24"/>
        </w:rPr>
        <w:t xml:space="preserve">Цель работы: </w:t>
      </w:r>
      <w:r w:rsidRPr="00A475E7">
        <w:rPr>
          <w:rFonts w:ascii="Times New Roman" w:eastAsia="Times New Roman" w:hAnsi="Times New Roman" w:cs="Times New Roman"/>
          <w:sz w:val="24"/>
          <w:szCs w:val="24"/>
          <w:lang w:eastAsia="ru-RU"/>
        </w:rPr>
        <w:t>Закрепление теоретических знаний по проведению реанимационной помощи, пр</w:t>
      </w:r>
      <w:r w:rsidR="00E96E49">
        <w:rPr>
          <w:rFonts w:ascii="Times New Roman" w:eastAsia="Times New Roman" w:hAnsi="Times New Roman" w:cs="Times New Roman"/>
          <w:sz w:val="24"/>
          <w:szCs w:val="24"/>
          <w:lang w:eastAsia="ru-RU"/>
        </w:rPr>
        <w:t>и</w:t>
      </w:r>
      <w:r w:rsidRPr="00A475E7">
        <w:rPr>
          <w:rFonts w:ascii="Times New Roman" w:eastAsia="Times New Roman" w:hAnsi="Times New Roman" w:cs="Times New Roman"/>
          <w:sz w:val="24"/>
          <w:szCs w:val="24"/>
          <w:lang w:eastAsia="ru-RU"/>
        </w:rPr>
        <w:t>обретение практических умений искусственной вентиляции легких, непрямого массажа сердца.</w:t>
      </w:r>
    </w:p>
    <w:p w:rsidR="000F06A5"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62537" w:rsidRDefault="00A6253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1E2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lang w:eastAsia="ru-RU"/>
        </w:rPr>
      </w:pPr>
      <w:bookmarkStart w:id="28" w:name="_GoBack"/>
      <w:bookmarkEnd w:id="28"/>
    </w:p>
    <w:p w:rsidR="00A61F42" w:rsidRPr="00A61F42" w:rsidRDefault="00A61F42"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r w:rsidRPr="00A61F42">
        <w:rPr>
          <w:rFonts w:ascii="Times New Roman" w:eastAsia="Times New Roman" w:hAnsi="Times New Roman" w:cs="Times New Roman"/>
          <w:b/>
          <w:sz w:val="28"/>
          <w:szCs w:val="28"/>
          <w:lang w:eastAsia="ru-RU"/>
        </w:rPr>
        <w:t>Список литературы</w:t>
      </w:r>
    </w:p>
    <w:p w:rsidR="0097784D" w:rsidRPr="00CB28ED"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Основные источники: </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Pr="0097784D">
        <w:rPr>
          <w:rFonts w:ascii="Times New Roman" w:eastAsia="Times New Roman" w:hAnsi="Times New Roman" w:cs="Times New Roman"/>
          <w:iCs/>
          <w:sz w:val="24"/>
          <w:szCs w:val="24"/>
          <w:lang w:eastAsia="ru-RU"/>
        </w:rPr>
        <w:t>Косолапова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В</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Прокопенко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А</w:t>
      </w:r>
      <w:r w:rsidRPr="0097784D">
        <w:rPr>
          <w:rFonts w:ascii="Times New Roman" w:eastAsia="Times New Roman" w:hAnsi="Times New Roman" w:cs="Times New Roman"/>
          <w:sz w:val="24"/>
          <w:szCs w:val="24"/>
          <w:lang w:eastAsia="ru-RU"/>
        </w:rPr>
        <w:t xml:space="preserve">., Арустамов Э.А. Безопасность жизнедеятельности: учебник. </w:t>
      </w:r>
      <w:r w:rsidRPr="0097784D">
        <w:rPr>
          <w:rFonts w:ascii="Times New Roman" w:eastAsia="Times New Roman" w:hAnsi="Times New Roman" w:cs="Times New Roman"/>
          <w:bCs/>
          <w:sz w:val="24"/>
          <w:szCs w:val="24"/>
          <w:lang w:eastAsia="ru-RU"/>
        </w:rPr>
        <w:t xml:space="preserve"> 15-е изд.,стер. - М.: ИЦ Академия, 2016      . - 176 с. - (Профессиональное образование).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sz w:val="24"/>
          <w:szCs w:val="24"/>
          <w:lang w:eastAsia="ru-RU"/>
        </w:rPr>
        <w:t>Интернет-ресурсы: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mchs. gov. ru (сайт МЧС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mvd. ru (сайт МВД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mil. ru (сайт Минобороны).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fsb. ru (сайт ФСБ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dic. academic. ru (</w:t>
      </w:r>
      <w:r w:rsidRPr="0097784D">
        <w:rPr>
          <w:rFonts w:ascii="Times New Roman" w:eastAsia="Times New Roman" w:hAnsi="Times New Roman" w:cs="Times New Roman"/>
          <w:color w:val="000000"/>
          <w:sz w:val="24"/>
          <w:szCs w:val="24"/>
          <w:lang w:eastAsia="ru-RU"/>
        </w:rPr>
        <w:t>Академик</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Словари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энциклопедии</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booksgid. com (</w:t>
      </w:r>
      <w:r w:rsidRPr="0097784D">
        <w:rPr>
          <w:rFonts w:ascii="Times New Roman" w:eastAsia="Times New Roman" w:hAnsi="Times New Roman" w:cs="Times New Roman"/>
          <w:color w:val="000000"/>
          <w:sz w:val="24"/>
          <w:szCs w:val="24"/>
          <w:lang w:eastAsia="ru-RU"/>
        </w:rPr>
        <w:t>Воок</w:t>
      </w:r>
      <w:r w:rsidRPr="0097784D">
        <w:rPr>
          <w:rFonts w:ascii="Times New Roman" w:eastAsia="Times New Roman" w:hAnsi="Times New Roman" w:cs="Times New Roman"/>
          <w:color w:val="000000"/>
          <w:sz w:val="24"/>
          <w:szCs w:val="24"/>
          <w:lang w:val="en-US" w:eastAsia="ru-RU"/>
        </w:rPr>
        <w:t xml:space="preserve">s Gid. </w:t>
      </w:r>
      <w:r w:rsidRPr="0097784D">
        <w:rPr>
          <w:rFonts w:ascii="Times New Roman" w:eastAsia="Times New Roman" w:hAnsi="Times New Roman" w:cs="Times New Roman"/>
          <w:color w:val="000000"/>
          <w:sz w:val="24"/>
          <w:szCs w:val="24"/>
          <w:lang w:eastAsia="ru-RU"/>
        </w:rPr>
        <w:t>Электронная</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библиотека</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val="en-US" w:eastAsia="ru-RU"/>
        </w:rPr>
        <w:t>www. globalteka. ru/index. html (</w:t>
      </w:r>
      <w:r w:rsidRPr="0097784D">
        <w:rPr>
          <w:rFonts w:ascii="Times New Roman" w:eastAsia="Times New Roman" w:hAnsi="Times New Roman" w:cs="Times New Roman"/>
          <w:color w:val="000000"/>
          <w:sz w:val="24"/>
          <w:szCs w:val="24"/>
          <w:lang w:eastAsia="ru-RU"/>
        </w:rPr>
        <w:t>Глобалтека</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Глобальная библиотека научных ресурсов).</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window. edu. ru (Единое окно доступа к образовательным ресурсам).</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iprbookshop. ru (Электронно-библиотечная система IPRbooks).</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school. edu. ru/default. asp (Российский образовательный портал. Доступность, каче-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ство, эффективность).</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ru/book (Электронная библиотечная система).</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pobediteli. ru (проект «ПОБЕДИТЕЛИ: Солдаты Великой войны»).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monino. ru (Музей Военно-Воздушных Сил).</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simvolika. rsl. ru (Государственные символы России. История и реальность).</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color w:val="000000"/>
          <w:sz w:val="24"/>
          <w:szCs w:val="24"/>
          <w:lang w:eastAsia="ru-RU"/>
        </w:rPr>
        <w:t>www. militera. lib. ru (Во</w:t>
      </w:r>
      <w:r w:rsidRPr="0097784D">
        <w:rPr>
          <w:rFonts w:ascii="Times New Roman" w:eastAsia="Times New Roman" w:hAnsi="Times New Roman" w:cs="Times New Roman"/>
          <w:color w:val="231F20"/>
          <w:sz w:val="24"/>
          <w:szCs w:val="24"/>
          <w:lang w:eastAsia="ru-RU"/>
        </w:rPr>
        <w:t>енная литература</w:t>
      </w:r>
      <w:r w:rsidRPr="0097784D">
        <w:rPr>
          <w:rFonts w:ascii="Times New Roman" w:eastAsia="Times New Roman" w:hAnsi="Times New Roman" w:cs="Times New Roman"/>
          <w:color w:val="000000"/>
          <w:sz w:val="24"/>
          <w:szCs w:val="24"/>
          <w:lang w:eastAsia="ru-RU"/>
        </w:rPr>
        <w:t>)</w:t>
      </w:r>
      <w:r w:rsidRPr="0097784D">
        <w:rPr>
          <w:rFonts w:ascii="Times New Roman" w:eastAsia="Times New Roman" w:hAnsi="Times New Roman" w:cs="Times New Roman"/>
          <w:color w:val="231F20"/>
          <w:sz w:val="24"/>
          <w:szCs w:val="24"/>
          <w:lang w:eastAsia="ru-RU"/>
        </w:rPr>
        <w:t>.</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D26505" w:rsidRDefault="00D26505" w:rsidP="00CD5918">
      <w:pPr>
        <w:autoSpaceDE w:val="0"/>
        <w:autoSpaceDN w:val="0"/>
        <w:adjustRightInd w:val="0"/>
        <w:spacing w:after="0"/>
        <w:ind w:left="709"/>
        <w:jc w:val="both"/>
        <w:rPr>
          <w:rFonts w:ascii="Times New Roman" w:hAnsi="Times New Roman" w:cs="Times New Roman"/>
          <w:sz w:val="24"/>
          <w:szCs w:val="24"/>
        </w:rPr>
      </w:pPr>
    </w:p>
    <w:sectPr w:rsidR="00D26505" w:rsidSect="004C6C38">
      <w:footerReference w:type="default" r:id="rId24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153" w:rsidRDefault="00E51153" w:rsidP="00B06449">
      <w:pPr>
        <w:spacing w:after="0" w:line="240" w:lineRule="auto"/>
      </w:pPr>
      <w:r>
        <w:separator/>
      </w:r>
    </w:p>
  </w:endnote>
  <w:endnote w:type="continuationSeparator" w:id="0">
    <w:p w:rsidR="00E51153" w:rsidRDefault="00E51153"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153" w:rsidRDefault="00E51153">
    <w:pPr>
      <w:pStyle w:val="af2"/>
      <w:jc w:val="right"/>
    </w:pPr>
    <w:r>
      <w:fldChar w:fldCharType="begin"/>
    </w:r>
    <w:r>
      <w:instrText xml:space="preserve"> PAGE   \* MERGEFORMAT </w:instrText>
    </w:r>
    <w:r>
      <w:fldChar w:fldCharType="separate"/>
    </w:r>
    <w:r w:rsidR="001E2437">
      <w:rPr>
        <w:noProof/>
      </w:rPr>
      <w:t>89</w:t>
    </w:r>
    <w:r>
      <w:rPr>
        <w:noProof/>
      </w:rPr>
      <w:fldChar w:fldCharType="end"/>
    </w:r>
  </w:p>
  <w:p w:rsidR="00E51153" w:rsidRDefault="00E51153">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153" w:rsidRDefault="00E51153" w:rsidP="00B06449">
      <w:pPr>
        <w:spacing w:after="0" w:line="240" w:lineRule="auto"/>
      </w:pPr>
      <w:r>
        <w:separator/>
      </w:r>
    </w:p>
  </w:footnote>
  <w:footnote w:type="continuationSeparator" w:id="0">
    <w:p w:rsidR="00E51153" w:rsidRDefault="00E51153"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5"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6"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2"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3"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2"/>
  </w:num>
  <w:num w:numId="2">
    <w:abstractNumId w:val="20"/>
  </w:num>
  <w:num w:numId="3">
    <w:abstractNumId w:val="26"/>
  </w:num>
  <w:num w:numId="4">
    <w:abstractNumId w:val="1"/>
  </w:num>
  <w:num w:numId="5">
    <w:abstractNumId w:val="23"/>
  </w:num>
  <w:num w:numId="6">
    <w:abstractNumId w:val="3"/>
  </w:num>
  <w:num w:numId="7">
    <w:abstractNumId w:val="7"/>
  </w:num>
  <w:num w:numId="8">
    <w:abstractNumId w:val="16"/>
  </w:num>
  <w:num w:numId="9">
    <w:abstractNumId w:val="15"/>
  </w:num>
  <w:num w:numId="10">
    <w:abstractNumId w:val="25"/>
  </w:num>
  <w:num w:numId="11">
    <w:abstractNumId w:val="10"/>
  </w:num>
  <w:num w:numId="12">
    <w:abstractNumId w:val="11"/>
  </w:num>
  <w:num w:numId="13">
    <w:abstractNumId w:val="14"/>
  </w:num>
  <w:num w:numId="14">
    <w:abstractNumId w:val="28"/>
  </w:num>
  <w:num w:numId="15">
    <w:abstractNumId w:val="18"/>
  </w:num>
  <w:num w:numId="16">
    <w:abstractNumId w:val="17"/>
  </w:num>
  <w:num w:numId="17">
    <w:abstractNumId w:val="27"/>
  </w:num>
  <w:num w:numId="18">
    <w:abstractNumId w:val="6"/>
  </w:num>
  <w:num w:numId="19">
    <w:abstractNumId w:val="12"/>
  </w:num>
  <w:num w:numId="20">
    <w:abstractNumId w:val="0"/>
  </w:num>
  <w:num w:numId="21">
    <w:abstractNumId w:val="13"/>
  </w:num>
  <w:num w:numId="22">
    <w:abstractNumId w:val="9"/>
  </w:num>
  <w:num w:numId="23">
    <w:abstractNumId w:val="8"/>
  </w:num>
  <w:num w:numId="24">
    <w:abstractNumId w:val="2"/>
  </w:num>
  <w:num w:numId="25">
    <w:abstractNumId w:val="5"/>
  </w:num>
  <w:num w:numId="26">
    <w:abstractNumId w:val="21"/>
  </w:num>
  <w:num w:numId="27">
    <w:abstractNumId w:val="4"/>
  </w:num>
  <w:num w:numId="28">
    <w:abstractNumId w:val="19"/>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5473"/>
    <w:rsid w:val="000B0213"/>
    <w:rsid w:val="000B631B"/>
    <w:rsid w:val="000C10D7"/>
    <w:rsid w:val="000D3667"/>
    <w:rsid w:val="000E0DF3"/>
    <w:rsid w:val="000E3291"/>
    <w:rsid w:val="000E6AE3"/>
    <w:rsid w:val="000F0133"/>
    <w:rsid w:val="000F06A5"/>
    <w:rsid w:val="000F6C4C"/>
    <w:rsid w:val="00101DBC"/>
    <w:rsid w:val="001078A7"/>
    <w:rsid w:val="00113D5B"/>
    <w:rsid w:val="0011574A"/>
    <w:rsid w:val="00117AE2"/>
    <w:rsid w:val="00120E75"/>
    <w:rsid w:val="00127D49"/>
    <w:rsid w:val="001307D4"/>
    <w:rsid w:val="0013123E"/>
    <w:rsid w:val="00131DE1"/>
    <w:rsid w:val="001357E7"/>
    <w:rsid w:val="00147B4F"/>
    <w:rsid w:val="001511EA"/>
    <w:rsid w:val="00153E7B"/>
    <w:rsid w:val="00157EBC"/>
    <w:rsid w:val="00162A93"/>
    <w:rsid w:val="00167A09"/>
    <w:rsid w:val="00167B8B"/>
    <w:rsid w:val="00193ABC"/>
    <w:rsid w:val="00196F91"/>
    <w:rsid w:val="001974F0"/>
    <w:rsid w:val="001A2085"/>
    <w:rsid w:val="001A6E7E"/>
    <w:rsid w:val="001B1984"/>
    <w:rsid w:val="001C1379"/>
    <w:rsid w:val="001C37DD"/>
    <w:rsid w:val="001C6C8C"/>
    <w:rsid w:val="001E096A"/>
    <w:rsid w:val="001E2437"/>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516BE"/>
    <w:rsid w:val="00252FAB"/>
    <w:rsid w:val="002562FB"/>
    <w:rsid w:val="00265CAC"/>
    <w:rsid w:val="00266A78"/>
    <w:rsid w:val="00271EE4"/>
    <w:rsid w:val="00272211"/>
    <w:rsid w:val="00276312"/>
    <w:rsid w:val="00280833"/>
    <w:rsid w:val="00292C90"/>
    <w:rsid w:val="002A028D"/>
    <w:rsid w:val="002A0DE0"/>
    <w:rsid w:val="002A3564"/>
    <w:rsid w:val="002B1F54"/>
    <w:rsid w:val="002C7A98"/>
    <w:rsid w:val="002D0514"/>
    <w:rsid w:val="002E154E"/>
    <w:rsid w:val="002F4861"/>
    <w:rsid w:val="003054EA"/>
    <w:rsid w:val="00307538"/>
    <w:rsid w:val="0031202C"/>
    <w:rsid w:val="00317EE5"/>
    <w:rsid w:val="00321285"/>
    <w:rsid w:val="00330518"/>
    <w:rsid w:val="00337DA2"/>
    <w:rsid w:val="00340AFD"/>
    <w:rsid w:val="003425EB"/>
    <w:rsid w:val="00342646"/>
    <w:rsid w:val="00343719"/>
    <w:rsid w:val="003566FD"/>
    <w:rsid w:val="003639D8"/>
    <w:rsid w:val="0037630A"/>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401341"/>
    <w:rsid w:val="004062AC"/>
    <w:rsid w:val="00410D80"/>
    <w:rsid w:val="00410FBE"/>
    <w:rsid w:val="00412887"/>
    <w:rsid w:val="004216E9"/>
    <w:rsid w:val="00424EA9"/>
    <w:rsid w:val="00426C9E"/>
    <w:rsid w:val="00427C01"/>
    <w:rsid w:val="00430DCB"/>
    <w:rsid w:val="00430F77"/>
    <w:rsid w:val="004365A3"/>
    <w:rsid w:val="00441A5E"/>
    <w:rsid w:val="00444083"/>
    <w:rsid w:val="00446963"/>
    <w:rsid w:val="00467B11"/>
    <w:rsid w:val="00471A3A"/>
    <w:rsid w:val="004764FC"/>
    <w:rsid w:val="004774BB"/>
    <w:rsid w:val="004775E4"/>
    <w:rsid w:val="00480509"/>
    <w:rsid w:val="0049130D"/>
    <w:rsid w:val="00492854"/>
    <w:rsid w:val="0049326F"/>
    <w:rsid w:val="004934EF"/>
    <w:rsid w:val="00497046"/>
    <w:rsid w:val="004A0843"/>
    <w:rsid w:val="004A2D01"/>
    <w:rsid w:val="004A7C97"/>
    <w:rsid w:val="004B4B5D"/>
    <w:rsid w:val="004B7AD0"/>
    <w:rsid w:val="004C3398"/>
    <w:rsid w:val="004C6C38"/>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6137E"/>
    <w:rsid w:val="005633B5"/>
    <w:rsid w:val="00563D18"/>
    <w:rsid w:val="00581FFA"/>
    <w:rsid w:val="00584C30"/>
    <w:rsid w:val="00586EB9"/>
    <w:rsid w:val="005B15E1"/>
    <w:rsid w:val="005B1B74"/>
    <w:rsid w:val="005B46A0"/>
    <w:rsid w:val="005B5BE9"/>
    <w:rsid w:val="005B7D14"/>
    <w:rsid w:val="005C7715"/>
    <w:rsid w:val="005D0E2D"/>
    <w:rsid w:val="005D34AD"/>
    <w:rsid w:val="005E02EB"/>
    <w:rsid w:val="005E761A"/>
    <w:rsid w:val="005F34C4"/>
    <w:rsid w:val="005F376B"/>
    <w:rsid w:val="005F70A1"/>
    <w:rsid w:val="006179CC"/>
    <w:rsid w:val="0062251D"/>
    <w:rsid w:val="00624D47"/>
    <w:rsid w:val="00636525"/>
    <w:rsid w:val="00637BE5"/>
    <w:rsid w:val="0064099F"/>
    <w:rsid w:val="00642256"/>
    <w:rsid w:val="0064617F"/>
    <w:rsid w:val="0064733F"/>
    <w:rsid w:val="00653009"/>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17EF"/>
    <w:rsid w:val="007223B6"/>
    <w:rsid w:val="00724705"/>
    <w:rsid w:val="00724978"/>
    <w:rsid w:val="00724B8D"/>
    <w:rsid w:val="00730EC1"/>
    <w:rsid w:val="007348D8"/>
    <w:rsid w:val="0073603C"/>
    <w:rsid w:val="00737746"/>
    <w:rsid w:val="00746318"/>
    <w:rsid w:val="00760E97"/>
    <w:rsid w:val="00777336"/>
    <w:rsid w:val="00784994"/>
    <w:rsid w:val="00784CD3"/>
    <w:rsid w:val="0078637F"/>
    <w:rsid w:val="00786E1F"/>
    <w:rsid w:val="007919FA"/>
    <w:rsid w:val="00791ED9"/>
    <w:rsid w:val="00792164"/>
    <w:rsid w:val="007A3946"/>
    <w:rsid w:val="007A3FBA"/>
    <w:rsid w:val="007B1032"/>
    <w:rsid w:val="007C1A65"/>
    <w:rsid w:val="007D53A4"/>
    <w:rsid w:val="007E4CB3"/>
    <w:rsid w:val="007E7E73"/>
    <w:rsid w:val="007F3436"/>
    <w:rsid w:val="007F3F16"/>
    <w:rsid w:val="00811C7A"/>
    <w:rsid w:val="0081617B"/>
    <w:rsid w:val="00825929"/>
    <w:rsid w:val="008423D2"/>
    <w:rsid w:val="00853F9C"/>
    <w:rsid w:val="00860EF9"/>
    <w:rsid w:val="008648B5"/>
    <w:rsid w:val="00865994"/>
    <w:rsid w:val="008712EC"/>
    <w:rsid w:val="00873E9D"/>
    <w:rsid w:val="00891ACE"/>
    <w:rsid w:val="008A2035"/>
    <w:rsid w:val="008B0C19"/>
    <w:rsid w:val="008B348B"/>
    <w:rsid w:val="008B4E12"/>
    <w:rsid w:val="008D0B0E"/>
    <w:rsid w:val="008D1B07"/>
    <w:rsid w:val="008D4902"/>
    <w:rsid w:val="008E08B8"/>
    <w:rsid w:val="008E1B08"/>
    <w:rsid w:val="008E5EF3"/>
    <w:rsid w:val="008F0A14"/>
    <w:rsid w:val="008F4FFD"/>
    <w:rsid w:val="009019A4"/>
    <w:rsid w:val="00901BA0"/>
    <w:rsid w:val="0091364A"/>
    <w:rsid w:val="0093031D"/>
    <w:rsid w:val="00932000"/>
    <w:rsid w:val="00934327"/>
    <w:rsid w:val="00937EC0"/>
    <w:rsid w:val="009446D3"/>
    <w:rsid w:val="009506E8"/>
    <w:rsid w:val="00953951"/>
    <w:rsid w:val="00964E24"/>
    <w:rsid w:val="0096718B"/>
    <w:rsid w:val="00970D06"/>
    <w:rsid w:val="00976412"/>
    <w:rsid w:val="0097784D"/>
    <w:rsid w:val="00977C90"/>
    <w:rsid w:val="009811E6"/>
    <w:rsid w:val="00981A21"/>
    <w:rsid w:val="00987AD6"/>
    <w:rsid w:val="009A34FC"/>
    <w:rsid w:val="009A61B7"/>
    <w:rsid w:val="009A7698"/>
    <w:rsid w:val="009A7EC8"/>
    <w:rsid w:val="009B1E29"/>
    <w:rsid w:val="009B5773"/>
    <w:rsid w:val="009B5FDA"/>
    <w:rsid w:val="009C3B14"/>
    <w:rsid w:val="009D1B20"/>
    <w:rsid w:val="009D6362"/>
    <w:rsid w:val="009E243A"/>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EE5"/>
    <w:rsid w:val="00B61979"/>
    <w:rsid w:val="00B63192"/>
    <w:rsid w:val="00B65237"/>
    <w:rsid w:val="00B66D19"/>
    <w:rsid w:val="00B804FA"/>
    <w:rsid w:val="00B90CB6"/>
    <w:rsid w:val="00B91ACA"/>
    <w:rsid w:val="00B97726"/>
    <w:rsid w:val="00B978F1"/>
    <w:rsid w:val="00BA4290"/>
    <w:rsid w:val="00BB10B2"/>
    <w:rsid w:val="00BB78B4"/>
    <w:rsid w:val="00BC2535"/>
    <w:rsid w:val="00BC2CAE"/>
    <w:rsid w:val="00BC4F55"/>
    <w:rsid w:val="00BE4C1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2D4F"/>
    <w:rsid w:val="00D05BF1"/>
    <w:rsid w:val="00D105AB"/>
    <w:rsid w:val="00D10760"/>
    <w:rsid w:val="00D23F60"/>
    <w:rsid w:val="00D250B2"/>
    <w:rsid w:val="00D26505"/>
    <w:rsid w:val="00D37868"/>
    <w:rsid w:val="00D41DA2"/>
    <w:rsid w:val="00D46DBF"/>
    <w:rsid w:val="00D5649C"/>
    <w:rsid w:val="00D57E7D"/>
    <w:rsid w:val="00D608AB"/>
    <w:rsid w:val="00D624B4"/>
    <w:rsid w:val="00D77B78"/>
    <w:rsid w:val="00D9148E"/>
    <w:rsid w:val="00D914EF"/>
    <w:rsid w:val="00DB0E23"/>
    <w:rsid w:val="00DC0E94"/>
    <w:rsid w:val="00DC1C21"/>
    <w:rsid w:val="00DC4AF6"/>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6973"/>
    <w:rsid w:val="00E4773A"/>
    <w:rsid w:val="00E51153"/>
    <w:rsid w:val="00E5275E"/>
    <w:rsid w:val="00E5400C"/>
    <w:rsid w:val="00E5574C"/>
    <w:rsid w:val="00E55D55"/>
    <w:rsid w:val="00E63F58"/>
    <w:rsid w:val="00E64233"/>
    <w:rsid w:val="00E84EC2"/>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F04BC6"/>
    <w:rsid w:val="00F073BB"/>
    <w:rsid w:val="00F075B8"/>
    <w:rsid w:val="00F13BE2"/>
    <w:rsid w:val="00F257A3"/>
    <w:rsid w:val="00F2595F"/>
    <w:rsid w:val="00F275BB"/>
    <w:rsid w:val="00F36BC0"/>
    <w:rsid w:val="00F40606"/>
    <w:rsid w:val="00F440FB"/>
    <w:rsid w:val="00F524CB"/>
    <w:rsid w:val="00F53372"/>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D41D9"/>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5"/>
    <o:shapelayout v:ext="edit">
      <o:idmap v:ext="edit" data="1"/>
    </o:shapelayout>
  </w:shapeDefaults>
  <w:decimalSymbol w:val=","/>
  <w:listSeparator w:val=";"/>
  <w14:docId w14:val="08EA9D1C"/>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basedOn w:val="a0"/>
    <w:link w:val="3"/>
    <w:uiPriority w:val="99"/>
    <w:locked/>
    <w:rsid w:val="00D10760"/>
    <w:rPr>
      <w:rFonts w:ascii="Cambria" w:hAnsi="Cambria" w:cs="Cambria"/>
      <w:b/>
      <w:bCs/>
      <w:color w:val="DDDDDD"/>
    </w:rPr>
  </w:style>
  <w:style w:type="character" w:styleId="a3">
    <w:name w:val="Hyperlink"/>
    <w:basedOn w:val="a0"/>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99"/>
    <w:qFormat/>
    <w:rsid w:val="00D10760"/>
    <w:rPr>
      <w:rFonts w:cs="Times New Roman"/>
      <w:b/>
      <w:bCs/>
    </w:rPr>
  </w:style>
  <w:style w:type="character" w:styleId="aa">
    <w:name w:val="Emphasis"/>
    <w:basedOn w:val="a0"/>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locked/>
    <w:rsid w:val="00653009"/>
    <w:rPr>
      <w:rFonts w:ascii="Times New Roman" w:hAnsi="Times New Roman" w:cs="Times New Roman"/>
      <w:sz w:val="16"/>
      <w:szCs w:val="16"/>
      <w:lang w:eastAsia="ru-RU"/>
    </w:rPr>
  </w:style>
  <w:style w:type="character" w:styleId="ad">
    <w:name w:val="Intense Emphasis"/>
    <w:basedOn w:val="a0"/>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basedOn w:val="a0"/>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sz w:val="20"/>
      <w:szCs w:val="20"/>
    </w:rPr>
  </w:style>
  <w:style w:type="character" w:styleId="HTML">
    <w:name w:val="HTML Code"/>
    <w:basedOn w:val="a0"/>
    <w:uiPriority w:val="99"/>
    <w:semiHidden/>
    <w:rsid w:val="008A2035"/>
    <w:rPr>
      <w:rFonts w:ascii="Courier New" w:hAnsi="Courier New" w:cs="Courier New"/>
      <w:sz w:val="20"/>
      <w:szCs w:val="20"/>
    </w:rPr>
  </w:style>
  <w:style w:type="character" w:customStyle="1" w:styleId="blk">
    <w:name w:val="blk"/>
    <w:basedOn w:val="a0"/>
    <w:uiPriority w:val="99"/>
    <w:rsid w:val="00AD0849"/>
    <w:rPr>
      <w:rFonts w:cs="Times New Roman"/>
    </w:rPr>
  </w:style>
  <w:style w:type="character" w:customStyle="1" w:styleId="hl">
    <w:name w:val="hl"/>
    <w:basedOn w:val="a0"/>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sz w:val="20"/>
      <w:szCs w:val="20"/>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basedOn w:val="a0"/>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basedOn w:val="a0"/>
    <w:uiPriority w:val="99"/>
    <w:rsid w:val="00E4773A"/>
    <w:rPr>
      <w:rFonts w:ascii="Times New Roman" w:hAnsi="Times New Roman" w:cs="Times New Roman"/>
      <w:sz w:val="20"/>
      <w:szCs w:val="20"/>
    </w:rPr>
  </w:style>
  <w:style w:type="character" w:customStyle="1" w:styleId="FontStyle17">
    <w:name w:val="Font Style17"/>
    <w:basedOn w:val="a0"/>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E4773A"/>
    <w:rPr>
      <w:rFonts w:ascii="Times New Roman" w:hAnsi="Times New Roman" w:cs="Times New Roman"/>
      <w:i/>
      <w:iCs/>
      <w:sz w:val="24"/>
      <w:szCs w:val="24"/>
    </w:rPr>
  </w:style>
  <w:style w:type="character" w:customStyle="1" w:styleId="FontStyle16">
    <w:name w:val="Font Style16"/>
    <w:basedOn w:val="a0"/>
    <w:uiPriority w:val="99"/>
    <w:rsid w:val="00E4773A"/>
    <w:rPr>
      <w:rFonts w:ascii="Constantia" w:hAnsi="Constantia" w:cs="Constantia"/>
      <w:sz w:val="20"/>
      <w:szCs w:val="20"/>
    </w:rPr>
  </w:style>
  <w:style w:type="character" w:customStyle="1" w:styleId="FontStyle19">
    <w:name w:val="Font Style19"/>
    <w:basedOn w:val="a0"/>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16221443">
      <w:bodyDiv w:val="1"/>
      <w:marLeft w:val="0"/>
      <w:marRight w:val="0"/>
      <w:marTop w:val="0"/>
      <w:marBottom w:val="0"/>
      <w:divBdr>
        <w:top w:val="none" w:sz="0" w:space="0" w:color="auto"/>
        <w:left w:val="none" w:sz="0" w:space="0" w:color="auto"/>
        <w:bottom w:val="none" w:sz="0" w:space="0" w:color="auto"/>
        <w:right w:val="none" w:sz="0" w:space="0" w:color="auto"/>
      </w:divBdr>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hyperlink" Target="https://ru.wikipedia.org/wiki/%D0%A1%D1%82%D1%80%D0%B0%D0%BD%D0%B0" TargetMode="External"/><Relationship Id="rId42" Type="http://schemas.openxmlformats.org/officeDocument/2006/relationships/image" Target="media/image21.jpeg"/><Relationship Id="rId63" Type="http://schemas.openxmlformats.org/officeDocument/2006/relationships/image" Target="media/image33.wmf"/><Relationship Id="rId84" Type="http://schemas.openxmlformats.org/officeDocument/2006/relationships/oleObject" Target="embeddings/oleObject21.bin"/><Relationship Id="rId138" Type="http://schemas.openxmlformats.org/officeDocument/2006/relationships/oleObject" Target="embeddings/oleObject48.bin"/><Relationship Id="rId159" Type="http://schemas.openxmlformats.org/officeDocument/2006/relationships/image" Target="media/image80.wmf"/><Relationship Id="rId170" Type="http://schemas.openxmlformats.org/officeDocument/2006/relationships/oleObject" Target="embeddings/oleObject64.bin"/><Relationship Id="rId191" Type="http://schemas.openxmlformats.org/officeDocument/2006/relationships/image" Target="media/image96.wmf"/><Relationship Id="rId205" Type="http://schemas.openxmlformats.org/officeDocument/2006/relationships/oleObject" Target="embeddings/oleObject82.bin"/><Relationship Id="rId226" Type="http://schemas.openxmlformats.org/officeDocument/2006/relationships/image" Target="media/image104.jpeg"/><Relationship Id="rId247" Type="http://schemas.openxmlformats.org/officeDocument/2006/relationships/image" Target="media/image112.png"/><Relationship Id="rId107" Type="http://schemas.openxmlformats.org/officeDocument/2006/relationships/image" Target="media/image54.wmf"/><Relationship Id="rId11" Type="http://schemas.openxmlformats.org/officeDocument/2006/relationships/hyperlink" Target="https://ru.wikipedia.org/wiki/%D0%9F%D0%BE%D0%B6%D0%B0%D1%80" TargetMode="External"/><Relationship Id="rId32" Type="http://schemas.openxmlformats.org/officeDocument/2006/relationships/image" Target="media/image11.png"/><Relationship Id="rId53" Type="http://schemas.openxmlformats.org/officeDocument/2006/relationships/image" Target="media/image28.wmf"/><Relationship Id="rId74" Type="http://schemas.openxmlformats.org/officeDocument/2006/relationships/oleObject" Target="embeddings/oleObject15.bin"/><Relationship Id="rId128" Type="http://schemas.openxmlformats.org/officeDocument/2006/relationships/oleObject" Target="embeddings/oleObject43.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59.bin"/><Relationship Id="rId181" Type="http://schemas.openxmlformats.org/officeDocument/2006/relationships/image" Target="media/image91.wmf"/><Relationship Id="rId216" Type="http://schemas.openxmlformats.org/officeDocument/2006/relationships/hyperlink" Target="http://base.garant.ru/70885958/" TargetMode="External"/><Relationship Id="rId237" Type="http://schemas.openxmlformats.org/officeDocument/2006/relationships/image" Target="media/image108.jpeg"/><Relationship Id="rId22" Type="http://schemas.openxmlformats.org/officeDocument/2006/relationships/hyperlink" Target="https://ru.wikipedia.org/wiki/%D0%90%D0%B2%D1%82%D0%BE%D0%BC%D0%BE%D0%B1%D0%B8%D0%BB%D1%8C" TargetMode="External"/><Relationship Id="rId43" Type="http://schemas.openxmlformats.org/officeDocument/2006/relationships/image" Target="media/image22.png"/><Relationship Id="rId64" Type="http://schemas.openxmlformats.org/officeDocument/2006/relationships/oleObject" Target="embeddings/oleObject10.bin"/><Relationship Id="rId118" Type="http://schemas.openxmlformats.org/officeDocument/2006/relationships/oleObject" Target="embeddings/oleObject38.bin"/><Relationship Id="rId139" Type="http://schemas.openxmlformats.org/officeDocument/2006/relationships/image" Target="media/image70.wmf"/><Relationship Id="rId85" Type="http://schemas.openxmlformats.org/officeDocument/2006/relationships/image" Target="media/image43.wmf"/><Relationship Id="rId150" Type="http://schemas.openxmlformats.org/officeDocument/2006/relationships/oleObject" Target="embeddings/oleObject54.bin"/><Relationship Id="rId171" Type="http://schemas.openxmlformats.org/officeDocument/2006/relationships/image" Target="media/image86.wmf"/><Relationship Id="rId192" Type="http://schemas.openxmlformats.org/officeDocument/2006/relationships/oleObject" Target="embeddings/oleObject75.bin"/><Relationship Id="rId206" Type="http://schemas.openxmlformats.org/officeDocument/2006/relationships/hyperlink" Target="http://base.garant.ru/2107785/" TargetMode="External"/><Relationship Id="rId227" Type="http://schemas.openxmlformats.org/officeDocument/2006/relationships/hyperlink" Target="http://www.balama.ru/protivogaz_gp7.htm" TargetMode="External"/><Relationship Id="rId248" Type="http://schemas.openxmlformats.org/officeDocument/2006/relationships/footer" Target="footer1.xml"/><Relationship Id="rId12" Type="http://schemas.openxmlformats.org/officeDocument/2006/relationships/hyperlink" Target="https://ru.wikipedia.org/wiki/%D0%9E%D0%B3%D0%BD%D0%B5%D1%82%D1%83%D1%88%D0%B8%D1%82%D0%B5%D0%BB%D1%8C" TargetMode="External"/><Relationship Id="rId33" Type="http://schemas.openxmlformats.org/officeDocument/2006/relationships/image" Target="media/image12.png"/><Relationship Id="rId108" Type="http://schemas.openxmlformats.org/officeDocument/2006/relationships/oleObject" Target="embeddings/oleObject33.bin"/><Relationship Id="rId129" Type="http://schemas.openxmlformats.org/officeDocument/2006/relationships/image" Target="media/image65.wmf"/><Relationship Id="rId54" Type="http://schemas.openxmlformats.org/officeDocument/2006/relationships/oleObject" Target="embeddings/oleObject5.bin"/><Relationship Id="rId75" Type="http://schemas.openxmlformats.org/officeDocument/2006/relationships/image" Target="media/image39.wmf"/><Relationship Id="rId96" Type="http://schemas.openxmlformats.org/officeDocument/2006/relationships/oleObject" Target="embeddings/oleObject27.bin"/><Relationship Id="rId140" Type="http://schemas.openxmlformats.org/officeDocument/2006/relationships/oleObject" Target="embeddings/oleObject49.bin"/><Relationship Id="rId161" Type="http://schemas.openxmlformats.org/officeDocument/2006/relationships/image" Target="media/image81.wmf"/><Relationship Id="rId182" Type="http://schemas.openxmlformats.org/officeDocument/2006/relationships/oleObject" Target="embeddings/oleObject70.bin"/><Relationship Id="rId217" Type="http://schemas.openxmlformats.org/officeDocument/2006/relationships/hyperlink" Target="http://base.garant.ru/178160/6/" TargetMode="External"/><Relationship Id="rId6" Type="http://schemas.openxmlformats.org/officeDocument/2006/relationships/footnotes" Target="footnotes.xml"/><Relationship Id="rId238" Type="http://schemas.openxmlformats.org/officeDocument/2006/relationships/hyperlink" Target="http://www.balama.ru/l-1.htm" TargetMode="External"/><Relationship Id="rId23" Type="http://schemas.openxmlformats.org/officeDocument/2006/relationships/hyperlink" Target="https://ru.wikipedia.org/wiki/%D0%9F%D0%BE%D0%B6%D0%B0%D1%80" TargetMode="External"/><Relationship Id="rId119" Type="http://schemas.openxmlformats.org/officeDocument/2006/relationships/image" Target="media/image60.wmf"/><Relationship Id="rId44" Type="http://schemas.openxmlformats.org/officeDocument/2006/relationships/image" Target="media/image23.jpeg"/><Relationship Id="rId65" Type="http://schemas.openxmlformats.org/officeDocument/2006/relationships/image" Target="media/image34.wmf"/><Relationship Id="rId86" Type="http://schemas.openxmlformats.org/officeDocument/2006/relationships/oleObject" Target="embeddings/oleObject22.bin"/><Relationship Id="rId130" Type="http://schemas.openxmlformats.org/officeDocument/2006/relationships/oleObject" Target="embeddings/oleObject44.bin"/><Relationship Id="rId151" Type="http://schemas.openxmlformats.org/officeDocument/2006/relationships/image" Target="media/image76.wmf"/><Relationship Id="rId172" Type="http://schemas.openxmlformats.org/officeDocument/2006/relationships/oleObject" Target="embeddings/oleObject65.bin"/><Relationship Id="rId193" Type="http://schemas.openxmlformats.org/officeDocument/2006/relationships/image" Target="media/image97.wmf"/><Relationship Id="rId207" Type="http://schemas.openxmlformats.org/officeDocument/2006/relationships/hyperlink" Target="http://base.garant.ru/182010/" TargetMode="External"/><Relationship Id="rId228" Type="http://schemas.openxmlformats.org/officeDocument/2006/relationships/hyperlink" Target="http://www.balama.ru/protivogaz_pdf-2d.html" TargetMode="External"/><Relationship Id="rId249" Type="http://schemas.openxmlformats.org/officeDocument/2006/relationships/fontTable" Target="fontTable.xml"/><Relationship Id="rId13" Type="http://schemas.openxmlformats.org/officeDocument/2006/relationships/hyperlink" Target="https://ru.wikipedia.org/wiki/%D0%93%D0%B0%D0%B7%D0%BE%D0%B2%D1%8B%D0%B9_%D0%B1%D0%B0%D0%BB%D0%BB%D0%BE%D0%BD" TargetMode="External"/><Relationship Id="rId109" Type="http://schemas.openxmlformats.org/officeDocument/2006/relationships/image" Target="media/image55.wmf"/><Relationship Id="rId34" Type="http://schemas.openxmlformats.org/officeDocument/2006/relationships/image" Target="media/image13.png"/><Relationship Id="rId55" Type="http://schemas.openxmlformats.org/officeDocument/2006/relationships/image" Target="media/image29.wmf"/><Relationship Id="rId76" Type="http://schemas.openxmlformats.org/officeDocument/2006/relationships/oleObject" Target="embeddings/oleObject16.bin"/><Relationship Id="rId97" Type="http://schemas.openxmlformats.org/officeDocument/2006/relationships/image" Target="media/image49.wmf"/><Relationship Id="rId120" Type="http://schemas.openxmlformats.org/officeDocument/2006/relationships/oleObject" Target="embeddings/oleObject39.bin"/><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oleObject" Target="embeddings/oleObject60.bin"/><Relationship Id="rId183" Type="http://schemas.openxmlformats.org/officeDocument/2006/relationships/image" Target="media/image92.wmf"/><Relationship Id="rId218" Type="http://schemas.openxmlformats.org/officeDocument/2006/relationships/hyperlink" Target="http://base.garant.ru/186188/" TargetMode="External"/><Relationship Id="rId239" Type="http://schemas.openxmlformats.org/officeDocument/2006/relationships/image" Target="media/image109.png"/><Relationship Id="rId250" Type="http://schemas.openxmlformats.org/officeDocument/2006/relationships/theme" Target="theme/theme1.xml"/><Relationship Id="rId24" Type="http://schemas.openxmlformats.org/officeDocument/2006/relationships/hyperlink" Target="https://ru.wikipedia.org/wiki/%D0%9F%D0%BE%D0%B6%D0%B0%D1%80" TargetMode="External"/><Relationship Id="rId45" Type="http://schemas.openxmlformats.org/officeDocument/2006/relationships/image" Target="media/image24.wmf"/><Relationship Id="rId66" Type="http://schemas.openxmlformats.org/officeDocument/2006/relationships/oleObject" Target="embeddings/oleObject11.bin"/><Relationship Id="rId87" Type="http://schemas.openxmlformats.org/officeDocument/2006/relationships/image" Target="media/image44.wmf"/><Relationship Id="rId110" Type="http://schemas.openxmlformats.org/officeDocument/2006/relationships/oleObject" Target="embeddings/oleObject34.bin"/><Relationship Id="rId131" Type="http://schemas.openxmlformats.org/officeDocument/2006/relationships/image" Target="media/image66.wmf"/><Relationship Id="rId152" Type="http://schemas.openxmlformats.org/officeDocument/2006/relationships/oleObject" Target="embeddings/oleObject55.bin"/><Relationship Id="rId173" Type="http://schemas.openxmlformats.org/officeDocument/2006/relationships/image" Target="media/image87.wmf"/><Relationship Id="rId194" Type="http://schemas.openxmlformats.org/officeDocument/2006/relationships/oleObject" Target="embeddings/oleObject76.bin"/><Relationship Id="rId208" Type="http://schemas.openxmlformats.org/officeDocument/2006/relationships/hyperlink" Target="http://base.garant.ru/188918/" TargetMode="External"/><Relationship Id="rId229" Type="http://schemas.openxmlformats.org/officeDocument/2006/relationships/hyperlink" Target="http://www.balama.ru/protivogaz_pdf-2d.html" TargetMode="External"/><Relationship Id="rId240" Type="http://schemas.openxmlformats.org/officeDocument/2006/relationships/hyperlink" Target="http://www.balama.ru/l-1.htm" TargetMode="External"/><Relationship Id="rId14" Type="http://schemas.openxmlformats.org/officeDocument/2006/relationships/hyperlink" Target="https://ru.wikipedia.org/wiki/%D0%9A%D1%80%D0%B0%D1%81%D0%BD%D1%8B%D0%B9_%D1%86%D0%B2%D0%B5%D1%82" TargetMode="External"/><Relationship Id="rId35" Type="http://schemas.openxmlformats.org/officeDocument/2006/relationships/image" Target="media/image14.png"/><Relationship Id="rId56" Type="http://schemas.openxmlformats.org/officeDocument/2006/relationships/oleObject" Target="embeddings/oleObject6.bin"/><Relationship Id="rId77" Type="http://schemas.openxmlformats.org/officeDocument/2006/relationships/image" Target="media/image40.wmf"/><Relationship Id="rId100" Type="http://schemas.openxmlformats.org/officeDocument/2006/relationships/oleObject" Target="embeddings/oleObject29.bin"/><Relationship Id="rId8" Type="http://schemas.openxmlformats.org/officeDocument/2006/relationships/image" Target="media/image1.png"/><Relationship Id="rId98" Type="http://schemas.openxmlformats.org/officeDocument/2006/relationships/oleObject" Target="embeddings/oleObject28.bin"/><Relationship Id="rId121" Type="http://schemas.openxmlformats.org/officeDocument/2006/relationships/image" Target="media/image61.wmf"/><Relationship Id="rId142" Type="http://schemas.openxmlformats.org/officeDocument/2006/relationships/oleObject" Target="embeddings/oleObject50.bin"/><Relationship Id="rId163" Type="http://schemas.openxmlformats.org/officeDocument/2006/relationships/image" Target="media/image82.wmf"/><Relationship Id="rId184" Type="http://schemas.openxmlformats.org/officeDocument/2006/relationships/oleObject" Target="embeddings/oleObject71.bin"/><Relationship Id="rId219" Type="http://schemas.openxmlformats.org/officeDocument/2006/relationships/hyperlink" Target="http://base.garant.ru/70885958/" TargetMode="External"/><Relationship Id="rId230" Type="http://schemas.openxmlformats.org/officeDocument/2006/relationships/hyperlink" Target="http://www.balama.ru/kzd-6.html" TargetMode="External"/><Relationship Id="rId25" Type="http://schemas.openxmlformats.org/officeDocument/2006/relationships/image" Target="media/image4.png"/><Relationship Id="rId46" Type="http://schemas.openxmlformats.org/officeDocument/2006/relationships/oleObject" Target="embeddings/oleObject1.bin"/><Relationship Id="rId67" Type="http://schemas.openxmlformats.org/officeDocument/2006/relationships/image" Target="media/image35.wmf"/><Relationship Id="rId88" Type="http://schemas.openxmlformats.org/officeDocument/2006/relationships/oleObject" Target="embeddings/oleObject23.bin"/><Relationship Id="rId111" Type="http://schemas.openxmlformats.org/officeDocument/2006/relationships/image" Target="media/image56.wmf"/><Relationship Id="rId132" Type="http://schemas.openxmlformats.org/officeDocument/2006/relationships/oleObject" Target="embeddings/oleObject45.bin"/><Relationship Id="rId153" Type="http://schemas.openxmlformats.org/officeDocument/2006/relationships/image" Target="media/image77.wmf"/><Relationship Id="rId174" Type="http://schemas.openxmlformats.org/officeDocument/2006/relationships/oleObject" Target="embeddings/oleObject66.bin"/><Relationship Id="rId195" Type="http://schemas.openxmlformats.org/officeDocument/2006/relationships/image" Target="media/image98.wmf"/><Relationship Id="rId209" Type="http://schemas.openxmlformats.org/officeDocument/2006/relationships/hyperlink" Target="http://base.garant.ru/191210/" TargetMode="External"/><Relationship Id="rId220" Type="http://schemas.openxmlformats.org/officeDocument/2006/relationships/hyperlink" Target="http://base.garant.ru/189303/" TargetMode="External"/><Relationship Id="rId241" Type="http://schemas.openxmlformats.org/officeDocument/2006/relationships/hyperlink" Target="http://www.balama.ru/ai2.htm" TargetMode="External"/><Relationship Id="rId15" Type="http://schemas.openxmlformats.org/officeDocument/2006/relationships/hyperlink" Target="https://ru.wikipedia.org/wiki/%D0%9E%D0%B3%D0%BE%D0%BD%D1%8C" TargetMode="External"/><Relationship Id="rId36" Type="http://schemas.openxmlformats.org/officeDocument/2006/relationships/image" Target="media/image15.png"/><Relationship Id="rId57" Type="http://schemas.openxmlformats.org/officeDocument/2006/relationships/image" Target="media/image30.wmf"/><Relationship Id="rId78" Type="http://schemas.openxmlformats.org/officeDocument/2006/relationships/oleObject" Target="embeddings/oleObject17.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0.bin"/><Relationship Id="rId143" Type="http://schemas.openxmlformats.org/officeDocument/2006/relationships/image" Target="media/image72.wmf"/><Relationship Id="rId164" Type="http://schemas.openxmlformats.org/officeDocument/2006/relationships/oleObject" Target="embeddings/oleObject61.bin"/><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69.bin"/><Relationship Id="rId210" Type="http://schemas.openxmlformats.org/officeDocument/2006/relationships/hyperlink" Target="http://base.garant.ru/182661/" TargetMode="External"/><Relationship Id="rId215" Type="http://schemas.openxmlformats.org/officeDocument/2006/relationships/hyperlink" Target="http://base.garant.ru/70885958/" TargetMode="External"/><Relationship Id="rId236" Type="http://schemas.openxmlformats.org/officeDocument/2006/relationships/hyperlink" Target="http://www.balama.ru/respr-2.html" TargetMode="External"/><Relationship Id="rId26" Type="http://schemas.openxmlformats.org/officeDocument/2006/relationships/image" Target="media/image5.png"/><Relationship Id="rId231" Type="http://schemas.openxmlformats.org/officeDocument/2006/relationships/image" Target="media/image105.jpeg"/><Relationship Id="rId47" Type="http://schemas.openxmlformats.org/officeDocument/2006/relationships/image" Target="media/image25.wmf"/><Relationship Id="rId68" Type="http://schemas.openxmlformats.org/officeDocument/2006/relationships/oleObject" Target="embeddings/oleObject12.bin"/><Relationship Id="rId89" Type="http://schemas.openxmlformats.org/officeDocument/2006/relationships/image" Target="media/image45.wmf"/><Relationship Id="rId112" Type="http://schemas.openxmlformats.org/officeDocument/2006/relationships/oleObject" Target="embeddings/oleObject35.bin"/><Relationship Id="rId133" Type="http://schemas.openxmlformats.org/officeDocument/2006/relationships/image" Target="media/image67.wmf"/><Relationship Id="rId154" Type="http://schemas.openxmlformats.org/officeDocument/2006/relationships/oleObject" Target="embeddings/oleObject56.bin"/><Relationship Id="rId175" Type="http://schemas.openxmlformats.org/officeDocument/2006/relationships/image" Target="media/image88.wmf"/><Relationship Id="rId196" Type="http://schemas.openxmlformats.org/officeDocument/2006/relationships/oleObject" Target="embeddings/oleObject77.bin"/><Relationship Id="rId200" Type="http://schemas.openxmlformats.org/officeDocument/2006/relationships/oleObject" Target="embeddings/oleObject79.bin"/><Relationship Id="rId16" Type="http://schemas.openxmlformats.org/officeDocument/2006/relationships/hyperlink" Target="https://ru.wikipedia.org/wiki/%D0%92%D0%BE%D0%B4%D0%B0" TargetMode="External"/><Relationship Id="rId221" Type="http://schemas.openxmlformats.org/officeDocument/2006/relationships/hyperlink" Target="http://base.garant.ru/70885958/" TargetMode="External"/><Relationship Id="rId242" Type="http://schemas.openxmlformats.org/officeDocument/2006/relationships/hyperlink" Target="http://www.balama.ru/ipp-11.htm" TargetMode="External"/><Relationship Id="rId37" Type="http://schemas.openxmlformats.org/officeDocument/2006/relationships/image" Target="media/image16.jpeg"/><Relationship Id="rId58" Type="http://schemas.openxmlformats.org/officeDocument/2006/relationships/oleObject" Target="embeddings/oleObject7.bin"/><Relationship Id="rId79" Type="http://schemas.openxmlformats.org/officeDocument/2006/relationships/image" Target="media/image41.wmf"/><Relationship Id="rId102" Type="http://schemas.openxmlformats.org/officeDocument/2006/relationships/oleObject" Target="embeddings/oleObject30.bin"/><Relationship Id="rId123" Type="http://schemas.openxmlformats.org/officeDocument/2006/relationships/image" Target="media/image62.wmf"/><Relationship Id="rId144" Type="http://schemas.openxmlformats.org/officeDocument/2006/relationships/oleObject" Target="embeddings/oleObject51.bin"/><Relationship Id="rId90" Type="http://schemas.openxmlformats.org/officeDocument/2006/relationships/oleObject" Target="embeddings/oleObject24.bin"/><Relationship Id="rId165" Type="http://schemas.openxmlformats.org/officeDocument/2006/relationships/image" Target="media/image83.wmf"/><Relationship Id="rId186" Type="http://schemas.openxmlformats.org/officeDocument/2006/relationships/oleObject" Target="embeddings/oleObject72.bin"/><Relationship Id="rId211" Type="http://schemas.openxmlformats.org/officeDocument/2006/relationships/hyperlink" Target="http://base.garant.ru/12132351/" TargetMode="External"/><Relationship Id="rId232" Type="http://schemas.openxmlformats.org/officeDocument/2006/relationships/hyperlink" Target="http://www.balama.ru/protivogaz_ip-4m.html" TargetMode="External"/><Relationship Id="rId27" Type="http://schemas.openxmlformats.org/officeDocument/2006/relationships/image" Target="media/image6.png"/><Relationship Id="rId48" Type="http://schemas.openxmlformats.org/officeDocument/2006/relationships/oleObject" Target="embeddings/oleObject2.bin"/><Relationship Id="rId69" Type="http://schemas.openxmlformats.org/officeDocument/2006/relationships/image" Target="media/image36.wmf"/><Relationship Id="rId113" Type="http://schemas.openxmlformats.org/officeDocument/2006/relationships/image" Target="media/image57.wmf"/><Relationship Id="rId134" Type="http://schemas.openxmlformats.org/officeDocument/2006/relationships/oleObject" Target="embeddings/oleObject46.bin"/><Relationship Id="rId80" Type="http://schemas.openxmlformats.org/officeDocument/2006/relationships/oleObject" Target="embeddings/oleObject18.bin"/><Relationship Id="rId155" Type="http://schemas.openxmlformats.org/officeDocument/2006/relationships/image" Target="media/image78.wmf"/><Relationship Id="rId176" Type="http://schemas.openxmlformats.org/officeDocument/2006/relationships/oleObject" Target="embeddings/oleObject67.bin"/><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hyperlink" Target="http://base.garant.ru/198562/" TargetMode="External"/><Relationship Id="rId243" Type="http://schemas.openxmlformats.org/officeDocument/2006/relationships/hyperlink" Target="http://www.balama.ru/ppm.htm" TargetMode="External"/><Relationship Id="rId17" Type="http://schemas.openxmlformats.org/officeDocument/2006/relationships/hyperlink" Target="https://ru.wikipedia.org/wiki/%D0%A5%D0%B8%D0%BC%D0%B8%D1%87%D0%B5%D1%81%D0%BA%D0%BE%D0%B5_%D1%81%D0%BE%D0%B5%D0%B4%D0%B8%D0%BD%D0%B5%D0%BD%D0%B8%D0%B5" TargetMode="External"/><Relationship Id="rId38" Type="http://schemas.openxmlformats.org/officeDocument/2006/relationships/image" Target="media/image17.jpeg"/><Relationship Id="rId59" Type="http://schemas.openxmlformats.org/officeDocument/2006/relationships/image" Target="media/image31.wmf"/><Relationship Id="rId103" Type="http://schemas.openxmlformats.org/officeDocument/2006/relationships/image" Target="media/image52.wmf"/><Relationship Id="rId124" Type="http://schemas.openxmlformats.org/officeDocument/2006/relationships/oleObject" Target="embeddings/oleObject41.bin"/><Relationship Id="rId70" Type="http://schemas.openxmlformats.org/officeDocument/2006/relationships/oleObject" Target="embeddings/oleObject13.bin"/><Relationship Id="rId91" Type="http://schemas.openxmlformats.org/officeDocument/2006/relationships/image" Target="media/image46.wmf"/><Relationship Id="rId145" Type="http://schemas.openxmlformats.org/officeDocument/2006/relationships/image" Target="media/image73.wmf"/><Relationship Id="rId166" Type="http://schemas.openxmlformats.org/officeDocument/2006/relationships/oleObject" Target="embeddings/oleObject62.bin"/><Relationship Id="rId187" Type="http://schemas.openxmlformats.org/officeDocument/2006/relationships/image" Target="media/image94.wmf"/><Relationship Id="rId1" Type="http://schemas.openxmlformats.org/officeDocument/2006/relationships/customXml" Target="../customXml/item1.xml"/><Relationship Id="rId212" Type="http://schemas.openxmlformats.org/officeDocument/2006/relationships/hyperlink" Target="http://base.garant.ru/70885958/" TargetMode="External"/><Relationship Id="rId233" Type="http://schemas.openxmlformats.org/officeDocument/2006/relationships/hyperlink" Target="http://www.balama.ru/protivogaz_ip-4m.html" TargetMode="External"/><Relationship Id="rId28" Type="http://schemas.openxmlformats.org/officeDocument/2006/relationships/image" Target="media/image7.png"/><Relationship Id="rId49" Type="http://schemas.openxmlformats.org/officeDocument/2006/relationships/image" Target="media/image26.wmf"/><Relationship Id="rId114" Type="http://schemas.openxmlformats.org/officeDocument/2006/relationships/oleObject" Target="embeddings/oleObject36.bin"/><Relationship Id="rId60" Type="http://schemas.openxmlformats.org/officeDocument/2006/relationships/oleObject" Target="embeddings/oleObject8.bin"/><Relationship Id="rId81" Type="http://schemas.openxmlformats.org/officeDocument/2006/relationships/image" Target="media/image42.wmf"/><Relationship Id="rId135" Type="http://schemas.openxmlformats.org/officeDocument/2006/relationships/image" Target="media/image68.wmf"/><Relationship Id="rId156" Type="http://schemas.openxmlformats.org/officeDocument/2006/relationships/oleObject" Target="embeddings/oleObject57.bin"/><Relationship Id="rId177" Type="http://schemas.openxmlformats.org/officeDocument/2006/relationships/image" Target="media/image89.wmf"/><Relationship Id="rId198" Type="http://schemas.openxmlformats.org/officeDocument/2006/relationships/oleObject" Target="embeddings/oleObject78.bin"/><Relationship Id="rId202" Type="http://schemas.openxmlformats.org/officeDocument/2006/relationships/oleObject" Target="embeddings/oleObject80.bin"/><Relationship Id="rId223" Type="http://schemas.openxmlformats.org/officeDocument/2006/relationships/hyperlink" Target="http://base.garant.ru/70885958/" TargetMode="External"/><Relationship Id="rId244" Type="http://schemas.openxmlformats.org/officeDocument/2006/relationships/image" Target="media/image110.png"/><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image" Target="media/image18.jpeg"/><Relationship Id="rId50" Type="http://schemas.openxmlformats.org/officeDocument/2006/relationships/oleObject" Target="embeddings/oleObject3.bin"/><Relationship Id="rId104" Type="http://schemas.openxmlformats.org/officeDocument/2006/relationships/oleObject" Target="embeddings/oleObject31.bin"/><Relationship Id="rId125" Type="http://schemas.openxmlformats.org/officeDocument/2006/relationships/image" Target="media/image63.wmf"/><Relationship Id="rId146" Type="http://schemas.openxmlformats.org/officeDocument/2006/relationships/oleObject" Target="embeddings/oleObject52.bin"/><Relationship Id="rId167" Type="http://schemas.openxmlformats.org/officeDocument/2006/relationships/image" Target="media/image84.wmf"/><Relationship Id="rId188" Type="http://schemas.openxmlformats.org/officeDocument/2006/relationships/oleObject" Target="embeddings/oleObject73.bin"/><Relationship Id="rId71" Type="http://schemas.openxmlformats.org/officeDocument/2006/relationships/image" Target="media/image37.wmf"/><Relationship Id="rId92" Type="http://schemas.openxmlformats.org/officeDocument/2006/relationships/oleObject" Target="embeddings/oleObject25.bin"/><Relationship Id="rId213" Type="http://schemas.openxmlformats.org/officeDocument/2006/relationships/hyperlink" Target="http://base.garant.ru/70885958/" TargetMode="External"/><Relationship Id="rId234" Type="http://schemas.openxmlformats.org/officeDocument/2006/relationships/image" Target="media/image106.jpeg"/><Relationship Id="rId2" Type="http://schemas.openxmlformats.org/officeDocument/2006/relationships/numbering" Target="numbering.xml"/><Relationship Id="rId29" Type="http://schemas.openxmlformats.org/officeDocument/2006/relationships/image" Target="media/image8.png"/><Relationship Id="rId40" Type="http://schemas.openxmlformats.org/officeDocument/2006/relationships/image" Target="media/image19.jpeg"/><Relationship Id="rId115" Type="http://schemas.openxmlformats.org/officeDocument/2006/relationships/image" Target="media/image58.wmf"/><Relationship Id="rId136" Type="http://schemas.openxmlformats.org/officeDocument/2006/relationships/oleObject" Target="embeddings/oleObject47.bin"/><Relationship Id="rId157" Type="http://schemas.openxmlformats.org/officeDocument/2006/relationships/image" Target="media/image79.wmf"/><Relationship Id="rId178" Type="http://schemas.openxmlformats.org/officeDocument/2006/relationships/oleObject" Target="embeddings/oleObject68.bin"/><Relationship Id="rId61" Type="http://schemas.openxmlformats.org/officeDocument/2006/relationships/image" Target="media/image32.wmf"/><Relationship Id="rId82" Type="http://schemas.openxmlformats.org/officeDocument/2006/relationships/oleObject" Target="embeddings/oleObject19.bin"/><Relationship Id="rId199" Type="http://schemas.openxmlformats.org/officeDocument/2006/relationships/image" Target="media/image100.wmf"/><Relationship Id="rId203" Type="http://schemas.openxmlformats.org/officeDocument/2006/relationships/oleObject" Target="embeddings/oleObject81.bin"/><Relationship Id="rId19" Type="http://schemas.openxmlformats.org/officeDocument/2006/relationships/hyperlink" Target="https://ru.wikipedia.org/wiki/%D0%90%D0%B7%D0%BE%D1%82" TargetMode="External"/><Relationship Id="rId224" Type="http://schemas.openxmlformats.org/officeDocument/2006/relationships/hyperlink" Target="http://base.garant.ru/182010/" TargetMode="External"/><Relationship Id="rId245" Type="http://schemas.openxmlformats.org/officeDocument/2006/relationships/hyperlink" Target="http://www.balama.ru/ppm.htm" TargetMode="External"/><Relationship Id="rId30" Type="http://schemas.openxmlformats.org/officeDocument/2006/relationships/image" Target="media/image9.png"/><Relationship Id="rId105" Type="http://schemas.openxmlformats.org/officeDocument/2006/relationships/image" Target="media/image53.wmf"/><Relationship Id="rId126" Type="http://schemas.openxmlformats.org/officeDocument/2006/relationships/oleObject" Target="embeddings/oleObject42.bin"/><Relationship Id="rId147" Type="http://schemas.openxmlformats.org/officeDocument/2006/relationships/image" Target="media/image74.wmf"/><Relationship Id="rId168" Type="http://schemas.openxmlformats.org/officeDocument/2006/relationships/oleObject" Target="embeddings/oleObject63.bin"/><Relationship Id="rId51" Type="http://schemas.openxmlformats.org/officeDocument/2006/relationships/image" Target="media/image27.wmf"/><Relationship Id="rId72" Type="http://schemas.openxmlformats.org/officeDocument/2006/relationships/oleObject" Target="embeddings/oleObject14.bin"/><Relationship Id="rId93" Type="http://schemas.openxmlformats.org/officeDocument/2006/relationships/image" Target="media/image47.wmf"/><Relationship Id="rId18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hyperlink" Target="http://base.garant.ru/182010/" TargetMode="External"/><Relationship Id="rId235" Type="http://schemas.openxmlformats.org/officeDocument/2006/relationships/image" Target="media/image107.jpeg"/><Relationship Id="rId116" Type="http://schemas.openxmlformats.org/officeDocument/2006/relationships/oleObject" Target="embeddings/oleObject37.bin"/><Relationship Id="rId137" Type="http://schemas.openxmlformats.org/officeDocument/2006/relationships/image" Target="media/image69.wmf"/><Relationship Id="rId158" Type="http://schemas.openxmlformats.org/officeDocument/2006/relationships/oleObject" Target="embeddings/oleObject58.bin"/><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image" Target="media/image20.jpeg"/><Relationship Id="rId62" Type="http://schemas.openxmlformats.org/officeDocument/2006/relationships/oleObject" Target="embeddings/oleObject9.bin"/><Relationship Id="rId83" Type="http://schemas.openxmlformats.org/officeDocument/2006/relationships/oleObject" Target="embeddings/oleObject20.bin"/><Relationship Id="rId179" Type="http://schemas.openxmlformats.org/officeDocument/2006/relationships/image" Target="media/image90.wmf"/><Relationship Id="rId190" Type="http://schemas.openxmlformats.org/officeDocument/2006/relationships/oleObject" Target="embeddings/oleObject74.bin"/><Relationship Id="rId204" Type="http://schemas.openxmlformats.org/officeDocument/2006/relationships/image" Target="media/image102.wmf"/><Relationship Id="rId225" Type="http://schemas.openxmlformats.org/officeDocument/2006/relationships/image" Target="media/image103.png"/><Relationship Id="rId246" Type="http://schemas.openxmlformats.org/officeDocument/2006/relationships/image" Target="media/image111.png"/><Relationship Id="rId106" Type="http://schemas.openxmlformats.org/officeDocument/2006/relationships/oleObject" Target="embeddings/oleObject32.bin"/><Relationship Id="rId127" Type="http://schemas.openxmlformats.org/officeDocument/2006/relationships/image" Target="media/image64.wmf"/><Relationship Id="rId10" Type="http://schemas.openxmlformats.org/officeDocument/2006/relationships/image" Target="media/image3.png"/><Relationship Id="rId31" Type="http://schemas.openxmlformats.org/officeDocument/2006/relationships/image" Target="media/image10.png"/><Relationship Id="rId52" Type="http://schemas.openxmlformats.org/officeDocument/2006/relationships/oleObject" Target="embeddings/oleObject4.bin"/><Relationship Id="rId73" Type="http://schemas.openxmlformats.org/officeDocument/2006/relationships/image" Target="media/image38.wmf"/><Relationship Id="rId94" Type="http://schemas.openxmlformats.org/officeDocument/2006/relationships/oleObject" Target="embeddings/oleObject26.bin"/><Relationship Id="rId148" Type="http://schemas.openxmlformats.org/officeDocument/2006/relationships/oleObject" Target="embeddings/oleObject53.bin"/><Relationship Id="rId169" Type="http://schemas.openxmlformats.org/officeDocument/2006/relationships/image" Target="media/image8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7A72D-05AF-473E-AA28-1EB16CDDE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2744</TotalTime>
  <Pages>91</Pages>
  <Words>30940</Words>
  <Characters>176360</Characters>
  <Application>Microsoft Office Word</Application>
  <DocSecurity>0</DocSecurity>
  <Lines>1469</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Никифорова Анна Сергеевна</cp:lastModifiedBy>
  <cp:revision>175</cp:revision>
  <cp:lastPrinted>2017-05-12T06:01:00Z</cp:lastPrinted>
  <dcterms:created xsi:type="dcterms:W3CDTF">2016-12-31T23:59:00Z</dcterms:created>
  <dcterms:modified xsi:type="dcterms:W3CDTF">2022-10-08T08:16:00Z</dcterms:modified>
</cp:coreProperties>
</file>