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B84" w:rsidRDefault="00B07B84" w:rsidP="00B07B84">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Государственное автономное профессиональное образовательное учреждение </w:t>
      </w:r>
    </w:p>
    <w:p w:rsidR="00B07B84" w:rsidRDefault="00B07B84" w:rsidP="00B07B84">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Чувашской Республики </w:t>
      </w:r>
    </w:p>
    <w:p w:rsidR="00B07B84" w:rsidRDefault="00B07B84" w:rsidP="00B07B84">
      <w:pPr>
        <w:pStyle w:val="consplusnonformatcxspmiddle"/>
        <w:spacing w:before="0" w:beforeAutospacing="0" w:after="0" w:afterAutospacing="0"/>
        <w:jc w:val="center"/>
        <w:rPr>
          <w:sz w:val="22"/>
          <w:szCs w:val="22"/>
        </w:rPr>
      </w:pPr>
      <w:r>
        <w:rPr>
          <w:sz w:val="22"/>
          <w:szCs w:val="22"/>
        </w:rPr>
        <w:t xml:space="preserve"> «Чебоксарский экономико-технологический колледж»</w:t>
      </w:r>
    </w:p>
    <w:p w:rsidR="00B07B84" w:rsidRDefault="00B07B84" w:rsidP="00B07B84">
      <w:pPr>
        <w:pStyle w:val="consplusnonformatcxsplast"/>
        <w:spacing w:before="0" w:beforeAutospacing="0" w:after="0" w:afterAutospacing="0"/>
        <w:jc w:val="center"/>
        <w:rPr>
          <w:sz w:val="22"/>
          <w:szCs w:val="22"/>
        </w:rPr>
      </w:pPr>
      <w:r>
        <w:rPr>
          <w:sz w:val="22"/>
          <w:szCs w:val="22"/>
        </w:rPr>
        <w:t>Министерства образования и молодежной политики Чувашской Республики</w:t>
      </w:r>
    </w:p>
    <w:p w:rsidR="00B07B84" w:rsidRPr="00B770D8" w:rsidRDefault="00B07B84" w:rsidP="00B07B84">
      <w:pPr>
        <w:tabs>
          <w:tab w:val="left" w:pos="0"/>
        </w:tabs>
        <w:ind w:firstLine="567"/>
        <w:rPr>
          <w:rFonts w:ascii="Times New Roman" w:hAnsi="Times New Roman" w:cs="Times New Roman"/>
          <w:snapToGrid w:val="0"/>
          <w:lang w:eastAsia="ru-RU"/>
        </w:rPr>
      </w:pPr>
    </w:p>
    <w:p w:rsidR="00B07B84" w:rsidRPr="00B770D8" w:rsidRDefault="00B07B84" w:rsidP="00B07B84">
      <w:pPr>
        <w:tabs>
          <w:tab w:val="left" w:pos="0"/>
        </w:tabs>
        <w:ind w:firstLine="567"/>
        <w:rPr>
          <w:rFonts w:ascii="Times New Roman" w:hAnsi="Times New Roman" w:cs="Times New Roman"/>
          <w:snapToGrid w:val="0"/>
          <w:lang w:eastAsia="ru-RU"/>
        </w:rPr>
      </w:pPr>
    </w:p>
    <w:p w:rsidR="00B07B84" w:rsidRPr="00B770D8" w:rsidRDefault="00B07B84" w:rsidP="00B07B84">
      <w:pPr>
        <w:tabs>
          <w:tab w:val="left" w:pos="0"/>
        </w:tabs>
        <w:ind w:firstLine="567"/>
        <w:jc w:val="center"/>
        <w:rPr>
          <w:rFonts w:ascii="Times New Roman" w:hAnsi="Times New Roman" w:cs="Times New Roman"/>
          <w:snapToGrid w:val="0"/>
          <w:lang w:eastAsia="ru-RU"/>
        </w:rPr>
      </w:pPr>
    </w:p>
    <w:p w:rsidR="00B07B84" w:rsidRPr="00B770D8" w:rsidRDefault="00B07B84" w:rsidP="00B07B84">
      <w:pPr>
        <w:tabs>
          <w:tab w:val="left" w:pos="0"/>
        </w:tabs>
        <w:ind w:firstLine="567"/>
        <w:rPr>
          <w:rFonts w:ascii="Times New Roman" w:hAnsi="Times New Roman" w:cs="Times New Roman"/>
          <w:snapToGrid w:val="0"/>
          <w:lang w:eastAsia="ru-RU"/>
        </w:rPr>
      </w:pPr>
      <w:r w:rsidRPr="00B07B84">
        <w:rPr>
          <w:b/>
          <w:noProof/>
          <w:lang w:eastAsia="ru-RU"/>
        </w:rPr>
        <w:drawing>
          <wp:inline distT="0" distB="0" distL="0" distR="0">
            <wp:extent cx="1243965" cy="1339850"/>
            <wp:effectExtent l="0" t="0" r="0" b="0"/>
            <wp:docPr id="3" name="Рисунок 1" descr="Эмблема отформатирован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отформатированна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3965" cy="1339850"/>
                    </a:xfrm>
                    <a:prstGeom prst="rect">
                      <a:avLst/>
                    </a:prstGeom>
                    <a:noFill/>
                    <a:ln>
                      <a:noFill/>
                    </a:ln>
                  </pic:spPr>
                </pic:pic>
              </a:graphicData>
            </a:graphic>
          </wp:inline>
        </w:drawing>
      </w:r>
    </w:p>
    <w:p w:rsidR="00B07B84" w:rsidRPr="00B770D8" w:rsidRDefault="00B07B84" w:rsidP="00B07B84">
      <w:pPr>
        <w:tabs>
          <w:tab w:val="left" w:pos="0"/>
        </w:tabs>
        <w:ind w:firstLine="567"/>
        <w:jc w:val="center"/>
        <w:rPr>
          <w:rFonts w:ascii="Times New Roman" w:hAnsi="Times New Roman" w:cs="Times New Roman"/>
          <w:snapToGrid w:val="0"/>
          <w:lang w:eastAsia="ru-RU"/>
        </w:rPr>
      </w:pPr>
    </w:p>
    <w:p w:rsidR="00B07B84" w:rsidRDefault="00B07B84" w:rsidP="00B07B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caps/>
          <w:lang w:eastAsia="ru-RU"/>
        </w:rPr>
      </w:pPr>
    </w:p>
    <w:p w:rsidR="00B07B84" w:rsidRDefault="00B07B84" w:rsidP="00B07B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caps/>
          <w:lang w:eastAsia="ru-RU"/>
        </w:rPr>
      </w:pPr>
    </w:p>
    <w:p w:rsidR="00B07B84" w:rsidRDefault="00B07B84" w:rsidP="00B07B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caps/>
          <w:lang w:eastAsia="ru-RU"/>
        </w:rPr>
      </w:pPr>
    </w:p>
    <w:p w:rsidR="00B07B84" w:rsidRDefault="00B07B84" w:rsidP="00B07B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caps/>
          <w:lang w:eastAsia="ru-RU"/>
        </w:rPr>
      </w:pPr>
    </w:p>
    <w:p w:rsidR="00B07B84" w:rsidRDefault="00B07B84" w:rsidP="00B07B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caps/>
          <w:lang w:eastAsia="ru-RU"/>
        </w:rPr>
      </w:pPr>
    </w:p>
    <w:p w:rsidR="00B07B84" w:rsidRDefault="00B07B84" w:rsidP="00B07B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caps/>
          <w:lang w:eastAsia="ru-RU"/>
        </w:rPr>
      </w:pPr>
    </w:p>
    <w:p w:rsidR="00B07B84" w:rsidRDefault="00B07B84" w:rsidP="00B07B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caps/>
          <w:lang w:eastAsia="ru-RU"/>
        </w:rPr>
      </w:pPr>
    </w:p>
    <w:p w:rsidR="00B07B84" w:rsidRPr="00B770D8" w:rsidRDefault="00B07B84" w:rsidP="00B07B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caps/>
          <w:lang w:eastAsia="ru-RU"/>
        </w:rPr>
      </w:pPr>
      <w:r w:rsidRPr="00B770D8">
        <w:rPr>
          <w:rFonts w:ascii="Times New Roman" w:hAnsi="Times New Roman" w:cs="Times New Roman"/>
          <w:b/>
          <w:bCs/>
          <w:caps/>
          <w:lang w:eastAsia="ru-RU"/>
        </w:rPr>
        <w:t>РАБОЧАЯ ПРОГРАММа УЧЕБНОЙ ДИСЦИПЛИНЫ</w:t>
      </w:r>
    </w:p>
    <w:p w:rsidR="00B07B84" w:rsidRPr="00B770D8" w:rsidRDefault="00B07B84" w:rsidP="00B07B84">
      <w:pPr>
        <w:tabs>
          <w:tab w:val="left" w:pos="0"/>
        </w:tabs>
        <w:jc w:val="center"/>
        <w:rPr>
          <w:rFonts w:ascii="Times New Roman" w:hAnsi="Times New Roman" w:cs="Times New Roman"/>
          <w:snapToGrid w:val="0"/>
          <w:lang w:eastAsia="ru-RU"/>
        </w:rPr>
      </w:pPr>
    </w:p>
    <w:p w:rsidR="00B07B84" w:rsidRDefault="00B07B84" w:rsidP="00B07B84">
      <w:pPr>
        <w:spacing w:line="360" w:lineRule="auto"/>
        <w:jc w:val="center"/>
        <w:rPr>
          <w:rFonts w:ascii="Times New Roman" w:hAnsi="Times New Roman" w:cs="Times New Roman"/>
          <w:b/>
          <w:bCs/>
          <w:lang w:eastAsia="ru-RU"/>
        </w:rPr>
      </w:pPr>
      <w:r w:rsidRPr="007A7328">
        <w:rPr>
          <w:rFonts w:ascii="Times New Roman" w:hAnsi="Times New Roman" w:cs="Times New Roman"/>
          <w:b/>
          <w:bCs/>
          <w:lang w:eastAsia="ru-RU"/>
        </w:rPr>
        <w:t>ОП.</w:t>
      </w:r>
      <w:r>
        <w:rPr>
          <w:rFonts w:ascii="Times New Roman" w:hAnsi="Times New Roman" w:cs="Times New Roman"/>
          <w:b/>
          <w:bCs/>
          <w:lang w:eastAsia="ru-RU"/>
        </w:rPr>
        <w:t>17</w:t>
      </w:r>
      <w:r w:rsidRPr="007A7328">
        <w:rPr>
          <w:rFonts w:ascii="Times New Roman" w:hAnsi="Times New Roman" w:cs="Times New Roman"/>
          <w:b/>
          <w:bCs/>
          <w:lang w:eastAsia="ru-RU"/>
        </w:rPr>
        <w:t xml:space="preserve"> </w:t>
      </w:r>
      <w:r>
        <w:rPr>
          <w:rFonts w:ascii="Times New Roman" w:hAnsi="Times New Roman" w:cs="Times New Roman"/>
          <w:b/>
          <w:bCs/>
          <w:lang w:eastAsia="ru-RU"/>
        </w:rPr>
        <w:t>АРБИТРАЖНЫЙ ПРОЦЕСС</w:t>
      </w:r>
    </w:p>
    <w:p w:rsidR="00B07B84" w:rsidRDefault="00B07B84" w:rsidP="00B07B84">
      <w:pPr>
        <w:spacing w:line="360" w:lineRule="auto"/>
        <w:jc w:val="center"/>
        <w:rPr>
          <w:rFonts w:ascii="Times New Roman" w:hAnsi="Times New Roman" w:cs="Times New Roman"/>
          <w:lang w:eastAsia="ru-RU"/>
        </w:rPr>
      </w:pPr>
      <w:r w:rsidRPr="006D7499">
        <w:rPr>
          <w:rFonts w:ascii="Times New Roman" w:hAnsi="Times New Roman" w:cs="Times New Roman"/>
          <w:lang w:eastAsia="ru-RU"/>
        </w:rPr>
        <w:t>специальност</w:t>
      </w:r>
      <w:r>
        <w:rPr>
          <w:rFonts w:ascii="Times New Roman" w:hAnsi="Times New Roman" w:cs="Times New Roman"/>
          <w:lang w:eastAsia="ru-RU"/>
        </w:rPr>
        <w:t>ь</w:t>
      </w:r>
    </w:p>
    <w:p w:rsidR="00B07B84" w:rsidRPr="006D7499" w:rsidRDefault="00B07B84" w:rsidP="00B07B84">
      <w:pPr>
        <w:spacing w:line="360" w:lineRule="auto"/>
        <w:jc w:val="center"/>
        <w:rPr>
          <w:rFonts w:ascii="Times New Roman" w:hAnsi="Times New Roman" w:cs="Times New Roman"/>
          <w:lang w:eastAsia="ru-RU"/>
        </w:rPr>
      </w:pPr>
      <w:r>
        <w:rPr>
          <w:rFonts w:ascii="Times New Roman" w:hAnsi="Times New Roman" w:cs="Times New Roman"/>
          <w:lang w:eastAsia="ru-RU"/>
        </w:rPr>
        <w:t>среднего профессионального образования</w:t>
      </w:r>
    </w:p>
    <w:p w:rsidR="00B07B84" w:rsidRPr="00810DB6" w:rsidRDefault="00B07B84" w:rsidP="00B07B84">
      <w:pPr>
        <w:tabs>
          <w:tab w:val="left" w:pos="0"/>
        </w:tabs>
        <w:jc w:val="center"/>
        <w:rPr>
          <w:rFonts w:ascii="Times New Roman" w:hAnsi="Times New Roman" w:cs="Times New Roman"/>
          <w:b/>
          <w:snapToGrid w:val="0"/>
          <w:lang w:eastAsia="ru-RU"/>
        </w:rPr>
      </w:pPr>
      <w:r w:rsidRPr="00810DB6">
        <w:rPr>
          <w:rFonts w:ascii="Times New Roman" w:hAnsi="Times New Roman" w:cs="Times New Roman"/>
          <w:b/>
          <w:lang w:eastAsia="ru-RU"/>
        </w:rPr>
        <w:t>40.02.01 Право и организация социального обеспечения</w:t>
      </w:r>
    </w:p>
    <w:p w:rsidR="00B07B84" w:rsidRPr="00B770D8" w:rsidRDefault="00B07B84" w:rsidP="00B07B84">
      <w:pPr>
        <w:tabs>
          <w:tab w:val="left" w:pos="0"/>
        </w:tabs>
        <w:ind w:firstLine="567"/>
        <w:jc w:val="both"/>
        <w:rPr>
          <w:rFonts w:ascii="Times New Roman" w:hAnsi="Times New Roman" w:cs="Times New Roman"/>
          <w:snapToGrid w:val="0"/>
          <w:lang w:eastAsia="ru-RU"/>
        </w:rPr>
      </w:pPr>
    </w:p>
    <w:p w:rsidR="00B07B84" w:rsidRPr="00B770D8" w:rsidRDefault="00B07B84" w:rsidP="00B07B84">
      <w:pPr>
        <w:tabs>
          <w:tab w:val="left" w:pos="0"/>
        </w:tabs>
        <w:ind w:firstLine="567"/>
        <w:jc w:val="both"/>
        <w:rPr>
          <w:rFonts w:ascii="Times New Roman" w:hAnsi="Times New Roman" w:cs="Times New Roman"/>
          <w:snapToGrid w:val="0"/>
          <w:lang w:eastAsia="ru-RU"/>
        </w:rPr>
      </w:pPr>
    </w:p>
    <w:p w:rsidR="00B07B84" w:rsidRPr="00B770D8" w:rsidRDefault="00B07B84" w:rsidP="00B07B84">
      <w:pPr>
        <w:tabs>
          <w:tab w:val="left" w:pos="0"/>
        </w:tabs>
        <w:ind w:firstLine="567"/>
        <w:jc w:val="both"/>
        <w:rPr>
          <w:rFonts w:ascii="Times New Roman" w:hAnsi="Times New Roman" w:cs="Times New Roman"/>
          <w:snapToGrid w:val="0"/>
          <w:lang w:eastAsia="ru-RU"/>
        </w:rPr>
      </w:pPr>
    </w:p>
    <w:p w:rsidR="00B07B84" w:rsidRPr="00B770D8" w:rsidRDefault="00B07B84" w:rsidP="00B07B84">
      <w:pPr>
        <w:tabs>
          <w:tab w:val="left" w:pos="0"/>
        </w:tabs>
        <w:ind w:firstLine="567"/>
        <w:jc w:val="both"/>
        <w:rPr>
          <w:rFonts w:ascii="Times New Roman" w:hAnsi="Times New Roman" w:cs="Times New Roman"/>
          <w:snapToGrid w:val="0"/>
          <w:lang w:eastAsia="ru-RU"/>
        </w:rPr>
      </w:pPr>
    </w:p>
    <w:p w:rsidR="00B07B84" w:rsidRPr="00B770D8" w:rsidRDefault="00B07B84" w:rsidP="00B07B84">
      <w:pPr>
        <w:tabs>
          <w:tab w:val="left" w:pos="0"/>
        </w:tabs>
        <w:ind w:firstLine="567"/>
        <w:jc w:val="both"/>
        <w:rPr>
          <w:rFonts w:ascii="Times New Roman" w:hAnsi="Times New Roman" w:cs="Times New Roman"/>
          <w:snapToGrid w:val="0"/>
          <w:lang w:eastAsia="ru-RU"/>
        </w:rPr>
      </w:pPr>
    </w:p>
    <w:p w:rsidR="00B07B84" w:rsidRPr="00B770D8" w:rsidRDefault="00B07B84" w:rsidP="00B07B84">
      <w:pPr>
        <w:tabs>
          <w:tab w:val="left" w:pos="0"/>
        </w:tabs>
        <w:ind w:firstLine="567"/>
        <w:jc w:val="both"/>
        <w:rPr>
          <w:rFonts w:ascii="Times New Roman" w:hAnsi="Times New Roman" w:cs="Times New Roman"/>
          <w:snapToGrid w:val="0"/>
          <w:lang w:eastAsia="ru-RU"/>
        </w:rPr>
      </w:pPr>
    </w:p>
    <w:p w:rsidR="00B07B84" w:rsidRPr="00B770D8" w:rsidRDefault="00B07B84" w:rsidP="00B07B84">
      <w:pPr>
        <w:tabs>
          <w:tab w:val="left" w:pos="0"/>
        </w:tabs>
        <w:ind w:firstLine="567"/>
        <w:jc w:val="both"/>
        <w:rPr>
          <w:rFonts w:ascii="Times New Roman" w:hAnsi="Times New Roman" w:cs="Times New Roman"/>
          <w:snapToGrid w:val="0"/>
          <w:lang w:eastAsia="ru-RU"/>
        </w:rPr>
      </w:pPr>
    </w:p>
    <w:p w:rsidR="00B07B84" w:rsidRPr="00B770D8" w:rsidRDefault="00B07B84" w:rsidP="00B07B84">
      <w:pPr>
        <w:tabs>
          <w:tab w:val="left" w:pos="0"/>
        </w:tabs>
        <w:ind w:firstLine="567"/>
        <w:jc w:val="both"/>
        <w:rPr>
          <w:rFonts w:ascii="Times New Roman" w:hAnsi="Times New Roman" w:cs="Times New Roman"/>
          <w:snapToGrid w:val="0"/>
          <w:lang w:eastAsia="ru-RU"/>
        </w:rPr>
      </w:pPr>
    </w:p>
    <w:p w:rsidR="00B07B84" w:rsidRPr="00B770D8" w:rsidRDefault="00B07B84" w:rsidP="00B07B84">
      <w:pPr>
        <w:tabs>
          <w:tab w:val="left" w:pos="0"/>
        </w:tabs>
        <w:ind w:firstLine="567"/>
        <w:jc w:val="both"/>
        <w:rPr>
          <w:rFonts w:ascii="Times New Roman" w:hAnsi="Times New Roman" w:cs="Times New Roman"/>
          <w:snapToGrid w:val="0"/>
          <w:lang w:eastAsia="ru-RU"/>
        </w:rPr>
      </w:pPr>
    </w:p>
    <w:p w:rsidR="00B07B84" w:rsidRPr="00B770D8" w:rsidRDefault="00B07B84" w:rsidP="00B07B84">
      <w:pPr>
        <w:tabs>
          <w:tab w:val="left" w:pos="0"/>
        </w:tabs>
        <w:ind w:firstLine="567"/>
        <w:jc w:val="both"/>
        <w:rPr>
          <w:rFonts w:ascii="Times New Roman" w:hAnsi="Times New Roman" w:cs="Times New Roman"/>
          <w:snapToGrid w:val="0"/>
          <w:lang w:eastAsia="ru-RU"/>
        </w:rPr>
      </w:pPr>
    </w:p>
    <w:p w:rsidR="00B07B84" w:rsidRPr="00B770D8" w:rsidRDefault="00B07B84" w:rsidP="00B07B84">
      <w:pPr>
        <w:tabs>
          <w:tab w:val="left" w:pos="0"/>
        </w:tabs>
        <w:ind w:firstLine="567"/>
        <w:jc w:val="both"/>
        <w:rPr>
          <w:rFonts w:ascii="Times New Roman" w:hAnsi="Times New Roman" w:cs="Times New Roman"/>
          <w:snapToGrid w:val="0"/>
          <w:lang w:eastAsia="ru-RU"/>
        </w:rPr>
      </w:pPr>
    </w:p>
    <w:p w:rsidR="00B07B84" w:rsidRPr="00B770D8" w:rsidRDefault="00B07B84" w:rsidP="00B07B84">
      <w:pPr>
        <w:tabs>
          <w:tab w:val="left" w:pos="0"/>
        </w:tabs>
        <w:ind w:firstLine="567"/>
        <w:jc w:val="both"/>
        <w:rPr>
          <w:rFonts w:ascii="Times New Roman" w:hAnsi="Times New Roman" w:cs="Times New Roman"/>
          <w:snapToGrid w:val="0"/>
          <w:lang w:eastAsia="ru-RU"/>
        </w:rPr>
      </w:pPr>
    </w:p>
    <w:p w:rsidR="00B07B84" w:rsidRDefault="00B07B84" w:rsidP="00B07B84">
      <w:pPr>
        <w:tabs>
          <w:tab w:val="left" w:pos="0"/>
        </w:tabs>
        <w:ind w:firstLine="567"/>
        <w:jc w:val="both"/>
        <w:rPr>
          <w:rFonts w:ascii="Times New Roman" w:hAnsi="Times New Roman" w:cs="Times New Roman"/>
          <w:snapToGrid w:val="0"/>
          <w:lang w:eastAsia="ru-RU"/>
        </w:rPr>
      </w:pPr>
    </w:p>
    <w:p w:rsidR="00B07B84" w:rsidRPr="00B770D8" w:rsidRDefault="00B07B84" w:rsidP="00B07B84">
      <w:pPr>
        <w:tabs>
          <w:tab w:val="left" w:pos="0"/>
        </w:tabs>
        <w:ind w:firstLine="567"/>
        <w:jc w:val="both"/>
        <w:rPr>
          <w:rFonts w:ascii="Times New Roman" w:hAnsi="Times New Roman" w:cs="Times New Roman"/>
          <w:snapToGrid w:val="0"/>
          <w:lang w:eastAsia="ru-RU"/>
        </w:rPr>
      </w:pPr>
    </w:p>
    <w:p w:rsidR="00B07B84" w:rsidRPr="00B770D8" w:rsidRDefault="00B07B84" w:rsidP="00B07B84">
      <w:pPr>
        <w:tabs>
          <w:tab w:val="left" w:pos="0"/>
        </w:tabs>
        <w:ind w:firstLine="567"/>
        <w:jc w:val="both"/>
        <w:rPr>
          <w:rFonts w:ascii="Times New Roman" w:hAnsi="Times New Roman" w:cs="Times New Roman"/>
          <w:snapToGrid w:val="0"/>
          <w:lang w:eastAsia="ru-RU"/>
        </w:rPr>
      </w:pPr>
    </w:p>
    <w:p w:rsidR="00B07B84" w:rsidRPr="00B770D8" w:rsidRDefault="00B07B84" w:rsidP="00B07B84">
      <w:pPr>
        <w:tabs>
          <w:tab w:val="left" w:pos="0"/>
        </w:tabs>
        <w:ind w:firstLine="567"/>
        <w:jc w:val="both"/>
        <w:rPr>
          <w:rFonts w:ascii="Times New Roman" w:hAnsi="Times New Roman" w:cs="Times New Roman"/>
          <w:snapToGrid w:val="0"/>
          <w:lang w:eastAsia="ru-RU"/>
        </w:rPr>
      </w:pPr>
    </w:p>
    <w:p w:rsidR="00B07B84" w:rsidRPr="00B770D8" w:rsidRDefault="00B07B84" w:rsidP="00B07B84">
      <w:pPr>
        <w:tabs>
          <w:tab w:val="left" w:pos="0"/>
        </w:tabs>
        <w:jc w:val="center"/>
        <w:rPr>
          <w:rFonts w:ascii="Times New Roman" w:hAnsi="Times New Roman" w:cs="Times New Roman"/>
          <w:b/>
          <w:bCs/>
          <w:snapToGrid w:val="0"/>
          <w:lang w:eastAsia="ru-RU"/>
        </w:rPr>
      </w:pPr>
    </w:p>
    <w:p w:rsidR="00B07B84" w:rsidRDefault="00B07B84" w:rsidP="00B07B84">
      <w:pPr>
        <w:tabs>
          <w:tab w:val="left" w:pos="0"/>
        </w:tabs>
        <w:jc w:val="center"/>
        <w:rPr>
          <w:rFonts w:ascii="Times New Roman" w:hAnsi="Times New Roman" w:cs="Times New Roman"/>
          <w:b/>
          <w:bCs/>
          <w:snapToGrid w:val="0"/>
          <w:lang w:eastAsia="ru-RU"/>
        </w:rPr>
      </w:pPr>
    </w:p>
    <w:p w:rsidR="00B07B84" w:rsidRDefault="00B07B84" w:rsidP="00B07B84">
      <w:pPr>
        <w:tabs>
          <w:tab w:val="left" w:pos="0"/>
        </w:tabs>
        <w:jc w:val="center"/>
        <w:rPr>
          <w:rFonts w:ascii="Times New Roman" w:hAnsi="Times New Roman" w:cs="Times New Roman"/>
          <w:b/>
          <w:bCs/>
          <w:snapToGrid w:val="0"/>
          <w:lang w:eastAsia="ru-RU"/>
        </w:rPr>
      </w:pPr>
    </w:p>
    <w:p w:rsidR="00B07B84" w:rsidRDefault="00B07B84" w:rsidP="00B07B84">
      <w:pPr>
        <w:tabs>
          <w:tab w:val="left" w:pos="0"/>
        </w:tabs>
        <w:jc w:val="center"/>
        <w:rPr>
          <w:rFonts w:ascii="Times New Roman" w:hAnsi="Times New Roman" w:cs="Times New Roman"/>
          <w:b/>
          <w:bCs/>
          <w:snapToGrid w:val="0"/>
          <w:lang w:eastAsia="ru-RU"/>
        </w:rPr>
      </w:pPr>
    </w:p>
    <w:p w:rsidR="00B07B84" w:rsidRDefault="00B07B84" w:rsidP="00B07B84">
      <w:pPr>
        <w:tabs>
          <w:tab w:val="left" w:pos="0"/>
        </w:tabs>
        <w:jc w:val="center"/>
        <w:rPr>
          <w:rFonts w:ascii="Times New Roman" w:hAnsi="Times New Roman" w:cs="Times New Roman"/>
          <w:b/>
          <w:bCs/>
          <w:snapToGrid w:val="0"/>
          <w:lang w:eastAsia="ru-RU"/>
        </w:rPr>
      </w:pPr>
    </w:p>
    <w:p w:rsidR="00B07B84" w:rsidRPr="00B770D8" w:rsidRDefault="00B07B84" w:rsidP="00B07B84">
      <w:pPr>
        <w:tabs>
          <w:tab w:val="left" w:pos="0"/>
        </w:tabs>
        <w:jc w:val="center"/>
        <w:rPr>
          <w:rFonts w:ascii="Times New Roman" w:hAnsi="Times New Roman" w:cs="Times New Roman"/>
          <w:b/>
          <w:bCs/>
          <w:snapToGrid w:val="0"/>
          <w:lang w:eastAsia="ru-RU"/>
        </w:rPr>
      </w:pPr>
    </w:p>
    <w:p w:rsidR="00B07B84" w:rsidRPr="00B770D8" w:rsidRDefault="00B07B84" w:rsidP="00B07B84">
      <w:pPr>
        <w:tabs>
          <w:tab w:val="left" w:pos="0"/>
        </w:tabs>
        <w:jc w:val="center"/>
        <w:rPr>
          <w:rFonts w:ascii="Times New Roman" w:hAnsi="Times New Roman" w:cs="Times New Roman"/>
          <w:b/>
          <w:bCs/>
          <w:snapToGrid w:val="0"/>
          <w:lang w:eastAsia="ru-RU"/>
        </w:rPr>
      </w:pPr>
    </w:p>
    <w:p w:rsidR="00B07B84" w:rsidRPr="00B770D8" w:rsidRDefault="00B07B84" w:rsidP="00B07B84">
      <w:pPr>
        <w:tabs>
          <w:tab w:val="left" w:pos="0"/>
        </w:tabs>
        <w:jc w:val="center"/>
        <w:rPr>
          <w:rFonts w:ascii="Times New Roman" w:hAnsi="Times New Roman" w:cs="Times New Roman"/>
          <w:b/>
          <w:bCs/>
          <w:snapToGrid w:val="0"/>
          <w:lang w:eastAsia="ru-RU"/>
        </w:rPr>
      </w:pPr>
    </w:p>
    <w:p w:rsidR="00B07B84" w:rsidRDefault="00B07B84" w:rsidP="00B07B84">
      <w:pPr>
        <w:tabs>
          <w:tab w:val="left" w:pos="0"/>
        </w:tabs>
        <w:jc w:val="center"/>
        <w:rPr>
          <w:rFonts w:ascii="Times New Roman" w:hAnsi="Times New Roman" w:cs="Times New Roman"/>
          <w:snapToGrid w:val="0"/>
          <w:lang w:eastAsia="ru-RU"/>
        </w:rPr>
      </w:pPr>
      <w:r>
        <w:rPr>
          <w:rFonts w:ascii="Times New Roman" w:hAnsi="Times New Roman" w:cs="Times New Roman"/>
          <w:snapToGrid w:val="0"/>
          <w:lang w:eastAsia="ru-RU"/>
        </w:rPr>
        <w:t xml:space="preserve">Чебоксары </w:t>
      </w:r>
      <w:r w:rsidRPr="00C30E78">
        <w:rPr>
          <w:rFonts w:ascii="Times New Roman" w:hAnsi="Times New Roman" w:cs="Times New Roman"/>
          <w:snapToGrid w:val="0"/>
          <w:lang w:eastAsia="ru-RU"/>
        </w:rPr>
        <w:t>20</w:t>
      </w:r>
      <w:r>
        <w:rPr>
          <w:rFonts w:ascii="Times New Roman" w:hAnsi="Times New Roman" w:cs="Times New Roman"/>
          <w:snapToGrid w:val="0"/>
          <w:lang w:eastAsia="ru-RU"/>
        </w:rPr>
        <w:t>2</w:t>
      </w:r>
      <w:r w:rsidR="002639D8">
        <w:rPr>
          <w:rFonts w:ascii="Times New Roman" w:hAnsi="Times New Roman" w:cs="Times New Roman"/>
          <w:snapToGrid w:val="0"/>
          <w:lang w:eastAsia="ru-RU"/>
        </w:rPr>
        <w:t>1</w:t>
      </w:r>
    </w:p>
    <w:tbl>
      <w:tblPr>
        <w:tblW w:w="9639" w:type="dxa"/>
        <w:tblInd w:w="108" w:type="dxa"/>
        <w:tblLayout w:type="fixed"/>
        <w:tblLook w:val="0000" w:firstRow="0" w:lastRow="0" w:firstColumn="0" w:lastColumn="0" w:noHBand="0" w:noVBand="0"/>
      </w:tblPr>
      <w:tblGrid>
        <w:gridCol w:w="5387"/>
        <w:gridCol w:w="4252"/>
      </w:tblGrid>
      <w:tr w:rsidR="00B07B84" w:rsidRPr="00B07B84" w:rsidTr="004524ED">
        <w:tc>
          <w:tcPr>
            <w:tcW w:w="5387" w:type="dxa"/>
          </w:tcPr>
          <w:p w:rsidR="00B07B84" w:rsidRPr="00B07B84" w:rsidRDefault="00B07B84" w:rsidP="004524ED">
            <w:pPr>
              <w:tabs>
                <w:tab w:val="left" w:pos="0"/>
              </w:tabs>
              <w:rPr>
                <w:rFonts w:ascii="Times New Roman" w:hAnsi="Times New Roman" w:cs="Times New Roman"/>
                <w:lang w:eastAsia="ru-RU"/>
              </w:rPr>
            </w:pPr>
            <w:r w:rsidRPr="00B07B84">
              <w:rPr>
                <w:rFonts w:ascii="Times New Roman" w:hAnsi="Times New Roman" w:cs="Times New Roman"/>
                <w:snapToGrid w:val="0"/>
                <w:lang w:eastAsia="ru-RU"/>
              </w:rPr>
              <w:lastRenderedPageBreak/>
              <w:br w:type="page"/>
            </w:r>
            <w:r w:rsidRPr="00B07B84">
              <w:rPr>
                <w:rFonts w:ascii="Times New Roman" w:hAnsi="Times New Roman" w:cs="Times New Roman"/>
                <w:lang w:eastAsia="ru-RU"/>
              </w:rPr>
              <w:t xml:space="preserve">Разработана в соответствии с требованиями Федерального государственного образовательного стандарта по специальности среднего профессионального образования </w:t>
            </w:r>
          </w:p>
          <w:p w:rsidR="00B07B84" w:rsidRPr="00B07B84" w:rsidRDefault="00B07B84" w:rsidP="004524ED">
            <w:pPr>
              <w:tabs>
                <w:tab w:val="left" w:pos="0"/>
              </w:tabs>
              <w:rPr>
                <w:rFonts w:ascii="Times New Roman" w:hAnsi="Times New Roman" w:cs="Times New Roman"/>
                <w:color w:val="333333"/>
                <w:lang w:eastAsia="ru-RU"/>
              </w:rPr>
            </w:pPr>
            <w:r w:rsidRPr="00B07B84">
              <w:rPr>
                <w:rFonts w:ascii="Times New Roman" w:hAnsi="Times New Roman" w:cs="Times New Roman"/>
                <w:color w:val="333333"/>
                <w:lang w:eastAsia="ru-RU"/>
              </w:rPr>
              <w:t>40.02.01 Право и организация социального обеспечения</w:t>
            </w:r>
          </w:p>
          <w:p w:rsidR="00B07B84" w:rsidRPr="00B07B84" w:rsidRDefault="00B07B84" w:rsidP="004524ED">
            <w:pPr>
              <w:tabs>
                <w:tab w:val="left" w:pos="0"/>
              </w:tabs>
              <w:rPr>
                <w:rFonts w:ascii="Times New Roman" w:hAnsi="Times New Roman" w:cs="Times New Roman"/>
                <w:color w:val="333333"/>
                <w:lang w:eastAsia="ru-RU"/>
              </w:rPr>
            </w:pPr>
          </w:p>
          <w:p w:rsidR="00B07B84" w:rsidRPr="00B07B84" w:rsidRDefault="00B07B84" w:rsidP="004524ED">
            <w:pPr>
              <w:tabs>
                <w:tab w:val="left" w:pos="0"/>
              </w:tabs>
              <w:ind w:firstLine="567"/>
              <w:rPr>
                <w:rFonts w:ascii="Times New Roman" w:hAnsi="Times New Roman" w:cs="Times New Roman"/>
                <w:lang w:eastAsia="ru-RU"/>
              </w:rPr>
            </w:pPr>
          </w:p>
        </w:tc>
        <w:tc>
          <w:tcPr>
            <w:tcW w:w="4252" w:type="dxa"/>
          </w:tcPr>
          <w:p w:rsidR="00B07B84" w:rsidRPr="00B07B84" w:rsidRDefault="00B07B84" w:rsidP="004524ED">
            <w:pPr>
              <w:tabs>
                <w:tab w:val="left" w:pos="0"/>
              </w:tabs>
              <w:ind w:firstLine="567"/>
              <w:rPr>
                <w:rFonts w:ascii="Times New Roman" w:hAnsi="Times New Roman" w:cs="Times New Roman"/>
                <w:bCs/>
                <w:spacing w:val="20"/>
                <w:lang w:eastAsia="ru-RU"/>
              </w:rPr>
            </w:pPr>
            <w:r w:rsidRPr="00B07B84">
              <w:rPr>
                <w:rFonts w:ascii="Times New Roman" w:hAnsi="Times New Roman" w:cs="Times New Roman"/>
                <w:bCs/>
                <w:spacing w:val="20"/>
                <w:lang w:eastAsia="ru-RU"/>
              </w:rPr>
              <w:t>УТВЕРЖДЕНА</w:t>
            </w:r>
          </w:p>
          <w:p w:rsidR="00B07B84" w:rsidRPr="00B07B84" w:rsidRDefault="00B07B84" w:rsidP="00B07B84">
            <w:pPr>
              <w:ind w:firstLine="567"/>
              <w:rPr>
                <w:rFonts w:ascii="Times New Roman" w:hAnsi="Times New Roman" w:cs="Times New Roman"/>
                <w:spacing w:val="20"/>
              </w:rPr>
            </w:pPr>
            <w:r w:rsidRPr="00B07B84">
              <w:rPr>
                <w:rFonts w:ascii="Times New Roman" w:hAnsi="Times New Roman" w:cs="Times New Roman"/>
                <w:spacing w:val="20"/>
              </w:rPr>
              <w:t>Приказом №</w:t>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002639D8">
              <w:rPr>
                <w:rFonts w:ascii="Times New Roman" w:hAnsi="Times New Roman" w:cs="Times New Roman"/>
                <w:spacing w:val="20"/>
              </w:rPr>
              <w:softHyphen/>
            </w:r>
            <w:r w:rsidR="002639D8">
              <w:rPr>
                <w:rFonts w:ascii="Times New Roman" w:hAnsi="Times New Roman" w:cs="Times New Roman"/>
                <w:spacing w:val="20"/>
              </w:rPr>
              <w:softHyphen/>
              <w:t xml:space="preserve"> 299</w:t>
            </w:r>
          </w:p>
          <w:p w:rsidR="00B07B84" w:rsidRPr="00B07B84" w:rsidRDefault="002639D8" w:rsidP="00B07B84">
            <w:pPr>
              <w:ind w:firstLine="567"/>
              <w:rPr>
                <w:rFonts w:ascii="Times New Roman" w:hAnsi="Times New Roman" w:cs="Times New Roman"/>
                <w:lang w:eastAsia="ru-RU"/>
              </w:rPr>
            </w:pPr>
            <w:r>
              <w:rPr>
                <w:rFonts w:ascii="Times New Roman" w:hAnsi="Times New Roman" w:cs="Times New Roman"/>
              </w:rPr>
              <w:t>от "23</w:t>
            </w:r>
            <w:bookmarkStart w:id="0" w:name="_GoBack"/>
            <w:bookmarkEnd w:id="0"/>
            <w:r w:rsidR="00B07B84" w:rsidRPr="00B07B84">
              <w:rPr>
                <w:rFonts w:ascii="Times New Roman" w:hAnsi="Times New Roman" w:cs="Times New Roman"/>
              </w:rPr>
              <w:t>" августа 20</w:t>
            </w:r>
            <w:r w:rsidR="002312EE">
              <w:rPr>
                <w:rFonts w:ascii="Times New Roman" w:hAnsi="Times New Roman" w:cs="Times New Roman"/>
              </w:rPr>
              <w:t>2</w:t>
            </w:r>
            <w:r>
              <w:rPr>
                <w:rFonts w:ascii="Times New Roman" w:hAnsi="Times New Roman" w:cs="Times New Roman"/>
              </w:rPr>
              <w:t>1</w:t>
            </w:r>
            <w:r w:rsidR="00B07B84" w:rsidRPr="004C6FFF">
              <w:rPr>
                <w:rFonts w:ascii="Times New Roman" w:hAnsi="Times New Roman" w:cs="Times New Roman"/>
              </w:rPr>
              <w:t xml:space="preserve">  </w:t>
            </w:r>
            <w:r w:rsidR="00B07B84" w:rsidRPr="00B07B84">
              <w:rPr>
                <w:rFonts w:ascii="Times New Roman" w:hAnsi="Times New Roman" w:cs="Times New Roman"/>
              </w:rPr>
              <w:t>г</w:t>
            </w:r>
            <w:r w:rsidR="00B07B84" w:rsidRPr="00B07B84">
              <w:rPr>
                <w:rFonts w:ascii="Times New Roman" w:hAnsi="Times New Roman" w:cs="Times New Roman"/>
                <w:lang w:eastAsia="ru-RU"/>
              </w:rPr>
              <w:t xml:space="preserve"> </w:t>
            </w:r>
          </w:p>
          <w:p w:rsidR="00B07B84" w:rsidRPr="00B07B84" w:rsidRDefault="00B07B84" w:rsidP="004524ED">
            <w:pPr>
              <w:tabs>
                <w:tab w:val="left" w:pos="0"/>
              </w:tabs>
              <w:ind w:firstLine="567"/>
              <w:rPr>
                <w:rFonts w:ascii="Times New Roman" w:hAnsi="Times New Roman" w:cs="Times New Roman"/>
                <w:lang w:eastAsia="ru-RU"/>
              </w:rPr>
            </w:pPr>
          </w:p>
          <w:p w:rsidR="00B07B84" w:rsidRPr="00B07B84" w:rsidRDefault="00B07B84" w:rsidP="004524ED">
            <w:pPr>
              <w:tabs>
                <w:tab w:val="left" w:pos="0"/>
              </w:tabs>
              <w:ind w:firstLine="567"/>
              <w:rPr>
                <w:rFonts w:ascii="Times New Roman" w:hAnsi="Times New Roman" w:cs="Times New Roman"/>
                <w:lang w:eastAsia="ru-RU"/>
              </w:rPr>
            </w:pPr>
          </w:p>
          <w:p w:rsidR="00B07B84" w:rsidRPr="00B07B84" w:rsidRDefault="00B07B84" w:rsidP="004524ED">
            <w:pPr>
              <w:tabs>
                <w:tab w:val="left" w:pos="0"/>
              </w:tabs>
              <w:ind w:firstLine="567"/>
              <w:rPr>
                <w:rFonts w:ascii="Times New Roman" w:hAnsi="Times New Roman" w:cs="Times New Roman"/>
                <w:lang w:eastAsia="ru-RU"/>
              </w:rPr>
            </w:pPr>
            <w:r w:rsidRPr="00B07B84">
              <w:rPr>
                <w:rFonts w:ascii="Times New Roman" w:hAnsi="Times New Roman" w:cs="Times New Roman"/>
              </w:rPr>
              <w:t>М.П.</w:t>
            </w:r>
          </w:p>
        </w:tc>
      </w:tr>
    </w:tbl>
    <w:p w:rsidR="00B07B84" w:rsidRPr="00B07B84" w:rsidRDefault="00B07B84" w:rsidP="00B07B84">
      <w:pPr>
        <w:tabs>
          <w:tab w:val="left" w:pos="0"/>
        </w:tabs>
        <w:ind w:firstLine="567"/>
        <w:jc w:val="both"/>
        <w:rPr>
          <w:rFonts w:ascii="Times New Roman" w:hAnsi="Times New Roman" w:cs="Times New Roman"/>
          <w:snapToGrid w:val="0"/>
          <w:lang w:eastAsia="ru-RU"/>
        </w:rPr>
      </w:pPr>
    </w:p>
    <w:p w:rsidR="00B07B84" w:rsidRPr="00B07B84" w:rsidRDefault="00B07B84" w:rsidP="00B07B84">
      <w:pPr>
        <w:tabs>
          <w:tab w:val="left" w:pos="0"/>
        </w:tabs>
        <w:ind w:firstLine="567"/>
        <w:jc w:val="both"/>
        <w:rPr>
          <w:rFonts w:ascii="Times New Roman" w:hAnsi="Times New Roman" w:cs="Times New Roman"/>
          <w:b/>
          <w:bCs/>
          <w:snapToGrid w:val="0"/>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rPr>
          <w:rFonts w:ascii="Times New Roman" w:hAnsi="Times New Roman" w:cs="Times New Roman"/>
          <w:sz w:val="26"/>
          <w:szCs w:val="26"/>
          <w:lang w:eastAsia="ru-RU"/>
        </w:rPr>
      </w:pPr>
    </w:p>
    <w:p w:rsidR="00B07B84" w:rsidRPr="00B07B84" w:rsidRDefault="00B07B84" w:rsidP="00B07B84">
      <w:pPr>
        <w:rPr>
          <w:rFonts w:ascii="Times New Roman" w:hAnsi="Times New Roman" w:cs="Times New Roman"/>
          <w:sz w:val="26"/>
          <w:szCs w:val="26"/>
          <w:lang w:eastAsia="ru-RU"/>
        </w:rPr>
      </w:pPr>
      <w:r w:rsidRPr="00B07B84">
        <w:rPr>
          <w:rFonts w:ascii="Times New Roman" w:hAnsi="Times New Roman" w:cs="Times New Roman"/>
          <w:snapToGrid w:val="0"/>
          <w:sz w:val="26"/>
          <w:szCs w:val="26"/>
          <w:lang w:eastAsia="ru-RU"/>
        </w:rPr>
        <w:t xml:space="preserve"> </w:t>
      </w:r>
    </w:p>
    <w:p w:rsidR="00B07B84" w:rsidRPr="00B07B84" w:rsidRDefault="00B07B84" w:rsidP="00B07B84">
      <w:pPr>
        <w:rPr>
          <w:rFonts w:ascii="Times New Roman" w:hAnsi="Times New Roman" w:cs="Times New Roman"/>
          <w:bCs/>
          <w:spacing w:val="20"/>
        </w:rPr>
      </w:pPr>
      <w:r w:rsidRPr="00B07B84">
        <w:rPr>
          <w:rFonts w:ascii="Times New Roman" w:hAnsi="Times New Roman" w:cs="Times New Roman"/>
          <w:bCs/>
          <w:spacing w:val="20"/>
        </w:rPr>
        <w:t xml:space="preserve">РАССМОТРЕНА </w:t>
      </w:r>
    </w:p>
    <w:p w:rsidR="00B07B84" w:rsidRPr="00B07B84" w:rsidRDefault="00B07B84" w:rsidP="00B07B84">
      <w:pPr>
        <w:rPr>
          <w:rFonts w:ascii="Times New Roman" w:hAnsi="Times New Roman" w:cs="Times New Roman"/>
        </w:rPr>
      </w:pPr>
      <w:r w:rsidRPr="00B07B84">
        <w:rPr>
          <w:rFonts w:ascii="Times New Roman" w:hAnsi="Times New Roman" w:cs="Times New Roman"/>
        </w:rPr>
        <w:t>на заседании цикловой комиссии экономических</w:t>
      </w:r>
    </w:p>
    <w:p w:rsidR="00B07B84" w:rsidRPr="00B07B84" w:rsidRDefault="00B07B84" w:rsidP="00B07B84">
      <w:pPr>
        <w:rPr>
          <w:rFonts w:ascii="Times New Roman" w:hAnsi="Times New Roman" w:cs="Times New Roman"/>
        </w:rPr>
      </w:pPr>
      <w:r w:rsidRPr="00B07B84">
        <w:rPr>
          <w:rFonts w:ascii="Times New Roman" w:hAnsi="Times New Roman" w:cs="Times New Roman"/>
        </w:rPr>
        <w:t>и социально-юридических дисциплин</w:t>
      </w:r>
    </w:p>
    <w:p w:rsidR="00B07B84" w:rsidRPr="00B07B84" w:rsidRDefault="00B07B84" w:rsidP="00B07B84">
      <w:pPr>
        <w:rPr>
          <w:rFonts w:ascii="Times New Roman" w:hAnsi="Times New Roman" w:cs="Times New Roman"/>
        </w:rPr>
      </w:pPr>
      <w:r w:rsidRPr="00B07B84">
        <w:rPr>
          <w:rFonts w:ascii="Times New Roman" w:hAnsi="Times New Roman" w:cs="Times New Roman"/>
        </w:rPr>
        <w:t>Протокол №    от "     " __________________ г.</w:t>
      </w:r>
    </w:p>
    <w:p w:rsidR="00B07B84" w:rsidRPr="00B07B84" w:rsidRDefault="00B07B84" w:rsidP="00B07B84">
      <w:pPr>
        <w:rPr>
          <w:rFonts w:ascii="Times New Roman" w:hAnsi="Times New Roman" w:cs="Times New Roman"/>
        </w:rPr>
      </w:pPr>
      <w:r w:rsidRPr="00B07B84">
        <w:rPr>
          <w:rFonts w:ascii="Times New Roman" w:hAnsi="Times New Roman" w:cs="Times New Roman"/>
        </w:rPr>
        <w:t>Председатель ЦК: __________/</w:t>
      </w:r>
      <w:proofErr w:type="spellStart"/>
      <w:r w:rsidRPr="00B07B84">
        <w:rPr>
          <w:rFonts w:ascii="Times New Roman" w:hAnsi="Times New Roman" w:cs="Times New Roman"/>
        </w:rPr>
        <w:t>В.Д.Павлова</w:t>
      </w:r>
      <w:proofErr w:type="spellEnd"/>
      <w:r w:rsidRPr="00B07B84">
        <w:rPr>
          <w:rFonts w:ascii="Times New Roman" w:hAnsi="Times New Roman" w:cs="Times New Roman"/>
        </w:rPr>
        <w:t>/</w:t>
      </w:r>
    </w:p>
    <w:p w:rsidR="00B07B84" w:rsidRPr="00B07B84" w:rsidRDefault="00B07B84" w:rsidP="00B07B84">
      <w:pPr>
        <w:tabs>
          <w:tab w:val="left" w:pos="0"/>
        </w:tabs>
        <w:jc w:val="both"/>
        <w:rPr>
          <w:rFonts w:ascii="Times New Roman" w:hAnsi="Times New Roman" w:cs="Times New Roman"/>
          <w:snapToGrid w:val="0"/>
        </w:rPr>
      </w:pPr>
    </w:p>
    <w:p w:rsidR="00B07B84" w:rsidRPr="00B07B84" w:rsidRDefault="00B07B84" w:rsidP="00B07B84">
      <w:pPr>
        <w:tabs>
          <w:tab w:val="left" w:pos="0"/>
        </w:tabs>
        <w:jc w:val="both"/>
        <w:rPr>
          <w:rFonts w:ascii="Times New Roman" w:hAnsi="Times New Roman" w:cs="Times New Roman"/>
          <w:snapToGrid w:val="0"/>
        </w:rPr>
      </w:pPr>
    </w:p>
    <w:p w:rsidR="00B07B84" w:rsidRPr="00B07B84" w:rsidRDefault="00B07B84" w:rsidP="00B07B84">
      <w:pPr>
        <w:tabs>
          <w:tab w:val="left" w:pos="0"/>
        </w:tabs>
        <w:jc w:val="both"/>
        <w:rPr>
          <w:rFonts w:ascii="Times New Roman" w:hAnsi="Times New Roman" w:cs="Times New Roman"/>
          <w:snapToGrid w:val="0"/>
        </w:rPr>
      </w:pPr>
    </w:p>
    <w:p w:rsidR="00B07B84" w:rsidRPr="00B07B84" w:rsidRDefault="00B07B84" w:rsidP="00B07B84">
      <w:pPr>
        <w:tabs>
          <w:tab w:val="left" w:pos="0"/>
        </w:tabs>
        <w:jc w:val="both"/>
        <w:rPr>
          <w:rFonts w:ascii="Times New Roman" w:hAnsi="Times New Roman" w:cs="Times New Roman"/>
          <w:snapToGrid w:val="0"/>
        </w:rPr>
      </w:pPr>
    </w:p>
    <w:p w:rsidR="00B07B84" w:rsidRPr="00B07B84" w:rsidRDefault="00B07B84" w:rsidP="00B07B84">
      <w:pPr>
        <w:tabs>
          <w:tab w:val="left" w:pos="0"/>
        </w:tabs>
        <w:jc w:val="both"/>
        <w:rPr>
          <w:rFonts w:ascii="Times New Roman" w:hAnsi="Times New Roman" w:cs="Times New Roman"/>
          <w:snapToGrid w:val="0"/>
        </w:rPr>
      </w:pPr>
    </w:p>
    <w:p w:rsidR="00B07B84" w:rsidRPr="00B07B84" w:rsidRDefault="00B07B84" w:rsidP="00B07B84">
      <w:pPr>
        <w:rPr>
          <w:rFonts w:ascii="Times New Roman" w:hAnsi="Times New Roman" w:cs="Times New Roman"/>
          <w:u w:val="single"/>
        </w:rPr>
      </w:pPr>
      <w:r w:rsidRPr="00B07B84">
        <w:rPr>
          <w:rFonts w:ascii="Times New Roman" w:hAnsi="Times New Roman" w:cs="Times New Roman"/>
        </w:rPr>
        <w:t>Разработчик:</w:t>
      </w:r>
    </w:p>
    <w:p w:rsidR="00B07B84" w:rsidRPr="00B07B84" w:rsidRDefault="00E831F4" w:rsidP="00B07B84">
      <w:pPr>
        <w:ind w:right="-4301"/>
        <w:rPr>
          <w:rFonts w:ascii="Times New Roman" w:hAnsi="Times New Roman" w:cs="Times New Roman"/>
        </w:rPr>
      </w:pPr>
      <w:r>
        <w:rPr>
          <w:rFonts w:ascii="Times New Roman" w:hAnsi="Times New Roman" w:cs="Times New Roman"/>
        </w:rPr>
        <w:t xml:space="preserve">                               </w:t>
      </w:r>
      <w:r w:rsidR="00B07B84" w:rsidRPr="00B07B84">
        <w:rPr>
          <w:rFonts w:ascii="Times New Roman" w:hAnsi="Times New Roman" w:cs="Times New Roman"/>
        </w:rPr>
        <w:t>, преподаватель</w:t>
      </w:r>
    </w:p>
    <w:p w:rsidR="00B07B84" w:rsidRPr="00B07B84" w:rsidRDefault="00B07B84" w:rsidP="00B07B84">
      <w:pPr>
        <w:rPr>
          <w:rFonts w:ascii="Times New Roman" w:hAnsi="Times New Roman" w:cs="Times New Roman"/>
        </w:rPr>
      </w:pPr>
      <w:r w:rsidRPr="00B07B84">
        <w:rPr>
          <w:rFonts w:ascii="Times New Roman" w:hAnsi="Times New Roman" w:cs="Times New Roman"/>
        </w:rPr>
        <w:t>"___" ____________20___ г.</w:t>
      </w:r>
    </w:p>
    <w:p w:rsidR="00B07B84" w:rsidRPr="00B07B84" w:rsidRDefault="00B07B84" w:rsidP="00B07B84">
      <w:pPr>
        <w:rPr>
          <w:rFonts w:ascii="Times New Roman" w:hAnsi="Times New Roman" w:cs="Times New Roman"/>
        </w:rPr>
      </w:pPr>
      <w:r w:rsidRPr="00B07B84">
        <w:rPr>
          <w:rFonts w:ascii="Times New Roman" w:hAnsi="Times New Roman" w:cs="Times New Roman"/>
        </w:rPr>
        <w:tab/>
      </w:r>
    </w:p>
    <w:p w:rsidR="00B07B84" w:rsidRPr="00E74E2D" w:rsidRDefault="00B07B84" w:rsidP="00B07B84"/>
    <w:p w:rsidR="00B07B84" w:rsidRPr="00132C9F" w:rsidRDefault="00B07B84" w:rsidP="00B07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lang w:eastAsia="ru-RU"/>
        </w:rPr>
      </w:pPr>
      <w:r w:rsidRPr="00B770D8">
        <w:rPr>
          <w:rFonts w:ascii="Times New Roman" w:hAnsi="Times New Roman" w:cs="Times New Roman"/>
          <w:snapToGrid w:val="0"/>
          <w:lang w:eastAsia="ru-RU"/>
        </w:rPr>
        <w:br w:type="page"/>
      </w:r>
      <w:r w:rsidRPr="00132C9F">
        <w:rPr>
          <w:rFonts w:ascii="Times New Roman" w:hAnsi="Times New Roman" w:cs="Times New Roman"/>
          <w:b/>
          <w:lang w:eastAsia="ru-RU"/>
        </w:rPr>
        <w:lastRenderedPageBreak/>
        <w:t>СОДЕРЖАНИЕ</w:t>
      </w:r>
    </w:p>
    <w:p w:rsidR="00B07B84" w:rsidRPr="00132C9F" w:rsidRDefault="00B07B84" w:rsidP="00B07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eastAsia="ru-RU"/>
        </w:rPr>
      </w:pPr>
    </w:p>
    <w:tbl>
      <w:tblPr>
        <w:tblW w:w="0" w:type="auto"/>
        <w:tblLook w:val="01E0" w:firstRow="1" w:lastRow="1" w:firstColumn="1" w:lastColumn="1" w:noHBand="0" w:noVBand="0"/>
      </w:tblPr>
      <w:tblGrid>
        <w:gridCol w:w="7505"/>
        <w:gridCol w:w="1849"/>
      </w:tblGrid>
      <w:tr w:rsidR="00B07B84" w:rsidRPr="009731C5" w:rsidTr="004524ED">
        <w:tc>
          <w:tcPr>
            <w:tcW w:w="7668" w:type="dxa"/>
          </w:tcPr>
          <w:p w:rsidR="00B07B84" w:rsidRPr="009731C5" w:rsidRDefault="00B07B84" w:rsidP="004524ED">
            <w:pPr>
              <w:keepNext/>
              <w:autoSpaceDE w:val="0"/>
              <w:autoSpaceDN w:val="0"/>
              <w:ind w:left="284"/>
              <w:jc w:val="both"/>
              <w:outlineLvl w:val="0"/>
              <w:rPr>
                <w:rFonts w:ascii="Times New Roman" w:hAnsi="Times New Roman" w:cs="Times New Roman"/>
                <w:caps/>
                <w:lang w:eastAsia="ru-RU"/>
              </w:rPr>
            </w:pPr>
          </w:p>
        </w:tc>
        <w:tc>
          <w:tcPr>
            <w:tcW w:w="1903" w:type="dxa"/>
          </w:tcPr>
          <w:p w:rsidR="00B07B84" w:rsidRPr="009731C5" w:rsidRDefault="00B07B84" w:rsidP="004524ED">
            <w:pPr>
              <w:jc w:val="center"/>
              <w:rPr>
                <w:rFonts w:ascii="Times New Roman" w:hAnsi="Times New Roman" w:cs="Times New Roman"/>
                <w:lang w:eastAsia="ru-RU"/>
              </w:rPr>
            </w:pPr>
          </w:p>
        </w:tc>
      </w:tr>
      <w:tr w:rsidR="00B07B84" w:rsidRPr="009731C5" w:rsidTr="004524ED">
        <w:tc>
          <w:tcPr>
            <w:tcW w:w="7668" w:type="dxa"/>
          </w:tcPr>
          <w:p w:rsidR="00B07B84" w:rsidRPr="009731C5" w:rsidRDefault="00B07B84" w:rsidP="004524ED">
            <w:pPr>
              <w:keepNext/>
              <w:numPr>
                <w:ilvl w:val="0"/>
                <w:numId w:val="1"/>
              </w:numPr>
              <w:autoSpaceDE w:val="0"/>
              <w:autoSpaceDN w:val="0"/>
              <w:jc w:val="both"/>
              <w:outlineLvl w:val="0"/>
              <w:rPr>
                <w:rFonts w:ascii="Times New Roman" w:hAnsi="Times New Roman" w:cs="Times New Roman"/>
                <w:caps/>
                <w:lang w:eastAsia="ru-RU"/>
              </w:rPr>
            </w:pPr>
            <w:r w:rsidRPr="009731C5">
              <w:rPr>
                <w:rFonts w:ascii="Times New Roman" w:hAnsi="Times New Roman" w:cs="Times New Roman"/>
                <w:caps/>
                <w:lang w:eastAsia="ru-RU"/>
              </w:rPr>
              <w:t>ПАСПОРТ ПРОГРАММЫ УЧЕБНОЙ ДИСЦИПЛИНЫ</w:t>
            </w:r>
          </w:p>
          <w:p w:rsidR="00B07B84" w:rsidRPr="009731C5" w:rsidRDefault="00B07B84" w:rsidP="004524ED">
            <w:pPr>
              <w:rPr>
                <w:rFonts w:ascii="Times New Roman" w:hAnsi="Times New Roman" w:cs="Times New Roman"/>
                <w:lang w:eastAsia="ru-RU"/>
              </w:rPr>
            </w:pPr>
          </w:p>
        </w:tc>
        <w:tc>
          <w:tcPr>
            <w:tcW w:w="1903" w:type="dxa"/>
          </w:tcPr>
          <w:p w:rsidR="00B07B84" w:rsidRPr="009731C5" w:rsidRDefault="00B07B84" w:rsidP="004524ED">
            <w:pPr>
              <w:jc w:val="center"/>
              <w:rPr>
                <w:rFonts w:ascii="Times New Roman" w:hAnsi="Times New Roman" w:cs="Times New Roman"/>
                <w:lang w:eastAsia="ru-RU"/>
              </w:rPr>
            </w:pPr>
          </w:p>
        </w:tc>
      </w:tr>
      <w:tr w:rsidR="00B07B84" w:rsidRPr="009731C5" w:rsidTr="004524ED">
        <w:tc>
          <w:tcPr>
            <w:tcW w:w="7668" w:type="dxa"/>
          </w:tcPr>
          <w:p w:rsidR="00B07B84" w:rsidRPr="009731C5" w:rsidRDefault="00B07B84" w:rsidP="004524ED">
            <w:pPr>
              <w:keepNext/>
              <w:numPr>
                <w:ilvl w:val="0"/>
                <w:numId w:val="1"/>
              </w:numPr>
              <w:autoSpaceDE w:val="0"/>
              <w:autoSpaceDN w:val="0"/>
              <w:jc w:val="both"/>
              <w:outlineLvl w:val="0"/>
              <w:rPr>
                <w:rFonts w:ascii="Times New Roman" w:hAnsi="Times New Roman" w:cs="Times New Roman"/>
                <w:caps/>
                <w:lang w:eastAsia="ru-RU"/>
              </w:rPr>
            </w:pPr>
            <w:r w:rsidRPr="009731C5">
              <w:rPr>
                <w:rFonts w:ascii="Times New Roman" w:hAnsi="Times New Roman" w:cs="Times New Roman"/>
                <w:caps/>
                <w:lang w:eastAsia="ru-RU"/>
              </w:rPr>
              <w:t>СТРУКТУРА и содержание УЧЕБНОЙ ДИСЦИПЛИНЫ</w:t>
            </w:r>
          </w:p>
          <w:p w:rsidR="00B07B84" w:rsidRPr="009731C5" w:rsidRDefault="00B07B84" w:rsidP="004524ED">
            <w:pPr>
              <w:keepNext/>
              <w:autoSpaceDE w:val="0"/>
              <w:autoSpaceDN w:val="0"/>
              <w:ind w:left="284"/>
              <w:jc w:val="both"/>
              <w:outlineLvl w:val="0"/>
              <w:rPr>
                <w:rFonts w:ascii="Times New Roman" w:hAnsi="Times New Roman" w:cs="Times New Roman"/>
                <w:caps/>
                <w:lang w:eastAsia="ru-RU"/>
              </w:rPr>
            </w:pPr>
          </w:p>
        </w:tc>
        <w:tc>
          <w:tcPr>
            <w:tcW w:w="1903" w:type="dxa"/>
          </w:tcPr>
          <w:p w:rsidR="00B07B84" w:rsidRPr="009731C5" w:rsidRDefault="00B07B84" w:rsidP="004524ED">
            <w:pPr>
              <w:jc w:val="center"/>
              <w:rPr>
                <w:rFonts w:ascii="Times New Roman" w:hAnsi="Times New Roman" w:cs="Times New Roman"/>
                <w:lang w:eastAsia="ru-RU"/>
              </w:rPr>
            </w:pPr>
          </w:p>
        </w:tc>
      </w:tr>
      <w:tr w:rsidR="00B07B84" w:rsidRPr="009731C5" w:rsidTr="004524ED">
        <w:trPr>
          <w:trHeight w:val="670"/>
        </w:trPr>
        <w:tc>
          <w:tcPr>
            <w:tcW w:w="7668" w:type="dxa"/>
          </w:tcPr>
          <w:p w:rsidR="00B07B84" w:rsidRPr="009731C5" w:rsidRDefault="00B07B84" w:rsidP="004524ED">
            <w:pPr>
              <w:keepNext/>
              <w:numPr>
                <w:ilvl w:val="0"/>
                <w:numId w:val="1"/>
              </w:numPr>
              <w:autoSpaceDE w:val="0"/>
              <w:autoSpaceDN w:val="0"/>
              <w:jc w:val="both"/>
              <w:outlineLvl w:val="0"/>
              <w:rPr>
                <w:rFonts w:ascii="Times New Roman" w:hAnsi="Times New Roman" w:cs="Times New Roman"/>
                <w:caps/>
                <w:lang w:eastAsia="ru-RU"/>
              </w:rPr>
            </w:pPr>
            <w:r w:rsidRPr="009731C5">
              <w:rPr>
                <w:rFonts w:ascii="Times New Roman" w:hAnsi="Times New Roman" w:cs="Times New Roman"/>
                <w:caps/>
                <w:lang w:eastAsia="ru-RU"/>
              </w:rPr>
              <w:t>условия реализации программы учебной дисциплины</w:t>
            </w:r>
          </w:p>
          <w:p w:rsidR="00B07B84" w:rsidRPr="009731C5" w:rsidRDefault="00B07B84" w:rsidP="004524ED">
            <w:pPr>
              <w:keepNext/>
              <w:tabs>
                <w:tab w:val="num" w:pos="0"/>
              </w:tabs>
              <w:autoSpaceDE w:val="0"/>
              <w:autoSpaceDN w:val="0"/>
              <w:ind w:left="284" w:firstLine="284"/>
              <w:jc w:val="both"/>
              <w:outlineLvl w:val="0"/>
              <w:rPr>
                <w:rFonts w:ascii="Times New Roman" w:hAnsi="Times New Roman" w:cs="Times New Roman"/>
                <w:caps/>
                <w:lang w:eastAsia="ru-RU"/>
              </w:rPr>
            </w:pPr>
          </w:p>
        </w:tc>
        <w:tc>
          <w:tcPr>
            <w:tcW w:w="1903" w:type="dxa"/>
          </w:tcPr>
          <w:p w:rsidR="00B07B84" w:rsidRPr="009731C5" w:rsidRDefault="00B07B84" w:rsidP="004524ED">
            <w:pPr>
              <w:jc w:val="center"/>
              <w:rPr>
                <w:rFonts w:ascii="Times New Roman" w:hAnsi="Times New Roman" w:cs="Times New Roman"/>
                <w:lang w:eastAsia="ru-RU"/>
              </w:rPr>
            </w:pPr>
          </w:p>
        </w:tc>
      </w:tr>
      <w:tr w:rsidR="00B07B84" w:rsidRPr="009731C5" w:rsidTr="004524ED">
        <w:tc>
          <w:tcPr>
            <w:tcW w:w="7668" w:type="dxa"/>
          </w:tcPr>
          <w:p w:rsidR="00B07B84" w:rsidRPr="009731C5" w:rsidRDefault="00B07B84" w:rsidP="004524ED">
            <w:pPr>
              <w:keepNext/>
              <w:numPr>
                <w:ilvl w:val="0"/>
                <w:numId w:val="1"/>
              </w:numPr>
              <w:autoSpaceDE w:val="0"/>
              <w:autoSpaceDN w:val="0"/>
              <w:jc w:val="both"/>
              <w:outlineLvl w:val="0"/>
              <w:rPr>
                <w:rFonts w:ascii="Times New Roman" w:hAnsi="Times New Roman" w:cs="Times New Roman"/>
                <w:caps/>
                <w:lang w:eastAsia="ru-RU"/>
              </w:rPr>
            </w:pPr>
            <w:r w:rsidRPr="009731C5">
              <w:rPr>
                <w:rFonts w:ascii="Times New Roman" w:hAnsi="Times New Roman" w:cs="Times New Roman"/>
                <w:caps/>
                <w:lang w:eastAsia="ru-RU"/>
              </w:rPr>
              <w:t>Контроль и оценка результатов Освоения учебной дисциплины</w:t>
            </w:r>
          </w:p>
          <w:p w:rsidR="00B07B84" w:rsidRPr="009731C5" w:rsidRDefault="00B07B84" w:rsidP="004524ED">
            <w:pPr>
              <w:keepNext/>
              <w:autoSpaceDE w:val="0"/>
              <w:autoSpaceDN w:val="0"/>
              <w:ind w:left="644"/>
              <w:jc w:val="both"/>
              <w:outlineLvl w:val="0"/>
              <w:rPr>
                <w:rFonts w:ascii="Times New Roman" w:hAnsi="Times New Roman" w:cs="Times New Roman"/>
                <w:caps/>
                <w:lang w:eastAsia="ru-RU"/>
              </w:rPr>
            </w:pPr>
          </w:p>
          <w:p w:rsidR="00B07B84" w:rsidRPr="009731C5" w:rsidRDefault="00B07B84" w:rsidP="004524ED">
            <w:pPr>
              <w:keepNext/>
              <w:autoSpaceDE w:val="0"/>
              <w:autoSpaceDN w:val="0"/>
              <w:ind w:left="644"/>
              <w:jc w:val="both"/>
              <w:outlineLvl w:val="0"/>
              <w:rPr>
                <w:rFonts w:ascii="Times New Roman" w:hAnsi="Times New Roman" w:cs="Times New Roman"/>
                <w:caps/>
                <w:lang w:eastAsia="ru-RU"/>
              </w:rPr>
            </w:pPr>
            <w:r w:rsidRPr="009731C5">
              <w:rPr>
                <w:rFonts w:ascii="Times New Roman" w:hAnsi="Times New Roman" w:cs="Times New Roman"/>
                <w:caps/>
                <w:lang w:eastAsia="ru-RU"/>
              </w:rPr>
              <w:t xml:space="preserve">                                                                                                                  </w:t>
            </w:r>
          </w:p>
        </w:tc>
        <w:tc>
          <w:tcPr>
            <w:tcW w:w="1903" w:type="dxa"/>
          </w:tcPr>
          <w:p w:rsidR="00B07B84" w:rsidRPr="009731C5" w:rsidRDefault="00B07B84" w:rsidP="004524ED">
            <w:pPr>
              <w:jc w:val="center"/>
              <w:rPr>
                <w:rFonts w:ascii="Times New Roman" w:hAnsi="Times New Roman" w:cs="Times New Roman"/>
                <w:lang w:eastAsia="ru-RU"/>
              </w:rPr>
            </w:pPr>
          </w:p>
          <w:p w:rsidR="00B07B84" w:rsidRPr="009731C5" w:rsidRDefault="00B07B84" w:rsidP="004524ED">
            <w:pPr>
              <w:jc w:val="center"/>
              <w:rPr>
                <w:rFonts w:ascii="Times New Roman" w:hAnsi="Times New Roman" w:cs="Times New Roman"/>
                <w:lang w:eastAsia="ru-RU"/>
              </w:rPr>
            </w:pPr>
          </w:p>
        </w:tc>
      </w:tr>
    </w:tbl>
    <w:p w:rsidR="00B07B84" w:rsidRPr="00B770D8" w:rsidRDefault="00B07B84" w:rsidP="00B07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p>
    <w:p w:rsidR="00B07B84" w:rsidRPr="00B770D8" w:rsidRDefault="00B07B84" w:rsidP="00B07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i/>
          <w:iCs/>
          <w:lang w:eastAsia="ru-RU"/>
        </w:rPr>
      </w:pPr>
    </w:p>
    <w:p w:rsidR="00627ACF" w:rsidRPr="00B07B84" w:rsidRDefault="00627ACF" w:rsidP="00B07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p>
    <w:p w:rsidR="00627ACF" w:rsidRDefault="00627ACF" w:rsidP="00110A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caps/>
          <w:lang w:eastAsia="ru-RU"/>
        </w:rPr>
      </w:pPr>
      <w:r>
        <w:rPr>
          <w:rFonts w:ascii="Times New Roman" w:hAnsi="Times New Roman" w:cs="Times New Roman"/>
          <w:b/>
          <w:bCs/>
          <w:caps/>
          <w:u w:val="single"/>
          <w:lang w:eastAsia="ru-RU"/>
        </w:rPr>
        <w:br w:type="page"/>
      </w:r>
      <w:r>
        <w:rPr>
          <w:rFonts w:ascii="Times New Roman" w:hAnsi="Times New Roman" w:cs="Times New Roman"/>
          <w:b/>
          <w:bCs/>
          <w:caps/>
          <w:lang w:eastAsia="ru-RU"/>
        </w:rPr>
        <w:lastRenderedPageBreak/>
        <w:t xml:space="preserve">1. </w:t>
      </w:r>
      <w:proofErr w:type="gramStart"/>
      <w:r>
        <w:rPr>
          <w:rFonts w:ascii="Times New Roman" w:hAnsi="Times New Roman" w:cs="Times New Roman"/>
          <w:b/>
          <w:bCs/>
          <w:caps/>
          <w:lang w:eastAsia="ru-RU"/>
        </w:rPr>
        <w:t>паспорт  РАБОЧЕЙ</w:t>
      </w:r>
      <w:proofErr w:type="gramEnd"/>
      <w:r>
        <w:rPr>
          <w:rFonts w:ascii="Times New Roman" w:hAnsi="Times New Roman" w:cs="Times New Roman"/>
          <w:b/>
          <w:bCs/>
          <w:caps/>
          <w:lang w:eastAsia="ru-RU"/>
        </w:rPr>
        <w:t xml:space="preserve"> ПРОГРАММЫ УЧЕБНОЙ ДИСЦИПЛИНЫ</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bCs/>
          <w:lang w:eastAsia="ru-RU"/>
        </w:rPr>
      </w:pPr>
      <w:r>
        <w:rPr>
          <w:rFonts w:ascii="Times New Roman" w:hAnsi="Times New Roman" w:cs="Times New Roman"/>
          <w:b/>
          <w:bCs/>
          <w:lang w:eastAsia="ru-RU"/>
        </w:rPr>
        <w:t>ОП.1</w:t>
      </w:r>
      <w:r w:rsidR="00B07B84">
        <w:rPr>
          <w:rFonts w:ascii="Times New Roman" w:hAnsi="Times New Roman" w:cs="Times New Roman"/>
          <w:b/>
          <w:bCs/>
          <w:lang w:eastAsia="ru-RU"/>
        </w:rPr>
        <w:t>7</w:t>
      </w:r>
      <w:r>
        <w:rPr>
          <w:rFonts w:ascii="Times New Roman" w:hAnsi="Times New Roman" w:cs="Times New Roman"/>
          <w:b/>
          <w:bCs/>
          <w:lang w:eastAsia="ru-RU"/>
        </w:rPr>
        <w:t>. АРБИТРАЖНЫЙ ПРОЦЕСС</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lang w:eastAsia="ru-RU"/>
        </w:rPr>
      </w:pPr>
      <w:r>
        <w:rPr>
          <w:rFonts w:ascii="Times New Roman" w:hAnsi="Times New Roman" w:cs="Times New Roman"/>
          <w:b/>
          <w:bCs/>
          <w:lang w:eastAsia="ru-RU"/>
        </w:rPr>
        <w:t>1.1. Область применения программы</w:t>
      </w:r>
    </w:p>
    <w:p w:rsidR="00627ACF" w:rsidRDefault="00627ACF" w:rsidP="00110A9B">
      <w:pPr>
        <w:ind w:firstLine="708"/>
        <w:jc w:val="both"/>
        <w:rPr>
          <w:rFonts w:ascii="Times New Roman" w:hAnsi="Times New Roman" w:cs="Times New Roman"/>
          <w:lang w:eastAsia="ru-RU"/>
        </w:rPr>
      </w:pPr>
      <w:r>
        <w:rPr>
          <w:rFonts w:ascii="Times New Roman" w:hAnsi="Times New Roman" w:cs="Times New Roman"/>
          <w:lang w:eastAsia="ru-RU"/>
        </w:rPr>
        <w:t>Рабочая программа учебной дисциплины является частью основной профессиональ</w:t>
      </w:r>
      <w:r>
        <w:rPr>
          <w:rFonts w:ascii="Times New Roman" w:hAnsi="Times New Roman" w:cs="Times New Roman"/>
          <w:lang w:eastAsia="ru-RU"/>
        </w:rPr>
        <w:softHyphen/>
        <w:t>ной образовательной программы в соответствии с ФГОС СПО по специальности 40.02.01 Право и организация социального обеспечения.</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lang w:eastAsia="ru-RU"/>
        </w:rPr>
      </w:pPr>
      <w:r>
        <w:rPr>
          <w:rFonts w:ascii="Times New Roman" w:hAnsi="Times New Roman" w:cs="Times New Roman"/>
          <w:b/>
          <w:bCs/>
          <w:lang w:eastAsia="ru-RU"/>
        </w:rPr>
        <w:t>1.2. Место дисциплины в структуре основной профессиональной образо</w:t>
      </w:r>
      <w:r>
        <w:rPr>
          <w:rFonts w:ascii="Times New Roman" w:hAnsi="Times New Roman" w:cs="Times New Roman"/>
          <w:b/>
          <w:bCs/>
          <w:lang w:eastAsia="ru-RU"/>
        </w:rPr>
        <w:softHyphen/>
        <w:t>вательной программы:</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 xml:space="preserve">           Арбитражный процесс является вариативной частью общепро</w:t>
      </w:r>
      <w:r>
        <w:rPr>
          <w:rFonts w:ascii="Times New Roman" w:hAnsi="Times New Roman" w:cs="Times New Roman"/>
          <w:lang w:eastAsia="ru-RU"/>
        </w:rPr>
        <w:softHyphen/>
        <w:t>фессиональных дисциплин профессионального цикла.</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b/>
          <w:bCs/>
          <w:lang w:eastAsia="ru-RU"/>
        </w:rPr>
        <w:t>1.3. Цели и задачи дисциплины – требования к результатам освоения дисциплины:</w:t>
      </w:r>
    </w:p>
    <w:p w:rsidR="00627ACF" w:rsidRDefault="00627ACF" w:rsidP="00110A9B">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lang w:eastAsia="ru-RU"/>
        </w:rPr>
      </w:pPr>
      <w:r>
        <w:rPr>
          <w:rFonts w:ascii="Times New Roman" w:hAnsi="Times New Roman" w:cs="Times New Roman"/>
          <w:lang w:eastAsia="ru-RU"/>
        </w:rPr>
        <w:t>В результате освоения дисциплины обучающийся должен уметь:</w:t>
      </w:r>
    </w:p>
    <w:p w:rsidR="00627ACF" w:rsidRDefault="00627ACF" w:rsidP="00110A9B">
      <w:pPr>
        <w:pStyle w:val="af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lang w:eastAsia="ru-RU"/>
        </w:rPr>
      </w:pPr>
      <w:r>
        <w:rPr>
          <w:rFonts w:ascii="Times New Roman" w:hAnsi="Times New Roman" w:cs="Times New Roman"/>
          <w:lang w:eastAsia="ru-RU"/>
        </w:rPr>
        <w:t>применять на практике нормы арбитражного процессуального права;</w:t>
      </w:r>
    </w:p>
    <w:p w:rsidR="00627ACF" w:rsidRDefault="00627ACF" w:rsidP="00110A9B">
      <w:pPr>
        <w:pStyle w:val="af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lang w:eastAsia="ru-RU"/>
        </w:rPr>
      </w:pPr>
      <w:r>
        <w:rPr>
          <w:rFonts w:ascii="Times New Roman" w:hAnsi="Times New Roman" w:cs="Times New Roman"/>
          <w:lang w:eastAsia="ru-RU"/>
        </w:rPr>
        <w:t>составлять различные виды процессуальных документов;</w:t>
      </w:r>
    </w:p>
    <w:p w:rsidR="00627ACF" w:rsidRDefault="00627ACF" w:rsidP="00110A9B">
      <w:pPr>
        <w:pStyle w:val="af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lang w:eastAsia="ru-RU"/>
        </w:rPr>
      </w:pPr>
      <w:r>
        <w:rPr>
          <w:rFonts w:ascii="Times New Roman" w:hAnsi="Times New Roman" w:cs="Times New Roman"/>
          <w:lang w:eastAsia="ru-RU"/>
        </w:rPr>
        <w:t xml:space="preserve">составлять и оформлять </w:t>
      </w:r>
      <w:proofErr w:type="spellStart"/>
      <w:r>
        <w:rPr>
          <w:rFonts w:ascii="Times New Roman" w:hAnsi="Times New Roman" w:cs="Times New Roman"/>
          <w:lang w:eastAsia="ru-RU"/>
        </w:rPr>
        <w:t>претензионно</w:t>
      </w:r>
      <w:proofErr w:type="spellEnd"/>
      <w:r>
        <w:rPr>
          <w:rFonts w:ascii="Times New Roman" w:hAnsi="Times New Roman" w:cs="Times New Roman"/>
          <w:lang w:eastAsia="ru-RU"/>
        </w:rPr>
        <w:t>-исковую документацию;</w:t>
      </w:r>
    </w:p>
    <w:p w:rsidR="00627ACF" w:rsidRDefault="00627ACF" w:rsidP="00110A9B">
      <w:pPr>
        <w:pStyle w:val="af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lang w:eastAsia="ru-RU"/>
        </w:rPr>
      </w:pPr>
      <w:r>
        <w:rPr>
          <w:rFonts w:ascii="Times New Roman" w:hAnsi="Times New Roman" w:cs="Times New Roman"/>
          <w:lang w:eastAsia="ru-RU"/>
        </w:rPr>
        <w:t>применять нормативные правовые акты при разрешении практических ситуаций.</w:t>
      </w:r>
    </w:p>
    <w:p w:rsidR="00627ACF" w:rsidRDefault="00627ACF" w:rsidP="00110A9B">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lang w:eastAsia="ru-RU"/>
        </w:rPr>
      </w:pPr>
      <w:r>
        <w:rPr>
          <w:rFonts w:ascii="Times New Roman" w:hAnsi="Times New Roman" w:cs="Times New Roman"/>
          <w:lang w:eastAsia="ru-RU"/>
        </w:rPr>
        <w:t>В результате освоения дисциплины обучающийся должен знать:</w:t>
      </w:r>
    </w:p>
    <w:p w:rsidR="00627ACF" w:rsidRDefault="002639D8" w:rsidP="00110A9B">
      <w:pPr>
        <w:pStyle w:val="af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lang w:eastAsia="ru-RU"/>
        </w:rPr>
      </w:pPr>
      <w:hyperlink r:id="rId6" w:history="1">
        <w:r w:rsidR="00627ACF" w:rsidRPr="00B874B3">
          <w:rPr>
            <w:rStyle w:val="a3"/>
            <w:color w:val="auto"/>
            <w:u w:val="none"/>
            <w:lang w:eastAsia="ru-RU"/>
          </w:rPr>
          <w:t>Арбитражно-процессуальный кодекс</w:t>
        </w:r>
      </w:hyperlink>
      <w:r w:rsidR="00627ACF" w:rsidRPr="00B874B3">
        <w:rPr>
          <w:rFonts w:ascii="Times New Roman" w:hAnsi="Times New Roman" w:cs="Times New Roman"/>
          <w:lang w:eastAsia="ru-RU"/>
        </w:rPr>
        <w:t xml:space="preserve"> </w:t>
      </w:r>
      <w:r w:rsidR="00627ACF">
        <w:rPr>
          <w:rFonts w:ascii="Times New Roman" w:hAnsi="Times New Roman" w:cs="Times New Roman"/>
          <w:lang w:eastAsia="ru-RU"/>
        </w:rPr>
        <w:t>Российской Федерации;</w:t>
      </w:r>
    </w:p>
    <w:p w:rsidR="00627ACF" w:rsidRDefault="00627ACF" w:rsidP="00110A9B">
      <w:pPr>
        <w:pStyle w:val="af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lang w:eastAsia="ru-RU"/>
        </w:rPr>
      </w:pPr>
      <w:r>
        <w:rPr>
          <w:rFonts w:ascii="Times New Roman" w:hAnsi="Times New Roman" w:cs="Times New Roman"/>
          <w:lang w:eastAsia="ru-RU"/>
        </w:rPr>
        <w:t>порядок судебного разбирательства в арбитражных судах, порядок обжалования, опротестования, исполнения и пересмотра решения арбитражного суда;</w:t>
      </w:r>
    </w:p>
    <w:p w:rsidR="00627ACF" w:rsidRDefault="00627ACF" w:rsidP="00110A9B">
      <w:pPr>
        <w:pStyle w:val="af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lang w:eastAsia="ru-RU"/>
        </w:rPr>
      </w:pPr>
      <w:r>
        <w:rPr>
          <w:rFonts w:ascii="Times New Roman" w:hAnsi="Times New Roman" w:cs="Times New Roman"/>
          <w:lang w:eastAsia="ru-RU"/>
        </w:rPr>
        <w:t>формы защиты прав граждан и юридических лиц;</w:t>
      </w:r>
    </w:p>
    <w:p w:rsidR="00627ACF" w:rsidRDefault="00627ACF" w:rsidP="00110A9B">
      <w:pPr>
        <w:pStyle w:val="af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lang w:eastAsia="ru-RU"/>
        </w:rPr>
      </w:pPr>
      <w:r>
        <w:rPr>
          <w:rFonts w:ascii="Times New Roman" w:hAnsi="Times New Roman" w:cs="Times New Roman"/>
          <w:lang w:eastAsia="ru-RU"/>
        </w:rPr>
        <w:t>виды и порядок арбитражного судопроизводства;</w:t>
      </w:r>
    </w:p>
    <w:p w:rsidR="00627ACF" w:rsidRDefault="00627ACF" w:rsidP="00110A9B">
      <w:pPr>
        <w:pStyle w:val="af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lang w:eastAsia="ru-RU"/>
        </w:rPr>
      </w:pPr>
      <w:r>
        <w:rPr>
          <w:rFonts w:ascii="Times New Roman" w:hAnsi="Times New Roman" w:cs="Times New Roman"/>
          <w:lang w:eastAsia="ru-RU"/>
        </w:rPr>
        <w:t>основные стадии арбитражного процесса.</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ПК И ОК, которые актуализируются при изучении учебной дисциплины:</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ПК 1.2. Осуществлять прием граждан по вопросам пенсионного обеспечения и социальной защиты.</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ОК 1. Понимать сущность и социальную значимость своей будущей профессии, проявлять к ней устойчивый интерес.</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ОК 5. Использовать информационно-коммуникационные технологии в профессиональной деятельности.</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ОК 6. Работать в коллективе и команде, эффективно общаться с коллегами, руководством, потребителями.</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ОК 7. Брать на себя ответственность за работу членов команды (подчиненных), результат выполнения заданий</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ОК 9. Ориентироваться в условиях постоянного изменения правовой базы.</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b/>
          <w:bCs/>
          <w:lang w:eastAsia="ru-RU"/>
        </w:rPr>
        <w:t>1.4.</w:t>
      </w:r>
      <w:r>
        <w:rPr>
          <w:rFonts w:ascii="Times New Roman" w:hAnsi="Times New Roman" w:cs="Times New Roman"/>
          <w:lang w:eastAsia="ru-RU"/>
        </w:rPr>
        <w:t xml:space="preserve"> </w:t>
      </w:r>
      <w:r>
        <w:rPr>
          <w:rFonts w:ascii="Times New Roman" w:hAnsi="Times New Roman" w:cs="Times New Roman"/>
          <w:b/>
          <w:bCs/>
          <w:lang w:eastAsia="ru-RU"/>
        </w:rPr>
        <w:t>Количество часов на освоение программы дисцип</w:t>
      </w:r>
      <w:r>
        <w:rPr>
          <w:rFonts w:ascii="Times New Roman" w:hAnsi="Times New Roman" w:cs="Times New Roman"/>
          <w:b/>
          <w:bCs/>
          <w:lang w:eastAsia="ru-RU"/>
        </w:rPr>
        <w:softHyphen/>
        <w:t>лины:</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 xml:space="preserve">      максимальной учебной нагрузки </w:t>
      </w:r>
      <w:proofErr w:type="gramStart"/>
      <w:r>
        <w:rPr>
          <w:rFonts w:ascii="Times New Roman" w:hAnsi="Times New Roman" w:cs="Times New Roman"/>
          <w:lang w:eastAsia="ru-RU"/>
        </w:rPr>
        <w:t xml:space="preserve">обучающегося </w:t>
      </w:r>
      <w:r>
        <w:rPr>
          <w:rFonts w:ascii="Times New Roman" w:hAnsi="Times New Roman" w:cs="Times New Roman"/>
          <w:b/>
          <w:bCs/>
          <w:u w:val="single"/>
          <w:lang w:eastAsia="ru-RU"/>
        </w:rPr>
        <w:t xml:space="preserve"> </w:t>
      </w:r>
      <w:r w:rsidR="00F32EAE">
        <w:rPr>
          <w:rFonts w:ascii="Times New Roman" w:hAnsi="Times New Roman" w:cs="Times New Roman"/>
          <w:b/>
          <w:bCs/>
          <w:u w:val="single"/>
          <w:lang w:eastAsia="ru-RU"/>
        </w:rPr>
        <w:t>88</w:t>
      </w:r>
      <w:proofErr w:type="gramEnd"/>
      <w:r>
        <w:rPr>
          <w:rFonts w:ascii="Times New Roman" w:hAnsi="Times New Roman" w:cs="Times New Roman"/>
          <w:b/>
          <w:bCs/>
          <w:u w:val="single"/>
          <w:lang w:eastAsia="ru-RU"/>
        </w:rPr>
        <w:t xml:space="preserve"> </w:t>
      </w:r>
      <w:r>
        <w:rPr>
          <w:rFonts w:ascii="Times New Roman" w:hAnsi="Times New Roman" w:cs="Times New Roman"/>
          <w:lang w:eastAsia="ru-RU"/>
        </w:rPr>
        <w:t>часов, в том числе:</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 xml:space="preserve">обязательной аудиторной учебной нагрузки обучающегося  </w:t>
      </w:r>
      <w:r>
        <w:rPr>
          <w:rFonts w:ascii="Times New Roman" w:hAnsi="Times New Roman" w:cs="Times New Roman"/>
          <w:b/>
          <w:bCs/>
          <w:u w:val="single"/>
          <w:lang w:eastAsia="ru-RU"/>
        </w:rPr>
        <w:t xml:space="preserve"> </w:t>
      </w:r>
      <w:r w:rsidR="00F32EAE">
        <w:rPr>
          <w:rFonts w:ascii="Times New Roman" w:hAnsi="Times New Roman" w:cs="Times New Roman"/>
          <w:b/>
          <w:bCs/>
          <w:u w:val="single"/>
          <w:lang w:eastAsia="ru-RU"/>
        </w:rPr>
        <w:t>59</w:t>
      </w:r>
      <w:r>
        <w:rPr>
          <w:rFonts w:ascii="Times New Roman" w:hAnsi="Times New Roman" w:cs="Times New Roman"/>
          <w:b/>
          <w:bCs/>
          <w:u w:val="single"/>
          <w:lang w:eastAsia="ru-RU"/>
        </w:rPr>
        <w:t xml:space="preserve"> </w:t>
      </w:r>
      <w:r>
        <w:rPr>
          <w:rFonts w:ascii="Times New Roman" w:hAnsi="Times New Roman" w:cs="Times New Roman"/>
          <w:lang w:eastAsia="ru-RU"/>
        </w:rPr>
        <w:t>часов;</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 xml:space="preserve">самостоятельной работы обучающегося </w:t>
      </w:r>
      <w:r>
        <w:rPr>
          <w:rFonts w:ascii="Times New Roman" w:hAnsi="Times New Roman" w:cs="Times New Roman"/>
          <w:b/>
          <w:bCs/>
          <w:u w:val="single"/>
          <w:lang w:eastAsia="ru-RU"/>
        </w:rPr>
        <w:t xml:space="preserve">  </w:t>
      </w:r>
      <w:r w:rsidR="00F32EAE">
        <w:rPr>
          <w:rFonts w:ascii="Times New Roman" w:hAnsi="Times New Roman" w:cs="Times New Roman"/>
          <w:b/>
          <w:bCs/>
          <w:u w:val="single"/>
          <w:lang w:eastAsia="ru-RU"/>
        </w:rPr>
        <w:t>29</w:t>
      </w:r>
      <w:r>
        <w:rPr>
          <w:rFonts w:ascii="Times New Roman" w:hAnsi="Times New Roman" w:cs="Times New Roman"/>
          <w:b/>
          <w:bCs/>
          <w:u w:val="single"/>
          <w:lang w:eastAsia="ru-RU"/>
        </w:rPr>
        <w:t xml:space="preserve"> </w:t>
      </w:r>
      <w:r>
        <w:rPr>
          <w:rFonts w:ascii="Times New Roman" w:hAnsi="Times New Roman" w:cs="Times New Roman"/>
          <w:lang w:eastAsia="ru-RU"/>
        </w:rPr>
        <w:t>часа.</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p>
    <w:p w:rsidR="00627ACF" w:rsidRDefault="00627ACF" w:rsidP="00110A9B">
      <w:pPr>
        <w:autoSpaceDE w:val="0"/>
        <w:autoSpaceDN w:val="0"/>
        <w:adjustRightInd w:val="0"/>
        <w:jc w:val="center"/>
        <w:rPr>
          <w:rFonts w:ascii="Times New Roman" w:hAnsi="Times New Roman" w:cs="Times New Roman"/>
          <w:b/>
          <w:bCs/>
          <w:lang w:eastAsia="ru-RU"/>
        </w:rPr>
      </w:pPr>
    </w:p>
    <w:p w:rsidR="00627ACF" w:rsidRDefault="00627ACF" w:rsidP="00110A9B">
      <w:pPr>
        <w:autoSpaceDE w:val="0"/>
        <w:autoSpaceDN w:val="0"/>
        <w:adjustRightInd w:val="0"/>
        <w:jc w:val="center"/>
        <w:rPr>
          <w:rFonts w:ascii="Times New Roman" w:hAnsi="Times New Roman" w:cs="Times New Roman"/>
          <w:b/>
          <w:bCs/>
          <w:lang w:eastAsia="ru-RU"/>
        </w:rPr>
      </w:pPr>
      <w:r>
        <w:rPr>
          <w:rFonts w:ascii="Times New Roman" w:hAnsi="Times New Roman" w:cs="Times New Roman"/>
          <w:b/>
          <w:bCs/>
          <w:lang w:eastAsia="ru-RU"/>
        </w:rPr>
        <w:lastRenderedPageBreak/>
        <w:t>2. СТРУКТУРА И СОДЕРЖАНИЕ УЧЕБНОЙ ДИСЦИ</w:t>
      </w:r>
      <w:r>
        <w:rPr>
          <w:rFonts w:ascii="Times New Roman" w:hAnsi="Times New Roman" w:cs="Times New Roman"/>
          <w:b/>
          <w:bCs/>
          <w:lang w:eastAsia="ru-RU"/>
        </w:rPr>
        <w:softHyphen/>
        <w:t>ПЛИНЫ</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rFonts w:ascii="Times New Roman" w:hAnsi="Times New Roman" w:cs="Times New Roman"/>
          <w:u w:val="single"/>
          <w:lang w:eastAsia="ru-RU"/>
        </w:rPr>
      </w:pPr>
      <w:r>
        <w:rPr>
          <w:rFonts w:ascii="Times New Roman" w:hAnsi="Times New Roman" w:cs="Times New Roman"/>
          <w:b/>
          <w:bCs/>
          <w:lang w:eastAsia="ru-RU"/>
        </w:rPr>
        <w:t>2.1. Объем учебной дисциплины и виды учебной работы</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rFonts w:ascii="Times New Roman" w:hAnsi="Times New Roman" w:cs="Times New Roman"/>
          <w:b/>
          <w:bCs/>
          <w:lang w:eastAsia="ru-RU"/>
        </w:rPr>
      </w:pPr>
    </w:p>
    <w:tbl>
      <w:tblPr>
        <w:tblW w:w="9705"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49"/>
        <w:gridCol w:w="2756"/>
      </w:tblGrid>
      <w:tr w:rsidR="00627ACF">
        <w:trPr>
          <w:trHeight w:val="460"/>
        </w:trPr>
        <w:tc>
          <w:tcPr>
            <w:tcW w:w="6948" w:type="dxa"/>
          </w:tcPr>
          <w:p w:rsidR="00627ACF" w:rsidRDefault="00627ACF">
            <w:pPr>
              <w:jc w:val="center"/>
              <w:rPr>
                <w:rFonts w:ascii="Times New Roman" w:hAnsi="Times New Roman" w:cs="Times New Roman"/>
                <w:lang w:eastAsia="ru-RU"/>
              </w:rPr>
            </w:pPr>
            <w:r>
              <w:rPr>
                <w:rFonts w:ascii="Times New Roman" w:hAnsi="Times New Roman" w:cs="Times New Roman"/>
                <w:b/>
                <w:bCs/>
                <w:lang w:eastAsia="ru-RU"/>
              </w:rPr>
              <w:t>Вид учебной работы</w:t>
            </w:r>
          </w:p>
        </w:tc>
        <w:tc>
          <w:tcPr>
            <w:tcW w:w="2756" w:type="dxa"/>
          </w:tcPr>
          <w:p w:rsidR="00627ACF" w:rsidRDefault="00627ACF">
            <w:pPr>
              <w:jc w:val="center"/>
              <w:rPr>
                <w:rFonts w:ascii="Times New Roman" w:hAnsi="Times New Roman" w:cs="Times New Roman"/>
                <w:lang w:eastAsia="ru-RU"/>
              </w:rPr>
            </w:pPr>
            <w:r>
              <w:rPr>
                <w:rFonts w:ascii="Times New Roman" w:hAnsi="Times New Roman" w:cs="Times New Roman"/>
                <w:b/>
                <w:bCs/>
                <w:lang w:eastAsia="ru-RU"/>
              </w:rPr>
              <w:t>Объем часов</w:t>
            </w:r>
          </w:p>
        </w:tc>
      </w:tr>
      <w:tr w:rsidR="00627ACF">
        <w:trPr>
          <w:trHeight w:val="285"/>
        </w:trPr>
        <w:tc>
          <w:tcPr>
            <w:tcW w:w="6948" w:type="dxa"/>
          </w:tcPr>
          <w:p w:rsidR="00627ACF" w:rsidRDefault="00627ACF">
            <w:pPr>
              <w:rPr>
                <w:rFonts w:ascii="Times New Roman" w:hAnsi="Times New Roman" w:cs="Times New Roman"/>
                <w:b/>
                <w:bCs/>
                <w:lang w:eastAsia="ru-RU"/>
              </w:rPr>
            </w:pPr>
            <w:r>
              <w:rPr>
                <w:rFonts w:ascii="Times New Roman" w:hAnsi="Times New Roman" w:cs="Times New Roman"/>
                <w:b/>
                <w:bCs/>
                <w:lang w:eastAsia="ru-RU"/>
              </w:rPr>
              <w:t>Максимальная учебная нагрузка (всего)</w:t>
            </w:r>
          </w:p>
        </w:tc>
        <w:tc>
          <w:tcPr>
            <w:tcW w:w="2756" w:type="dxa"/>
          </w:tcPr>
          <w:p w:rsidR="00627ACF" w:rsidRDefault="00F32EAE">
            <w:pPr>
              <w:jc w:val="center"/>
              <w:rPr>
                <w:rFonts w:ascii="Times New Roman" w:hAnsi="Times New Roman" w:cs="Times New Roman"/>
                <w:b/>
                <w:bCs/>
                <w:i/>
                <w:iCs/>
                <w:lang w:eastAsia="ru-RU"/>
              </w:rPr>
            </w:pPr>
            <w:r>
              <w:rPr>
                <w:rFonts w:ascii="Times New Roman" w:hAnsi="Times New Roman" w:cs="Times New Roman"/>
                <w:b/>
                <w:bCs/>
                <w:i/>
                <w:iCs/>
                <w:lang w:eastAsia="ru-RU"/>
              </w:rPr>
              <w:t>88</w:t>
            </w:r>
          </w:p>
        </w:tc>
      </w:tr>
      <w:tr w:rsidR="00627ACF">
        <w:tc>
          <w:tcPr>
            <w:tcW w:w="6948" w:type="dxa"/>
          </w:tcPr>
          <w:p w:rsidR="00627ACF" w:rsidRDefault="00627ACF">
            <w:pPr>
              <w:jc w:val="both"/>
              <w:rPr>
                <w:rFonts w:ascii="Times New Roman" w:hAnsi="Times New Roman" w:cs="Times New Roman"/>
                <w:lang w:eastAsia="ru-RU"/>
              </w:rPr>
            </w:pPr>
            <w:r>
              <w:rPr>
                <w:rFonts w:ascii="Times New Roman" w:hAnsi="Times New Roman" w:cs="Times New Roman"/>
                <w:b/>
                <w:bCs/>
                <w:lang w:eastAsia="ru-RU"/>
              </w:rPr>
              <w:t xml:space="preserve">Обязательная аудиторная учебная нагрузка (всего) </w:t>
            </w:r>
          </w:p>
        </w:tc>
        <w:tc>
          <w:tcPr>
            <w:tcW w:w="2756" w:type="dxa"/>
          </w:tcPr>
          <w:p w:rsidR="00627ACF" w:rsidRDefault="00F32EAE">
            <w:pPr>
              <w:jc w:val="center"/>
              <w:rPr>
                <w:rFonts w:ascii="Times New Roman" w:hAnsi="Times New Roman" w:cs="Times New Roman"/>
                <w:b/>
                <w:bCs/>
                <w:i/>
                <w:iCs/>
                <w:lang w:eastAsia="ru-RU"/>
              </w:rPr>
            </w:pPr>
            <w:r>
              <w:rPr>
                <w:rFonts w:ascii="Times New Roman" w:hAnsi="Times New Roman" w:cs="Times New Roman"/>
                <w:b/>
                <w:bCs/>
                <w:i/>
                <w:iCs/>
                <w:lang w:eastAsia="ru-RU"/>
              </w:rPr>
              <w:t>59</w:t>
            </w:r>
          </w:p>
        </w:tc>
      </w:tr>
      <w:tr w:rsidR="00627ACF">
        <w:tc>
          <w:tcPr>
            <w:tcW w:w="6948" w:type="dxa"/>
          </w:tcPr>
          <w:p w:rsidR="00627ACF" w:rsidRDefault="00627ACF">
            <w:pPr>
              <w:jc w:val="both"/>
              <w:rPr>
                <w:rFonts w:ascii="Times New Roman" w:hAnsi="Times New Roman" w:cs="Times New Roman"/>
                <w:lang w:eastAsia="ru-RU"/>
              </w:rPr>
            </w:pPr>
            <w:r>
              <w:rPr>
                <w:rFonts w:ascii="Times New Roman" w:hAnsi="Times New Roman" w:cs="Times New Roman"/>
                <w:lang w:eastAsia="ru-RU"/>
              </w:rPr>
              <w:t>в том числе:</w:t>
            </w:r>
          </w:p>
        </w:tc>
        <w:tc>
          <w:tcPr>
            <w:tcW w:w="2756" w:type="dxa"/>
          </w:tcPr>
          <w:p w:rsidR="00627ACF" w:rsidRDefault="00627ACF">
            <w:pPr>
              <w:jc w:val="center"/>
              <w:rPr>
                <w:rFonts w:ascii="Times New Roman" w:hAnsi="Times New Roman" w:cs="Times New Roman"/>
                <w:i/>
                <w:iCs/>
                <w:lang w:eastAsia="ru-RU"/>
              </w:rPr>
            </w:pPr>
          </w:p>
        </w:tc>
      </w:tr>
      <w:tr w:rsidR="00627ACF">
        <w:tc>
          <w:tcPr>
            <w:tcW w:w="6948" w:type="dxa"/>
          </w:tcPr>
          <w:p w:rsidR="00627ACF" w:rsidRDefault="00627ACF">
            <w:pPr>
              <w:ind w:firstLine="360"/>
              <w:jc w:val="both"/>
              <w:rPr>
                <w:rFonts w:ascii="Times New Roman" w:hAnsi="Times New Roman" w:cs="Times New Roman"/>
                <w:lang w:eastAsia="ru-RU"/>
              </w:rPr>
            </w:pPr>
            <w:r>
              <w:rPr>
                <w:rFonts w:ascii="Times New Roman" w:hAnsi="Times New Roman" w:cs="Times New Roman"/>
                <w:lang w:eastAsia="ru-RU"/>
              </w:rPr>
              <w:t>лабораторные занятия</w:t>
            </w:r>
          </w:p>
        </w:tc>
        <w:tc>
          <w:tcPr>
            <w:tcW w:w="2756" w:type="dxa"/>
          </w:tcPr>
          <w:p w:rsidR="00627ACF" w:rsidRDefault="00627ACF">
            <w:pPr>
              <w:jc w:val="center"/>
              <w:rPr>
                <w:rFonts w:ascii="Times New Roman" w:hAnsi="Times New Roman" w:cs="Times New Roman"/>
                <w:i/>
                <w:iCs/>
                <w:lang w:eastAsia="ru-RU"/>
              </w:rPr>
            </w:pPr>
            <w:r>
              <w:rPr>
                <w:rFonts w:ascii="Times New Roman" w:hAnsi="Times New Roman" w:cs="Times New Roman"/>
                <w:i/>
                <w:iCs/>
                <w:lang w:eastAsia="ru-RU"/>
              </w:rPr>
              <w:t>не предусмотрено</w:t>
            </w:r>
          </w:p>
        </w:tc>
      </w:tr>
      <w:tr w:rsidR="00627ACF">
        <w:tc>
          <w:tcPr>
            <w:tcW w:w="6948" w:type="dxa"/>
          </w:tcPr>
          <w:p w:rsidR="00627ACF" w:rsidRDefault="00627ACF">
            <w:pPr>
              <w:ind w:firstLine="360"/>
              <w:jc w:val="both"/>
              <w:rPr>
                <w:rFonts w:ascii="Times New Roman" w:hAnsi="Times New Roman" w:cs="Times New Roman"/>
                <w:lang w:eastAsia="ru-RU"/>
              </w:rPr>
            </w:pPr>
            <w:r>
              <w:rPr>
                <w:rFonts w:ascii="Times New Roman" w:hAnsi="Times New Roman" w:cs="Times New Roman"/>
                <w:lang w:eastAsia="ru-RU"/>
              </w:rPr>
              <w:t>практические занятия</w:t>
            </w:r>
          </w:p>
        </w:tc>
        <w:tc>
          <w:tcPr>
            <w:tcW w:w="2756" w:type="dxa"/>
          </w:tcPr>
          <w:p w:rsidR="00627ACF" w:rsidRDefault="00627ACF">
            <w:pPr>
              <w:jc w:val="center"/>
              <w:rPr>
                <w:rFonts w:ascii="Times New Roman" w:hAnsi="Times New Roman" w:cs="Times New Roman"/>
                <w:i/>
                <w:iCs/>
                <w:lang w:eastAsia="ru-RU"/>
              </w:rPr>
            </w:pPr>
            <w:r>
              <w:rPr>
                <w:rFonts w:ascii="Times New Roman" w:hAnsi="Times New Roman" w:cs="Times New Roman"/>
                <w:i/>
                <w:iCs/>
                <w:lang w:eastAsia="ru-RU"/>
              </w:rPr>
              <w:t>16</w:t>
            </w:r>
          </w:p>
        </w:tc>
      </w:tr>
      <w:tr w:rsidR="00627ACF">
        <w:tc>
          <w:tcPr>
            <w:tcW w:w="6948" w:type="dxa"/>
          </w:tcPr>
          <w:p w:rsidR="00627ACF" w:rsidRDefault="00627ACF">
            <w:pPr>
              <w:ind w:firstLine="360"/>
              <w:jc w:val="both"/>
              <w:rPr>
                <w:rFonts w:ascii="Times New Roman" w:hAnsi="Times New Roman" w:cs="Times New Roman"/>
                <w:lang w:eastAsia="ru-RU"/>
              </w:rPr>
            </w:pPr>
            <w:r>
              <w:rPr>
                <w:rFonts w:ascii="Times New Roman" w:hAnsi="Times New Roman" w:cs="Times New Roman"/>
                <w:lang w:eastAsia="ru-RU"/>
              </w:rPr>
              <w:t>контрольные работы</w:t>
            </w:r>
          </w:p>
        </w:tc>
        <w:tc>
          <w:tcPr>
            <w:tcW w:w="2756" w:type="dxa"/>
          </w:tcPr>
          <w:p w:rsidR="00627ACF" w:rsidRDefault="00627ACF">
            <w:pPr>
              <w:jc w:val="center"/>
              <w:rPr>
                <w:rFonts w:ascii="Times New Roman" w:hAnsi="Times New Roman" w:cs="Times New Roman"/>
                <w:i/>
                <w:iCs/>
                <w:lang w:eastAsia="ru-RU"/>
              </w:rPr>
            </w:pPr>
            <w:r>
              <w:rPr>
                <w:rFonts w:ascii="Times New Roman" w:hAnsi="Times New Roman" w:cs="Times New Roman"/>
                <w:i/>
                <w:iCs/>
                <w:lang w:eastAsia="ru-RU"/>
              </w:rPr>
              <w:t>не предусмотрено</w:t>
            </w:r>
          </w:p>
        </w:tc>
      </w:tr>
      <w:tr w:rsidR="00627ACF">
        <w:tc>
          <w:tcPr>
            <w:tcW w:w="6948" w:type="dxa"/>
          </w:tcPr>
          <w:p w:rsidR="00627ACF" w:rsidRDefault="00627ACF">
            <w:pPr>
              <w:ind w:firstLine="360"/>
              <w:jc w:val="both"/>
              <w:rPr>
                <w:rFonts w:ascii="Times New Roman" w:hAnsi="Times New Roman" w:cs="Times New Roman"/>
                <w:lang w:eastAsia="ru-RU"/>
              </w:rPr>
            </w:pPr>
            <w:r>
              <w:rPr>
                <w:rFonts w:ascii="Times New Roman" w:hAnsi="Times New Roman" w:cs="Times New Roman"/>
                <w:lang w:eastAsia="ru-RU"/>
              </w:rPr>
              <w:t>курсовая работа (проект)</w:t>
            </w:r>
          </w:p>
        </w:tc>
        <w:tc>
          <w:tcPr>
            <w:tcW w:w="2756" w:type="dxa"/>
          </w:tcPr>
          <w:p w:rsidR="00627ACF" w:rsidRDefault="00627ACF">
            <w:pPr>
              <w:jc w:val="center"/>
              <w:rPr>
                <w:rFonts w:ascii="Times New Roman" w:hAnsi="Times New Roman" w:cs="Times New Roman"/>
                <w:i/>
                <w:iCs/>
                <w:lang w:eastAsia="ru-RU"/>
              </w:rPr>
            </w:pPr>
            <w:r>
              <w:rPr>
                <w:rFonts w:ascii="Times New Roman" w:hAnsi="Times New Roman" w:cs="Times New Roman"/>
                <w:i/>
                <w:iCs/>
                <w:lang w:eastAsia="ru-RU"/>
              </w:rPr>
              <w:t>не предусмотрено</w:t>
            </w:r>
          </w:p>
        </w:tc>
      </w:tr>
      <w:tr w:rsidR="00627ACF">
        <w:tc>
          <w:tcPr>
            <w:tcW w:w="6948" w:type="dxa"/>
          </w:tcPr>
          <w:p w:rsidR="00627ACF" w:rsidRDefault="00627ACF">
            <w:pPr>
              <w:jc w:val="both"/>
              <w:rPr>
                <w:rFonts w:ascii="Times New Roman" w:hAnsi="Times New Roman" w:cs="Times New Roman"/>
                <w:b/>
                <w:bCs/>
                <w:lang w:eastAsia="ru-RU"/>
              </w:rPr>
            </w:pPr>
            <w:r>
              <w:rPr>
                <w:rFonts w:ascii="Times New Roman" w:hAnsi="Times New Roman" w:cs="Times New Roman"/>
                <w:b/>
                <w:bCs/>
                <w:lang w:eastAsia="ru-RU"/>
              </w:rPr>
              <w:t>Самостоятельная работа обучающегося (всего)</w:t>
            </w:r>
          </w:p>
        </w:tc>
        <w:tc>
          <w:tcPr>
            <w:tcW w:w="2756" w:type="dxa"/>
          </w:tcPr>
          <w:p w:rsidR="00627ACF" w:rsidRDefault="00F32EAE">
            <w:pPr>
              <w:jc w:val="center"/>
              <w:rPr>
                <w:rFonts w:ascii="Times New Roman" w:hAnsi="Times New Roman" w:cs="Times New Roman"/>
                <w:b/>
                <w:bCs/>
                <w:i/>
                <w:iCs/>
                <w:lang w:eastAsia="ru-RU"/>
              </w:rPr>
            </w:pPr>
            <w:r>
              <w:rPr>
                <w:rFonts w:ascii="Times New Roman" w:hAnsi="Times New Roman" w:cs="Times New Roman"/>
                <w:b/>
                <w:bCs/>
                <w:i/>
                <w:iCs/>
                <w:lang w:eastAsia="ru-RU"/>
              </w:rPr>
              <w:t>29</w:t>
            </w:r>
          </w:p>
        </w:tc>
      </w:tr>
      <w:tr w:rsidR="00627ACF">
        <w:tc>
          <w:tcPr>
            <w:tcW w:w="6948" w:type="dxa"/>
          </w:tcPr>
          <w:p w:rsidR="00627ACF" w:rsidRDefault="00627ACF">
            <w:pPr>
              <w:jc w:val="both"/>
              <w:rPr>
                <w:rFonts w:ascii="Times New Roman" w:hAnsi="Times New Roman" w:cs="Times New Roman"/>
                <w:b/>
                <w:bCs/>
                <w:lang w:eastAsia="ru-RU"/>
              </w:rPr>
            </w:pPr>
            <w:r>
              <w:rPr>
                <w:rFonts w:ascii="Times New Roman" w:hAnsi="Times New Roman" w:cs="Times New Roman"/>
                <w:lang w:eastAsia="ru-RU"/>
              </w:rPr>
              <w:t>в том числе:</w:t>
            </w:r>
          </w:p>
        </w:tc>
        <w:tc>
          <w:tcPr>
            <w:tcW w:w="2756" w:type="dxa"/>
          </w:tcPr>
          <w:p w:rsidR="00627ACF" w:rsidRDefault="00627ACF">
            <w:pPr>
              <w:jc w:val="center"/>
              <w:rPr>
                <w:rFonts w:ascii="Times New Roman" w:hAnsi="Times New Roman" w:cs="Times New Roman"/>
                <w:lang w:eastAsia="ru-RU"/>
              </w:rPr>
            </w:pPr>
          </w:p>
        </w:tc>
      </w:tr>
      <w:tr w:rsidR="00627ACF">
        <w:tc>
          <w:tcPr>
            <w:tcW w:w="6948" w:type="dxa"/>
          </w:tcPr>
          <w:p w:rsidR="00627ACF" w:rsidRDefault="00627ACF">
            <w:pPr>
              <w:jc w:val="both"/>
              <w:rPr>
                <w:rFonts w:ascii="Times New Roman" w:hAnsi="Times New Roman" w:cs="Times New Roman"/>
                <w:b/>
                <w:bCs/>
                <w:lang w:eastAsia="ru-RU"/>
              </w:rPr>
            </w:pPr>
            <w:r>
              <w:rPr>
                <w:rFonts w:ascii="Times New Roman" w:hAnsi="Times New Roman" w:cs="Times New Roman"/>
                <w:lang w:eastAsia="ru-RU"/>
              </w:rPr>
              <w:t>самостоятельная работа над курсовой работой (проектом)</w:t>
            </w:r>
          </w:p>
        </w:tc>
        <w:tc>
          <w:tcPr>
            <w:tcW w:w="2756" w:type="dxa"/>
          </w:tcPr>
          <w:p w:rsidR="00627ACF" w:rsidRDefault="00627ACF">
            <w:pPr>
              <w:jc w:val="center"/>
              <w:rPr>
                <w:rFonts w:ascii="Times New Roman" w:hAnsi="Times New Roman" w:cs="Times New Roman"/>
                <w:i/>
                <w:iCs/>
                <w:lang w:eastAsia="ru-RU"/>
              </w:rPr>
            </w:pPr>
            <w:r>
              <w:rPr>
                <w:rFonts w:ascii="Times New Roman" w:hAnsi="Times New Roman" w:cs="Times New Roman"/>
                <w:i/>
                <w:iCs/>
                <w:lang w:eastAsia="ru-RU"/>
              </w:rPr>
              <w:t>не предусмотрено</w:t>
            </w:r>
          </w:p>
        </w:tc>
      </w:tr>
      <w:tr w:rsidR="00627ACF">
        <w:tc>
          <w:tcPr>
            <w:tcW w:w="6948" w:type="dxa"/>
          </w:tcPr>
          <w:p w:rsidR="00627ACF" w:rsidRDefault="00627ACF">
            <w:pPr>
              <w:jc w:val="both"/>
              <w:rPr>
                <w:rFonts w:ascii="Times New Roman" w:hAnsi="Times New Roman" w:cs="Times New Roman"/>
                <w:i/>
                <w:iCs/>
                <w:lang w:eastAsia="ru-RU"/>
              </w:rPr>
            </w:pPr>
            <w:r>
              <w:rPr>
                <w:rFonts w:ascii="Times New Roman" w:hAnsi="Times New Roman" w:cs="Times New Roman"/>
                <w:i/>
                <w:iCs/>
                <w:lang w:eastAsia="ru-RU"/>
              </w:rPr>
              <w:t xml:space="preserve">Решение практических и ситуационных задач на основе нормативных актов; </w:t>
            </w:r>
          </w:p>
          <w:p w:rsidR="00627ACF" w:rsidRDefault="00627ACF">
            <w:pPr>
              <w:jc w:val="both"/>
              <w:rPr>
                <w:rFonts w:ascii="Times New Roman" w:hAnsi="Times New Roman" w:cs="Times New Roman"/>
                <w:i/>
                <w:iCs/>
                <w:lang w:eastAsia="ru-RU"/>
              </w:rPr>
            </w:pPr>
            <w:r>
              <w:rPr>
                <w:rFonts w:ascii="Times New Roman" w:hAnsi="Times New Roman" w:cs="Times New Roman"/>
                <w:i/>
                <w:iCs/>
                <w:lang w:eastAsia="ru-RU"/>
              </w:rPr>
              <w:t xml:space="preserve">подготовка сообщений, рефератов, презентаций, на основе поиска информации в законодательстве РФ </w:t>
            </w:r>
            <w:proofErr w:type="gramStart"/>
            <w:r>
              <w:rPr>
                <w:rFonts w:ascii="Times New Roman" w:hAnsi="Times New Roman" w:cs="Times New Roman"/>
                <w:i/>
                <w:iCs/>
                <w:lang w:eastAsia="ru-RU"/>
              </w:rPr>
              <w:t>и  на</w:t>
            </w:r>
            <w:proofErr w:type="gramEnd"/>
            <w:r>
              <w:rPr>
                <w:rFonts w:ascii="Times New Roman" w:hAnsi="Times New Roman" w:cs="Times New Roman"/>
                <w:i/>
                <w:iCs/>
                <w:lang w:eastAsia="ru-RU"/>
              </w:rPr>
              <w:t xml:space="preserve"> сайтах Интернета;</w:t>
            </w:r>
          </w:p>
          <w:p w:rsidR="00627ACF" w:rsidRDefault="00627ACF">
            <w:pPr>
              <w:jc w:val="both"/>
              <w:rPr>
                <w:rFonts w:ascii="Times New Roman" w:hAnsi="Times New Roman" w:cs="Times New Roman"/>
                <w:i/>
                <w:iCs/>
                <w:lang w:eastAsia="ru-RU"/>
              </w:rPr>
            </w:pPr>
            <w:r>
              <w:rPr>
                <w:rFonts w:ascii="Times New Roman" w:hAnsi="Times New Roman" w:cs="Times New Roman"/>
                <w:i/>
                <w:iCs/>
                <w:lang w:eastAsia="ru-RU"/>
              </w:rPr>
              <w:t xml:space="preserve">составление конспектов, таблиц, схем на основе поиска информации в законодательстве РФ </w:t>
            </w:r>
            <w:proofErr w:type="gramStart"/>
            <w:r>
              <w:rPr>
                <w:rFonts w:ascii="Times New Roman" w:hAnsi="Times New Roman" w:cs="Times New Roman"/>
                <w:i/>
                <w:iCs/>
                <w:lang w:eastAsia="ru-RU"/>
              </w:rPr>
              <w:t>и  на</w:t>
            </w:r>
            <w:proofErr w:type="gramEnd"/>
            <w:r>
              <w:rPr>
                <w:rFonts w:ascii="Times New Roman" w:hAnsi="Times New Roman" w:cs="Times New Roman"/>
                <w:i/>
                <w:iCs/>
                <w:lang w:eastAsia="ru-RU"/>
              </w:rPr>
              <w:t xml:space="preserve"> сайтах Интернета, работа с терминами и определениями;</w:t>
            </w:r>
          </w:p>
          <w:p w:rsidR="00627ACF" w:rsidRDefault="00627ACF">
            <w:pPr>
              <w:jc w:val="both"/>
              <w:rPr>
                <w:rFonts w:ascii="Times New Roman" w:hAnsi="Times New Roman" w:cs="Times New Roman"/>
                <w:i/>
                <w:iCs/>
                <w:lang w:eastAsia="ru-RU"/>
              </w:rPr>
            </w:pPr>
            <w:r>
              <w:rPr>
                <w:rFonts w:ascii="Times New Roman" w:hAnsi="Times New Roman" w:cs="Times New Roman"/>
                <w:i/>
                <w:iCs/>
                <w:lang w:eastAsia="ru-RU"/>
              </w:rPr>
              <w:t>составление документов</w:t>
            </w:r>
          </w:p>
        </w:tc>
        <w:tc>
          <w:tcPr>
            <w:tcW w:w="2756" w:type="dxa"/>
          </w:tcPr>
          <w:p w:rsidR="00627ACF" w:rsidRDefault="00627ACF">
            <w:pPr>
              <w:jc w:val="center"/>
              <w:rPr>
                <w:rFonts w:ascii="Times New Roman" w:hAnsi="Times New Roman" w:cs="Times New Roman"/>
                <w:b/>
                <w:bCs/>
                <w:i/>
                <w:iCs/>
                <w:lang w:eastAsia="ru-RU"/>
              </w:rPr>
            </w:pPr>
            <w:r>
              <w:rPr>
                <w:rFonts w:ascii="Times New Roman" w:hAnsi="Times New Roman" w:cs="Times New Roman"/>
                <w:b/>
                <w:bCs/>
                <w:i/>
                <w:iCs/>
                <w:lang w:eastAsia="ru-RU"/>
              </w:rPr>
              <w:t>7</w:t>
            </w:r>
          </w:p>
          <w:p w:rsidR="00627ACF" w:rsidRDefault="00627ACF">
            <w:pPr>
              <w:jc w:val="center"/>
              <w:rPr>
                <w:rFonts w:ascii="Times New Roman" w:hAnsi="Times New Roman" w:cs="Times New Roman"/>
                <w:i/>
                <w:iCs/>
                <w:lang w:eastAsia="ru-RU"/>
              </w:rPr>
            </w:pPr>
          </w:p>
          <w:p w:rsidR="00627ACF" w:rsidRDefault="00627ACF">
            <w:pPr>
              <w:jc w:val="center"/>
              <w:rPr>
                <w:rFonts w:ascii="Times New Roman" w:hAnsi="Times New Roman" w:cs="Times New Roman"/>
                <w:i/>
                <w:iCs/>
                <w:lang w:eastAsia="ru-RU"/>
              </w:rPr>
            </w:pPr>
          </w:p>
          <w:p w:rsidR="00627ACF" w:rsidRDefault="00627ACF">
            <w:pPr>
              <w:jc w:val="center"/>
              <w:rPr>
                <w:rFonts w:ascii="Times New Roman" w:hAnsi="Times New Roman" w:cs="Times New Roman"/>
                <w:i/>
                <w:iCs/>
                <w:lang w:eastAsia="ru-RU"/>
              </w:rPr>
            </w:pPr>
            <w:r>
              <w:rPr>
                <w:rFonts w:ascii="Times New Roman" w:hAnsi="Times New Roman" w:cs="Times New Roman"/>
                <w:i/>
                <w:iCs/>
                <w:lang w:eastAsia="ru-RU"/>
              </w:rPr>
              <w:t>5</w:t>
            </w:r>
          </w:p>
          <w:p w:rsidR="00627ACF" w:rsidRDefault="00627ACF">
            <w:pPr>
              <w:jc w:val="center"/>
              <w:rPr>
                <w:rFonts w:ascii="Times New Roman" w:hAnsi="Times New Roman" w:cs="Times New Roman"/>
                <w:i/>
                <w:iCs/>
                <w:lang w:eastAsia="ru-RU"/>
              </w:rPr>
            </w:pPr>
          </w:p>
          <w:p w:rsidR="00627ACF" w:rsidRDefault="00627ACF">
            <w:pPr>
              <w:jc w:val="center"/>
              <w:rPr>
                <w:rFonts w:ascii="Times New Roman" w:hAnsi="Times New Roman" w:cs="Times New Roman"/>
                <w:i/>
                <w:iCs/>
                <w:lang w:eastAsia="ru-RU"/>
              </w:rPr>
            </w:pPr>
          </w:p>
          <w:p w:rsidR="00627ACF" w:rsidRDefault="00F32EAE">
            <w:pPr>
              <w:jc w:val="center"/>
              <w:rPr>
                <w:rFonts w:ascii="Times New Roman" w:hAnsi="Times New Roman" w:cs="Times New Roman"/>
                <w:i/>
                <w:iCs/>
                <w:lang w:eastAsia="ru-RU"/>
              </w:rPr>
            </w:pPr>
            <w:r>
              <w:rPr>
                <w:rFonts w:ascii="Times New Roman" w:hAnsi="Times New Roman" w:cs="Times New Roman"/>
                <w:i/>
                <w:iCs/>
                <w:lang w:eastAsia="ru-RU"/>
              </w:rPr>
              <w:t>9</w:t>
            </w:r>
          </w:p>
          <w:p w:rsidR="00627ACF" w:rsidRDefault="00627ACF">
            <w:pPr>
              <w:jc w:val="center"/>
              <w:rPr>
                <w:rFonts w:ascii="Times New Roman" w:hAnsi="Times New Roman" w:cs="Times New Roman"/>
                <w:i/>
                <w:iCs/>
                <w:lang w:eastAsia="ru-RU"/>
              </w:rPr>
            </w:pPr>
          </w:p>
          <w:p w:rsidR="00627ACF" w:rsidRDefault="00627ACF">
            <w:pPr>
              <w:jc w:val="center"/>
              <w:rPr>
                <w:rFonts w:ascii="Times New Roman" w:hAnsi="Times New Roman" w:cs="Times New Roman"/>
                <w:i/>
                <w:iCs/>
                <w:lang w:eastAsia="ru-RU"/>
              </w:rPr>
            </w:pPr>
          </w:p>
          <w:p w:rsidR="00627ACF" w:rsidRDefault="00627ACF">
            <w:pPr>
              <w:jc w:val="center"/>
              <w:rPr>
                <w:rFonts w:ascii="Times New Roman" w:hAnsi="Times New Roman" w:cs="Times New Roman"/>
                <w:i/>
                <w:iCs/>
                <w:lang w:eastAsia="ru-RU"/>
              </w:rPr>
            </w:pPr>
            <w:r>
              <w:rPr>
                <w:rFonts w:ascii="Times New Roman" w:hAnsi="Times New Roman" w:cs="Times New Roman"/>
                <w:i/>
                <w:iCs/>
                <w:lang w:eastAsia="ru-RU"/>
              </w:rPr>
              <w:t>8</w:t>
            </w:r>
          </w:p>
        </w:tc>
      </w:tr>
      <w:tr w:rsidR="00627ACF">
        <w:tc>
          <w:tcPr>
            <w:tcW w:w="9704" w:type="dxa"/>
            <w:gridSpan w:val="2"/>
          </w:tcPr>
          <w:p w:rsidR="00627ACF" w:rsidRDefault="00627ACF">
            <w:pPr>
              <w:rPr>
                <w:rFonts w:ascii="Times New Roman" w:hAnsi="Times New Roman" w:cs="Times New Roman"/>
                <w:lang w:eastAsia="ru-RU"/>
              </w:rPr>
            </w:pPr>
            <w:r>
              <w:rPr>
                <w:rFonts w:ascii="Times New Roman" w:hAnsi="Times New Roman" w:cs="Times New Roman"/>
                <w:lang w:eastAsia="ru-RU"/>
              </w:rPr>
              <w:t>Промежуточная аттестация в форме  дифференцированного зачета</w:t>
            </w:r>
          </w:p>
        </w:tc>
      </w:tr>
    </w:tbl>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p>
    <w:p w:rsidR="00627ACF" w:rsidRDefault="00627ACF" w:rsidP="00110A9B">
      <w:pPr>
        <w:rPr>
          <w:rFonts w:ascii="Times New Roman" w:hAnsi="Times New Roman" w:cs="Times New Roman"/>
          <w:lang w:eastAsia="ru-RU"/>
        </w:rPr>
        <w:sectPr w:rsidR="00627ACF">
          <w:pgSz w:w="11906" w:h="16838"/>
          <w:pgMar w:top="851" w:right="851" w:bottom="851" w:left="1701" w:header="709" w:footer="709" w:gutter="0"/>
          <w:pgNumType w:start="1"/>
          <w:cols w:space="720"/>
        </w:sectPr>
      </w:pP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eastAsia="ru-RU"/>
        </w:rPr>
      </w:pP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u w:val="single"/>
          <w:lang w:eastAsia="ru-RU"/>
        </w:rPr>
      </w:pPr>
      <w:r>
        <w:rPr>
          <w:rFonts w:ascii="Times New Roman" w:hAnsi="Times New Roman" w:cs="Times New Roman"/>
          <w:b/>
          <w:bCs/>
          <w:lang w:eastAsia="ru-RU"/>
        </w:rPr>
        <w:t xml:space="preserve">2.2. Тематический план и содержание учебной дисциплин </w:t>
      </w:r>
      <w:r>
        <w:rPr>
          <w:rFonts w:ascii="Times New Roman" w:hAnsi="Times New Roman" w:cs="Times New Roman"/>
          <w:b/>
          <w:bCs/>
          <w:u w:val="single"/>
          <w:lang w:eastAsia="ru-RU"/>
        </w:rPr>
        <w:t>ОП.16 Арбитражный процесс</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
          <w:iCs/>
          <w:lang w:eastAsia="ru-RU"/>
        </w:rPr>
      </w:pPr>
    </w:p>
    <w:tbl>
      <w:tblPr>
        <w:tblW w:w="15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0"/>
        <w:gridCol w:w="236"/>
        <w:gridCol w:w="473"/>
        <w:gridCol w:w="9639"/>
        <w:gridCol w:w="992"/>
        <w:gridCol w:w="850"/>
        <w:gridCol w:w="10"/>
      </w:tblGrid>
      <w:tr w:rsidR="00627ACF" w:rsidTr="00D82A55">
        <w:trPr>
          <w:trHeight w:val="20"/>
        </w:trPr>
        <w:tc>
          <w:tcPr>
            <w:tcW w:w="3220"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Наименование разделов и тем</w:t>
            </w: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Содержание учебного материала, лабораторные и практические занятия, самостоятельная работа обучающихся, курсовая работ (проект)</w:t>
            </w:r>
            <w:r>
              <w:rPr>
                <w:rFonts w:ascii="Times New Roman" w:hAnsi="Times New Roman" w:cs="Times New Roman"/>
                <w:i/>
                <w:iCs/>
                <w:sz w:val="20"/>
                <w:szCs w:val="20"/>
                <w:lang w:eastAsia="ru-RU"/>
              </w:rPr>
              <w:t xml:space="preserve"> (если предусмотрены)</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Объем часов</w:t>
            </w:r>
          </w:p>
        </w:tc>
        <w:tc>
          <w:tcPr>
            <w:tcW w:w="860"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Уровень освоения</w:t>
            </w:r>
          </w:p>
        </w:tc>
      </w:tr>
      <w:tr w:rsidR="00627ACF" w:rsidTr="00D82A55">
        <w:trPr>
          <w:trHeight w:val="20"/>
        </w:trPr>
        <w:tc>
          <w:tcPr>
            <w:tcW w:w="3220"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1</w:t>
            </w: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2</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3</w:t>
            </w:r>
          </w:p>
        </w:tc>
        <w:tc>
          <w:tcPr>
            <w:tcW w:w="860"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4</w:t>
            </w:r>
          </w:p>
        </w:tc>
      </w:tr>
      <w:tr w:rsidR="00627ACF" w:rsidTr="00D82A55">
        <w:trPr>
          <w:trHeight w:val="20"/>
        </w:trPr>
        <w:tc>
          <w:tcPr>
            <w:tcW w:w="15420" w:type="dxa"/>
            <w:gridSpan w:val="7"/>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b/>
                <w:bCs/>
                <w:sz w:val="20"/>
                <w:szCs w:val="20"/>
                <w:lang w:eastAsia="ru-RU"/>
              </w:rPr>
              <w:t>Раздел 1. ОБЩИЕ ПОЛОЖЕНИЯ</w:t>
            </w:r>
          </w:p>
        </w:tc>
      </w:tr>
      <w:tr w:rsidR="00627ACF" w:rsidTr="00D82A55">
        <w:trPr>
          <w:trHeight w:val="20"/>
        </w:trPr>
        <w:tc>
          <w:tcPr>
            <w:tcW w:w="3220" w:type="dxa"/>
            <w:vMerge w:val="restart"/>
          </w:tcPr>
          <w:p w:rsidR="00627ACF" w:rsidRDefault="00627ACF">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1.1. Понятие, предмет, система</w:t>
            </w:r>
          </w:p>
          <w:p w:rsidR="00627ACF" w:rsidRDefault="00627ACF">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арбитражного процессуального права</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vMerge w:val="restart"/>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3</w:t>
            </w:r>
          </w:p>
        </w:tc>
        <w:tc>
          <w:tcPr>
            <w:tcW w:w="860" w:type="dxa"/>
            <w:gridSpan w:val="2"/>
            <w:shd w:val="clear" w:color="auto" w:fill="C0C0C0"/>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627ACF" w:rsidTr="00D82A55">
        <w:trPr>
          <w:trHeight w:val="20"/>
        </w:trPr>
        <w:tc>
          <w:tcPr>
            <w:tcW w:w="3220" w:type="dxa"/>
            <w:vMerge/>
            <w:vAlign w:val="center"/>
          </w:tcPr>
          <w:p w:rsidR="00627ACF" w:rsidRDefault="00627ACF">
            <w:pPr>
              <w:rPr>
                <w:rFonts w:ascii="Times New Roman" w:hAnsi="Times New Roman" w:cs="Times New Roman"/>
                <w:b/>
                <w:bCs/>
                <w:sz w:val="20"/>
                <w:szCs w:val="20"/>
                <w:lang w:eastAsia="ru-RU"/>
              </w:rPr>
            </w:pPr>
          </w:p>
        </w:tc>
        <w:tc>
          <w:tcPr>
            <w:tcW w:w="709"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bookmarkStart w:id="1" w:name="Par4726"/>
            <w:bookmarkEnd w:id="1"/>
            <w:r>
              <w:rPr>
                <w:rFonts w:ascii="Times New Roman" w:hAnsi="Times New Roman" w:cs="Times New Roman"/>
                <w:sz w:val="20"/>
                <w:szCs w:val="20"/>
                <w:lang w:eastAsia="ru-RU"/>
              </w:rPr>
              <w:t>Понятие арбитражного процесса. Предмет арбитражного процессуального права. Арбитражная процессуальная форма. Метод арбитражного процессуального права. Система арбитражного процессуального права. Соотношение арбитражного процессуального права с другими отраслями права.</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Виды арбитражных судопроизводств. Стадии арбитражного процесса.</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color w:val="000000"/>
                <w:sz w:val="20"/>
                <w:szCs w:val="20"/>
                <w:lang w:eastAsia="ru-RU"/>
              </w:rPr>
              <w:t xml:space="preserve">Источники арбитражного процессуального права. Постановления Пленума Высшего Арбитражного Суда РФ. Применение </w:t>
            </w:r>
            <w:r>
              <w:rPr>
                <w:rFonts w:ascii="Times New Roman" w:hAnsi="Times New Roman" w:cs="Times New Roman"/>
                <w:sz w:val="20"/>
                <w:szCs w:val="20"/>
                <w:lang w:eastAsia="ru-RU"/>
              </w:rPr>
              <w:t>норм иностранного права. Действие источников во времени, в пространстве и по кругу лиц. Аналогия права и аналогия закона.</w:t>
            </w:r>
            <w:bookmarkStart w:id="2" w:name="Par4733"/>
            <w:bookmarkEnd w:id="2"/>
          </w:p>
        </w:tc>
        <w:tc>
          <w:tcPr>
            <w:tcW w:w="992" w:type="dxa"/>
            <w:vMerge/>
            <w:vAlign w:val="center"/>
          </w:tcPr>
          <w:p w:rsidR="00627ACF" w:rsidRDefault="00627ACF">
            <w:pPr>
              <w:rPr>
                <w:rFonts w:ascii="Times New Roman" w:hAnsi="Times New Roman" w:cs="Times New Roman"/>
                <w:b/>
                <w:bCs/>
                <w:sz w:val="20"/>
                <w:szCs w:val="20"/>
                <w:lang w:eastAsia="ru-RU"/>
              </w:rPr>
            </w:pPr>
          </w:p>
        </w:tc>
        <w:tc>
          <w:tcPr>
            <w:tcW w:w="860"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Pr>
                <w:rFonts w:ascii="Times New Roman" w:hAnsi="Times New Roman" w:cs="Times New Roman"/>
                <w:i/>
                <w:iCs/>
                <w:sz w:val="20"/>
                <w:szCs w:val="20"/>
                <w:lang w:eastAsia="ru-RU"/>
              </w:rPr>
              <w:t>1</w:t>
            </w:r>
          </w:p>
        </w:tc>
      </w:tr>
      <w:tr w:rsidR="00627ACF" w:rsidTr="00D82A55">
        <w:trPr>
          <w:trHeight w:val="20"/>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color w:val="000000"/>
                <w:sz w:val="20"/>
                <w:szCs w:val="20"/>
                <w:lang w:eastAsia="ru-RU"/>
              </w:rPr>
              <w:t xml:space="preserve"> </w:t>
            </w:r>
            <w:r>
              <w:rPr>
                <w:rFonts w:ascii="Times New Roman" w:hAnsi="Times New Roman" w:cs="Times New Roman"/>
                <w:sz w:val="20"/>
                <w:szCs w:val="20"/>
                <w:lang w:eastAsia="ru-RU"/>
              </w:rPr>
              <w:t>Практическое занятие</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r>
              <w:rPr>
                <w:rFonts w:ascii="Times New Roman" w:hAnsi="Times New Roman" w:cs="Times New Roman"/>
                <w:sz w:val="20"/>
                <w:szCs w:val="20"/>
                <w:lang w:eastAsia="ru-RU"/>
              </w:rPr>
              <w:t>Не предусмотрено</w:t>
            </w:r>
          </w:p>
        </w:tc>
        <w:tc>
          <w:tcPr>
            <w:tcW w:w="860" w:type="dxa"/>
            <w:gridSpan w:val="2"/>
            <w:vMerge w:val="restart"/>
            <w:shd w:val="clear" w:color="auto" w:fill="C0C0C0"/>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627ACF" w:rsidTr="00D82A55">
        <w:trPr>
          <w:trHeight w:val="543"/>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Самостоятельная работа обучающихся: </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Поиск информации на сайтах Интернета, работа с учебной и периодической литературой  и составление конспекта (таблицы)  по вопросу: «Соотношение арбитражного процессуального права с другими отраслями права» </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20"/>
        </w:trPr>
        <w:tc>
          <w:tcPr>
            <w:tcW w:w="3220" w:type="dxa"/>
            <w:vMerge w:val="restart"/>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1.2. Принципы арбитражного процессуального права</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vMerge w:val="restart"/>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3</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20"/>
        </w:trPr>
        <w:tc>
          <w:tcPr>
            <w:tcW w:w="3220" w:type="dxa"/>
            <w:vMerge/>
            <w:vAlign w:val="center"/>
          </w:tcPr>
          <w:p w:rsidR="00627ACF" w:rsidRDefault="00627ACF">
            <w:pPr>
              <w:rPr>
                <w:rFonts w:ascii="Times New Roman" w:hAnsi="Times New Roman" w:cs="Times New Roman"/>
                <w:b/>
                <w:bCs/>
                <w:sz w:val="20"/>
                <w:szCs w:val="20"/>
                <w:lang w:eastAsia="ru-RU"/>
              </w:rPr>
            </w:pPr>
          </w:p>
        </w:tc>
        <w:tc>
          <w:tcPr>
            <w:tcW w:w="709"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tcPr>
          <w:p w:rsidR="00627ACF" w:rsidRDefault="00627ACF">
            <w:pPr>
              <w:ind w:firstLine="19"/>
              <w:jc w:val="both"/>
              <w:rPr>
                <w:rFonts w:ascii="Times New Roman" w:hAnsi="Times New Roman" w:cs="Times New Roman"/>
                <w:sz w:val="20"/>
                <w:szCs w:val="20"/>
                <w:lang w:eastAsia="ru-RU"/>
              </w:rPr>
            </w:pPr>
            <w:r>
              <w:rPr>
                <w:rFonts w:ascii="Times New Roman" w:hAnsi="Times New Roman" w:cs="Times New Roman"/>
                <w:sz w:val="20"/>
                <w:szCs w:val="20"/>
                <w:lang w:eastAsia="ru-RU"/>
              </w:rPr>
              <w:t>Понятие принципов арбитражного процессуального права. Состав и классификация принципов арбитражного процессуального права.</w:t>
            </w:r>
          </w:p>
          <w:p w:rsidR="00627ACF" w:rsidRDefault="00627ACF">
            <w:pPr>
              <w:ind w:firstLine="19"/>
              <w:jc w:val="both"/>
              <w:rPr>
                <w:rFonts w:ascii="Times New Roman" w:hAnsi="Times New Roman" w:cs="Times New Roman"/>
                <w:sz w:val="20"/>
                <w:szCs w:val="20"/>
                <w:lang w:eastAsia="ru-RU"/>
              </w:rPr>
            </w:pPr>
            <w:proofErr w:type="spellStart"/>
            <w:r>
              <w:rPr>
                <w:rFonts w:ascii="Times New Roman" w:hAnsi="Times New Roman" w:cs="Times New Roman"/>
                <w:sz w:val="20"/>
                <w:szCs w:val="20"/>
                <w:lang w:eastAsia="ru-RU"/>
              </w:rPr>
              <w:t>Судоустройственные</w:t>
            </w:r>
            <w:proofErr w:type="spellEnd"/>
            <w:r>
              <w:rPr>
                <w:rFonts w:ascii="Times New Roman" w:hAnsi="Times New Roman" w:cs="Times New Roman"/>
                <w:sz w:val="20"/>
                <w:szCs w:val="20"/>
                <w:lang w:eastAsia="ru-RU"/>
              </w:rPr>
              <w:t xml:space="preserve"> принципы арбитражного процессуального права. Судопроизводственные принципы арбитражного процессуального права.</w:t>
            </w:r>
          </w:p>
        </w:tc>
        <w:tc>
          <w:tcPr>
            <w:tcW w:w="992" w:type="dxa"/>
            <w:vMerge/>
            <w:vAlign w:val="center"/>
          </w:tcPr>
          <w:p w:rsidR="00627ACF" w:rsidRDefault="00627ACF">
            <w:pPr>
              <w:rPr>
                <w:rFonts w:ascii="Times New Roman" w:hAnsi="Times New Roman" w:cs="Times New Roman"/>
                <w:b/>
                <w:bCs/>
                <w:sz w:val="20"/>
                <w:szCs w:val="20"/>
                <w:lang w:eastAsia="ru-RU"/>
              </w:rPr>
            </w:pPr>
          </w:p>
        </w:tc>
        <w:tc>
          <w:tcPr>
            <w:tcW w:w="860"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0"/>
                <w:szCs w:val="20"/>
                <w:lang w:eastAsia="ru-RU"/>
              </w:rPr>
            </w:pPr>
            <w:r>
              <w:rPr>
                <w:rFonts w:ascii="Times New Roman" w:hAnsi="Times New Roman" w:cs="Times New Roman"/>
                <w:i/>
                <w:iCs/>
                <w:sz w:val="20"/>
                <w:szCs w:val="20"/>
                <w:lang w:eastAsia="ru-RU"/>
              </w:rPr>
              <w:t>1</w:t>
            </w:r>
          </w:p>
        </w:tc>
      </w:tr>
      <w:tr w:rsidR="00627ACF" w:rsidTr="00D82A55">
        <w:trPr>
          <w:trHeight w:val="20"/>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Практическое занятие</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eastAsia="ru-RU"/>
              </w:rPr>
            </w:pPr>
            <w:r>
              <w:rPr>
                <w:rFonts w:ascii="Times New Roman" w:hAnsi="Times New Roman" w:cs="Times New Roman"/>
                <w:sz w:val="20"/>
                <w:szCs w:val="20"/>
                <w:lang w:eastAsia="ru-RU"/>
              </w:rPr>
              <w:t>Не предусмотрено</w:t>
            </w:r>
          </w:p>
        </w:tc>
        <w:tc>
          <w:tcPr>
            <w:tcW w:w="860" w:type="dxa"/>
            <w:gridSpan w:val="2"/>
            <w:vMerge w:val="restart"/>
            <w:shd w:val="clear" w:color="auto" w:fill="C0C0C0"/>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0"/>
                <w:szCs w:val="20"/>
                <w:lang w:eastAsia="ru-RU"/>
              </w:rPr>
            </w:pPr>
          </w:p>
        </w:tc>
      </w:tr>
      <w:tr w:rsidR="00627ACF" w:rsidTr="00D82A55">
        <w:trPr>
          <w:trHeight w:val="643"/>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Самостоятельная работа обучающихся </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Поиск информации на сайтах Интернета и выполнение реферата по теме: «</w:t>
            </w:r>
            <w:r>
              <w:rPr>
                <w:rFonts w:ascii="Times New Roman" w:hAnsi="Times New Roman" w:cs="Times New Roman"/>
                <w:color w:val="000000"/>
                <w:sz w:val="20"/>
                <w:szCs w:val="20"/>
                <w:lang w:eastAsia="ru-RU"/>
              </w:rPr>
              <w:t xml:space="preserve">Международные договоры как источники гражданского процессуального права». </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eastAsia="ru-RU"/>
              </w:rPr>
            </w:pP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351"/>
        </w:trPr>
        <w:tc>
          <w:tcPr>
            <w:tcW w:w="3220" w:type="dxa"/>
            <w:vMerge w:val="restart"/>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1.3. Подведомственность и подсудность дел арбитражному суду</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vMerge w:val="restart"/>
          </w:tcPr>
          <w:p w:rsidR="00627ACF" w:rsidRDefault="00194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5</w:t>
            </w: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70"/>
        </w:trPr>
        <w:tc>
          <w:tcPr>
            <w:tcW w:w="3220" w:type="dxa"/>
            <w:vMerge/>
            <w:vAlign w:val="center"/>
          </w:tcPr>
          <w:p w:rsidR="00627ACF" w:rsidRDefault="00627ACF">
            <w:pPr>
              <w:rPr>
                <w:rFonts w:ascii="Times New Roman" w:hAnsi="Times New Roman" w:cs="Times New Roman"/>
                <w:b/>
                <w:bCs/>
                <w:sz w:val="20"/>
                <w:szCs w:val="20"/>
                <w:lang w:eastAsia="ru-RU"/>
              </w:rPr>
            </w:pPr>
          </w:p>
        </w:tc>
        <w:tc>
          <w:tcPr>
            <w:tcW w:w="709"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Pr>
                <w:rFonts w:ascii="Times New Roman" w:hAnsi="Times New Roman" w:cs="Times New Roman"/>
                <w:sz w:val="20"/>
                <w:szCs w:val="20"/>
                <w:lang w:eastAsia="ru-RU"/>
              </w:rPr>
              <w:t>Понятие подведомственности. Виды подведомственности дел арбитражным судам. Подведомственность экономических споров и иных дел, возникающих из гражданских правоотношений. Подведомственность экономических споров и других дел, возникающих из административных и иных публичных правоотношений. Подведомственность дел особого производства. Подведомственность дел об оспаривании решений третейских судов и о выдаче исполнительных листов на принудительное исполнение решений третейских судов. Подведомственность арбитражным судам дел о признании и приведении в исполнение решений иностранных судов и иностранных арбитражных решений. Специальная подведомственность.</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Pr>
                <w:rFonts w:ascii="Times New Roman" w:hAnsi="Times New Roman" w:cs="Times New Roman"/>
                <w:sz w:val="20"/>
                <w:szCs w:val="20"/>
                <w:lang w:eastAsia="ru-RU"/>
              </w:rPr>
              <w:t>Понятие подсудности. Виды подсудности дел арбитражным судам: общая, альтернативная, исключительная, договорная. Передача дела из одного арбитражного суда в другой арбитражный суд.</w:t>
            </w:r>
          </w:p>
        </w:tc>
        <w:tc>
          <w:tcPr>
            <w:tcW w:w="992" w:type="dxa"/>
            <w:vMerge/>
            <w:vAlign w:val="center"/>
          </w:tcPr>
          <w:p w:rsidR="00627ACF" w:rsidRDefault="00627ACF">
            <w:pPr>
              <w:rPr>
                <w:rFonts w:ascii="Times New Roman" w:hAnsi="Times New Roman" w:cs="Times New Roman"/>
                <w:b/>
                <w:bCs/>
                <w:sz w:val="20"/>
                <w:szCs w:val="20"/>
                <w:lang w:eastAsia="ru-RU"/>
              </w:rPr>
            </w:pPr>
          </w:p>
        </w:tc>
        <w:tc>
          <w:tcPr>
            <w:tcW w:w="860" w:type="dxa"/>
            <w:gridSpan w:val="2"/>
            <w:shd w:val="clear" w:color="auto" w:fill="FFFFFF"/>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Pr>
                <w:rFonts w:ascii="Times New Roman" w:hAnsi="Times New Roman" w:cs="Times New Roman"/>
                <w:i/>
                <w:iCs/>
                <w:sz w:val="20"/>
                <w:szCs w:val="20"/>
                <w:lang w:eastAsia="ru-RU"/>
              </w:rPr>
              <w:t>1,2</w:t>
            </w:r>
          </w:p>
        </w:tc>
      </w:tr>
      <w:tr w:rsidR="00627ACF" w:rsidTr="00D82A55">
        <w:trPr>
          <w:trHeight w:val="347"/>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Практическое занятие № 1 «Работа с нормативно-правовыми актами»  </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860" w:type="dxa"/>
            <w:gridSpan w:val="2"/>
            <w:vMerge w:val="restart"/>
            <w:shd w:val="clear" w:color="auto" w:fill="BFBFBF"/>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627ACF" w:rsidTr="00D82A55">
        <w:trPr>
          <w:trHeight w:val="437"/>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Pr>
                <w:rFonts w:ascii="Times New Roman" w:hAnsi="Times New Roman" w:cs="Times New Roman"/>
                <w:sz w:val="20"/>
                <w:szCs w:val="20"/>
                <w:lang w:eastAsia="ru-RU"/>
              </w:rPr>
              <w:t>Самостоятельная работа обучающихся: проработка дополнительной литературы и ответы на вопросы, данные преподавателем ,  работа с терминами и определениями</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229"/>
        </w:trPr>
        <w:tc>
          <w:tcPr>
            <w:tcW w:w="3220" w:type="dxa"/>
            <w:vMerge w:val="restart"/>
          </w:tcPr>
          <w:p w:rsidR="00627ACF" w:rsidRDefault="00627ACF">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1.4. Субъекты арбитражного процесса</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vMerge w:val="restart"/>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3</w:t>
            </w: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229"/>
        </w:trPr>
        <w:tc>
          <w:tcPr>
            <w:tcW w:w="3220" w:type="dxa"/>
            <w:vMerge/>
            <w:vAlign w:val="center"/>
          </w:tcPr>
          <w:p w:rsidR="00627ACF" w:rsidRDefault="00627ACF">
            <w:pPr>
              <w:rPr>
                <w:rFonts w:ascii="Times New Roman" w:hAnsi="Times New Roman" w:cs="Times New Roman"/>
                <w:b/>
                <w:bCs/>
                <w:sz w:val="20"/>
                <w:szCs w:val="20"/>
                <w:lang w:eastAsia="ru-RU"/>
              </w:rPr>
            </w:pPr>
          </w:p>
        </w:tc>
        <w:tc>
          <w:tcPr>
            <w:tcW w:w="709"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Арбитражное процессуальное правоотношение: понятие, особенности, основания возникновения.</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Понятие и состав субъектов арбитражного процессуального права.</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Арбитражный суд как участник арбитражного процесса. Арбитражные заседатели. Отводы в арбитражном процессе.</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Лица, участвующие в деле: понятие и состав. Арбитражная процессуальная </w:t>
            </w:r>
            <w:proofErr w:type="spellStart"/>
            <w:r>
              <w:rPr>
                <w:rFonts w:ascii="Times New Roman" w:hAnsi="Times New Roman" w:cs="Times New Roman"/>
                <w:sz w:val="20"/>
                <w:szCs w:val="20"/>
                <w:lang w:eastAsia="ru-RU"/>
              </w:rPr>
              <w:t>правосубъектность</w:t>
            </w:r>
            <w:proofErr w:type="spellEnd"/>
            <w:r>
              <w:rPr>
                <w:rFonts w:ascii="Times New Roman" w:hAnsi="Times New Roman" w:cs="Times New Roman"/>
                <w:sz w:val="20"/>
                <w:szCs w:val="20"/>
                <w:lang w:eastAsia="ru-RU"/>
              </w:rPr>
              <w:t xml:space="preserve">. Стороны в арбитражном процессе. Процессуальные права и обязанности сторон. Процессуальное соучастие. Замена ненадлежащей стороны. Процессуальное правопреемство. </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Третьи лица в арбитражном процессе: заявляющие самостоятельные требования на предмет спора и не заявляющие самостоятельных требований на предмет спора. </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Участие в арбитражном процессе прокурора. Основание предъявления иска </w:t>
            </w:r>
            <w:proofErr w:type="gramStart"/>
            <w:r>
              <w:rPr>
                <w:rFonts w:ascii="Times New Roman" w:hAnsi="Times New Roman" w:cs="Times New Roman"/>
                <w:sz w:val="20"/>
                <w:szCs w:val="20"/>
                <w:lang w:eastAsia="ru-RU"/>
              </w:rPr>
              <w:t>прокурором  в</w:t>
            </w:r>
            <w:proofErr w:type="gramEnd"/>
            <w:r>
              <w:rPr>
                <w:rFonts w:ascii="Times New Roman" w:hAnsi="Times New Roman" w:cs="Times New Roman"/>
                <w:sz w:val="20"/>
                <w:szCs w:val="20"/>
                <w:lang w:eastAsia="ru-RU"/>
              </w:rPr>
              <w:t xml:space="preserve"> арбитражном процессе. Участие в арбитражном процессе государственных органов, органов местного самоуправления и иных органов.</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Лица, содействующие правосудию: свидетели, эксперты, переводчики, помощники судьи, секретари судебного заседания.</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Представительство в арбитражном процессе. Понятие и виды представительства. Лица, которые не могут быть представителями. Полномочия представителей. Порядок оформления полномочий представителей.</w:t>
            </w:r>
          </w:p>
        </w:tc>
        <w:tc>
          <w:tcPr>
            <w:tcW w:w="992" w:type="dxa"/>
            <w:vMerge/>
            <w:vAlign w:val="center"/>
          </w:tcPr>
          <w:p w:rsidR="00627ACF" w:rsidRDefault="00627ACF">
            <w:pPr>
              <w:rPr>
                <w:rFonts w:ascii="Times New Roman" w:hAnsi="Times New Roman" w:cs="Times New Roman"/>
                <w:b/>
                <w:bCs/>
                <w:sz w:val="20"/>
                <w:szCs w:val="20"/>
                <w:lang w:eastAsia="ru-RU"/>
              </w:rPr>
            </w:pPr>
          </w:p>
        </w:tc>
        <w:tc>
          <w:tcPr>
            <w:tcW w:w="860" w:type="dxa"/>
            <w:gridSpan w:val="2"/>
            <w:shd w:val="clear" w:color="auto" w:fill="FFFFFF"/>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Pr>
                <w:rFonts w:ascii="Times New Roman" w:hAnsi="Times New Roman" w:cs="Times New Roman"/>
                <w:i/>
                <w:iCs/>
                <w:sz w:val="20"/>
                <w:szCs w:val="20"/>
                <w:lang w:eastAsia="ru-RU"/>
              </w:rPr>
              <w:t>1,2</w:t>
            </w:r>
          </w:p>
        </w:tc>
      </w:tr>
      <w:tr w:rsidR="00627ACF" w:rsidTr="00D82A55">
        <w:trPr>
          <w:trHeight w:val="229"/>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Практическое занятие </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r>
              <w:rPr>
                <w:rFonts w:ascii="Times New Roman" w:hAnsi="Times New Roman" w:cs="Times New Roman"/>
                <w:sz w:val="20"/>
                <w:szCs w:val="20"/>
                <w:lang w:eastAsia="ru-RU"/>
              </w:rPr>
              <w:t>Не предусмотрено</w:t>
            </w:r>
          </w:p>
        </w:tc>
        <w:tc>
          <w:tcPr>
            <w:tcW w:w="860" w:type="dxa"/>
            <w:gridSpan w:val="2"/>
            <w:vMerge w:val="restart"/>
            <w:shd w:val="clear" w:color="auto" w:fill="BFBFBF"/>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627ACF" w:rsidTr="00D82A55">
        <w:trPr>
          <w:trHeight w:val="229"/>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Pr>
                <w:rFonts w:ascii="Times New Roman" w:hAnsi="Times New Roman" w:cs="Times New Roman"/>
                <w:sz w:val="20"/>
                <w:szCs w:val="20"/>
                <w:lang w:eastAsia="ru-RU"/>
              </w:rPr>
              <w:t xml:space="preserve">Самостоятельная работа обучающихся: проработка дополнительной литературы и ответы на вопросы, данные преподавателем, работа с терминами и определениями   </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229"/>
        </w:trPr>
        <w:tc>
          <w:tcPr>
            <w:tcW w:w="3220" w:type="dxa"/>
            <w:vMerge w:val="restart"/>
          </w:tcPr>
          <w:p w:rsidR="00627ACF" w:rsidRDefault="00627ACF">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1.5. Судебные расходы, штрафы, процессуальные сроки</w:t>
            </w:r>
          </w:p>
          <w:p w:rsidR="00627ACF" w:rsidRDefault="00627ACF">
            <w:pPr>
              <w:jc w:val="cente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vMerge w:val="restart"/>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6</w:t>
            </w: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229"/>
        </w:trPr>
        <w:tc>
          <w:tcPr>
            <w:tcW w:w="3220" w:type="dxa"/>
            <w:vMerge/>
            <w:vAlign w:val="center"/>
          </w:tcPr>
          <w:p w:rsidR="00627ACF" w:rsidRDefault="00627ACF">
            <w:pPr>
              <w:rPr>
                <w:rFonts w:ascii="Times New Roman" w:hAnsi="Times New Roman" w:cs="Times New Roman"/>
                <w:b/>
                <w:bCs/>
                <w:sz w:val="20"/>
                <w:szCs w:val="20"/>
                <w:lang w:eastAsia="ru-RU"/>
              </w:rPr>
            </w:pPr>
          </w:p>
        </w:tc>
        <w:tc>
          <w:tcPr>
            <w:tcW w:w="709"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Понятие и виды судебных расходов. Государственная пошлина: размер, порядок уплаты. Возврат государственной пошлины. Льготы по уплате государственной пошлины. Судебные издержки: понятие и состав. Распределение судебных расходов между лицами, участвующими в деле. Отнесение судебных расходов на лицо, злоупотребляющее своими процессуальными правами.</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Судебные штрафы. Основания и порядок наложения судебного штрафа. Максимальный размер судебного штрафа. Порядок обжалования определения о наложении судебного штрафа.</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Процессуальные сроки: понятие, виды. Сроки, установленные законом для суда и для лиц, участвующих в деле. Сроки, установленные </w:t>
            </w:r>
            <w:proofErr w:type="gramStart"/>
            <w:r>
              <w:rPr>
                <w:rFonts w:ascii="Times New Roman" w:hAnsi="Times New Roman" w:cs="Times New Roman"/>
                <w:sz w:val="20"/>
                <w:szCs w:val="20"/>
                <w:lang w:eastAsia="ru-RU"/>
              </w:rPr>
              <w:t>судом  для</w:t>
            </w:r>
            <w:proofErr w:type="gramEnd"/>
            <w:r>
              <w:rPr>
                <w:rFonts w:ascii="Times New Roman" w:hAnsi="Times New Roman" w:cs="Times New Roman"/>
                <w:sz w:val="20"/>
                <w:szCs w:val="20"/>
                <w:lang w:eastAsia="ru-RU"/>
              </w:rPr>
              <w:t xml:space="preserve"> участников арбитражного процесса. Установление и исчисление процессуальных сроков. Окончание процессуальных сроков. Последствия пропуска процессуальных сроков. Приостановление, восстановление и продление процессуальных сроков.</w:t>
            </w:r>
          </w:p>
        </w:tc>
        <w:tc>
          <w:tcPr>
            <w:tcW w:w="992" w:type="dxa"/>
            <w:vMerge/>
            <w:vAlign w:val="center"/>
          </w:tcPr>
          <w:p w:rsidR="00627ACF" w:rsidRDefault="00627ACF">
            <w:pPr>
              <w:rPr>
                <w:rFonts w:ascii="Times New Roman" w:hAnsi="Times New Roman" w:cs="Times New Roman"/>
                <w:b/>
                <w:bCs/>
                <w:sz w:val="20"/>
                <w:szCs w:val="20"/>
                <w:lang w:eastAsia="ru-RU"/>
              </w:rPr>
            </w:pPr>
          </w:p>
        </w:tc>
        <w:tc>
          <w:tcPr>
            <w:tcW w:w="860" w:type="dxa"/>
            <w:gridSpan w:val="2"/>
            <w:shd w:val="clear" w:color="auto" w:fill="FFFFFF"/>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Pr>
                <w:rFonts w:ascii="Times New Roman" w:hAnsi="Times New Roman" w:cs="Times New Roman"/>
                <w:i/>
                <w:iCs/>
                <w:sz w:val="20"/>
                <w:szCs w:val="20"/>
                <w:lang w:eastAsia="ru-RU"/>
              </w:rPr>
              <w:t>1,2</w:t>
            </w:r>
          </w:p>
        </w:tc>
      </w:tr>
      <w:tr w:rsidR="00627ACF" w:rsidTr="00D82A55">
        <w:trPr>
          <w:trHeight w:val="229"/>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Практическое занятие № 2 «Работа с нормативно-правовыми актами».</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860" w:type="dxa"/>
            <w:gridSpan w:val="2"/>
            <w:vMerge w:val="restart"/>
            <w:shd w:val="clear" w:color="auto" w:fill="BFBFBF"/>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627ACF" w:rsidTr="00D82A55">
        <w:trPr>
          <w:trHeight w:val="800"/>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Самостоятельная работа обучающихся: </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Поиск информации на сайтах Интернета и выполнение реферата по теме: «Отличие участвующих в деле государственных органов, органов местного самоуправления, организаций и граждан от других участников процесса (прокурора, третьих лиц, экспертов, представителей)».</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20"/>
        </w:trPr>
        <w:tc>
          <w:tcPr>
            <w:tcW w:w="3220" w:type="dxa"/>
            <w:vMerge w:val="restart"/>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1.6. Доказательства и доказывание в арбитражном процессе</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vMerge w:val="restart"/>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6</w:t>
            </w: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20"/>
        </w:trPr>
        <w:tc>
          <w:tcPr>
            <w:tcW w:w="3220" w:type="dxa"/>
            <w:vMerge/>
            <w:vAlign w:val="center"/>
          </w:tcPr>
          <w:p w:rsidR="00627ACF" w:rsidRDefault="00627ACF">
            <w:pPr>
              <w:rPr>
                <w:rFonts w:ascii="Times New Roman" w:hAnsi="Times New Roman" w:cs="Times New Roman"/>
                <w:b/>
                <w:bCs/>
                <w:sz w:val="20"/>
                <w:szCs w:val="20"/>
                <w:lang w:eastAsia="ru-RU"/>
              </w:rPr>
            </w:pPr>
          </w:p>
        </w:tc>
        <w:tc>
          <w:tcPr>
            <w:tcW w:w="709"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Pr>
                <w:rFonts w:ascii="Times New Roman" w:hAnsi="Times New Roman" w:cs="Times New Roman"/>
                <w:sz w:val="20"/>
                <w:szCs w:val="20"/>
                <w:lang w:eastAsia="ru-RU"/>
              </w:rPr>
              <w:t>Понятие доказательств. Классификация доказательств. Относимость и допустимость доказательств.</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Pr>
                <w:rFonts w:ascii="Times New Roman" w:hAnsi="Times New Roman" w:cs="Times New Roman"/>
                <w:sz w:val="20"/>
                <w:szCs w:val="20"/>
                <w:lang w:eastAsia="ru-RU"/>
              </w:rPr>
              <w:t>Доказывание в арбитражном процессе. Субъекты доказывания и распределение обязанности по доказыванию. Доказательственные презумпции. Представление и истребование доказательств. Основания освобождения от доказывания. Освобождение от доказывания обстоятельств, признанных сторонами. Оценка доказательств.</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Pr>
                <w:rFonts w:ascii="Times New Roman" w:hAnsi="Times New Roman" w:cs="Times New Roman"/>
                <w:sz w:val="20"/>
                <w:szCs w:val="20"/>
                <w:lang w:eastAsia="ru-RU"/>
              </w:rPr>
              <w:t>Отдельные средства доказывания: письменные и вещественные доказательства, объяснения лиц, участвующих в деле, заключения экспертов, показания свидетелей, аудио- и видеозаписи, иные документы и материалы.</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Pr>
                <w:rFonts w:ascii="Times New Roman" w:hAnsi="Times New Roman" w:cs="Times New Roman"/>
                <w:sz w:val="20"/>
                <w:szCs w:val="20"/>
                <w:lang w:eastAsia="ru-RU"/>
              </w:rPr>
              <w:t>Обеспечение доказательств. Судебные поручения. Порядок выполнения судебного поручения.</w:t>
            </w:r>
          </w:p>
        </w:tc>
        <w:tc>
          <w:tcPr>
            <w:tcW w:w="992" w:type="dxa"/>
            <w:vMerge/>
            <w:vAlign w:val="center"/>
          </w:tcPr>
          <w:p w:rsidR="00627ACF" w:rsidRDefault="00627ACF">
            <w:pPr>
              <w:rPr>
                <w:rFonts w:ascii="Times New Roman" w:hAnsi="Times New Roman" w:cs="Times New Roman"/>
                <w:b/>
                <w:bCs/>
                <w:sz w:val="20"/>
                <w:szCs w:val="20"/>
                <w:lang w:eastAsia="ru-RU"/>
              </w:rPr>
            </w:pPr>
          </w:p>
        </w:tc>
        <w:tc>
          <w:tcPr>
            <w:tcW w:w="860"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Pr>
                <w:rFonts w:ascii="Times New Roman" w:hAnsi="Times New Roman" w:cs="Times New Roman"/>
                <w:i/>
                <w:iCs/>
                <w:sz w:val="20"/>
                <w:szCs w:val="20"/>
                <w:lang w:eastAsia="ru-RU"/>
              </w:rPr>
              <w:t>1,2</w:t>
            </w:r>
          </w:p>
        </w:tc>
      </w:tr>
      <w:tr w:rsidR="00627ACF" w:rsidTr="00D82A55">
        <w:trPr>
          <w:trHeight w:val="358"/>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Практическое занятие № 3 «Решение практических и ситуационных задач на основе нормативных актов. Оформление документов»</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0"/>
                <w:szCs w:val="20"/>
                <w:lang w:eastAsia="ru-RU"/>
              </w:rPr>
            </w:pP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860" w:type="dxa"/>
            <w:gridSpan w:val="2"/>
            <w:vMerge w:val="restart"/>
            <w:shd w:val="clear" w:color="auto" w:fill="C0C0C0"/>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627ACF" w:rsidTr="00D82A55">
        <w:trPr>
          <w:trHeight w:val="296"/>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0"/>
                <w:szCs w:val="20"/>
                <w:lang w:eastAsia="ru-RU"/>
              </w:rPr>
            </w:pPr>
            <w:r>
              <w:rPr>
                <w:rFonts w:ascii="Times New Roman" w:hAnsi="Times New Roman" w:cs="Times New Roman"/>
                <w:sz w:val="20"/>
                <w:szCs w:val="20"/>
                <w:lang w:eastAsia="ru-RU"/>
              </w:rPr>
              <w:t>Самостоятельная работа обучающихся: оформление правовых документов</w:t>
            </w:r>
            <w:r>
              <w:rPr>
                <w:rFonts w:ascii="Times New Roman" w:hAnsi="Times New Roman" w:cs="Times New Roman"/>
                <w:b/>
                <w:bCs/>
                <w:sz w:val="20"/>
                <w:szCs w:val="20"/>
                <w:lang w:eastAsia="ru-RU"/>
              </w:rPr>
              <w:t xml:space="preserve">.  </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322"/>
        </w:trPr>
        <w:tc>
          <w:tcPr>
            <w:tcW w:w="14560" w:type="dxa"/>
            <w:gridSpan w:val="5"/>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ab/>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b/>
                <w:bCs/>
                <w:sz w:val="20"/>
                <w:szCs w:val="20"/>
                <w:lang w:eastAsia="ru-RU"/>
              </w:rPr>
              <w:t>Раздел 2. ПРОИЗВОДСТВО В АРБИТРАЖНОМ СУДЕ ПЕРВОЙ ИНСТАНЦИИ</w:t>
            </w:r>
            <w:r>
              <w:rPr>
                <w:rFonts w:ascii="Times New Roman" w:hAnsi="Times New Roman" w:cs="Times New Roman"/>
                <w:b/>
                <w:bCs/>
                <w:sz w:val="20"/>
                <w:szCs w:val="20"/>
                <w:lang w:eastAsia="ru-RU"/>
              </w:rPr>
              <w:tab/>
            </w: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20"/>
        </w:trPr>
        <w:tc>
          <w:tcPr>
            <w:tcW w:w="3220" w:type="dxa"/>
            <w:vMerge w:val="restart"/>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 xml:space="preserve">Тема 2.1. </w:t>
            </w:r>
          </w:p>
          <w:p w:rsidR="00627ACF" w:rsidRPr="00B874B3" w:rsidRDefault="0026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hyperlink r:id="rId7" w:history="1">
              <w:r w:rsidR="00627ACF" w:rsidRPr="00B874B3">
                <w:rPr>
                  <w:rStyle w:val="a3"/>
                  <w:b/>
                  <w:bCs/>
                  <w:color w:val="auto"/>
                  <w:sz w:val="20"/>
                  <w:szCs w:val="20"/>
                  <w:u w:val="none"/>
                  <w:lang w:eastAsia="ru-RU"/>
                </w:rPr>
                <w:t>Возбуждение дела в арбитражном суде</w:t>
              </w:r>
            </w:hyperlink>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vMerge w:val="restart"/>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6</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20"/>
        </w:trPr>
        <w:tc>
          <w:tcPr>
            <w:tcW w:w="3220" w:type="dxa"/>
            <w:vMerge/>
            <w:vAlign w:val="center"/>
          </w:tcPr>
          <w:p w:rsidR="00627ACF" w:rsidRDefault="00627ACF">
            <w:pPr>
              <w:rPr>
                <w:rFonts w:ascii="Times New Roman" w:hAnsi="Times New Roman" w:cs="Times New Roman"/>
                <w:b/>
                <w:bCs/>
                <w:sz w:val="20"/>
                <w:szCs w:val="20"/>
                <w:lang w:eastAsia="ru-RU"/>
              </w:rPr>
            </w:pPr>
          </w:p>
        </w:tc>
        <w:tc>
          <w:tcPr>
            <w:tcW w:w="709"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
              <w:rPr>
                <w:rFonts w:ascii="Times New Roman" w:hAnsi="Times New Roman" w:cs="Times New Roman"/>
                <w:sz w:val="20"/>
                <w:szCs w:val="20"/>
                <w:lang w:eastAsia="ru-RU"/>
              </w:rPr>
            </w:pPr>
            <w:r>
              <w:rPr>
                <w:rFonts w:ascii="Times New Roman" w:hAnsi="Times New Roman" w:cs="Times New Roman"/>
                <w:sz w:val="20"/>
                <w:szCs w:val="20"/>
                <w:lang w:eastAsia="ru-RU"/>
              </w:rPr>
              <w:t>Иск: понятие, элементы, виды исков. Право на иск. Предпосылки и условия права на предъявление иска. Право на удовлетворение иска.</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
              <w:rPr>
                <w:rFonts w:ascii="Times New Roman" w:hAnsi="Times New Roman" w:cs="Times New Roman"/>
                <w:sz w:val="20"/>
                <w:szCs w:val="20"/>
                <w:lang w:eastAsia="ru-RU"/>
              </w:rPr>
            </w:pPr>
            <w:r>
              <w:rPr>
                <w:rFonts w:ascii="Times New Roman" w:hAnsi="Times New Roman" w:cs="Times New Roman"/>
                <w:sz w:val="20"/>
                <w:szCs w:val="20"/>
                <w:lang w:eastAsia="ru-RU"/>
              </w:rPr>
              <w:t>Процессуальные средства защиты ответчика против иска: возражения против иска; встречный иск. Соединение и разъединение исковых требований.</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
              <w:rPr>
                <w:rFonts w:ascii="Times New Roman" w:hAnsi="Times New Roman" w:cs="Times New Roman"/>
                <w:sz w:val="20"/>
                <w:szCs w:val="20"/>
                <w:lang w:eastAsia="ru-RU"/>
              </w:rPr>
            </w:pPr>
            <w:r>
              <w:rPr>
                <w:rFonts w:ascii="Times New Roman" w:hAnsi="Times New Roman" w:cs="Times New Roman"/>
                <w:sz w:val="20"/>
                <w:szCs w:val="20"/>
                <w:lang w:eastAsia="ru-RU"/>
              </w:rPr>
              <w:t>Предъявление иска в арбитражном процессе. Форма и содержание искового заявления. Документы, прилагаемые к исковому заявлению. Принятие искового заявления и возбуждение производства по делу. Оставление искового заявления без движения. Возвращение искового заявления. Отзыв на исковое заявление.</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
              <w:rPr>
                <w:rFonts w:ascii="Times New Roman" w:hAnsi="Times New Roman" w:cs="Times New Roman"/>
                <w:sz w:val="20"/>
                <w:szCs w:val="20"/>
                <w:lang w:eastAsia="ru-RU"/>
              </w:rPr>
            </w:pPr>
            <w:r>
              <w:rPr>
                <w:rFonts w:ascii="Times New Roman" w:hAnsi="Times New Roman" w:cs="Times New Roman"/>
                <w:sz w:val="20"/>
                <w:szCs w:val="20"/>
                <w:lang w:eastAsia="ru-RU"/>
              </w:rPr>
              <w:t>Обеспечение иска. Основания обеспечительных мер. Порядок рассмотрения заявления об обеспечении иска. Встречное обеспечение. Отмена обеспечения. Предварительные обеспечительные меры.</w:t>
            </w:r>
          </w:p>
        </w:tc>
        <w:tc>
          <w:tcPr>
            <w:tcW w:w="992" w:type="dxa"/>
            <w:vMerge/>
            <w:vAlign w:val="center"/>
          </w:tcPr>
          <w:p w:rsidR="00627ACF" w:rsidRDefault="00627ACF">
            <w:pPr>
              <w:rPr>
                <w:rFonts w:ascii="Times New Roman" w:hAnsi="Times New Roman" w:cs="Times New Roman"/>
                <w:b/>
                <w:bCs/>
                <w:sz w:val="20"/>
                <w:szCs w:val="20"/>
                <w:lang w:eastAsia="ru-RU"/>
              </w:rPr>
            </w:pPr>
          </w:p>
        </w:tc>
        <w:tc>
          <w:tcPr>
            <w:tcW w:w="860"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Pr>
                <w:rFonts w:ascii="Times New Roman" w:hAnsi="Times New Roman" w:cs="Times New Roman"/>
                <w:i/>
                <w:iCs/>
                <w:sz w:val="20"/>
                <w:szCs w:val="20"/>
                <w:lang w:eastAsia="ru-RU"/>
              </w:rPr>
              <w:t>1,2</w:t>
            </w:r>
          </w:p>
        </w:tc>
      </w:tr>
      <w:tr w:rsidR="00627ACF" w:rsidTr="00D82A55">
        <w:trPr>
          <w:trHeight w:val="397"/>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Практическое занятие № 4 «Решение практических и ситуационных задач на основе нормативных актов. Оформление документов»</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860" w:type="dxa"/>
            <w:gridSpan w:val="2"/>
            <w:vMerge w:val="restart"/>
            <w:shd w:val="clear" w:color="auto" w:fill="C0C0C0"/>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627ACF" w:rsidTr="00D82A55">
        <w:trPr>
          <w:trHeight w:val="667"/>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Самостоятельная работа обучающихся: </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Решение практических и ситуационных задач на основе нормативных актов. Составление и оформление документов правового характера</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20"/>
        </w:trPr>
        <w:tc>
          <w:tcPr>
            <w:tcW w:w="3220" w:type="dxa"/>
            <w:vMerge w:val="restart"/>
          </w:tcPr>
          <w:p w:rsidR="00627ACF" w:rsidRDefault="00627ACF">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2.2.</w:t>
            </w:r>
          </w:p>
          <w:p w:rsidR="00627ACF" w:rsidRDefault="00627ACF">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Подготовка дела к судебному разбирательству</w:t>
            </w: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vMerge w:val="restart"/>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3</w:t>
            </w: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20"/>
        </w:trPr>
        <w:tc>
          <w:tcPr>
            <w:tcW w:w="3220" w:type="dxa"/>
            <w:vMerge/>
            <w:vAlign w:val="center"/>
          </w:tcPr>
          <w:p w:rsidR="00627ACF" w:rsidRDefault="00627ACF">
            <w:pPr>
              <w:rPr>
                <w:rFonts w:ascii="Times New Roman" w:hAnsi="Times New Roman" w:cs="Times New Roman"/>
                <w:b/>
                <w:bCs/>
                <w:sz w:val="20"/>
                <w:szCs w:val="20"/>
                <w:lang w:eastAsia="ru-RU"/>
              </w:rPr>
            </w:pPr>
          </w:p>
        </w:tc>
        <w:tc>
          <w:tcPr>
            <w:tcW w:w="709"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tcPr>
          <w:p w:rsidR="00627ACF" w:rsidRPr="00B874B3" w:rsidRDefault="0026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hyperlink r:id="rId8" w:history="1">
              <w:r w:rsidR="00627ACF" w:rsidRPr="00B874B3">
                <w:rPr>
                  <w:rStyle w:val="a3"/>
                  <w:color w:val="auto"/>
                  <w:sz w:val="20"/>
                  <w:szCs w:val="20"/>
                  <w:u w:val="none"/>
                  <w:lang w:eastAsia="ru-RU"/>
                </w:rPr>
                <w:t xml:space="preserve"> Значение, цели и задачи стадии подготовки дела к судебному разбирательству</w:t>
              </w:r>
            </w:hyperlink>
            <w:r w:rsidR="00627ACF" w:rsidRPr="00B874B3">
              <w:rPr>
                <w:rFonts w:ascii="Times New Roman" w:hAnsi="Times New Roman" w:cs="Times New Roman"/>
                <w:sz w:val="20"/>
                <w:szCs w:val="20"/>
                <w:lang w:eastAsia="ru-RU"/>
              </w:rPr>
              <w:t xml:space="preserve">. </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Срок подготовки дела к судебному разбирательству. Действия по подготовке дела к судебному разбирательству.</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Предварительное судебное заседание. Назначение дела к судебному разбирательству.</w:t>
            </w:r>
          </w:p>
        </w:tc>
        <w:tc>
          <w:tcPr>
            <w:tcW w:w="992" w:type="dxa"/>
            <w:vMerge/>
            <w:vAlign w:val="center"/>
          </w:tcPr>
          <w:p w:rsidR="00627ACF" w:rsidRDefault="00627ACF">
            <w:pPr>
              <w:rPr>
                <w:rFonts w:ascii="Times New Roman" w:hAnsi="Times New Roman" w:cs="Times New Roman"/>
                <w:b/>
                <w:bCs/>
                <w:sz w:val="20"/>
                <w:szCs w:val="20"/>
                <w:lang w:eastAsia="ru-RU"/>
              </w:rPr>
            </w:pPr>
          </w:p>
        </w:tc>
        <w:tc>
          <w:tcPr>
            <w:tcW w:w="860"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Pr>
                <w:rFonts w:ascii="Times New Roman" w:hAnsi="Times New Roman" w:cs="Times New Roman"/>
                <w:i/>
                <w:iCs/>
                <w:sz w:val="20"/>
                <w:szCs w:val="20"/>
                <w:lang w:eastAsia="ru-RU"/>
              </w:rPr>
              <w:t>1</w:t>
            </w:r>
          </w:p>
        </w:tc>
      </w:tr>
      <w:tr w:rsidR="00627ACF" w:rsidTr="00D82A55">
        <w:trPr>
          <w:trHeight w:val="203"/>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color w:val="000000"/>
                <w:sz w:val="20"/>
                <w:szCs w:val="20"/>
                <w:lang w:eastAsia="ru-RU"/>
              </w:rPr>
              <w:t xml:space="preserve"> </w:t>
            </w:r>
            <w:r>
              <w:rPr>
                <w:rFonts w:ascii="Times New Roman" w:hAnsi="Times New Roman" w:cs="Times New Roman"/>
                <w:sz w:val="20"/>
                <w:szCs w:val="20"/>
                <w:lang w:eastAsia="ru-RU"/>
              </w:rPr>
              <w:t xml:space="preserve">Практическое занятие </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r>
              <w:rPr>
                <w:rFonts w:ascii="Times New Roman" w:hAnsi="Times New Roman" w:cs="Times New Roman"/>
                <w:sz w:val="20"/>
                <w:szCs w:val="20"/>
                <w:lang w:eastAsia="ru-RU"/>
              </w:rPr>
              <w:t>Не предусмотрено</w:t>
            </w:r>
          </w:p>
        </w:tc>
        <w:tc>
          <w:tcPr>
            <w:tcW w:w="860" w:type="dxa"/>
            <w:gridSpan w:val="2"/>
            <w:vMerge w:val="restart"/>
            <w:shd w:val="clear" w:color="auto" w:fill="A6A6A6"/>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627ACF" w:rsidTr="00D82A55">
        <w:trPr>
          <w:trHeight w:val="202"/>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Самостоятельная работа обучающихся:</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Составление конспекта – схемы «Действия по подготовке дела к судебному разбирательству»</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20"/>
        </w:trPr>
        <w:tc>
          <w:tcPr>
            <w:tcW w:w="3220" w:type="dxa"/>
            <w:vMerge w:val="restart"/>
          </w:tcPr>
          <w:p w:rsidR="00627ACF" w:rsidRDefault="00627ACF">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2.3.</w:t>
            </w:r>
          </w:p>
          <w:p w:rsidR="00627ACF" w:rsidRPr="00B874B3" w:rsidRDefault="002639D8">
            <w:pPr>
              <w:jc w:val="center"/>
              <w:rPr>
                <w:rFonts w:ascii="Times New Roman" w:hAnsi="Times New Roman" w:cs="Times New Roman"/>
                <w:b/>
                <w:bCs/>
                <w:sz w:val="20"/>
                <w:szCs w:val="20"/>
                <w:lang w:eastAsia="ru-RU"/>
              </w:rPr>
            </w:pPr>
            <w:hyperlink r:id="rId9" w:history="1">
              <w:r w:rsidR="00627ACF" w:rsidRPr="00B874B3">
                <w:rPr>
                  <w:rStyle w:val="a3"/>
                  <w:b/>
                  <w:bCs/>
                  <w:color w:val="auto"/>
                  <w:sz w:val="20"/>
                  <w:szCs w:val="20"/>
                  <w:u w:val="none"/>
                  <w:lang w:eastAsia="ru-RU"/>
                </w:rPr>
                <w:t>Судебное разбирательство в арбитражном суде первой инстанции</w:t>
              </w:r>
            </w:hyperlink>
          </w:p>
          <w:p w:rsidR="00627ACF" w:rsidRDefault="00627ACF">
            <w:pPr>
              <w:jc w:val="cente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vMerge w:val="restart"/>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3</w:t>
            </w: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20"/>
        </w:trPr>
        <w:tc>
          <w:tcPr>
            <w:tcW w:w="3220" w:type="dxa"/>
            <w:vMerge/>
            <w:vAlign w:val="center"/>
          </w:tcPr>
          <w:p w:rsidR="00627ACF" w:rsidRDefault="00627ACF">
            <w:pPr>
              <w:rPr>
                <w:rFonts w:ascii="Times New Roman" w:hAnsi="Times New Roman" w:cs="Times New Roman"/>
                <w:b/>
                <w:bCs/>
                <w:sz w:val="20"/>
                <w:szCs w:val="20"/>
                <w:lang w:eastAsia="ru-RU"/>
              </w:rPr>
            </w:pPr>
          </w:p>
        </w:tc>
        <w:tc>
          <w:tcPr>
            <w:tcW w:w="709"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Сущность и значение стадии судебного разбирательства. Срок рассмотрения дела и принятия решения. Части судебного разбирательства. Порядок в </w:t>
            </w:r>
            <w:proofErr w:type="gramStart"/>
            <w:r>
              <w:rPr>
                <w:rFonts w:ascii="Times New Roman" w:hAnsi="Times New Roman" w:cs="Times New Roman"/>
                <w:sz w:val="20"/>
                <w:szCs w:val="20"/>
                <w:lang w:eastAsia="ru-RU"/>
              </w:rPr>
              <w:t>судебном  заседании</w:t>
            </w:r>
            <w:proofErr w:type="gramEnd"/>
            <w:r>
              <w:rPr>
                <w:rFonts w:ascii="Times New Roman" w:hAnsi="Times New Roman" w:cs="Times New Roman"/>
                <w:sz w:val="20"/>
                <w:szCs w:val="20"/>
                <w:lang w:eastAsia="ru-RU"/>
              </w:rPr>
              <w:t xml:space="preserve">. Рассмотрение дела при </w:t>
            </w:r>
            <w:proofErr w:type="spellStart"/>
            <w:r>
              <w:rPr>
                <w:rFonts w:ascii="Times New Roman" w:hAnsi="Times New Roman" w:cs="Times New Roman"/>
                <w:sz w:val="20"/>
                <w:szCs w:val="20"/>
                <w:lang w:eastAsia="ru-RU"/>
              </w:rPr>
              <w:t>непредоставлении</w:t>
            </w:r>
            <w:proofErr w:type="spellEnd"/>
            <w:r>
              <w:rPr>
                <w:rFonts w:ascii="Times New Roman" w:hAnsi="Times New Roman" w:cs="Times New Roman"/>
                <w:sz w:val="20"/>
                <w:szCs w:val="20"/>
                <w:lang w:eastAsia="ru-RU"/>
              </w:rPr>
              <w:t xml:space="preserve"> отзыва на исковое заявление, дополнительных доказательств, а также при отсутствии лиц, участвующих в деле. Последствия неявки в судебное заседание экспертов, свидетелей, переводчиков. Исследование доказательств. Судебные прения. Окончание рассмотрения дела по существу.</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Примирительные процедуры. Заключение мирового соглашения: форма и содержание. Утверждение арбитражным судом мирового соглашения. Исполнение мирового соглашения.</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Перерыв в судебном заседании. Отложение судебного разбирательства. Приостановление производства по делу. Оставление заявления без рассмотрения. Прекращение производства по делу.</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Протокол судебного заседания. </w:t>
            </w:r>
          </w:p>
        </w:tc>
        <w:tc>
          <w:tcPr>
            <w:tcW w:w="992" w:type="dxa"/>
            <w:vMerge/>
            <w:vAlign w:val="center"/>
          </w:tcPr>
          <w:p w:rsidR="00627ACF" w:rsidRDefault="00627ACF">
            <w:pPr>
              <w:rPr>
                <w:rFonts w:ascii="Times New Roman" w:hAnsi="Times New Roman" w:cs="Times New Roman"/>
                <w:b/>
                <w:bCs/>
                <w:sz w:val="20"/>
                <w:szCs w:val="20"/>
                <w:lang w:eastAsia="ru-RU"/>
              </w:rPr>
            </w:pPr>
          </w:p>
        </w:tc>
        <w:tc>
          <w:tcPr>
            <w:tcW w:w="860"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Pr>
                <w:rFonts w:ascii="Times New Roman" w:hAnsi="Times New Roman" w:cs="Times New Roman"/>
                <w:i/>
                <w:iCs/>
                <w:sz w:val="20"/>
                <w:szCs w:val="20"/>
                <w:lang w:eastAsia="ru-RU"/>
              </w:rPr>
              <w:t>1</w:t>
            </w:r>
          </w:p>
        </w:tc>
      </w:tr>
      <w:tr w:rsidR="00627ACF" w:rsidTr="00D82A55">
        <w:trPr>
          <w:trHeight w:val="203"/>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color w:val="000000"/>
                <w:sz w:val="20"/>
                <w:szCs w:val="20"/>
                <w:lang w:eastAsia="ru-RU"/>
              </w:rPr>
              <w:t xml:space="preserve"> </w:t>
            </w:r>
            <w:r>
              <w:rPr>
                <w:rFonts w:ascii="Times New Roman" w:hAnsi="Times New Roman" w:cs="Times New Roman"/>
                <w:sz w:val="20"/>
                <w:szCs w:val="20"/>
                <w:lang w:eastAsia="ru-RU"/>
              </w:rPr>
              <w:t>Практическое занятие</w:t>
            </w:r>
            <w:r w:rsidR="00D82A55">
              <w:rPr>
                <w:rFonts w:ascii="Times New Roman" w:hAnsi="Times New Roman" w:cs="Times New Roman"/>
                <w:sz w:val="20"/>
                <w:szCs w:val="20"/>
                <w:lang w:eastAsia="ru-RU"/>
              </w:rPr>
              <w:t xml:space="preserve"> </w:t>
            </w:r>
          </w:p>
        </w:tc>
        <w:tc>
          <w:tcPr>
            <w:tcW w:w="992" w:type="dxa"/>
          </w:tcPr>
          <w:p w:rsidR="00627ACF" w:rsidRDefault="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r>
              <w:rPr>
                <w:rFonts w:ascii="Times New Roman" w:hAnsi="Times New Roman" w:cs="Times New Roman"/>
                <w:sz w:val="20"/>
                <w:szCs w:val="20"/>
                <w:lang w:eastAsia="ru-RU"/>
              </w:rPr>
              <w:t>Не предусмотрено</w:t>
            </w:r>
          </w:p>
        </w:tc>
        <w:tc>
          <w:tcPr>
            <w:tcW w:w="860" w:type="dxa"/>
            <w:gridSpan w:val="2"/>
            <w:vMerge w:val="restart"/>
            <w:shd w:val="clear" w:color="auto" w:fill="C0C0C0"/>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627ACF" w:rsidTr="00D82A55">
        <w:trPr>
          <w:trHeight w:val="202"/>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Самостоятельная работа обучающихся: составление схемы «Стадии судебного разбирательства»</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092799">
        <w:trPr>
          <w:trHeight w:val="230"/>
        </w:trPr>
        <w:tc>
          <w:tcPr>
            <w:tcW w:w="3220" w:type="dxa"/>
            <w:tcBorders>
              <w:bottom w:val="nil"/>
            </w:tcBorders>
          </w:tcPr>
          <w:p w:rsidR="00627ACF" w:rsidRDefault="00627ACF">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2.4.</w:t>
            </w:r>
          </w:p>
          <w:p w:rsidR="00627ACF" w:rsidRDefault="00627ACF">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 xml:space="preserve"> Судебные акты</w:t>
            </w: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3</w:t>
            </w: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F84F28" w:rsidTr="00D82A55">
        <w:trPr>
          <w:gridAfter w:val="1"/>
          <w:wAfter w:w="10" w:type="dxa"/>
          <w:trHeight w:val="557"/>
        </w:trPr>
        <w:tc>
          <w:tcPr>
            <w:tcW w:w="3220"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tcBorders>
              <w:bottom w:val="nil"/>
            </w:tcBorders>
            <w:shd w:val="clear" w:color="auto" w:fill="FFFFFF"/>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Понятие и виды судебных актов. Решение арбитражного суда: сущность и порядок его вынесения. Содержание решения. Дополнительное решение. Разъяснение решения, исправление описок, опечаток и арифметических ошибок. Вступление решения в законную силу. Обжалование решения арбитражного суда. Исполнение решения. Индексация присужденных денежных сумм.</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i/>
                <w:iCs/>
                <w:sz w:val="20"/>
                <w:szCs w:val="20"/>
                <w:lang w:eastAsia="ru-RU"/>
              </w:rPr>
            </w:pPr>
            <w:r>
              <w:rPr>
                <w:rFonts w:ascii="Times New Roman" w:hAnsi="Times New Roman" w:cs="Times New Roman"/>
                <w:sz w:val="20"/>
                <w:szCs w:val="20"/>
                <w:lang w:eastAsia="ru-RU"/>
              </w:rPr>
              <w:t>Определения арбитражного суда: сущность и порядок их вынесения. Содержание определения. Направление определения. Исполнение определения. Порядок и сроки обжалования определений.</w:t>
            </w:r>
          </w:p>
        </w:tc>
        <w:tc>
          <w:tcPr>
            <w:tcW w:w="992" w:type="dxa"/>
            <w:vAlign w:val="center"/>
          </w:tcPr>
          <w:p w:rsidR="00F84F28" w:rsidRDefault="00F84F28" w:rsidP="00F84F28">
            <w:pPr>
              <w:rPr>
                <w:rFonts w:cs="Times New Roman"/>
                <w:sz w:val="20"/>
                <w:szCs w:val="20"/>
                <w:lang w:eastAsia="ru-RU"/>
              </w:rPr>
            </w:pPr>
          </w:p>
        </w:tc>
        <w:tc>
          <w:tcPr>
            <w:tcW w:w="850" w:type="dxa"/>
            <w:vAlign w:val="center"/>
          </w:tcPr>
          <w:p w:rsidR="00F84F28" w:rsidRDefault="00F84F28" w:rsidP="00F84F28">
            <w:pPr>
              <w:rPr>
                <w:rFonts w:cs="Times New Roman"/>
                <w:sz w:val="20"/>
                <w:szCs w:val="20"/>
                <w:lang w:eastAsia="ru-RU"/>
              </w:rPr>
            </w:pPr>
            <w:r>
              <w:rPr>
                <w:rFonts w:ascii="Times New Roman" w:hAnsi="Times New Roman" w:cs="Times New Roman"/>
                <w:i/>
                <w:iCs/>
                <w:sz w:val="20"/>
                <w:szCs w:val="20"/>
                <w:lang w:eastAsia="ru-RU"/>
              </w:rPr>
              <w:t>1,2</w:t>
            </w:r>
          </w:p>
        </w:tc>
      </w:tr>
      <w:tr w:rsidR="00F84F28" w:rsidTr="00D82A55">
        <w:trPr>
          <w:trHeight w:val="314"/>
        </w:trPr>
        <w:tc>
          <w:tcPr>
            <w:tcW w:w="3220"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709" w:type="dxa"/>
            <w:gridSpan w:val="2"/>
            <w:tcBorders>
              <w:bottom w:val="nil"/>
            </w:tcBorders>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9639" w:type="dxa"/>
            <w:tcBorders>
              <w:bottom w:val="nil"/>
            </w:tcBorders>
            <w:vAlign w:val="center"/>
          </w:tcPr>
          <w:p w:rsidR="00265470" w:rsidRDefault="00265470" w:rsidP="00265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Практическое занятие </w:t>
            </w:r>
          </w:p>
          <w:p w:rsidR="00F84F28" w:rsidRDefault="00F84F28" w:rsidP="00F84F28">
            <w:pPr>
              <w:rPr>
                <w:rFonts w:ascii="Times New Roman" w:hAnsi="Times New Roman" w:cs="Times New Roman"/>
                <w:i/>
                <w:iCs/>
                <w:sz w:val="20"/>
                <w:szCs w:val="20"/>
                <w:lang w:eastAsia="ru-RU"/>
              </w:rPr>
            </w:pPr>
          </w:p>
        </w:tc>
        <w:tc>
          <w:tcPr>
            <w:tcW w:w="992" w:type="dxa"/>
            <w:vAlign w:val="center"/>
          </w:tcPr>
          <w:p w:rsidR="00F84F28" w:rsidRDefault="00265470" w:rsidP="00F84F28">
            <w:pPr>
              <w:rPr>
                <w:rFonts w:cs="Times New Roman"/>
                <w:sz w:val="20"/>
                <w:szCs w:val="20"/>
                <w:lang w:eastAsia="ru-RU"/>
              </w:rPr>
            </w:pPr>
            <w:r>
              <w:rPr>
                <w:rFonts w:ascii="Times New Roman" w:hAnsi="Times New Roman" w:cs="Times New Roman"/>
                <w:sz w:val="20"/>
                <w:szCs w:val="20"/>
                <w:lang w:eastAsia="ru-RU"/>
              </w:rPr>
              <w:t>Не предусмотрено</w:t>
            </w:r>
          </w:p>
        </w:tc>
        <w:tc>
          <w:tcPr>
            <w:tcW w:w="860" w:type="dxa"/>
            <w:gridSpan w:val="2"/>
            <w:vAlign w:val="center"/>
          </w:tcPr>
          <w:p w:rsidR="00F84F28" w:rsidRDefault="00F84F28" w:rsidP="00F84F28">
            <w:pPr>
              <w:rPr>
                <w:rFonts w:cs="Times New Roman"/>
                <w:sz w:val="20"/>
                <w:szCs w:val="20"/>
                <w:lang w:eastAsia="ru-RU"/>
              </w:rPr>
            </w:pPr>
          </w:p>
        </w:tc>
      </w:tr>
      <w:tr w:rsidR="00265470" w:rsidTr="00092799">
        <w:trPr>
          <w:trHeight w:val="610"/>
        </w:trPr>
        <w:tc>
          <w:tcPr>
            <w:tcW w:w="3220" w:type="dxa"/>
          </w:tcPr>
          <w:p w:rsidR="00265470" w:rsidRDefault="00265470"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709" w:type="dxa"/>
            <w:gridSpan w:val="2"/>
          </w:tcPr>
          <w:p w:rsidR="00265470" w:rsidRDefault="00265470"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sz w:val="20"/>
                <w:szCs w:val="20"/>
                <w:lang w:eastAsia="ru-RU"/>
              </w:rPr>
            </w:pPr>
          </w:p>
        </w:tc>
        <w:tc>
          <w:tcPr>
            <w:tcW w:w="9639" w:type="dxa"/>
          </w:tcPr>
          <w:p w:rsidR="00265470" w:rsidRDefault="00265470"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sz w:val="20"/>
                <w:szCs w:val="20"/>
                <w:lang w:eastAsia="ru-RU"/>
              </w:rPr>
            </w:pPr>
            <w:r>
              <w:rPr>
                <w:rFonts w:ascii="Times New Roman" w:hAnsi="Times New Roman" w:cs="Times New Roman"/>
                <w:sz w:val="20"/>
                <w:szCs w:val="20"/>
                <w:lang w:eastAsia="ru-RU"/>
              </w:rPr>
              <w:t>Самостоятельная работа обучающихся: Составление таблицы «виды и характеристика судебных актов арбитражных судов»</w:t>
            </w:r>
          </w:p>
        </w:tc>
        <w:tc>
          <w:tcPr>
            <w:tcW w:w="992" w:type="dxa"/>
            <w:vAlign w:val="center"/>
          </w:tcPr>
          <w:p w:rsidR="00265470" w:rsidRDefault="00265470" w:rsidP="00265470">
            <w:pPr>
              <w:jc w:val="center"/>
              <w:rPr>
                <w:rFonts w:cs="Times New Roman"/>
                <w:sz w:val="20"/>
                <w:szCs w:val="20"/>
                <w:lang w:eastAsia="ru-RU"/>
              </w:rPr>
            </w:pPr>
            <w:r>
              <w:rPr>
                <w:rFonts w:cs="Times New Roman"/>
                <w:sz w:val="20"/>
                <w:szCs w:val="20"/>
                <w:lang w:eastAsia="ru-RU"/>
              </w:rPr>
              <w:t>1</w:t>
            </w:r>
          </w:p>
        </w:tc>
        <w:tc>
          <w:tcPr>
            <w:tcW w:w="860" w:type="dxa"/>
            <w:gridSpan w:val="2"/>
            <w:vAlign w:val="center"/>
          </w:tcPr>
          <w:p w:rsidR="00265470" w:rsidRDefault="00265470" w:rsidP="00F84F28">
            <w:pPr>
              <w:rPr>
                <w:rFonts w:cs="Times New Roman"/>
                <w:sz w:val="20"/>
                <w:szCs w:val="20"/>
                <w:lang w:eastAsia="ru-RU"/>
              </w:rPr>
            </w:pPr>
          </w:p>
        </w:tc>
      </w:tr>
      <w:tr w:rsidR="00265470" w:rsidTr="00265470">
        <w:trPr>
          <w:trHeight w:val="228"/>
        </w:trPr>
        <w:tc>
          <w:tcPr>
            <w:tcW w:w="3220" w:type="dxa"/>
            <w:vMerge w:val="restart"/>
          </w:tcPr>
          <w:p w:rsidR="00265470" w:rsidRDefault="00265470" w:rsidP="00F84F28">
            <w:pPr>
              <w:jc w:val="center"/>
              <w:rPr>
                <w:rFonts w:ascii="Times New Roman" w:hAnsi="Times New Roman" w:cs="Times New Roman"/>
                <w:b/>
                <w:bCs/>
                <w:sz w:val="20"/>
                <w:szCs w:val="20"/>
                <w:lang w:eastAsia="ru-RU"/>
              </w:rPr>
            </w:pPr>
          </w:p>
          <w:p w:rsidR="00265470" w:rsidRDefault="00265470" w:rsidP="00F84F28">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2.5.</w:t>
            </w:r>
          </w:p>
          <w:p w:rsidR="00265470" w:rsidRDefault="00265470" w:rsidP="00F84F28">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 xml:space="preserve">  Производство по делам, возникающим</w:t>
            </w:r>
          </w:p>
          <w:p w:rsidR="00265470" w:rsidRDefault="00265470" w:rsidP="00F84F28">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из административных и иных публичных правоотношений</w:t>
            </w:r>
          </w:p>
        </w:tc>
        <w:tc>
          <w:tcPr>
            <w:tcW w:w="709" w:type="dxa"/>
            <w:gridSpan w:val="2"/>
          </w:tcPr>
          <w:p w:rsidR="00265470" w:rsidRDefault="00265470"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vAlign w:val="bottom"/>
          </w:tcPr>
          <w:p w:rsidR="00265470" w:rsidRDefault="00265470" w:rsidP="00265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shd w:val="clear" w:color="auto" w:fill="auto"/>
            <w:vAlign w:val="bottom"/>
          </w:tcPr>
          <w:p w:rsidR="00265470" w:rsidRPr="00265470" w:rsidRDefault="00F97CDB" w:rsidP="00265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iCs/>
                <w:sz w:val="20"/>
                <w:szCs w:val="20"/>
                <w:lang w:eastAsia="ru-RU"/>
              </w:rPr>
            </w:pPr>
            <w:r>
              <w:rPr>
                <w:rFonts w:ascii="Times New Roman" w:hAnsi="Times New Roman" w:cs="Times New Roman"/>
                <w:b/>
                <w:iCs/>
                <w:sz w:val="20"/>
                <w:szCs w:val="20"/>
                <w:lang w:eastAsia="ru-RU"/>
              </w:rPr>
              <w:t>4</w:t>
            </w:r>
          </w:p>
        </w:tc>
        <w:tc>
          <w:tcPr>
            <w:tcW w:w="860" w:type="dxa"/>
            <w:gridSpan w:val="2"/>
            <w:vAlign w:val="center"/>
          </w:tcPr>
          <w:p w:rsidR="00265470" w:rsidRDefault="00265470" w:rsidP="00F84F28">
            <w:pPr>
              <w:rPr>
                <w:rFonts w:cs="Times New Roman"/>
                <w:sz w:val="20"/>
                <w:szCs w:val="20"/>
                <w:lang w:eastAsia="ru-RU"/>
              </w:rPr>
            </w:pPr>
          </w:p>
        </w:tc>
      </w:tr>
      <w:tr w:rsidR="00F97CDB" w:rsidTr="006006C8">
        <w:trPr>
          <w:trHeight w:val="20"/>
        </w:trPr>
        <w:tc>
          <w:tcPr>
            <w:tcW w:w="3220" w:type="dxa"/>
            <w:vMerge/>
            <w:vAlign w:val="center"/>
          </w:tcPr>
          <w:p w:rsidR="00F97CDB" w:rsidRDefault="00F97CDB" w:rsidP="00F84F28">
            <w:pPr>
              <w:rPr>
                <w:rFonts w:ascii="Times New Roman" w:hAnsi="Times New Roman" w:cs="Times New Roman"/>
                <w:b/>
                <w:bCs/>
                <w:sz w:val="20"/>
                <w:szCs w:val="20"/>
                <w:lang w:eastAsia="ru-RU"/>
              </w:rPr>
            </w:pPr>
          </w:p>
        </w:tc>
        <w:tc>
          <w:tcPr>
            <w:tcW w:w="709" w:type="dxa"/>
            <w:gridSpan w:val="2"/>
            <w:vMerge w:val="restart"/>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1</w:t>
            </w:r>
          </w:p>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vMerge w:val="restart"/>
            <w:vAlign w:val="center"/>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Производство по делам, возникающим из административных и иных публичных правоотношений: сущность и виды дел. Примирение сторон.</w:t>
            </w:r>
          </w:p>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Рассмотрение дел об оспаривании нормативных правовых актов. Право на обращение в арбитражный суд с заявлением о признании нормативного правового акта недействующим. Судебное разбирательство. Опубликование решения арбитражного суда по делу об оспаривании нормативного правового акта.</w:t>
            </w:r>
          </w:p>
          <w:p w:rsidR="00F97CDB" w:rsidRDefault="00F97CDB" w:rsidP="00F84F28">
            <w:pPr>
              <w:rPr>
                <w:rFonts w:ascii="Times New Roman" w:hAnsi="Times New Roman" w:cs="Times New Roman"/>
                <w:b/>
                <w:bCs/>
                <w:sz w:val="20"/>
                <w:szCs w:val="20"/>
                <w:lang w:eastAsia="ru-RU"/>
              </w:rPr>
            </w:pPr>
            <w:r>
              <w:rPr>
                <w:rFonts w:ascii="Times New Roman" w:hAnsi="Times New Roman" w:cs="Times New Roman"/>
                <w:sz w:val="20"/>
                <w:szCs w:val="20"/>
                <w:lang w:eastAsia="ru-RU"/>
              </w:rPr>
              <w:t>Рассмотрение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w:t>
            </w:r>
          </w:p>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0"/>
                <w:szCs w:val="20"/>
                <w:lang w:eastAsia="ru-RU"/>
              </w:rPr>
            </w:pPr>
            <w:r>
              <w:rPr>
                <w:rFonts w:ascii="Times New Roman" w:hAnsi="Times New Roman" w:cs="Times New Roman"/>
                <w:sz w:val="20"/>
                <w:szCs w:val="20"/>
                <w:lang w:eastAsia="ru-RU"/>
              </w:rPr>
              <w:t>Рассмотрение дел об административных правонарушениях. Рассмотрение дел о привлечении к административной ответственности. Рассмотрение дел об оспаривании решений административных органов о привлечении к административной ответственности. Рассмотрение дел о взыскании обязательных платежей и санкций.</w:t>
            </w:r>
          </w:p>
        </w:tc>
        <w:tc>
          <w:tcPr>
            <w:tcW w:w="992" w:type="dxa"/>
            <w:tcBorders>
              <w:bottom w:val="nil"/>
            </w:tcBorders>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c>
          <w:tcPr>
            <w:tcW w:w="860" w:type="dxa"/>
            <w:gridSpan w:val="2"/>
            <w:vAlign w:val="center"/>
          </w:tcPr>
          <w:p w:rsidR="00F97CDB" w:rsidRDefault="00F97CDB" w:rsidP="00F84F28">
            <w:pPr>
              <w:rPr>
                <w:rFonts w:cs="Times New Roman"/>
                <w:sz w:val="20"/>
                <w:szCs w:val="20"/>
                <w:lang w:eastAsia="ru-RU"/>
              </w:rPr>
            </w:pPr>
            <w:r>
              <w:rPr>
                <w:rFonts w:ascii="Times New Roman" w:hAnsi="Times New Roman" w:cs="Times New Roman"/>
                <w:i/>
                <w:iCs/>
                <w:sz w:val="20"/>
                <w:szCs w:val="20"/>
                <w:lang w:eastAsia="ru-RU"/>
              </w:rPr>
              <w:t>1,2</w:t>
            </w:r>
          </w:p>
        </w:tc>
      </w:tr>
      <w:tr w:rsidR="00F97CDB" w:rsidTr="00D82A55">
        <w:trPr>
          <w:trHeight w:val="20"/>
        </w:trPr>
        <w:tc>
          <w:tcPr>
            <w:tcW w:w="3220" w:type="dxa"/>
            <w:vMerge/>
            <w:vAlign w:val="center"/>
          </w:tcPr>
          <w:p w:rsidR="00F97CDB" w:rsidRDefault="00F97CDB" w:rsidP="00F84F28">
            <w:pPr>
              <w:rPr>
                <w:rFonts w:ascii="Times New Roman" w:hAnsi="Times New Roman" w:cs="Times New Roman"/>
                <w:b/>
                <w:bCs/>
                <w:sz w:val="20"/>
                <w:szCs w:val="20"/>
                <w:lang w:eastAsia="ru-RU"/>
              </w:rPr>
            </w:pPr>
          </w:p>
        </w:tc>
        <w:tc>
          <w:tcPr>
            <w:tcW w:w="709" w:type="dxa"/>
            <w:gridSpan w:val="2"/>
            <w:vMerge/>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vMerge/>
            <w:tcBorders>
              <w:bottom w:val="nil"/>
            </w:tcBorders>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92" w:type="dxa"/>
            <w:tcBorders>
              <w:bottom w:val="nil"/>
            </w:tcBorders>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c>
          <w:tcPr>
            <w:tcW w:w="860" w:type="dxa"/>
            <w:gridSpan w:val="2"/>
            <w:vAlign w:val="center"/>
          </w:tcPr>
          <w:p w:rsidR="00F97CDB" w:rsidRDefault="00F97CDB" w:rsidP="00F84F28">
            <w:pPr>
              <w:rPr>
                <w:rFonts w:cs="Times New Roman"/>
                <w:sz w:val="20"/>
                <w:szCs w:val="20"/>
                <w:lang w:eastAsia="ru-RU"/>
              </w:rPr>
            </w:pPr>
            <w:r>
              <w:rPr>
                <w:rFonts w:ascii="Times New Roman" w:hAnsi="Times New Roman" w:cs="Times New Roman"/>
                <w:i/>
                <w:iCs/>
                <w:sz w:val="20"/>
                <w:szCs w:val="20"/>
                <w:lang w:eastAsia="ru-RU"/>
              </w:rPr>
              <w:t>1,2</w:t>
            </w:r>
          </w:p>
        </w:tc>
      </w:tr>
      <w:tr w:rsidR="00265470" w:rsidTr="00F84F28">
        <w:trPr>
          <w:trHeight w:val="203"/>
        </w:trPr>
        <w:tc>
          <w:tcPr>
            <w:tcW w:w="3220" w:type="dxa"/>
            <w:vMerge/>
            <w:vAlign w:val="center"/>
          </w:tcPr>
          <w:p w:rsidR="00265470" w:rsidRDefault="00265470" w:rsidP="00F84F28">
            <w:pPr>
              <w:rPr>
                <w:rFonts w:ascii="Times New Roman" w:hAnsi="Times New Roman" w:cs="Times New Roman"/>
                <w:b/>
                <w:bCs/>
                <w:sz w:val="20"/>
                <w:szCs w:val="20"/>
                <w:lang w:eastAsia="ru-RU"/>
              </w:rPr>
            </w:pPr>
          </w:p>
        </w:tc>
        <w:tc>
          <w:tcPr>
            <w:tcW w:w="709" w:type="dxa"/>
            <w:gridSpan w:val="2"/>
          </w:tcPr>
          <w:p w:rsidR="00265470" w:rsidRDefault="00265470"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color w:val="000000"/>
                <w:sz w:val="20"/>
                <w:szCs w:val="20"/>
                <w:lang w:eastAsia="ru-RU"/>
              </w:rPr>
              <w:t xml:space="preserve"> </w:t>
            </w:r>
          </w:p>
        </w:tc>
        <w:tc>
          <w:tcPr>
            <w:tcW w:w="9639" w:type="dxa"/>
          </w:tcPr>
          <w:p w:rsidR="00265470" w:rsidRDefault="00265470"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Практическое занятие </w:t>
            </w:r>
          </w:p>
        </w:tc>
        <w:tc>
          <w:tcPr>
            <w:tcW w:w="992" w:type="dxa"/>
            <w:shd w:val="clear" w:color="auto" w:fill="auto"/>
          </w:tcPr>
          <w:p w:rsidR="00265470" w:rsidRDefault="00265470"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Pr>
                <w:rFonts w:ascii="Times New Roman" w:hAnsi="Times New Roman" w:cs="Times New Roman"/>
                <w:sz w:val="20"/>
                <w:szCs w:val="20"/>
                <w:lang w:eastAsia="ru-RU"/>
              </w:rPr>
              <w:t>Не предусмотрено</w:t>
            </w:r>
          </w:p>
        </w:tc>
        <w:tc>
          <w:tcPr>
            <w:tcW w:w="860" w:type="dxa"/>
            <w:gridSpan w:val="2"/>
            <w:vAlign w:val="center"/>
          </w:tcPr>
          <w:p w:rsidR="00265470" w:rsidRDefault="00265470" w:rsidP="00F84F28">
            <w:pPr>
              <w:rPr>
                <w:rFonts w:cs="Times New Roman"/>
                <w:sz w:val="20"/>
                <w:szCs w:val="20"/>
                <w:lang w:eastAsia="ru-RU"/>
              </w:rPr>
            </w:pPr>
          </w:p>
        </w:tc>
      </w:tr>
      <w:tr w:rsidR="00265470" w:rsidTr="00265470">
        <w:trPr>
          <w:trHeight w:val="202"/>
        </w:trPr>
        <w:tc>
          <w:tcPr>
            <w:tcW w:w="3220" w:type="dxa"/>
            <w:vMerge/>
            <w:vAlign w:val="center"/>
          </w:tcPr>
          <w:p w:rsidR="00265470" w:rsidRDefault="00265470" w:rsidP="00F84F28">
            <w:pPr>
              <w:rPr>
                <w:rFonts w:ascii="Times New Roman" w:hAnsi="Times New Roman" w:cs="Times New Roman"/>
                <w:b/>
                <w:bCs/>
                <w:sz w:val="20"/>
                <w:szCs w:val="20"/>
                <w:lang w:eastAsia="ru-RU"/>
              </w:rPr>
            </w:pPr>
          </w:p>
        </w:tc>
        <w:tc>
          <w:tcPr>
            <w:tcW w:w="709" w:type="dxa"/>
            <w:gridSpan w:val="2"/>
          </w:tcPr>
          <w:p w:rsidR="00265470" w:rsidRDefault="00265470"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p>
        </w:tc>
        <w:tc>
          <w:tcPr>
            <w:tcW w:w="9639" w:type="dxa"/>
          </w:tcPr>
          <w:p w:rsidR="00265470" w:rsidRDefault="00265470"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Самостоятельная работа обучающихся: Оформление правовых документов.</w:t>
            </w:r>
          </w:p>
        </w:tc>
        <w:tc>
          <w:tcPr>
            <w:tcW w:w="992" w:type="dxa"/>
            <w:shd w:val="clear" w:color="auto" w:fill="auto"/>
            <w:vAlign w:val="center"/>
          </w:tcPr>
          <w:p w:rsidR="00265470" w:rsidRDefault="00265470" w:rsidP="00265470">
            <w:pPr>
              <w:jc w:val="center"/>
              <w:rPr>
                <w:rFonts w:ascii="Times New Roman" w:hAnsi="Times New Roman" w:cs="Times New Roman"/>
                <w:i/>
                <w:iCs/>
                <w:sz w:val="20"/>
                <w:szCs w:val="20"/>
                <w:lang w:eastAsia="ru-RU"/>
              </w:rPr>
            </w:pPr>
            <w:r>
              <w:rPr>
                <w:rFonts w:ascii="Times New Roman" w:hAnsi="Times New Roman" w:cs="Times New Roman"/>
                <w:i/>
                <w:iCs/>
                <w:sz w:val="20"/>
                <w:szCs w:val="20"/>
                <w:lang w:eastAsia="ru-RU"/>
              </w:rPr>
              <w:t>2</w:t>
            </w:r>
            <w:r w:rsidR="00F97CDB">
              <w:rPr>
                <w:rFonts w:ascii="Times New Roman" w:hAnsi="Times New Roman" w:cs="Times New Roman"/>
                <w:i/>
                <w:iCs/>
                <w:sz w:val="20"/>
                <w:szCs w:val="20"/>
                <w:lang w:eastAsia="ru-RU"/>
              </w:rPr>
              <w:t xml:space="preserve"> </w:t>
            </w:r>
          </w:p>
        </w:tc>
        <w:tc>
          <w:tcPr>
            <w:tcW w:w="860" w:type="dxa"/>
            <w:gridSpan w:val="2"/>
            <w:vAlign w:val="center"/>
          </w:tcPr>
          <w:p w:rsidR="00265470" w:rsidRDefault="00265470" w:rsidP="00F84F28">
            <w:pPr>
              <w:rPr>
                <w:rFonts w:cs="Times New Roman"/>
                <w:sz w:val="20"/>
                <w:szCs w:val="20"/>
                <w:lang w:eastAsia="ru-RU"/>
              </w:rPr>
            </w:pPr>
          </w:p>
        </w:tc>
      </w:tr>
      <w:tr w:rsidR="00F84F28" w:rsidTr="00265470">
        <w:trPr>
          <w:trHeight w:val="20"/>
        </w:trPr>
        <w:tc>
          <w:tcPr>
            <w:tcW w:w="3220" w:type="dxa"/>
            <w:vMerge w:val="restart"/>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2.6.</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 xml:space="preserve"> Особое производство</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Содержание учебного материала </w:t>
            </w:r>
          </w:p>
        </w:tc>
        <w:tc>
          <w:tcPr>
            <w:tcW w:w="992" w:type="dxa"/>
            <w:shd w:val="clear" w:color="auto" w:fill="auto"/>
            <w:vAlign w:val="center"/>
          </w:tcPr>
          <w:p w:rsidR="00F84F28" w:rsidRPr="00265470" w:rsidRDefault="00F97CDB" w:rsidP="00265470">
            <w:pPr>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7</w:t>
            </w:r>
          </w:p>
        </w:tc>
        <w:tc>
          <w:tcPr>
            <w:tcW w:w="860" w:type="dxa"/>
            <w:gridSpan w:val="2"/>
            <w:vAlign w:val="center"/>
          </w:tcPr>
          <w:p w:rsidR="00F84F28" w:rsidRDefault="00F84F28" w:rsidP="00F84F28">
            <w:pPr>
              <w:rPr>
                <w:rFonts w:cs="Times New Roman"/>
                <w:sz w:val="20"/>
                <w:szCs w:val="20"/>
                <w:lang w:eastAsia="ru-RU"/>
              </w:rPr>
            </w:pPr>
          </w:p>
        </w:tc>
      </w:tr>
      <w:tr w:rsidR="00F97CDB" w:rsidTr="00D82A55">
        <w:trPr>
          <w:gridAfter w:val="1"/>
          <w:wAfter w:w="10" w:type="dxa"/>
          <w:trHeight w:val="20"/>
        </w:trPr>
        <w:tc>
          <w:tcPr>
            <w:tcW w:w="3220" w:type="dxa"/>
            <w:vMerge/>
            <w:vAlign w:val="center"/>
          </w:tcPr>
          <w:p w:rsidR="00F97CDB" w:rsidRDefault="00F97CDB" w:rsidP="00F84F28">
            <w:pPr>
              <w:rPr>
                <w:rFonts w:ascii="Times New Roman" w:hAnsi="Times New Roman" w:cs="Times New Roman"/>
                <w:b/>
                <w:bCs/>
                <w:sz w:val="20"/>
                <w:szCs w:val="20"/>
                <w:lang w:eastAsia="ru-RU"/>
              </w:rPr>
            </w:pPr>
          </w:p>
        </w:tc>
        <w:tc>
          <w:tcPr>
            <w:tcW w:w="709" w:type="dxa"/>
            <w:gridSpan w:val="2"/>
            <w:vMerge w:val="restart"/>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vMerge w:val="restart"/>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Сущность особого производства. Виды дел, рассматриваемых в порядке особого производства: дела об установлении фактов, имеющих юридическое значение, дела о несостоятельности (банкротстве).</w:t>
            </w:r>
          </w:p>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Рассмотрение дел об установлении фактов, имеющих юридическое значение. Виды фактов, имеющих юридическое значение. Право на обращение в арбитражный суд. Судебное разбирательство. Решение арбитражного суда.</w:t>
            </w:r>
          </w:p>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Рассмотрение дел о несостоятельности (банкротстве). Законодательство о несостоятельности (банкротстве). Право на обращение в арбитражный суд по делу о несостоятельности (банкротстве). Порядок рассмотрения дел о несостоятельности (банкротстве). Примирение по делам  о несостоятельности (банкротстве).</w:t>
            </w:r>
          </w:p>
        </w:tc>
        <w:tc>
          <w:tcPr>
            <w:tcW w:w="992" w:type="dxa"/>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c>
          <w:tcPr>
            <w:tcW w:w="850" w:type="dxa"/>
            <w:vAlign w:val="center"/>
          </w:tcPr>
          <w:p w:rsidR="00F97CDB" w:rsidRDefault="00F97CDB" w:rsidP="00F84F28">
            <w:pPr>
              <w:rPr>
                <w:rFonts w:cs="Times New Roman"/>
                <w:sz w:val="20"/>
                <w:szCs w:val="20"/>
                <w:lang w:eastAsia="ru-RU"/>
              </w:rPr>
            </w:pPr>
            <w:r>
              <w:rPr>
                <w:rFonts w:ascii="Times New Roman" w:hAnsi="Times New Roman" w:cs="Times New Roman"/>
                <w:i/>
                <w:iCs/>
                <w:sz w:val="20"/>
                <w:szCs w:val="20"/>
                <w:lang w:eastAsia="ru-RU"/>
              </w:rPr>
              <w:t>1,2</w:t>
            </w:r>
          </w:p>
        </w:tc>
      </w:tr>
      <w:tr w:rsidR="00F97CDB" w:rsidTr="00D82A55">
        <w:trPr>
          <w:gridAfter w:val="1"/>
          <w:wAfter w:w="10" w:type="dxa"/>
          <w:trHeight w:val="20"/>
        </w:trPr>
        <w:tc>
          <w:tcPr>
            <w:tcW w:w="3220" w:type="dxa"/>
            <w:vMerge/>
            <w:vAlign w:val="center"/>
          </w:tcPr>
          <w:p w:rsidR="00F97CDB" w:rsidRDefault="00F97CDB" w:rsidP="00F84F28">
            <w:pPr>
              <w:rPr>
                <w:rFonts w:ascii="Times New Roman" w:hAnsi="Times New Roman" w:cs="Times New Roman"/>
                <w:b/>
                <w:bCs/>
                <w:sz w:val="20"/>
                <w:szCs w:val="20"/>
                <w:lang w:eastAsia="ru-RU"/>
              </w:rPr>
            </w:pPr>
          </w:p>
        </w:tc>
        <w:tc>
          <w:tcPr>
            <w:tcW w:w="709" w:type="dxa"/>
            <w:gridSpan w:val="2"/>
            <w:vMerge/>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vMerge/>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92" w:type="dxa"/>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c>
          <w:tcPr>
            <w:tcW w:w="850" w:type="dxa"/>
            <w:vAlign w:val="center"/>
          </w:tcPr>
          <w:p w:rsidR="00F97CDB" w:rsidRDefault="00F97CDB" w:rsidP="00F84F28">
            <w:pPr>
              <w:rPr>
                <w:rFonts w:cs="Times New Roman"/>
                <w:sz w:val="20"/>
                <w:szCs w:val="20"/>
                <w:lang w:eastAsia="ru-RU"/>
              </w:rPr>
            </w:pPr>
            <w:r>
              <w:rPr>
                <w:rFonts w:ascii="Times New Roman" w:hAnsi="Times New Roman" w:cs="Times New Roman"/>
                <w:i/>
                <w:iCs/>
                <w:sz w:val="20"/>
                <w:szCs w:val="20"/>
                <w:lang w:eastAsia="ru-RU"/>
              </w:rPr>
              <w:t>1,2</w:t>
            </w:r>
          </w:p>
        </w:tc>
      </w:tr>
      <w:tr w:rsidR="00F84F28" w:rsidTr="00265470">
        <w:trPr>
          <w:trHeight w:val="300"/>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color w:val="000000"/>
                <w:sz w:val="20"/>
                <w:szCs w:val="20"/>
                <w:lang w:eastAsia="ru-RU"/>
              </w:rPr>
              <w:t xml:space="preserve"> </w:t>
            </w:r>
            <w:r>
              <w:rPr>
                <w:rFonts w:ascii="Times New Roman" w:hAnsi="Times New Roman" w:cs="Times New Roman"/>
                <w:sz w:val="20"/>
                <w:szCs w:val="20"/>
                <w:lang w:eastAsia="ru-RU"/>
              </w:rPr>
              <w:t xml:space="preserve">Практическое занятие № 5 «Решение практических и ситуационных задач на основе нормативных правовых актов. Оформление документов» </w:t>
            </w:r>
          </w:p>
        </w:tc>
        <w:tc>
          <w:tcPr>
            <w:tcW w:w="992" w:type="dxa"/>
            <w:shd w:val="clear" w:color="auto" w:fill="auto"/>
          </w:tcPr>
          <w:p w:rsidR="00F84F28" w:rsidRPr="00265470" w:rsidRDefault="00265470"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r w:rsidRPr="00265470">
              <w:rPr>
                <w:rFonts w:ascii="Times New Roman" w:hAnsi="Times New Roman" w:cs="Times New Roman"/>
                <w:iCs/>
                <w:sz w:val="20"/>
                <w:szCs w:val="20"/>
                <w:lang w:eastAsia="ru-RU"/>
              </w:rPr>
              <w:t>2</w:t>
            </w:r>
          </w:p>
        </w:tc>
        <w:tc>
          <w:tcPr>
            <w:tcW w:w="860" w:type="dxa"/>
            <w:gridSpan w:val="2"/>
            <w:vAlign w:val="center"/>
          </w:tcPr>
          <w:p w:rsidR="00F84F28" w:rsidRDefault="00F84F28" w:rsidP="00F84F28">
            <w:pPr>
              <w:rPr>
                <w:rFonts w:cs="Times New Roman"/>
                <w:sz w:val="20"/>
                <w:szCs w:val="20"/>
                <w:lang w:eastAsia="ru-RU"/>
              </w:rPr>
            </w:pPr>
          </w:p>
        </w:tc>
      </w:tr>
      <w:tr w:rsidR="00F84F28" w:rsidTr="00265470">
        <w:trPr>
          <w:trHeight w:val="300"/>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Самостоятельная работа обучающихся: поиск информации на сайтах Интернета и выполнение реферата по теме: «Особенности рассмотрения дел о несостоятельности (банкротстве)»</w:t>
            </w:r>
          </w:p>
        </w:tc>
        <w:tc>
          <w:tcPr>
            <w:tcW w:w="992" w:type="dxa"/>
            <w:shd w:val="clear" w:color="auto" w:fill="auto"/>
            <w:vAlign w:val="center"/>
          </w:tcPr>
          <w:p w:rsidR="00F84F28" w:rsidRPr="00265470" w:rsidRDefault="00265470" w:rsidP="00265470">
            <w:pPr>
              <w:jc w:val="center"/>
              <w:rPr>
                <w:rFonts w:ascii="Times New Roman" w:hAnsi="Times New Roman" w:cs="Times New Roman"/>
                <w:iCs/>
                <w:sz w:val="20"/>
                <w:szCs w:val="20"/>
                <w:lang w:eastAsia="ru-RU"/>
              </w:rPr>
            </w:pPr>
            <w:r w:rsidRPr="00265470">
              <w:rPr>
                <w:rFonts w:ascii="Times New Roman" w:hAnsi="Times New Roman" w:cs="Times New Roman"/>
                <w:iCs/>
                <w:sz w:val="20"/>
                <w:szCs w:val="20"/>
                <w:lang w:eastAsia="ru-RU"/>
              </w:rPr>
              <w:t>3</w:t>
            </w:r>
          </w:p>
        </w:tc>
        <w:tc>
          <w:tcPr>
            <w:tcW w:w="860" w:type="dxa"/>
            <w:gridSpan w:val="2"/>
            <w:vAlign w:val="center"/>
          </w:tcPr>
          <w:p w:rsidR="00F84F28" w:rsidRDefault="00F84F28" w:rsidP="00F84F28">
            <w:pPr>
              <w:rPr>
                <w:rFonts w:cs="Times New Roman"/>
                <w:sz w:val="20"/>
                <w:szCs w:val="20"/>
                <w:lang w:eastAsia="ru-RU"/>
              </w:rPr>
            </w:pPr>
          </w:p>
        </w:tc>
      </w:tr>
      <w:tr w:rsidR="00F84F28" w:rsidTr="00265470">
        <w:trPr>
          <w:trHeight w:val="20"/>
        </w:trPr>
        <w:tc>
          <w:tcPr>
            <w:tcW w:w="3220" w:type="dxa"/>
            <w:vMerge w:val="restart"/>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2.7.</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 xml:space="preserve">  Упрощенное производство</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tcPr>
          <w:p w:rsidR="00F84F28" w:rsidRPr="00265470"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265470">
              <w:rPr>
                <w:rFonts w:ascii="Times New Roman" w:hAnsi="Times New Roman" w:cs="Times New Roman"/>
                <w:sz w:val="20"/>
                <w:szCs w:val="20"/>
                <w:lang w:eastAsia="ru-RU"/>
              </w:rPr>
              <w:t>Содержание учебного материала</w:t>
            </w:r>
          </w:p>
        </w:tc>
        <w:tc>
          <w:tcPr>
            <w:tcW w:w="992" w:type="dxa"/>
            <w:shd w:val="clear" w:color="auto" w:fill="auto"/>
            <w:vAlign w:val="center"/>
          </w:tcPr>
          <w:p w:rsidR="00F84F28" w:rsidRPr="00265470" w:rsidRDefault="00F97CDB" w:rsidP="00265470">
            <w:pPr>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3</w:t>
            </w:r>
          </w:p>
        </w:tc>
        <w:tc>
          <w:tcPr>
            <w:tcW w:w="860" w:type="dxa"/>
            <w:gridSpan w:val="2"/>
            <w:vAlign w:val="center"/>
          </w:tcPr>
          <w:p w:rsidR="00F84F28" w:rsidRDefault="00F84F28" w:rsidP="00F84F28">
            <w:pPr>
              <w:rPr>
                <w:rFonts w:cs="Times New Roman"/>
                <w:sz w:val="20"/>
                <w:szCs w:val="20"/>
                <w:lang w:eastAsia="ru-RU"/>
              </w:rPr>
            </w:pPr>
          </w:p>
        </w:tc>
      </w:tr>
      <w:tr w:rsidR="00F84F28" w:rsidTr="00D82A55">
        <w:trPr>
          <w:gridAfter w:val="1"/>
          <w:wAfter w:w="10" w:type="dxa"/>
          <w:trHeight w:val="20"/>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Сущность упрощенного производства. Условия рассмотрения дел в порядке упрощенного производства. Дела, рассматриваемые в порядке упрощенного производства. Судебное разбирательство по делам упрощенного производства. Решение по делу, рассматриваемому в порядке упрощенного производства.</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92"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c>
          <w:tcPr>
            <w:tcW w:w="850" w:type="dxa"/>
            <w:vAlign w:val="center"/>
          </w:tcPr>
          <w:p w:rsidR="00F84F28" w:rsidRDefault="00F84F28" w:rsidP="00F84F28">
            <w:pPr>
              <w:rPr>
                <w:rFonts w:cs="Times New Roman"/>
                <w:sz w:val="20"/>
                <w:szCs w:val="20"/>
                <w:lang w:eastAsia="ru-RU"/>
              </w:rPr>
            </w:pPr>
            <w:r>
              <w:rPr>
                <w:rFonts w:ascii="Times New Roman" w:hAnsi="Times New Roman" w:cs="Times New Roman"/>
                <w:i/>
                <w:iCs/>
                <w:sz w:val="20"/>
                <w:szCs w:val="20"/>
                <w:lang w:eastAsia="ru-RU"/>
              </w:rPr>
              <w:t>1,2</w:t>
            </w:r>
          </w:p>
        </w:tc>
      </w:tr>
      <w:tr w:rsidR="00F84F28" w:rsidTr="00F84F28">
        <w:trPr>
          <w:trHeight w:val="150"/>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color w:val="000000"/>
                <w:sz w:val="20"/>
                <w:szCs w:val="20"/>
                <w:lang w:eastAsia="ru-RU"/>
              </w:rPr>
              <w:t xml:space="preserve"> </w:t>
            </w:r>
            <w:r>
              <w:rPr>
                <w:rFonts w:ascii="Times New Roman" w:hAnsi="Times New Roman" w:cs="Times New Roman"/>
                <w:sz w:val="20"/>
                <w:szCs w:val="20"/>
                <w:lang w:eastAsia="ru-RU"/>
              </w:rPr>
              <w:t>Практическое занятие</w:t>
            </w:r>
          </w:p>
        </w:tc>
        <w:tc>
          <w:tcPr>
            <w:tcW w:w="992" w:type="dxa"/>
            <w:shd w:val="clear" w:color="auto" w:fill="auto"/>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Pr>
                <w:rFonts w:ascii="Times New Roman" w:hAnsi="Times New Roman" w:cs="Times New Roman"/>
                <w:sz w:val="20"/>
                <w:szCs w:val="20"/>
                <w:lang w:eastAsia="ru-RU"/>
              </w:rPr>
              <w:t>Не предусмотрено</w:t>
            </w:r>
          </w:p>
        </w:tc>
        <w:tc>
          <w:tcPr>
            <w:tcW w:w="860" w:type="dxa"/>
            <w:gridSpan w:val="2"/>
            <w:vAlign w:val="center"/>
          </w:tcPr>
          <w:p w:rsidR="00F84F28" w:rsidRDefault="00F84F28" w:rsidP="00F84F28">
            <w:pPr>
              <w:rPr>
                <w:rFonts w:cs="Times New Roman"/>
                <w:sz w:val="20"/>
                <w:szCs w:val="20"/>
                <w:lang w:eastAsia="ru-RU"/>
              </w:rPr>
            </w:pPr>
          </w:p>
        </w:tc>
      </w:tr>
      <w:tr w:rsidR="00F84F28" w:rsidTr="00265470">
        <w:trPr>
          <w:trHeight w:val="150"/>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Самостоятельная работа обучающихся: Решение практических и ситуационных задач на основе нормативных правовых актов</w:t>
            </w:r>
          </w:p>
        </w:tc>
        <w:tc>
          <w:tcPr>
            <w:tcW w:w="992" w:type="dxa"/>
            <w:shd w:val="clear" w:color="auto" w:fill="auto"/>
            <w:vAlign w:val="center"/>
          </w:tcPr>
          <w:p w:rsidR="00F84F28" w:rsidRPr="00265470" w:rsidRDefault="00490EB6" w:rsidP="00265470">
            <w:pPr>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1</w:t>
            </w:r>
          </w:p>
        </w:tc>
        <w:tc>
          <w:tcPr>
            <w:tcW w:w="860" w:type="dxa"/>
            <w:gridSpan w:val="2"/>
            <w:vAlign w:val="center"/>
          </w:tcPr>
          <w:p w:rsidR="00F84F28" w:rsidRDefault="00F84F28" w:rsidP="00F84F28">
            <w:pPr>
              <w:rPr>
                <w:rFonts w:cs="Times New Roman"/>
                <w:sz w:val="20"/>
                <w:szCs w:val="20"/>
                <w:lang w:eastAsia="ru-RU"/>
              </w:rPr>
            </w:pPr>
          </w:p>
        </w:tc>
      </w:tr>
      <w:tr w:rsidR="00F84F28" w:rsidTr="00D82A55">
        <w:trPr>
          <w:trHeight w:val="300"/>
        </w:trPr>
        <w:tc>
          <w:tcPr>
            <w:tcW w:w="14560" w:type="dxa"/>
            <w:gridSpan w:val="5"/>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0"/>
                <w:szCs w:val="20"/>
                <w:lang w:eastAsia="ru-RU"/>
              </w:rPr>
            </w:pPr>
            <w:r>
              <w:rPr>
                <w:rFonts w:ascii="Times New Roman" w:hAnsi="Times New Roman" w:cs="Times New Roman"/>
                <w:b/>
                <w:bCs/>
                <w:sz w:val="20"/>
                <w:szCs w:val="20"/>
                <w:lang w:eastAsia="ru-RU"/>
              </w:rPr>
              <w:t>РАЗДЕЛ 3 ПРОИЗВОДСТВО ПО ПЕРЕСМОТРУ СУДЕБНЫХ АКТОВ АРБИТРАЖНЫХ СУДОВ</w:t>
            </w:r>
          </w:p>
        </w:tc>
        <w:tc>
          <w:tcPr>
            <w:tcW w:w="860" w:type="dxa"/>
            <w:gridSpan w:val="2"/>
            <w:vAlign w:val="center"/>
          </w:tcPr>
          <w:p w:rsidR="00F84F28" w:rsidRDefault="00F84F28" w:rsidP="00F84F28">
            <w:pPr>
              <w:rPr>
                <w:rFonts w:cs="Times New Roman"/>
                <w:sz w:val="20"/>
                <w:szCs w:val="20"/>
                <w:lang w:eastAsia="ru-RU"/>
              </w:rPr>
            </w:pPr>
          </w:p>
        </w:tc>
      </w:tr>
      <w:tr w:rsidR="00F84F28" w:rsidTr="00490EB6">
        <w:trPr>
          <w:trHeight w:val="20"/>
        </w:trPr>
        <w:tc>
          <w:tcPr>
            <w:tcW w:w="3220" w:type="dxa"/>
            <w:vMerge w:val="restart"/>
          </w:tcPr>
          <w:p w:rsidR="00F84F28" w:rsidRDefault="00F84F28" w:rsidP="00F84F28">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3.1.</w:t>
            </w:r>
          </w:p>
          <w:p w:rsidR="00F84F28" w:rsidRDefault="00F84F28" w:rsidP="00F84F28">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Производство в апелляционной инстанции</w:t>
            </w: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shd w:val="clear" w:color="auto" w:fill="auto"/>
          </w:tcPr>
          <w:p w:rsidR="00F84F28" w:rsidRPr="00490EB6" w:rsidRDefault="00092799"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5</w:t>
            </w:r>
          </w:p>
        </w:tc>
        <w:tc>
          <w:tcPr>
            <w:tcW w:w="860" w:type="dxa"/>
            <w:gridSpan w:val="2"/>
            <w:vAlign w:val="center"/>
          </w:tcPr>
          <w:p w:rsidR="00F84F28" w:rsidRDefault="00F84F28" w:rsidP="00F84F28">
            <w:pPr>
              <w:rPr>
                <w:rFonts w:cs="Times New Roman"/>
                <w:sz w:val="20"/>
                <w:szCs w:val="20"/>
                <w:lang w:eastAsia="ru-RU"/>
              </w:rPr>
            </w:pPr>
          </w:p>
        </w:tc>
      </w:tr>
      <w:tr w:rsidR="00F84F28" w:rsidTr="00D82A55">
        <w:trPr>
          <w:gridAfter w:val="1"/>
          <w:wAfter w:w="10" w:type="dxa"/>
          <w:trHeight w:val="20"/>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236"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473"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vAlign w:val="center"/>
          </w:tcPr>
          <w:tbl>
            <w:tblPr>
              <w:tblW w:w="0" w:type="auto"/>
              <w:tblLayout w:type="fixed"/>
              <w:tblLook w:val="00A0" w:firstRow="1" w:lastRow="0" w:firstColumn="1" w:lastColumn="0" w:noHBand="0" w:noVBand="0"/>
            </w:tblPr>
            <w:tblGrid>
              <w:gridCol w:w="8706"/>
            </w:tblGrid>
            <w:tr w:rsidR="00F84F28" w:rsidTr="00D82A55">
              <w:trPr>
                <w:cantSplit/>
                <w:trHeight w:val="822"/>
              </w:trPr>
              <w:tc>
                <w:tcPr>
                  <w:tcW w:w="8706"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rPr>
                  </w:pPr>
                  <w:r>
                    <w:rPr>
                      <w:rFonts w:ascii="Times New Roman" w:hAnsi="Times New Roman" w:cs="Times New Roman"/>
                      <w:sz w:val="20"/>
                      <w:szCs w:val="20"/>
                    </w:rPr>
                    <w:t>Сущность апелляционного производства. Отличие апелляционного производства в гражданском процессе от арбитражного процесса.</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rPr>
                  </w:pPr>
                  <w:r>
                    <w:rPr>
                      <w:rFonts w:ascii="Times New Roman" w:hAnsi="Times New Roman" w:cs="Times New Roman"/>
                      <w:sz w:val="20"/>
                      <w:szCs w:val="20"/>
                    </w:rPr>
                    <w:t>Право апелляционного обжалования. Арбитражный суд апелляционной инстанции. Срок подачи апелляционной жалобы. Условия восстановления пропущенного срока подачи апелляционной жалобы. Форма и содержание апелляционной жалобы.</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rPr>
                  </w:pPr>
                  <w:r>
                    <w:rPr>
                      <w:rFonts w:ascii="Times New Roman" w:hAnsi="Times New Roman" w:cs="Times New Roman"/>
                      <w:sz w:val="20"/>
                      <w:szCs w:val="20"/>
                    </w:rPr>
                    <w:t>Принятие апелляционной жалобы к производству арбитражного суда. Отзыв на апелляционную жалобу. Оставление апелляционной жалобы без движения. Возвращение апелляционной жалобы. Прекращение производства по апелляционной жалобе.</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Порядок рассмотрения дела арбитражным судом апелляционной инстанции. Срок рассмотрения апелляционной жалобы. Пределы рассмотрения дела арбитражным судом апелляционной инстанции. Полномочия арбитражного суда апелляционной инстанции. Основания для изменения или отмены решения арбитражного суда первой инстанции. Постановления арбитражного суда апелляционной инстанции. Апелляционные жалобы на определения арбитражного суда первой инстанции. </w:t>
                  </w:r>
                </w:p>
              </w:tc>
            </w:tr>
          </w:tbl>
          <w:p w:rsidR="00F84F28" w:rsidRDefault="00F84F28" w:rsidP="00F84F28">
            <w:pPr>
              <w:rPr>
                <w:rFonts w:ascii="Times New Roman" w:hAnsi="Times New Roman" w:cs="Times New Roman"/>
                <w:b/>
                <w:bCs/>
                <w:sz w:val="20"/>
                <w:szCs w:val="20"/>
                <w:lang w:eastAsia="ru-RU"/>
              </w:rPr>
            </w:pPr>
          </w:p>
        </w:tc>
        <w:tc>
          <w:tcPr>
            <w:tcW w:w="992" w:type="dxa"/>
          </w:tcPr>
          <w:p w:rsidR="00F84F28" w:rsidRPr="00092799"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p>
        </w:tc>
        <w:tc>
          <w:tcPr>
            <w:tcW w:w="850" w:type="dxa"/>
            <w:vAlign w:val="center"/>
          </w:tcPr>
          <w:p w:rsidR="00F84F28" w:rsidRDefault="00F84F28" w:rsidP="00F84F28">
            <w:pPr>
              <w:rPr>
                <w:rFonts w:cs="Times New Roman"/>
                <w:sz w:val="20"/>
                <w:szCs w:val="20"/>
                <w:lang w:eastAsia="ru-RU"/>
              </w:rPr>
            </w:pPr>
            <w:r>
              <w:rPr>
                <w:rFonts w:ascii="Times New Roman" w:hAnsi="Times New Roman" w:cs="Times New Roman"/>
                <w:i/>
                <w:iCs/>
                <w:sz w:val="20"/>
                <w:szCs w:val="20"/>
                <w:lang w:eastAsia="ru-RU"/>
              </w:rPr>
              <w:t>1,2</w:t>
            </w:r>
          </w:p>
        </w:tc>
      </w:tr>
      <w:tr w:rsidR="00F84F28" w:rsidTr="00F84F28">
        <w:trPr>
          <w:trHeight w:val="203"/>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color w:val="000000"/>
                <w:sz w:val="20"/>
                <w:szCs w:val="20"/>
                <w:lang w:eastAsia="ru-RU"/>
              </w:rPr>
              <w:t xml:space="preserve"> </w:t>
            </w:r>
            <w:r>
              <w:rPr>
                <w:rFonts w:ascii="Times New Roman" w:hAnsi="Times New Roman" w:cs="Times New Roman"/>
                <w:sz w:val="20"/>
                <w:szCs w:val="20"/>
                <w:lang w:eastAsia="ru-RU"/>
              </w:rPr>
              <w:t>Практическое занятие № 6 «Решение практических и ситуационных задач на основе нормативных правовых актов.</w:t>
            </w:r>
          </w:p>
        </w:tc>
        <w:tc>
          <w:tcPr>
            <w:tcW w:w="992" w:type="dxa"/>
            <w:shd w:val="clear" w:color="auto" w:fill="auto"/>
          </w:tcPr>
          <w:p w:rsidR="00F84F28" w:rsidRPr="00092799" w:rsidRDefault="00092799"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2</w:t>
            </w:r>
          </w:p>
        </w:tc>
        <w:tc>
          <w:tcPr>
            <w:tcW w:w="860" w:type="dxa"/>
            <w:gridSpan w:val="2"/>
            <w:vAlign w:val="center"/>
          </w:tcPr>
          <w:p w:rsidR="00F84F28" w:rsidRDefault="00F84F28" w:rsidP="00F84F28">
            <w:pPr>
              <w:rPr>
                <w:rFonts w:cs="Times New Roman"/>
                <w:sz w:val="20"/>
                <w:szCs w:val="20"/>
                <w:lang w:eastAsia="ru-RU"/>
              </w:rPr>
            </w:pPr>
          </w:p>
        </w:tc>
      </w:tr>
      <w:tr w:rsidR="00F84F28" w:rsidTr="00F84F28">
        <w:trPr>
          <w:trHeight w:val="202"/>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Самостоятельная работа студента: работа с нормативно-правовыми актами и учебной литературой по составлению таблицы «Отличие апелляционного производства в </w:t>
            </w:r>
            <w:proofErr w:type="gramStart"/>
            <w:r>
              <w:rPr>
                <w:rFonts w:ascii="Times New Roman" w:hAnsi="Times New Roman" w:cs="Times New Roman"/>
                <w:color w:val="000000"/>
                <w:sz w:val="20"/>
                <w:szCs w:val="20"/>
                <w:lang w:eastAsia="ru-RU"/>
              </w:rPr>
              <w:t>гражданском  процессе</w:t>
            </w:r>
            <w:proofErr w:type="gramEnd"/>
            <w:r>
              <w:rPr>
                <w:rFonts w:ascii="Times New Roman" w:hAnsi="Times New Roman" w:cs="Times New Roman"/>
                <w:color w:val="000000"/>
                <w:sz w:val="20"/>
                <w:szCs w:val="20"/>
                <w:lang w:eastAsia="ru-RU"/>
              </w:rPr>
              <w:t xml:space="preserve"> от арбитражного процесса». </w:t>
            </w:r>
          </w:p>
        </w:tc>
        <w:tc>
          <w:tcPr>
            <w:tcW w:w="992" w:type="dxa"/>
            <w:shd w:val="clear" w:color="auto" w:fill="auto"/>
            <w:vAlign w:val="center"/>
          </w:tcPr>
          <w:p w:rsidR="00F84F28" w:rsidRPr="00092799" w:rsidRDefault="00092799" w:rsidP="00092799">
            <w:pPr>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1</w:t>
            </w:r>
          </w:p>
        </w:tc>
        <w:tc>
          <w:tcPr>
            <w:tcW w:w="860" w:type="dxa"/>
            <w:gridSpan w:val="2"/>
            <w:vAlign w:val="center"/>
          </w:tcPr>
          <w:p w:rsidR="00F84F28" w:rsidRDefault="00F84F28" w:rsidP="00F84F28">
            <w:pPr>
              <w:rPr>
                <w:rFonts w:cs="Times New Roman"/>
                <w:sz w:val="20"/>
                <w:szCs w:val="20"/>
                <w:lang w:eastAsia="ru-RU"/>
              </w:rPr>
            </w:pPr>
          </w:p>
        </w:tc>
      </w:tr>
      <w:tr w:rsidR="00F84F28" w:rsidTr="00092799">
        <w:trPr>
          <w:trHeight w:val="20"/>
        </w:trPr>
        <w:tc>
          <w:tcPr>
            <w:tcW w:w="3220" w:type="dxa"/>
            <w:vMerge w:val="restart"/>
          </w:tcPr>
          <w:p w:rsidR="00F84F28" w:rsidRDefault="00F84F28" w:rsidP="00F84F28">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3.2.</w:t>
            </w:r>
          </w:p>
          <w:p w:rsidR="00F84F28" w:rsidRDefault="00F84F28" w:rsidP="00F84F28">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 xml:space="preserve"> Производство в кассационной инстанции</w:t>
            </w:r>
          </w:p>
          <w:p w:rsidR="00F84F28" w:rsidRDefault="00F84F28" w:rsidP="00F84F28">
            <w:pPr>
              <w:jc w:val="center"/>
              <w:rPr>
                <w:rFonts w:ascii="Times New Roman" w:hAnsi="Times New Roman" w:cs="Times New Roman"/>
                <w:b/>
                <w:bCs/>
                <w:sz w:val="20"/>
                <w:szCs w:val="20"/>
                <w:lang w:eastAsia="ru-RU"/>
              </w:rPr>
            </w:pPr>
          </w:p>
          <w:p w:rsidR="00F84F28" w:rsidRDefault="00F84F28" w:rsidP="00F84F28">
            <w:pPr>
              <w:jc w:val="center"/>
              <w:rPr>
                <w:rFonts w:ascii="Times New Roman" w:hAnsi="Times New Roman" w:cs="Times New Roman"/>
                <w:b/>
                <w:bCs/>
                <w:sz w:val="20"/>
                <w:szCs w:val="20"/>
                <w:lang w:eastAsia="ru-RU"/>
              </w:rPr>
            </w:pPr>
          </w:p>
          <w:p w:rsidR="00F84F28" w:rsidRDefault="00F84F28" w:rsidP="00F84F28">
            <w:pPr>
              <w:jc w:val="cente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shd w:val="clear" w:color="auto" w:fill="auto"/>
            <w:vAlign w:val="center"/>
          </w:tcPr>
          <w:p w:rsidR="00F84F28" w:rsidRPr="00092799" w:rsidRDefault="00F97CDB" w:rsidP="00092799">
            <w:pPr>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8</w:t>
            </w:r>
          </w:p>
        </w:tc>
        <w:tc>
          <w:tcPr>
            <w:tcW w:w="860" w:type="dxa"/>
            <w:gridSpan w:val="2"/>
            <w:vAlign w:val="center"/>
          </w:tcPr>
          <w:p w:rsidR="00F84F28" w:rsidRDefault="00F84F28" w:rsidP="00F84F28">
            <w:pPr>
              <w:rPr>
                <w:rFonts w:cs="Times New Roman"/>
                <w:sz w:val="20"/>
                <w:szCs w:val="20"/>
                <w:lang w:eastAsia="ru-RU"/>
              </w:rPr>
            </w:pPr>
          </w:p>
        </w:tc>
      </w:tr>
      <w:tr w:rsidR="00F84F28" w:rsidTr="00092799">
        <w:trPr>
          <w:gridAfter w:val="1"/>
          <w:wAfter w:w="10" w:type="dxa"/>
          <w:trHeight w:val="20"/>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Сущность кассационного производства. Отличие кассационного производства в гражданском процессе от арбитражного процесса.</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Право кассационного обжалования. Арбитражный суд кассационной инстанции. Срок подачи кассационной жалобы. Условия восстановления пропущенного срока подачи кассационной жалобы. Форма и содержание кассационной жалобы.</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Порядок подачи кассационной жалобы. Принятие кассационной жалобы к производству арбитражного суда. Отзыв на кассационную жалобу. Оставление кассационной жалобы без движения. Возвращение кассационной жалобы. Прекращение производства по кассационной жалобе. Приостановление исполнения судебных актов арбитражным судом кассационной инстанции.</w:t>
            </w:r>
          </w:p>
        </w:tc>
        <w:tc>
          <w:tcPr>
            <w:tcW w:w="992" w:type="dxa"/>
            <w:shd w:val="clear" w:color="auto" w:fill="auto"/>
          </w:tcPr>
          <w:p w:rsidR="00F84F28" w:rsidRPr="00092799"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p>
        </w:tc>
        <w:tc>
          <w:tcPr>
            <w:tcW w:w="850" w:type="dxa"/>
            <w:vAlign w:val="center"/>
          </w:tcPr>
          <w:p w:rsidR="00F84F28" w:rsidRDefault="00F84F28" w:rsidP="00F84F28">
            <w:pPr>
              <w:rPr>
                <w:rFonts w:cs="Times New Roman"/>
                <w:sz w:val="20"/>
                <w:szCs w:val="20"/>
                <w:lang w:eastAsia="ru-RU"/>
              </w:rPr>
            </w:pPr>
            <w:r>
              <w:rPr>
                <w:rFonts w:ascii="Times New Roman" w:hAnsi="Times New Roman" w:cs="Times New Roman"/>
                <w:i/>
                <w:iCs/>
                <w:sz w:val="20"/>
                <w:szCs w:val="20"/>
                <w:lang w:eastAsia="ru-RU"/>
              </w:rPr>
              <w:t>1,2</w:t>
            </w:r>
          </w:p>
        </w:tc>
      </w:tr>
      <w:tr w:rsidR="00F84F28" w:rsidTr="00092799">
        <w:trPr>
          <w:gridAfter w:val="1"/>
          <w:wAfter w:w="10" w:type="dxa"/>
          <w:trHeight w:val="20"/>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Порядок рассмотрения дела арбитражным судом кассационной инстанции. Срок рассмотрения кассационной жалобы. Пределы рассмотрения дела арбитражным судом кассационной инстанции. Полномочия арбитражного суда кассационной инстанции. Основания для изменения или отмены решения арбитражного суда первой и апелляционной инстанций. Постановления арбитражного суда кассационной инстанции. Кассационные жалобы на определения арбитражного суда первой инстанции. Жалобы на определения арбитражного суда кассационной инстанции.</w:t>
            </w:r>
          </w:p>
        </w:tc>
        <w:tc>
          <w:tcPr>
            <w:tcW w:w="992" w:type="dxa"/>
            <w:shd w:val="clear" w:color="auto" w:fill="auto"/>
          </w:tcPr>
          <w:p w:rsidR="00F84F28" w:rsidRPr="00092799"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p>
        </w:tc>
        <w:tc>
          <w:tcPr>
            <w:tcW w:w="850" w:type="dxa"/>
            <w:vAlign w:val="center"/>
          </w:tcPr>
          <w:p w:rsidR="00F84F28" w:rsidRDefault="00F84F28" w:rsidP="00F84F28">
            <w:pPr>
              <w:rPr>
                <w:rFonts w:cs="Times New Roman"/>
                <w:sz w:val="20"/>
                <w:szCs w:val="20"/>
                <w:lang w:eastAsia="ru-RU"/>
              </w:rPr>
            </w:pPr>
            <w:r>
              <w:rPr>
                <w:rFonts w:ascii="Times New Roman" w:hAnsi="Times New Roman" w:cs="Times New Roman"/>
                <w:i/>
                <w:iCs/>
                <w:sz w:val="20"/>
                <w:szCs w:val="20"/>
                <w:lang w:eastAsia="ru-RU"/>
              </w:rPr>
              <w:t>1,2</w:t>
            </w:r>
          </w:p>
        </w:tc>
      </w:tr>
      <w:tr w:rsidR="00F84F28" w:rsidTr="00F84F28">
        <w:trPr>
          <w:trHeight w:val="20"/>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rPr>
                <w:rFonts w:ascii="Times New Roman" w:hAnsi="Times New Roman" w:cs="Times New Roman"/>
                <w:sz w:val="20"/>
                <w:szCs w:val="20"/>
                <w:lang w:eastAsia="ru-RU"/>
              </w:rPr>
            </w:pPr>
          </w:p>
        </w:tc>
        <w:tc>
          <w:tcPr>
            <w:tcW w:w="9639" w:type="dxa"/>
          </w:tcPr>
          <w:p w:rsidR="00F84F28" w:rsidRDefault="00F84F28" w:rsidP="00F84F28">
            <w:pPr>
              <w:rPr>
                <w:rFonts w:ascii="Times New Roman" w:hAnsi="Times New Roman" w:cs="Times New Roman"/>
                <w:sz w:val="20"/>
                <w:szCs w:val="20"/>
                <w:lang w:eastAsia="ru-RU"/>
              </w:rPr>
            </w:pPr>
            <w:r>
              <w:rPr>
                <w:rFonts w:ascii="Times New Roman" w:hAnsi="Times New Roman" w:cs="Times New Roman"/>
                <w:sz w:val="20"/>
                <w:szCs w:val="20"/>
                <w:lang w:eastAsia="ru-RU"/>
              </w:rPr>
              <w:t>Практическое занятие № 7 «Решение практических и ситуационных задач на основе нормативных правовых актов»</w:t>
            </w:r>
          </w:p>
        </w:tc>
        <w:tc>
          <w:tcPr>
            <w:tcW w:w="992" w:type="dxa"/>
            <w:shd w:val="clear" w:color="auto" w:fill="auto"/>
          </w:tcPr>
          <w:p w:rsidR="00F84F28" w:rsidRPr="00092799" w:rsidRDefault="00092799"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2</w:t>
            </w:r>
          </w:p>
        </w:tc>
        <w:tc>
          <w:tcPr>
            <w:tcW w:w="860" w:type="dxa"/>
            <w:gridSpan w:val="2"/>
            <w:vAlign w:val="center"/>
          </w:tcPr>
          <w:p w:rsidR="00F84F28" w:rsidRDefault="00F84F28" w:rsidP="00F84F28">
            <w:pPr>
              <w:rPr>
                <w:rFonts w:cs="Times New Roman"/>
                <w:sz w:val="20"/>
                <w:szCs w:val="20"/>
                <w:lang w:eastAsia="ru-RU"/>
              </w:rPr>
            </w:pPr>
          </w:p>
        </w:tc>
      </w:tr>
      <w:tr w:rsidR="00F84F28" w:rsidTr="00F84F28">
        <w:trPr>
          <w:trHeight w:val="397"/>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Самостоятельная работа студента: решение практических и ситуационных задач на основе нормативных правовых актов. </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Оформление правовых документов</w:t>
            </w:r>
          </w:p>
        </w:tc>
        <w:tc>
          <w:tcPr>
            <w:tcW w:w="992" w:type="dxa"/>
            <w:shd w:val="clear" w:color="auto" w:fill="auto"/>
            <w:vAlign w:val="center"/>
          </w:tcPr>
          <w:p w:rsidR="00F84F28" w:rsidRPr="00092799" w:rsidRDefault="00F97CDB" w:rsidP="00092799">
            <w:pPr>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2</w:t>
            </w:r>
          </w:p>
        </w:tc>
        <w:tc>
          <w:tcPr>
            <w:tcW w:w="860" w:type="dxa"/>
            <w:gridSpan w:val="2"/>
            <w:vAlign w:val="center"/>
          </w:tcPr>
          <w:p w:rsidR="00F84F28" w:rsidRDefault="00F84F28" w:rsidP="00F84F28">
            <w:pPr>
              <w:rPr>
                <w:rFonts w:cs="Times New Roman"/>
                <w:sz w:val="20"/>
                <w:szCs w:val="20"/>
                <w:lang w:eastAsia="ru-RU"/>
              </w:rPr>
            </w:pPr>
          </w:p>
        </w:tc>
      </w:tr>
      <w:tr w:rsidR="00F84F28" w:rsidTr="00092799">
        <w:trPr>
          <w:trHeight w:val="20"/>
        </w:trPr>
        <w:tc>
          <w:tcPr>
            <w:tcW w:w="3220" w:type="dxa"/>
            <w:vMerge w:val="restart"/>
          </w:tcPr>
          <w:p w:rsidR="00F84F28" w:rsidRDefault="00F84F28" w:rsidP="00F84F28">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3.3.</w:t>
            </w:r>
          </w:p>
          <w:p w:rsidR="00F84F28" w:rsidRDefault="00F84F28" w:rsidP="00F84F28">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Производство в порядке надзора</w:t>
            </w:r>
          </w:p>
          <w:p w:rsidR="00F84F28" w:rsidRDefault="00F84F28" w:rsidP="00F84F28">
            <w:pPr>
              <w:jc w:val="cente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shd w:val="clear" w:color="auto" w:fill="auto"/>
            <w:vAlign w:val="center"/>
          </w:tcPr>
          <w:p w:rsidR="00F84F28" w:rsidRPr="00092799" w:rsidRDefault="00092799" w:rsidP="00092799">
            <w:pPr>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3</w:t>
            </w:r>
          </w:p>
        </w:tc>
        <w:tc>
          <w:tcPr>
            <w:tcW w:w="860" w:type="dxa"/>
            <w:gridSpan w:val="2"/>
            <w:vAlign w:val="center"/>
          </w:tcPr>
          <w:p w:rsidR="00F84F28" w:rsidRDefault="00F84F28" w:rsidP="00F84F28">
            <w:pPr>
              <w:rPr>
                <w:rFonts w:cs="Times New Roman"/>
                <w:sz w:val="20"/>
                <w:szCs w:val="20"/>
                <w:lang w:eastAsia="ru-RU"/>
              </w:rPr>
            </w:pPr>
          </w:p>
        </w:tc>
      </w:tr>
      <w:tr w:rsidR="00F84F28" w:rsidTr="00092799">
        <w:trPr>
          <w:gridAfter w:val="1"/>
          <w:wAfter w:w="10" w:type="dxa"/>
          <w:trHeight w:val="20"/>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Сущность надзорного производства. Отличие надзорного производства в гражданском процессе от арбитражного процесса.</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Порядок надзорного производства. Требования к обращению в Высший Арбитражный Суд РФ. Принятие заявления или представления к производству. Возвращение заявления или представления к производству. Отзыв на заявление или представление о пересмотре судебного акта. Приостановление исполнения судебного акта Высшим Арбитражным Судом РФ.</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Рассмотрение заявления или представления о пересмотре судебного акта в порядке надзора. Содержание определения о передаче дела в Президиум Высшего Арбитражного Суда РФ. Содержание определения об отказе в передаче дела в Президиум Высшего Арбитражного Суда РФ. Извещение о рассмотрении дела в Президиуме Высшего Арбитражного Суда РФ.</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Порядок рассмотрения дела в Президиуме Высшего Арбитражного Суда РФ. Основания для изменения или отмены в порядке надзора судебных актов, вступивших в законную силу. Пересмотр в порядке надзора определений арбитражных судов.</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Постановление Президиума Высшего Арбитражного Суда РФ. Содержание постановления Президиума Высшего Арбитражного Суда РФ. Вступление в законную силу постановления Президиума Высшего Арбитражного Суда РФ и его опубликование</w:t>
            </w:r>
          </w:p>
        </w:tc>
        <w:tc>
          <w:tcPr>
            <w:tcW w:w="992" w:type="dxa"/>
            <w:shd w:val="clear" w:color="auto" w:fill="auto"/>
          </w:tcPr>
          <w:p w:rsidR="00F84F28" w:rsidRPr="00092799"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p>
        </w:tc>
        <w:tc>
          <w:tcPr>
            <w:tcW w:w="850" w:type="dxa"/>
            <w:vAlign w:val="center"/>
          </w:tcPr>
          <w:p w:rsidR="00F84F28" w:rsidRDefault="00F84F28" w:rsidP="00F84F28">
            <w:pPr>
              <w:rPr>
                <w:rFonts w:cs="Times New Roman"/>
                <w:sz w:val="20"/>
                <w:szCs w:val="20"/>
                <w:lang w:eastAsia="ru-RU"/>
              </w:rPr>
            </w:pPr>
            <w:r>
              <w:rPr>
                <w:rFonts w:ascii="Times New Roman" w:hAnsi="Times New Roman" w:cs="Times New Roman"/>
                <w:i/>
                <w:iCs/>
                <w:sz w:val="20"/>
                <w:szCs w:val="20"/>
                <w:lang w:eastAsia="ru-RU"/>
              </w:rPr>
              <w:t>1,2</w:t>
            </w:r>
          </w:p>
        </w:tc>
      </w:tr>
      <w:tr w:rsidR="00F84F28" w:rsidTr="00F84F28">
        <w:trPr>
          <w:trHeight w:val="203"/>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color w:val="000000"/>
                <w:sz w:val="20"/>
                <w:szCs w:val="20"/>
                <w:lang w:eastAsia="ru-RU"/>
              </w:rPr>
              <w:t xml:space="preserve"> </w:t>
            </w: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Практическое занятие </w:t>
            </w:r>
          </w:p>
        </w:tc>
        <w:tc>
          <w:tcPr>
            <w:tcW w:w="992" w:type="dxa"/>
            <w:shd w:val="clear" w:color="auto" w:fill="auto"/>
          </w:tcPr>
          <w:p w:rsidR="00F84F28" w:rsidRPr="00092799"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r w:rsidRPr="00092799">
              <w:rPr>
                <w:rFonts w:ascii="Times New Roman" w:hAnsi="Times New Roman" w:cs="Times New Roman"/>
                <w:sz w:val="20"/>
                <w:szCs w:val="20"/>
                <w:lang w:eastAsia="ru-RU"/>
              </w:rPr>
              <w:t>Не предусмотрено</w:t>
            </w:r>
          </w:p>
        </w:tc>
        <w:tc>
          <w:tcPr>
            <w:tcW w:w="860" w:type="dxa"/>
            <w:gridSpan w:val="2"/>
            <w:vAlign w:val="center"/>
          </w:tcPr>
          <w:p w:rsidR="00F84F28" w:rsidRDefault="00F84F28" w:rsidP="00F84F28">
            <w:pPr>
              <w:rPr>
                <w:rFonts w:cs="Times New Roman"/>
                <w:sz w:val="20"/>
                <w:szCs w:val="20"/>
                <w:lang w:eastAsia="ru-RU"/>
              </w:rPr>
            </w:pPr>
          </w:p>
        </w:tc>
      </w:tr>
      <w:tr w:rsidR="00F84F28" w:rsidTr="00F84F28">
        <w:trPr>
          <w:trHeight w:val="202"/>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Самостоятельная работа обучающихся: составление и оформление документов правового характера</w:t>
            </w:r>
          </w:p>
        </w:tc>
        <w:tc>
          <w:tcPr>
            <w:tcW w:w="992" w:type="dxa"/>
            <w:shd w:val="clear" w:color="auto" w:fill="auto"/>
            <w:vAlign w:val="center"/>
          </w:tcPr>
          <w:p w:rsidR="00F84F28" w:rsidRPr="00092799" w:rsidRDefault="00092799" w:rsidP="00092799">
            <w:pPr>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1</w:t>
            </w:r>
          </w:p>
        </w:tc>
        <w:tc>
          <w:tcPr>
            <w:tcW w:w="860" w:type="dxa"/>
            <w:gridSpan w:val="2"/>
            <w:vAlign w:val="center"/>
          </w:tcPr>
          <w:p w:rsidR="00F84F28" w:rsidRDefault="00F84F28" w:rsidP="00F84F28">
            <w:pPr>
              <w:rPr>
                <w:rFonts w:cs="Times New Roman"/>
                <w:sz w:val="20"/>
                <w:szCs w:val="20"/>
                <w:lang w:eastAsia="ru-RU"/>
              </w:rPr>
            </w:pPr>
          </w:p>
        </w:tc>
      </w:tr>
      <w:tr w:rsidR="00F84F28" w:rsidTr="00F84F28">
        <w:trPr>
          <w:trHeight w:val="20"/>
        </w:trPr>
        <w:tc>
          <w:tcPr>
            <w:tcW w:w="3220" w:type="dxa"/>
            <w:vMerge w:val="restart"/>
          </w:tcPr>
          <w:p w:rsidR="00F84F28" w:rsidRDefault="00F84F28" w:rsidP="00F84F28">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3.4.</w:t>
            </w:r>
          </w:p>
          <w:p w:rsidR="00F84F28" w:rsidRDefault="00F84F28" w:rsidP="00F84F28">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Производство по пересмотру вступивших в силу</w:t>
            </w:r>
          </w:p>
          <w:p w:rsidR="00F84F28" w:rsidRDefault="00F84F28" w:rsidP="00F84F28">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судебных актов по вновь открывшимся обстоятельствам</w:t>
            </w:r>
          </w:p>
          <w:p w:rsidR="00F84F28" w:rsidRDefault="00F84F28" w:rsidP="00F84F28">
            <w:pPr>
              <w:jc w:val="cente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shd w:val="clear" w:color="auto" w:fill="auto"/>
            <w:vAlign w:val="center"/>
          </w:tcPr>
          <w:p w:rsidR="00F84F28" w:rsidRPr="00092799" w:rsidRDefault="00092799" w:rsidP="00092799">
            <w:pPr>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3</w:t>
            </w:r>
          </w:p>
        </w:tc>
        <w:tc>
          <w:tcPr>
            <w:tcW w:w="860" w:type="dxa"/>
            <w:gridSpan w:val="2"/>
            <w:vAlign w:val="center"/>
          </w:tcPr>
          <w:p w:rsidR="00F84F28" w:rsidRDefault="00F84F28" w:rsidP="00F84F28">
            <w:pPr>
              <w:rPr>
                <w:rFonts w:cs="Times New Roman"/>
                <w:sz w:val="20"/>
                <w:szCs w:val="20"/>
                <w:lang w:eastAsia="ru-RU"/>
              </w:rPr>
            </w:pPr>
          </w:p>
        </w:tc>
      </w:tr>
      <w:tr w:rsidR="00F84F28" w:rsidTr="00092799">
        <w:trPr>
          <w:gridAfter w:val="1"/>
          <w:wAfter w:w="10" w:type="dxa"/>
          <w:trHeight w:val="20"/>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Сущность производства по пересмотру вступивших в силу судебных актов по вновь открывшимся обстоятельствам. Отличие производства по пересмотру вступивших в силу судебных актов по вновь открывшимся обстоятельствам в гражданском процессе от арбитражного процесса.</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Право арбитражного суда пересмотреть судебный акт по вновь открывшимся обстоятельствам. Арбитражные суды, пересматривающие судебные акты по вновь открывшимся обстоятельствам. Основания пересмотра судебных актов по вновь открывшимся обстоятельствам.</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Порядок и срок подачи заявления о пересмотре судебного акта по вновь открывшимся обстоятельствам. Форма и содержание заявления. Принятие заявления к производству арбитражного суда. Возвращение заявления о пересмотре судебного акта по вновь открывшимся обстоятельствам. Рассмотрение заявления о пересмотре судебного акта по вновь открывшимся обстоятельствам. Судебные акты, принимаемые арбитражным судом по результатам рассмотрения заявления о пересмотре судебного акта по вновь открывшимся обстоятельствам.</w:t>
            </w:r>
          </w:p>
        </w:tc>
        <w:tc>
          <w:tcPr>
            <w:tcW w:w="992" w:type="dxa"/>
            <w:shd w:val="clear" w:color="auto" w:fill="auto"/>
          </w:tcPr>
          <w:p w:rsidR="00F84F28" w:rsidRPr="00092799"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p>
        </w:tc>
        <w:tc>
          <w:tcPr>
            <w:tcW w:w="850" w:type="dxa"/>
            <w:vAlign w:val="center"/>
          </w:tcPr>
          <w:p w:rsidR="00F84F28" w:rsidRDefault="00F84F28" w:rsidP="00F84F28">
            <w:pPr>
              <w:rPr>
                <w:rFonts w:cs="Times New Roman"/>
                <w:sz w:val="20"/>
                <w:szCs w:val="20"/>
                <w:lang w:eastAsia="ru-RU"/>
              </w:rPr>
            </w:pPr>
            <w:r>
              <w:rPr>
                <w:rFonts w:ascii="Times New Roman" w:hAnsi="Times New Roman" w:cs="Times New Roman"/>
                <w:i/>
                <w:iCs/>
                <w:sz w:val="20"/>
                <w:szCs w:val="20"/>
                <w:lang w:eastAsia="ru-RU"/>
              </w:rPr>
              <w:t>1,2</w:t>
            </w:r>
          </w:p>
        </w:tc>
      </w:tr>
      <w:tr w:rsidR="00F84F28" w:rsidTr="00F84F28">
        <w:trPr>
          <w:trHeight w:val="203"/>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color w:val="000000"/>
                <w:sz w:val="20"/>
                <w:szCs w:val="20"/>
                <w:lang w:eastAsia="ru-RU"/>
              </w:rPr>
              <w:t xml:space="preserve"> </w:t>
            </w: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Практическое занятие </w:t>
            </w:r>
          </w:p>
        </w:tc>
        <w:tc>
          <w:tcPr>
            <w:tcW w:w="992" w:type="dxa"/>
            <w:shd w:val="clear" w:color="auto" w:fill="auto"/>
          </w:tcPr>
          <w:p w:rsidR="00F84F28" w:rsidRPr="00092799"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r w:rsidRPr="00092799">
              <w:rPr>
                <w:rFonts w:ascii="Times New Roman" w:hAnsi="Times New Roman" w:cs="Times New Roman"/>
                <w:sz w:val="20"/>
                <w:szCs w:val="20"/>
                <w:lang w:eastAsia="ru-RU"/>
              </w:rPr>
              <w:t>Не предусмотрено</w:t>
            </w:r>
          </w:p>
        </w:tc>
        <w:tc>
          <w:tcPr>
            <w:tcW w:w="860" w:type="dxa"/>
            <w:gridSpan w:val="2"/>
            <w:vAlign w:val="center"/>
          </w:tcPr>
          <w:p w:rsidR="00F84F28" w:rsidRDefault="00F84F28" w:rsidP="00F84F28">
            <w:pPr>
              <w:rPr>
                <w:rFonts w:cs="Times New Roman"/>
                <w:sz w:val="20"/>
                <w:szCs w:val="20"/>
                <w:lang w:eastAsia="ru-RU"/>
              </w:rPr>
            </w:pPr>
          </w:p>
        </w:tc>
      </w:tr>
      <w:tr w:rsidR="00F84F28" w:rsidTr="00F84F28">
        <w:trPr>
          <w:trHeight w:val="202"/>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Самостоятельная работа обучающихся: </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Составление и оформление документов правового характера</w:t>
            </w:r>
          </w:p>
        </w:tc>
        <w:tc>
          <w:tcPr>
            <w:tcW w:w="992" w:type="dxa"/>
            <w:shd w:val="clear" w:color="auto" w:fill="auto"/>
            <w:vAlign w:val="center"/>
          </w:tcPr>
          <w:p w:rsidR="00F84F28" w:rsidRPr="00092799" w:rsidRDefault="00092799" w:rsidP="00092799">
            <w:pPr>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1</w:t>
            </w:r>
          </w:p>
        </w:tc>
        <w:tc>
          <w:tcPr>
            <w:tcW w:w="860" w:type="dxa"/>
            <w:gridSpan w:val="2"/>
            <w:vAlign w:val="center"/>
          </w:tcPr>
          <w:p w:rsidR="00F84F28" w:rsidRDefault="00F84F28" w:rsidP="00F84F28">
            <w:pPr>
              <w:rPr>
                <w:rFonts w:cs="Times New Roman"/>
                <w:sz w:val="20"/>
                <w:szCs w:val="20"/>
                <w:lang w:eastAsia="ru-RU"/>
              </w:rPr>
            </w:pPr>
          </w:p>
        </w:tc>
      </w:tr>
      <w:tr w:rsidR="00F84F28" w:rsidTr="00092799">
        <w:trPr>
          <w:trHeight w:val="20"/>
        </w:trPr>
        <w:tc>
          <w:tcPr>
            <w:tcW w:w="3220" w:type="dxa"/>
            <w:vMerge w:val="restart"/>
          </w:tcPr>
          <w:p w:rsidR="00F84F28" w:rsidRDefault="00F84F28" w:rsidP="00F84F28">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3.5.</w:t>
            </w:r>
          </w:p>
          <w:p w:rsidR="00F84F28" w:rsidRDefault="00F84F28" w:rsidP="00F84F28">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Производство по делам, связанным с исполнением судебных актов арбитражных судов</w:t>
            </w: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shd w:val="clear" w:color="auto" w:fill="auto"/>
            <w:vAlign w:val="center"/>
          </w:tcPr>
          <w:p w:rsidR="00F84F28" w:rsidRPr="00092799" w:rsidRDefault="00F97CDB" w:rsidP="00092799">
            <w:pPr>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8</w:t>
            </w:r>
          </w:p>
        </w:tc>
        <w:tc>
          <w:tcPr>
            <w:tcW w:w="860" w:type="dxa"/>
            <w:gridSpan w:val="2"/>
            <w:vAlign w:val="center"/>
          </w:tcPr>
          <w:p w:rsidR="00F84F28" w:rsidRDefault="00F84F28" w:rsidP="00F84F28">
            <w:pPr>
              <w:rPr>
                <w:rFonts w:cs="Times New Roman"/>
                <w:sz w:val="20"/>
                <w:szCs w:val="20"/>
                <w:lang w:eastAsia="ru-RU"/>
              </w:rPr>
            </w:pPr>
          </w:p>
        </w:tc>
      </w:tr>
      <w:tr w:rsidR="00F84F28" w:rsidTr="00092799">
        <w:trPr>
          <w:gridAfter w:val="1"/>
          <w:wAfter w:w="10" w:type="dxa"/>
          <w:trHeight w:val="1014"/>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Функции арбитражного суда в исполнительном производстве. Процессуальное партнерство арбитражных судов и судебных приставов-исполнителей.</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Выдача исполнительного листа. Содержание исполнительного листа. Сроки предъявления исполнительного листа к исполнению. Восстановление пропущенного срока для предъявления исполнительного листа к исполнению. Выдача дубликата исполнительного листа. </w:t>
            </w:r>
          </w:p>
        </w:tc>
        <w:tc>
          <w:tcPr>
            <w:tcW w:w="992" w:type="dxa"/>
            <w:vMerge w:val="restart"/>
            <w:shd w:val="clear" w:color="auto" w:fill="auto"/>
          </w:tcPr>
          <w:p w:rsidR="00F84F28" w:rsidRPr="00092799"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p>
        </w:tc>
        <w:tc>
          <w:tcPr>
            <w:tcW w:w="850" w:type="dxa"/>
            <w:vAlign w:val="center"/>
          </w:tcPr>
          <w:p w:rsidR="00F84F28" w:rsidRDefault="00F84F28" w:rsidP="00F84F28">
            <w:pPr>
              <w:rPr>
                <w:rFonts w:cs="Times New Roman"/>
                <w:sz w:val="20"/>
                <w:szCs w:val="20"/>
                <w:lang w:eastAsia="ru-RU"/>
              </w:rPr>
            </w:pPr>
            <w:r>
              <w:rPr>
                <w:rFonts w:ascii="Times New Roman" w:hAnsi="Times New Roman" w:cs="Times New Roman"/>
                <w:i/>
                <w:iCs/>
                <w:sz w:val="20"/>
                <w:szCs w:val="20"/>
                <w:lang w:eastAsia="ru-RU"/>
              </w:rPr>
              <w:t>1,2</w:t>
            </w:r>
          </w:p>
        </w:tc>
      </w:tr>
      <w:tr w:rsidR="00F84F28" w:rsidTr="00092799">
        <w:trPr>
          <w:gridAfter w:val="1"/>
          <w:wAfter w:w="10" w:type="dxa"/>
          <w:trHeight w:val="1702"/>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Иные полномочия арбитражных судов в исполнительном производстве: отсрочка и рассрочка исполнения; поворот исполнения судебного акта; приостановление, возобновление и прекращение исполнительного производства; отложение исполнительных действий; оспаривание решений и действий (бездействия) судебного пристава-исполнителя.</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Ответственность за неисполнение или ненадлежащее исполнение судебным приставом-исполнителем своих обязанностей. Ответственность за утрату исполнительного листа. Ответственность за неисполнение судебного акта банком или иной кредитной организацией и другими лицами.</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Признание и приведение в исполнение решений иностранных судов и иностранных арбитражных решений. Компетенция арбитражного суда. Основания отказа в признании и приведении в исполнение решения иностранного суда и иностранного арбитражного решения. Принудительное исполнение решения иностранного суда или иностранного арбитражного решения.</w:t>
            </w:r>
          </w:p>
        </w:tc>
        <w:tc>
          <w:tcPr>
            <w:tcW w:w="992" w:type="dxa"/>
            <w:vMerge/>
            <w:shd w:val="clear" w:color="auto" w:fill="auto"/>
            <w:vAlign w:val="center"/>
          </w:tcPr>
          <w:p w:rsidR="00F84F28" w:rsidRPr="00092799" w:rsidRDefault="00F84F28" w:rsidP="00F84F28">
            <w:pPr>
              <w:rPr>
                <w:rFonts w:ascii="Times New Roman" w:hAnsi="Times New Roman" w:cs="Times New Roman"/>
                <w:iCs/>
                <w:sz w:val="20"/>
                <w:szCs w:val="20"/>
                <w:lang w:eastAsia="ru-RU"/>
              </w:rPr>
            </w:pPr>
          </w:p>
        </w:tc>
        <w:tc>
          <w:tcPr>
            <w:tcW w:w="850" w:type="dxa"/>
            <w:vAlign w:val="center"/>
          </w:tcPr>
          <w:p w:rsidR="00F84F28" w:rsidRDefault="00F84F28" w:rsidP="00F84F28">
            <w:pPr>
              <w:rPr>
                <w:rFonts w:cs="Times New Roman"/>
                <w:sz w:val="20"/>
                <w:szCs w:val="20"/>
                <w:lang w:eastAsia="ru-RU"/>
              </w:rPr>
            </w:pPr>
          </w:p>
        </w:tc>
      </w:tr>
      <w:tr w:rsidR="00F84F28" w:rsidTr="00434E1A">
        <w:trPr>
          <w:trHeight w:val="342"/>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color w:val="000000"/>
                <w:sz w:val="20"/>
                <w:szCs w:val="20"/>
                <w:lang w:eastAsia="ru-RU"/>
              </w:rPr>
              <w:t xml:space="preserve"> </w:t>
            </w:r>
            <w:r>
              <w:rPr>
                <w:rFonts w:ascii="Times New Roman" w:hAnsi="Times New Roman" w:cs="Times New Roman"/>
                <w:sz w:val="20"/>
                <w:szCs w:val="20"/>
                <w:lang w:eastAsia="ru-RU"/>
              </w:rPr>
              <w:t>Практическое занятие № 8 «Решение практических и ситуационных задач на основе нормативных правовых актов. Оформление документов»</w:t>
            </w:r>
          </w:p>
        </w:tc>
        <w:tc>
          <w:tcPr>
            <w:tcW w:w="992" w:type="dxa"/>
            <w:shd w:val="clear" w:color="auto" w:fill="auto"/>
          </w:tcPr>
          <w:p w:rsidR="00F84F28" w:rsidRPr="00092799" w:rsidRDefault="00356047"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2</w:t>
            </w:r>
          </w:p>
        </w:tc>
        <w:tc>
          <w:tcPr>
            <w:tcW w:w="860" w:type="dxa"/>
            <w:gridSpan w:val="2"/>
            <w:vAlign w:val="center"/>
          </w:tcPr>
          <w:p w:rsidR="00F84F28" w:rsidRDefault="00F84F28" w:rsidP="00F84F28">
            <w:pPr>
              <w:rPr>
                <w:rFonts w:cs="Times New Roman"/>
                <w:sz w:val="20"/>
                <w:szCs w:val="20"/>
                <w:lang w:eastAsia="ru-RU"/>
              </w:rPr>
            </w:pPr>
          </w:p>
        </w:tc>
      </w:tr>
      <w:tr w:rsidR="00F84F28" w:rsidTr="00434E1A">
        <w:trPr>
          <w:trHeight w:val="517"/>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Самостоятельная работа обучающихся: </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Решение практических и ситуационных задач на основе нормативных правовых актов. </w:t>
            </w:r>
          </w:p>
        </w:tc>
        <w:tc>
          <w:tcPr>
            <w:tcW w:w="992" w:type="dxa"/>
            <w:shd w:val="clear" w:color="auto" w:fill="auto"/>
            <w:vAlign w:val="center"/>
          </w:tcPr>
          <w:p w:rsidR="00F84F28" w:rsidRPr="00092799" w:rsidRDefault="00F97CDB" w:rsidP="00356047">
            <w:pPr>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2</w:t>
            </w:r>
          </w:p>
        </w:tc>
        <w:tc>
          <w:tcPr>
            <w:tcW w:w="860" w:type="dxa"/>
            <w:gridSpan w:val="2"/>
            <w:vAlign w:val="center"/>
          </w:tcPr>
          <w:p w:rsidR="00F84F28" w:rsidRDefault="00F84F28" w:rsidP="00F84F28">
            <w:pPr>
              <w:rPr>
                <w:rFonts w:cs="Times New Roman"/>
                <w:sz w:val="20"/>
                <w:szCs w:val="20"/>
                <w:lang w:eastAsia="ru-RU"/>
              </w:rPr>
            </w:pPr>
          </w:p>
        </w:tc>
      </w:tr>
      <w:tr w:rsidR="00F84F28" w:rsidTr="00092799">
        <w:trPr>
          <w:trHeight w:val="20"/>
        </w:trPr>
        <w:tc>
          <w:tcPr>
            <w:tcW w:w="3220" w:type="dxa"/>
            <w:vMerge w:val="restart"/>
          </w:tcPr>
          <w:p w:rsidR="00F84F28" w:rsidRDefault="00F84F28" w:rsidP="00F84F28">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3.6.</w:t>
            </w:r>
          </w:p>
          <w:p w:rsidR="00F84F28" w:rsidRPr="00B874B3" w:rsidRDefault="002639D8" w:rsidP="00F84F28">
            <w:pPr>
              <w:jc w:val="center"/>
              <w:rPr>
                <w:rFonts w:ascii="Times New Roman" w:hAnsi="Times New Roman" w:cs="Times New Roman"/>
                <w:b/>
                <w:bCs/>
                <w:sz w:val="20"/>
                <w:szCs w:val="20"/>
                <w:lang w:eastAsia="ru-RU"/>
              </w:rPr>
            </w:pPr>
            <w:hyperlink r:id="rId10" w:history="1">
              <w:r w:rsidR="00F84F28" w:rsidRPr="00B874B3">
                <w:rPr>
                  <w:rStyle w:val="a3"/>
                  <w:b/>
                  <w:bCs/>
                  <w:color w:val="auto"/>
                  <w:sz w:val="20"/>
                  <w:szCs w:val="20"/>
                  <w:u w:val="none"/>
                  <w:lang w:eastAsia="ru-RU"/>
                </w:rPr>
                <w:t xml:space="preserve"> Современные формы взаимодействия арбитражных и третейских судов</w:t>
              </w:r>
            </w:hyperlink>
          </w:p>
          <w:p w:rsidR="00F84F28" w:rsidRDefault="00F84F28" w:rsidP="00F84F28">
            <w:pPr>
              <w:jc w:val="cente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shd w:val="clear" w:color="auto" w:fill="auto"/>
            <w:vAlign w:val="center"/>
          </w:tcPr>
          <w:p w:rsidR="00F84F28" w:rsidRPr="00092799" w:rsidRDefault="00356047" w:rsidP="00356047">
            <w:pPr>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3</w:t>
            </w:r>
          </w:p>
        </w:tc>
        <w:tc>
          <w:tcPr>
            <w:tcW w:w="860" w:type="dxa"/>
            <w:gridSpan w:val="2"/>
            <w:vAlign w:val="center"/>
          </w:tcPr>
          <w:p w:rsidR="00F84F28" w:rsidRDefault="00F84F28" w:rsidP="00F84F28">
            <w:pPr>
              <w:rPr>
                <w:rFonts w:cs="Times New Roman"/>
                <w:sz w:val="20"/>
                <w:szCs w:val="20"/>
                <w:lang w:eastAsia="ru-RU"/>
              </w:rPr>
            </w:pPr>
          </w:p>
        </w:tc>
      </w:tr>
      <w:tr w:rsidR="00F84F28" w:rsidTr="00092799">
        <w:trPr>
          <w:gridAfter w:val="1"/>
          <w:wAfter w:w="10" w:type="dxa"/>
          <w:trHeight w:val="277"/>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Законодательство о третейском производстве. Особенности третейского производства.</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Производство по делам об оспаривании решений третейских судов. Подведомственность дел об оспаривании решений третейских судов арбитражному суду. Требования к заявлению об отмене решения третейского суда. Порядок рассмотрения заявления об отмене решения третейского суда. Основания для отмены решения третейского суда. Определение арбитражного суда по делу об оспаривании решения третейского суда. Рассмотрение заявления по вопросу компетенции третейского суда.</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Производство по делам о выдаче исполнительного листа на принудительное исполнение решения третейского суда. Требования к заявлению о выдаче исполнительного листа на принудительное исполнение решения третейского суда. Порядок рассмотрения заявления о выдаче исполнительного листа на принудительное исполнение решения третейского суда. Основания отказа в выдаче исполнительного листа на принудительное исполнение решения третейского суда. Определение арбитражного суда. </w:t>
            </w:r>
          </w:p>
        </w:tc>
        <w:tc>
          <w:tcPr>
            <w:tcW w:w="992" w:type="dxa"/>
            <w:shd w:val="clear" w:color="auto" w:fill="auto"/>
          </w:tcPr>
          <w:p w:rsidR="00F84F28" w:rsidRPr="00092799"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p>
        </w:tc>
        <w:tc>
          <w:tcPr>
            <w:tcW w:w="850" w:type="dxa"/>
            <w:vAlign w:val="center"/>
          </w:tcPr>
          <w:p w:rsidR="00F84F28" w:rsidRDefault="00F84F28" w:rsidP="00F84F28">
            <w:pPr>
              <w:rPr>
                <w:rFonts w:cs="Times New Roman"/>
                <w:sz w:val="20"/>
                <w:szCs w:val="20"/>
                <w:lang w:eastAsia="ru-RU"/>
              </w:rPr>
            </w:pPr>
            <w:r>
              <w:rPr>
                <w:rFonts w:ascii="Times New Roman" w:hAnsi="Times New Roman" w:cs="Times New Roman"/>
                <w:i/>
                <w:iCs/>
                <w:sz w:val="20"/>
                <w:szCs w:val="20"/>
                <w:lang w:eastAsia="ru-RU"/>
              </w:rPr>
              <w:t>1,2</w:t>
            </w:r>
          </w:p>
        </w:tc>
      </w:tr>
      <w:tr w:rsidR="00F84F28" w:rsidTr="00434E1A">
        <w:trPr>
          <w:trHeight w:val="203"/>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tcPr>
          <w:p w:rsidR="00F84F28" w:rsidRDefault="00F84F28" w:rsidP="0043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Практическое занятие </w:t>
            </w:r>
          </w:p>
        </w:tc>
        <w:tc>
          <w:tcPr>
            <w:tcW w:w="992" w:type="dxa"/>
            <w:shd w:val="clear" w:color="auto" w:fill="auto"/>
          </w:tcPr>
          <w:p w:rsidR="00F84F28" w:rsidRPr="00092799" w:rsidRDefault="00434E1A"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r w:rsidRPr="00092799">
              <w:rPr>
                <w:rFonts w:ascii="Times New Roman" w:hAnsi="Times New Roman" w:cs="Times New Roman"/>
                <w:sz w:val="20"/>
                <w:szCs w:val="20"/>
                <w:lang w:eastAsia="ru-RU"/>
              </w:rPr>
              <w:t>Не предусмотрено</w:t>
            </w:r>
          </w:p>
        </w:tc>
        <w:tc>
          <w:tcPr>
            <w:tcW w:w="860" w:type="dxa"/>
            <w:gridSpan w:val="2"/>
            <w:vAlign w:val="center"/>
          </w:tcPr>
          <w:p w:rsidR="00F84F28" w:rsidRDefault="00F84F28" w:rsidP="00F84F28">
            <w:pPr>
              <w:rPr>
                <w:rFonts w:cs="Times New Roman"/>
                <w:sz w:val="20"/>
                <w:szCs w:val="20"/>
                <w:lang w:eastAsia="ru-RU"/>
              </w:rPr>
            </w:pPr>
          </w:p>
        </w:tc>
      </w:tr>
      <w:tr w:rsidR="00F84F28" w:rsidTr="00092799">
        <w:trPr>
          <w:trHeight w:val="203"/>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Самостоятельная работа студента: проработка дополнительной литературы и ответы на вопросы, данные преподавателем ,  работа с терминами и определениями</w:t>
            </w:r>
          </w:p>
        </w:tc>
        <w:tc>
          <w:tcPr>
            <w:tcW w:w="992" w:type="dxa"/>
            <w:shd w:val="clear" w:color="auto" w:fill="auto"/>
            <w:vAlign w:val="center"/>
          </w:tcPr>
          <w:p w:rsidR="00F84F28" w:rsidRPr="00092799" w:rsidRDefault="00356047" w:rsidP="00356047">
            <w:pPr>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1</w:t>
            </w:r>
          </w:p>
        </w:tc>
        <w:tc>
          <w:tcPr>
            <w:tcW w:w="860" w:type="dxa"/>
            <w:gridSpan w:val="2"/>
            <w:vAlign w:val="center"/>
          </w:tcPr>
          <w:p w:rsidR="00F84F28" w:rsidRDefault="00F84F28" w:rsidP="00F84F28">
            <w:pPr>
              <w:rPr>
                <w:rFonts w:cs="Times New Roman"/>
                <w:sz w:val="20"/>
                <w:szCs w:val="20"/>
                <w:lang w:eastAsia="ru-RU"/>
              </w:rPr>
            </w:pPr>
          </w:p>
        </w:tc>
      </w:tr>
      <w:tr w:rsidR="00F84F28" w:rsidTr="00092799">
        <w:trPr>
          <w:trHeight w:val="203"/>
        </w:trPr>
        <w:tc>
          <w:tcPr>
            <w:tcW w:w="14560" w:type="dxa"/>
            <w:gridSpan w:val="5"/>
            <w:shd w:val="clear" w:color="auto" w:fill="auto"/>
          </w:tcPr>
          <w:p w:rsidR="00F84F28" w:rsidRPr="00092799"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p>
          <w:p w:rsidR="00F84F28" w:rsidRPr="00092799"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color w:val="000000"/>
                <w:sz w:val="20"/>
                <w:szCs w:val="20"/>
                <w:lang w:eastAsia="ru-RU"/>
              </w:rPr>
            </w:pPr>
            <w:r w:rsidRPr="00092799">
              <w:rPr>
                <w:rFonts w:ascii="Times New Roman" w:hAnsi="Times New Roman" w:cs="Times New Roman"/>
                <w:b/>
                <w:bCs/>
                <w:color w:val="000000"/>
                <w:sz w:val="20"/>
                <w:szCs w:val="20"/>
                <w:lang w:eastAsia="ru-RU"/>
              </w:rPr>
              <w:t>Раздел 4. МЕЖДУНАРОДНЫЙ АРБИТРАЖНЫЙ ПРОЦЕСС</w:t>
            </w:r>
          </w:p>
          <w:p w:rsidR="00F84F28" w:rsidRPr="00092799"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p>
        </w:tc>
        <w:tc>
          <w:tcPr>
            <w:tcW w:w="860" w:type="dxa"/>
            <w:gridSpan w:val="2"/>
            <w:vAlign w:val="center"/>
          </w:tcPr>
          <w:p w:rsidR="00F84F28" w:rsidRDefault="00F84F28" w:rsidP="00F84F28">
            <w:pPr>
              <w:rPr>
                <w:rFonts w:cs="Times New Roman"/>
                <w:sz w:val="20"/>
                <w:szCs w:val="20"/>
                <w:lang w:eastAsia="ru-RU"/>
              </w:rPr>
            </w:pPr>
          </w:p>
        </w:tc>
      </w:tr>
      <w:tr w:rsidR="00F84F28" w:rsidTr="00092799">
        <w:trPr>
          <w:trHeight w:val="20"/>
        </w:trPr>
        <w:tc>
          <w:tcPr>
            <w:tcW w:w="3220" w:type="dxa"/>
            <w:vMerge w:val="restart"/>
          </w:tcPr>
          <w:p w:rsidR="00F84F28" w:rsidRDefault="00F84F28" w:rsidP="00F84F28">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4.1.</w:t>
            </w:r>
          </w:p>
          <w:p w:rsidR="00F84F28" w:rsidRDefault="00F84F28" w:rsidP="00F84F28">
            <w:pPr>
              <w:jc w:val="center"/>
              <w:rPr>
                <w:rFonts w:ascii="Times New Roman" w:hAnsi="Times New Roman" w:cs="Times New Roman"/>
                <w:b/>
                <w:bCs/>
                <w:sz w:val="20"/>
                <w:szCs w:val="20"/>
                <w:lang w:eastAsia="ru-RU"/>
              </w:rPr>
            </w:pPr>
            <w:r w:rsidRPr="00F83434">
              <w:rPr>
                <w:rFonts w:ascii="Times New Roman" w:hAnsi="Times New Roman" w:cs="Times New Roman"/>
                <w:b/>
                <w:bCs/>
                <w:sz w:val="20"/>
                <w:szCs w:val="20"/>
                <w:lang w:eastAsia="ru-RU"/>
              </w:rPr>
              <w:t>Международный арбитражный процесс</w:t>
            </w: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shd w:val="clear" w:color="auto" w:fill="auto"/>
          </w:tcPr>
          <w:p w:rsidR="00F84F28" w:rsidRPr="00092799"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3</w:t>
            </w:r>
          </w:p>
        </w:tc>
        <w:tc>
          <w:tcPr>
            <w:tcW w:w="860" w:type="dxa"/>
            <w:gridSpan w:val="2"/>
            <w:vAlign w:val="center"/>
          </w:tcPr>
          <w:p w:rsidR="00F84F28" w:rsidRDefault="00F84F28" w:rsidP="00F84F28">
            <w:pPr>
              <w:rPr>
                <w:rFonts w:cs="Times New Roman"/>
                <w:sz w:val="20"/>
                <w:szCs w:val="20"/>
                <w:lang w:eastAsia="ru-RU"/>
              </w:rPr>
            </w:pPr>
          </w:p>
        </w:tc>
      </w:tr>
      <w:tr w:rsidR="00F97CDB" w:rsidTr="00092799">
        <w:trPr>
          <w:gridAfter w:val="1"/>
          <w:wAfter w:w="10" w:type="dxa"/>
          <w:trHeight w:val="20"/>
        </w:trPr>
        <w:tc>
          <w:tcPr>
            <w:tcW w:w="3220" w:type="dxa"/>
            <w:vMerge/>
            <w:vAlign w:val="center"/>
          </w:tcPr>
          <w:p w:rsidR="00F97CDB" w:rsidRDefault="00F97CDB" w:rsidP="00F84F28">
            <w:pPr>
              <w:rPr>
                <w:rFonts w:ascii="Times New Roman" w:hAnsi="Times New Roman" w:cs="Times New Roman"/>
                <w:b/>
                <w:bCs/>
                <w:sz w:val="20"/>
                <w:szCs w:val="20"/>
                <w:lang w:eastAsia="ru-RU"/>
              </w:rPr>
            </w:pPr>
          </w:p>
        </w:tc>
        <w:tc>
          <w:tcPr>
            <w:tcW w:w="709" w:type="dxa"/>
            <w:gridSpan w:val="2"/>
            <w:vMerge w:val="restart"/>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vMerge w:val="restart"/>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Понятие международного арбитражного процесса. Соотношение международного частного права, международного арбитражного процесса и арбитражного процессуального права Российской Федерации.</w:t>
            </w:r>
          </w:p>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Компетенция арбитражных судов в Российской Федерации по делам с участием иностранных лиц. </w:t>
            </w:r>
          </w:p>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Исключительная компетенция арбитражных судов в Российской Федерации по делам с участием иностранных лиц. Соглашение об определении компетенции арбитражных судов в Российской Федерации. Компетенция арбитражных судов в Российской Федерации по применению обеспечительных мер по делам с участием иностранных лиц. Судебный иммунитет. Процессуальные последствия рассмотрения иностранным судом дела по спору между теми же лицами, о том же предмете и по тем же основаниям.</w:t>
            </w:r>
          </w:p>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Порядок рассмотрения дел с участием иностранных лиц. Процессуальные права и обязанности иностранных лиц. Требования, предъявляемые к </w:t>
            </w:r>
            <w:proofErr w:type="gramStart"/>
            <w:r>
              <w:rPr>
                <w:rFonts w:ascii="Times New Roman" w:hAnsi="Times New Roman" w:cs="Times New Roman"/>
                <w:sz w:val="20"/>
                <w:szCs w:val="20"/>
                <w:lang w:eastAsia="ru-RU"/>
              </w:rPr>
              <w:t>документам  иностранного</w:t>
            </w:r>
            <w:proofErr w:type="gramEnd"/>
            <w:r>
              <w:rPr>
                <w:rFonts w:ascii="Times New Roman" w:hAnsi="Times New Roman" w:cs="Times New Roman"/>
                <w:sz w:val="20"/>
                <w:szCs w:val="20"/>
                <w:lang w:eastAsia="ru-RU"/>
              </w:rPr>
              <w:t xml:space="preserve"> происхождения. Поручения о выполнении отдельных процессуальных действий.</w:t>
            </w:r>
          </w:p>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92" w:type="dxa"/>
            <w:vMerge w:val="restart"/>
            <w:shd w:val="clear" w:color="auto" w:fill="auto"/>
          </w:tcPr>
          <w:p w:rsidR="00F97CDB" w:rsidRPr="00092799"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p>
        </w:tc>
        <w:tc>
          <w:tcPr>
            <w:tcW w:w="850" w:type="dxa"/>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Pr>
                <w:rFonts w:ascii="Times New Roman" w:hAnsi="Times New Roman" w:cs="Times New Roman"/>
                <w:i/>
                <w:iCs/>
                <w:sz w:val="20"/>
                <w:szCs w:val="20"/>
                <w:lang w:eastAsia="ru-RU"/>
              </w:rPr>
              <w:t>1,2</w:t>
            </w:r>
          </w:p>
        </w:tc>
      </w:tr>
      <w:tr w:rsidR="00F97CDB" w:rsidTr="00092799">
        <w:trPr>
          <w:gridAfter w:val="1"/>
          <w:wAfter w:w="10" w:type="dxa"/>
          <w:trHeight w:val="20"/>
        </w:trPr>
        <w:tc>
          <w:tcPr>
            <w:tcW w:w="3220" w:type="dxa"/>
            <w:vMerge/>
            <w:vAlign w:val="center"/>
          </w:tcPr>
          <w:p w:rsidR="00F97CDB" w:rsidRDefault="00F97CDB" w:rsidP="00F84F28">
            <w:pPr>
              <w:rPr>
                <w:rFonts w:ascii="Times New Roman" w:hAnsi="Times New Roman" w:cs="Times New Roman"/>
                <w:b/>
                <w:bCs/>
                <w:sz w:val="20"/>
                <w:szCs w:val="20"/>
                <w:lang w:eastAsia="ru-RU"/>
              </w:rPr>
            </w:pPr>
          </w:p>
        </w:tc>
        <w:tc>
          <w:tcPr>
            <w:tcW w:w="709" w:type="dxa"/>
            <w:gridSpan w:val="2"/>
            <w:vMerge/>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vMerge/>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92" w:type="dxa"/>
            <w:vMerge/>
            <w:shd w:val="clear" w:color="auto" w:fill="auto"/>
            <w:vAlign w:val="center"/>
          </w:tcPr>
          <w:p w:rsidR="00F97CDB" w:rsidRPr="00092799" w:rsidRDefault="00F97CDB" w:rsidP="00F84F28">
            <w:pPr>
              <w:rPr>
                <w:rFonts w:ascii="Times New Roman" w:hAnsi="Times New Roman" w:cs="Times New Roman"/>
                <w:iCs/>
                <w:sz w:val="20"/>
                <w:szCs w:val="20"/>
                <w:lang w:eastAsia="ru-RU"/>
              </w:rPr>
            </w:pPr>
          </w:p>
        </w:tc>
        <w:tc>
          <w:tcPr>
            <w:tcW w:w="850" w:type="dxa"/>
            <w:vAlign w:val="center"/>
          </w:tcPr>
          <w:p w:rsidR="00F97CDB" w:rsidRDefault="00F97CDB" w:rsidP="00F84F28">
            <w:pPr>
              <w:rPr>
                <w:rFonts w:cs="Times New Roman"/>
                <w:sz w:val="20"/>
                <w:szCs w:val="20"/>
                <w:lang w:eastAsia="ru-RU"/>
              </w:rPr>
            </w:pPr>
          </w:p>
        </w:tc>
      </w:tr>
      <w:tr w:rsidR="00F84F28" w:rsidTr="00434E1A">
        <w:trPr>
          <w:trHeight w:val="203"/>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tcPr>
          <w:p w:rsidR="00F84F28" w:rsidRDefault="00F84F28" w:rsidP="0043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Практическое занятие </w:t>
            </w:r>
          </w:p>
        </w:tc>
        <w:tc>
          <w:tcPr>
            <w:tcW w:w="992" w:type="dxa"/>
            <w:shd w:val="clear" w:color="auto" w:fill="auto"/>
          </w:tcPr>
          <w:p w:rsidR="00F84F28" w:rsidRPr="00092799" w:rsidRDefault="00434E1A"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r w:rsidRPr="00092799">
              <w:rPr>
                <w:rFonts w:ascii="Times New Roman" w:hAnsi="Times New Roman" w:cs="Times New Roman"/>
                <w:sz w:val="20"/>
                <w:szCs w:val="20"/>
                <w:lang w:eastAsia="ru-RU"/>
              </w:rPr>
              <w:t>Не предусмотрено</w:t>
            </w:r>
          </w:p>
        </w:tc>
        <w:tc>
          <w:tcPr>
            <w:tcW w:w="860" w:type="dxa"/>
            <w:gridSpan w:val="2"/>
            <w:vAlign w:val="center"/>
          </w:tcPr>
          <w:p w:rsidR="00F84F28" w:rsidRDefault="00F84F28" w:rsidP="00F84F28">
            <w:pPr>
              <w:rPr>
                <w:rFonts w:cs="Times New Roman"/>
                <w:sz w:val="20"/>
                <w:szCs w:val="20"/>
                <w:lang w:eastAsia="ru-RU"/>
              </w:rPr>
            </w:pPr>
          </w:p>
        </w:tc>
      </w:tr>
      <w:tr w:rsidR="00F84F28" w:rsidTr="00092799">
        <w:trPr>
          <w:trHeight w:val="203"/>
        </w:trPr>
        <w:tc>
          <w:tcPr>
            <w:tcW w:w="3220"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709" w:type="dxa"/>
            <w:gridSpan w:val="2"/>
          </w:tcPr>
          <w:p w:rsidR="00F84F28" w:rsidRDefault="00F84F28" w:rsidP="00F84F28">
            <w:pPr>
              <w:widowControl w:val="0"/>
              <w:autoSpaceDE w:val="0"/>
              <w:autoSpaceDN w:val="0"/>
              <w:adjustRightInd w:val="0"/>
              <w:outlineLvl w:val="2"/>
              <w:rPr>
                <w:rFonts w:ascii="Times New Roman" w:hAnsi="Times New Roman" w:cs="Times New Roman"/>
                <w:color w:val="000000"/>
                <w:sz w:val="20"/>
                <w:szCs w:val="20"/>
                <w:lang w:eastAsia="ru-RU"/>
              </w:rPr>
            </w:pPr>
          </w:p>
        </w:tc>
        <w:tc>
          <w:tcPr>
            <w:tcW w:w="9639" w:type="dxa"/>
          </w:tcPr>
          <w:p w:rsidR="00F84F28" w:rsidRDefault="00F84F28" w:rsidP="00F84F28">
            <w:pPr>
              <w:widowControl w:val="0"/>
              <w:autoSpaceDE w:val="0"/>
              <w:autoSpaceDN w:val="0"/>
              <w:adjustRightInd w:val="0"/>
              <w:outlineLvl w:val="2"/>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Самостоятельная работа студента: поиск информации на сайтах Интернета и выполнение реферата по теме: «</w:t>
            </w:r>
            <w:r>
              <w:rPr>
                <w:rFonts w:ascii="Times New Roman" w:hAnsi="Times New Roman" w:cs="Times New Roman"/>
                <w:sz w:val="20"/>
                <w:szCs w:val="20"/>
                <w:lang w:eastAsia="ru-RU"/>
              </w:rPr>
              <w:t xml:space="preserve">Основные формы разрешения экономических споров за рубежом </w:t>
            </w:r>
            <w:r>
              <w:rPr>
                <w:rFonts w:ascii="Times New Roman" w:hAnsi="Times New Roman" w:cs="Times New Roman"/>
                <w:color w:val="000000"/>
                <w:sz w:val="20"/>
                <w:szCs w:val="20"/>
                <w:lang w:eastAsia="ru-RU"/>
              </w:rPr>
              <w:t xml:space="preserve">» </w:t>
            </w:r>
            <w:r>
              <w:rPr>
                <w:rFonts w:ascii="Times New Roman" w:hAnsi="Times New Roman" w:cs="Times New Roman"/>
                <w:sz w:val="20"/>
                <w:szCs w:val="20"/>
                <w:lang w:eastAsia="ru-RU"/>
              </w:rPr>
              <w:t xml:space="preserve"> </w:t>
            </w:r>
          </w:p>
        </w:tc>
        <w:tc>
          <w:tcPr>
            <w:tcW w:w="992" w:type="dxa"/>
            <w:shd w:val="clear" w:color="auto" w:fill="auto"/>
            <w:vAlign w:val="center"/>
          </w:tcPr>
          <w:p w:rsidR="00F84F28" w:rsidRPr="00092799" w:rsidRDefault="00356047" w:rsidP="00F97CDB">
            <w:pPr>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1</w:t>
            </w:r>
          </w:p>
        </w:tc>
        <w:tc>
          <w:tcPr>
            <w:tcW w:w="860" w:type="dxa"/>
            <w:gridSpan w:val="2"/>
            <w:vAlign w:val="center"/>
          </w:tcPr>
          <w:p w:rsidR="00F84F28" w:rsidRDefault="00F84F28" w:rsidP="00F84F28">
            <w:pPr>
              <w:rPr>
                <w:rFonts w:cs="Times New Roman"/>
                <w:sz w:val="20"/>
                <w:szCs w:val="20"/>
                <w:lang w:eastAsia="ru-RU"/>
              </w:rPr>
            </w:pPr>
          </w:p>
        </w:tc>
      </w:tr>
      <w:tr w:rsidR="00F84F28" w:rsidTr="00092799">
        <w:trPr>
          <w:trHeight w:val="20"/>
        </w:trPr>
        <w:tc>
          <w:tcPr>
            <w:tcW w:w="3929" w:type="dxa"/>
            <w:gridSpan w:val="3"/>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rFonts w:ascii="Times New Roman" w:hAnsi="Times New Roman" w:cs="Times New Roman"/>
                <w:b/>
                <w:bCs/>
                <w:sz w:val="20"/>
                <w:szCs w:val="20"/>
                <w:lang w:eastAsia="ru-RU"/>
              </w:rPr>
            </w:pPr>
            <w:r>
              <w:rPr>
                <w:rFonts w:ascii="Times New Roman" w:hAnsi="Times New Roman" w:cs="Times New Roman"/>
                <w:b/>
                <w:bCs/>
                <w:sz w:val="20"/>
                <w:szCs w:val="20"/>
                <w:lang w:eastAsia="ru-RU"/>
              </w:rPr>
              <w:t>Всего:</w:t>
            </w: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88</w:t>
            </w:r>
          </w:p>
        </w:tc>
        <w:tc>
          <w:tcPr>
            <w:tcW w:w="992" w:type="dxa"/>
            <w:shd w:val="clear" w:color="auto" w:fill="auto"/>
            <w:vAlign w:val="center"/>
          </w:tcPr>
          <w:p w:rsidR="00F84F28" w:rsidRPr="00092799" w:rsidRDefault="00F84F28" w:rsidP="00F84F28">
            <w:pPr>
              <w:rPr>
                <w:rFonts w:ascii="Times New Roman" w:hAnsi="Times New Roman" w:cs="Times New Roman"/>
                <w:iCs/>
                <w:sz w:val="20"/>
                <w:szCs w:val="20"/>
                <w:lang w:eastAsia="ru-RU"/>
              </w:rPr>
            </w:pPr>
          </w:p>
        </w:tc>
        <w:tc>
          <w:tcPr>
            <w:tcW w:w="860" w:type="dxa"/>
            <w:gridSpan w:val="2"/>
            <w:vAlign w:val="center"/>
          </w:tcPr>
          <w:p w:rsidR="00F84F28" w:rsidRDefault="00F84F28" w:rsidP="00F84F28">
            <w:pPr>
              <w:rPr>
                <w:rFonts w:cs="Times New Roman"/>
                <w:sz w:val="20"/>
                <w:szCs w:val="20"/>
                <w:lang w:eastAsia="ru-RU"/>
              </w:rPr>
            </w:pPr>
          </w:p>
        </w:tc>
      </w:tr>
    </w:tbl>
    <w:p w:rsidR="00627ACF" w:rsidRDefault="00627ACF" w:rsidP="00110A9B">
      <w:pPr>
        <w:rPr>
          <w:rFonts w:ascii="Times New Roman" w:hAnsi="Times New Roman" w:cs="Times New Roman"/>
          <w:sz w:val="20"/>
          <w:szCs w:val="20"/>
          <w:lang w:eastAsia="ru-RU"/>
        </w:rPr>
        <w:sectPr w:rsidR="00627ACF">
          <w:pgSz w:w="16838" w:h="11906" w:orient="landscape"/>
          <w:pgMar w:top="389" w:right="567" w:bottom="282" w:left="737" w:header="0" w:footer="0" w:gutter="0"/>
          <w:pgNumType w:start="6"/>
          <w:cols w:space="720"/>
        </w:sectPr>
      </w:pPr>
    </w:p>
    <w:p w:rsidR="00627ACF" w:rsidRDefault="00627ACF" w:rsidP="00110A9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ascii="Times New Roman" w:hAnsi="Times New Roman" w:cs="Times New Roman"/>
          <w:b/>
          <w:bCs/>
          <w:caps/>
          <w:lang w:eastAsia="ru-RU"/>
        </w:rPr>
      </w:pPr>
      <w:r>
        <w:rPr>
          <w:rFonts w:ascii="Times New Roman" w:hAnsi="Times New Roman" w:cs="Times New Roman"/>
          <w:b/>
          <w:bCs/>
          <w:caps/>
          <w:lang w:eastAsia="ru-RU"/>
        </w:rPr>
        <w:t>3. условия реализации РАБОЧЕЙ программы учебной дисциплины</w:t>
      </w:r>
    </w:p>
    <w:p w:rsidR="00627ACF" w:rsidRDefault="00627ACF" w:rsidP="00110A9B">
      <w:pPr>
        <w:keepNext/>
        <w:autoSpaceDE w:val="0"/>
        <w:autoSpaceDN w:val="0"/>
        <w:ind w:firstLine="284"/>
        <w:outlineLvl w:val="0"/>
        <w:rPr>
          <w:rFonts w:ascii="Times New Roman" w:hAnsi="Times New Roman" w:cs="Times New Roman"/>
          <w:b/>
          <w:bCs/>
          <w:lang w:eastAsia="ru-RU"/>
        </w:rPr>
      </w:pPr>
      <w:r>
        <w:rPr>
          <w:rFonts w:ascii="Times New Roman" w:hAnsi="Times New Roman" w:cs="Times New Roman"/>
          <w:b/>
          <w:bCs/>
          <w:lang w:eastAsia="ru-RU"/>
        </w:rPr>
        <w:t>3.1. Материально-техническое обеспечение</w:t>
      </w:r>
    </w:p>
    <w:p w:rsidR="00627ACF" w:rsidRDefault="00627ACF" w:rsidP="00110A9B">
      <w:pPr>
        <w:keepNext/>
        <w:autoSpaceDE w:val="0"/>
        <w:autoSpaceDN w:val="0"/>
        <w:ind w:firstLine="284"/>
        <w:outlineLvl w:val="0"/>
        <w:rPr>
          <w:rFonts w:ascii="Times New Roman" w:hAnsi="Times New Roman" w:cs="Times New Roman"/>
          <w:lang w:eastAsia="ru-RU"/>
        </w:rPr>
      </w:pPr>
      <w:r>
        <w:rPr>
          <w:rFonts w:ascii="Times New Roman" w:hAnsi="Times New Roman" w:cs="Times New Roman"/>
          <w:lang w:eastAsia="ru-RU"/>
        </w:rPr>
        <w:t>Реализация рабочей программы учебной дисциплины требует наличия учебного кабинета гражданского, семейного права и гражданского процесса.</w:t>
      </w:r>
    </w:p>
    <w:p w:rsidR="00627ACF" w:rsidRDefault="00627ACF" w:rsidP="00110A9B">
      <w:pPr>
        <w:keepNext/>
        <w:autoSpaceDE w:val="0"/>
        <w:autoSpaceDN w:val="0"/>
        <w:ind w:firstLine="284"/>
        <w:outlineLvl w:val="0"/>
        <w:rPr>
          <w:rFonts w:ascii="Times New Roman" w:hAnsi="Times New Roman" w:cs="Times New Roman"/>
          <w:lang w:eastAsia="ru-RU"/>
        </w:rPr>
      </w:pPr>
      <w:r>
        <w:rPr>
          <w:rFonts w:ascii="Times New Roman" w:hAnsi="Times New Roman" w:cs="Times New Roman"/>
          <w:lang w:eastAsia="ru-RU"/>
        </w:rPr>
        <w:t>Оборудование учебного кабинета:</w:t>
      </w:r>
    </w:p>
    <w:p w:rsidR="00627ACF" w:rsidRDefault="00627ACF" w:rsidP="00110A9B">
      <w:pPr>
        <w:keepNext/>
        <w:autoSpaceDE w:val="0"/>
        <w:autoSpaceDN w:val="0"/>
        <w:ind w:firstLine="284"/>
        <w:outlineLvl w:val="0"/>
        <w:rPr>
          <w:rFonts w:ascii="Times New Roman" w:hAnsi="Times New Roman" w:cs="Times New Roman"/>
          <w:lang w:eastAsia="ru-RU"/>
        </w:rPr>
      </w:pPr>
      <w:r>
        <w:rPr>
          <w:rFonts w:ascii="Times New Roman" w:hAnsi="Times New Roman" w:cs="Times New Roman"/>
          <w:lang w:eastAsia="ru-RU"/>
        </w:rPr>
        <w:t>- посадочные места по количеству обучающихся;</w:t>
      </w:r>
    </w:p>
    <w:p w:rsidR="00627ACF" w:rsidRDefault="00627ACF" w:rsidP="00110A9B">
      <w:pPr>
        <w:keepNext/>
        <w:autoSpaceDE w:val="0"/>
        <w:autoSpaceDN w:val="0"/>
        <w:ind w:firstLine="284"/>
        <w:outlineLvl w:val="0"/>
        <w:rPr>
          <w:rFonts w:ascii="Times New Roman" w:hAnsi="Times New Roman" w:cs="Times New Roman"/>
          <w:lang w:eastAsia="ru-RU"/>
        </w:rPr>
      </w:pPr>
      <w:r>
        <w:rPr>
          <w:rFonts w:ascii="Times New Roman" w:hAnsi="Times New Roman" w:cs="Times New Roman"/>
          <w:lang w:eastAsia="ru-RU"/>
        </w:rPr>
        <w:t xml:space="preserve"> - рабочее место преподавателя;</w:t>
      </w:r>
    </w:p>
    <w:p w:rsidR="00627ACF" w:rsidRDefault="00627ACF" w:rsidP="00110A9B">
      <w:pPr>
        <w:keepNext/>
        <w:autoSpaceDE w:val="0"/>
        <w:autoSpaceDN w:val="0"/>
        <w:ind w:firstLine="284"/>
        <w:outlineLvl w:val="0"/>
        <w:rPr>
          <w:rFonts w:ascii="Times New Roman" w:hAnsi="Times New Roman" w:cs="Times New Roman"/>
          <w:lang w:eastAsia="ru-RU"/>
        </w:rPr>
      </w:pPr>
      <w:r>
        <w:rPr>
          <w:rFonts w:ascii="Times New Roman" w:hAnsi="Times New Roman" w:cs="Times New Roman"/>
          <w:lang w:eastAsia="ru-RU"/>
        </w:rPr>
        <w:t>- комплект законодательных и нормативных документов;</w:t>
      </w:r>
    </w:p>
    <w:p w:rsidR="00627ACF" w:rsidRDefault="00627ACF" w:rsidP="00110A9B">
      <w:pPr>
        <w:keepNext/>
        <w:autoSpaceDE w:val="0"/>
        <w:autoSpaceDN w:val="0"/>
        <w:ind w:firstLine="284"/>
        <w:outlineLvl w:val="0"/>
        <w:rPr>
          <w:rFonts w:ascii="Times New Roman" w:hAnsi="Times New Roman" w:cs="Times New Roman"/>
          <w:lang w:eastAsia="ru-RU"/>
        </w:rPr>
      </w:pPr>
      <w:r>
        <w:rPr>
          <w:rFonts w:ascii="Times New Roman" w:hAnsi="Times New Roman" w:cs="Times New Roman"/>
          <w:lang w:eastAsia="ru-RU"/>
        </w:rPr>
        <w:t>- комплект учебно-методической документации.</w:t>
      </w:r>
    </w:p>
    <w:p w:rsidR="00627ACF" w:rsidRDefault="00627ACF" w:rsidP="00110A9B">
      <w:pPr>
        <w:keepNext/>
        <w:autoSpaceDE w:val="0"/>
        <w:autoSpaceDN w:val="0"/>
        <w:ind w:firstLine="284"/>
        <w:outlineLvl w:val="0"/>
        <w:rPr>
          <w:rFonts w:ascii="Times New Roman" w:hAnsi="Times New Roman" w:cs="Times New Roman"/>
          <w:lang w:eastAsia="ru-RU"/>
        </w:rPr>
      </w:pPr>
      <w:r>
        <w:rPr>
          <w:rFonts w:ascii="Times New Roman" w:hAnsi="Times New Roman" w:cs="Times New Roman"/>
          <w:lang w:eastAsia="ru-RU"/>
        </w:rPr>
        <w:t xml:space="preserve">Технические средства обучения: </w:t>
      </w:r>
    </w:p>
    <w:p w:rsidR="00627ACF" w:rsidRDefault="00627ACF" w:rsidP="00110A9B">
      <w:pPr>
        <w:keepNext/>
        <w:autoSpaceDE w:val="0"/>
        <w:autoSpaceDN w:val="0"/>
        <w:ind w:firstLine="284"/>
        <w:outlineLvl w:val="0"/>
        <w:rPr>
          <w:rFonts w:ascii="Times New Roman" w:hAnsi="Times New Roman" w:cs="Times New Roman"/>
          <w:lang w:eastAsia="ru-RU"/>
        </w:rPr>
      </w:pPr>
      <w:r>
        <w:rPr>
          <w:rFonts w:ascii="Times New Roman" w:hAnsi="Times New Roman" w:cs="Times New Roman"/>
          <w:lang w:eastAsia="ru-RU"/>
        </w:rPr>
        <w:t xml:space="preserve">- экран; </w:t>
      </w:r>
    </w:p>
    <w:p w:rsidR="00627ACF" w:rsidRDefault="00627ACF" w:rsidP="00110A9B">
      <w:pPr>
        <w:keepNext/>
        <w:autoSpaceDE w:val="0"/>
        <w:autoSpaceDN w:val="0"/>
        <w:ind w:firstLine="284"/>
        <w:outlineLvl w:val="0"/>
        <w:rPr>
          <w:rFonts w:ascii="Times New Roman" w:hAnsi="Times New Roman" w:cs="Times New Roman"/>
          <w:lang w:eastAsia="ru-RU"/>
        </w:rPr>
      </w:pPr>
      <w:r>
        <w:rPr>
          <w:rFonts w:ascii="Times New Roman" w:hAnsi="Times New Roman" w:cs="Times New Roman"/>
          <w:lang w:eastAsia="ru-RU"/>
        </w:rPr>
        <w:t xml:space="preserve">- мультимедийный проектор; </w:t>
      </w:r>
    </w:p>
    <w:p w:rsidR="00627ACF" w:rsidRDefault="00627ACF" w:rsidP="00110A9B">
      <w:pPr>
        <w:keepNext/>
        <w:autoSpaceDE w:val="0"/>
        <w:autoSpaceDN w:val="0"/>
        <w:ind w:firstLine="284"/>
        <w:outlineLvl w:val="0"/>
        <w:rPr>
          <w:rFonts w:ascii="Times New Roman" w:hAnsi="Times New Roman" w:cs="Times New Roman"/>
          <w:lang w:eastAsia="ru-RU"/>
        </w:rPr>
      </w:pPr>
      <w:r>
        <w:rPr>
          <w:rFonts w:ascii="Times New Roman" w:hAnsi="Times New Roman" w:cs="Times New Roman"/>
          <w:lang w:eastAsia="ru-RU"/>
        </w:rPr>
        <w:t>- автоматизированные рабочие места преподавателя и студентов, оснащенные лицензионным программным обеспечением общего и профессионального назначения и справочными информационно-правовыми системами «Гарант», «</w:t>
      </w:r>
      <w:proofErr w:type="spellStart"/>
      <w:r>
        <w:rPr>
          <w:rFonts w:ascii="Times New Roman" w:hAnsi="Times New Roman" w:cs="Times New Roman"/>
          <w:lang w:eastAsia="ru-RU"/>
        </w:rPr>
        <w:t>КонсультантПлюс</w:t>
      </w:r>
      <w:proofErr w:type="spellEnd"/>
      <w:r>
        <w:rPr>
          <w:rFonts w:ascii="Times New Roman" w:hAnsi="Times New Roman" w:cs="Times New Roman"/>
          <w:lang w:eastAsia="ru-RU"/>
        </w:rPr>
        <w:t xml:space="preserve">».  </w:t>
      </w:r>
    </w:p>
    <w:p w:rsidR="00627ACF" w:rsidRDefault="00627ACF" w:rsidP="00110A9B">
      <w:pPr>
        <w:keepNext/>
        <w:autoSpaceDE w:val="0"/>
        <w:autoSpaceDN w:val="0"/>
        <w:outlineLvl w:val="0"/>
        <w:rPr>
          <w:rFonts w:ascii="Times New Roman" w:hAnsi="Times New Roman" w:cs="Times New Roman"/>
          <w:b/>
          <w:bCs/>
          <w:lang w:eastAsia="ru-RU"/>
        </w:rPr>
      </w:pP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lang w:eastAsia="ru-RU"/>
        </w:rPr>
      </w:pPr>
      <w:r>
        <w:rPr>
          <w:rFonts w:ascii="Times New Roman" w:hAnsi="Times New Roman" w:cs="Times New Roman"/>
          <w:b/>
          <w:bCs/>
          <w:lang w:eastAsia="ru-RU"/>
        </w:rPr>
        <w:t>3.2. Информационное обеспечение обучения</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lang w:eastAsia="ru-RU"/>
        </w:rPr>
      </w:pPr>
      <w:r>
        <w:rPr>
          <w:rFonts w:ascii="Times New Roman" w:hAnsi="Times New Roman" w:cs="Times New Roman"/>
          <w:b/>
          <w:bCs/>
          <w:lang w:eastAsia="ru-RU"/>
        </w:rPr>
        <w:t>Перечень учебных изданий, Интернет-ресурсов, дополнительной литературы</w:t>
      </w:r>
    </w:p>
    <w:p w:rsidR="00627ACF" w:rsidRDefault="00627ACF" w:rsidP="00110A9B">
      <w:pPr>
        <w:keepNext/>
        <w:suppressAutoHyphens/>
        <w:jc w:val="center"/>
        <w:outlineLvl w:val="3"/>
        <w:rPr>
          <w:rFonts w:ascii="Times New Roman" w:hAnsi="Times New Roman" w:cs="Times New Roman"/>
          <w:b/>
          <w:bCs/>
          <w:lang w:eastAsia="ar-SA"/>
        </w:rPr>
      </w:pPr>
    </w:p>
    <w:p w:rsidR="00627ACF" w:rsidRDefault="00627ACF" w:rsidP="005F5E9D">
      <w:pPr>
        <w:pStyle w:val="afa"/>
        <w:tabs>
          <w:tab w:val="num" w:pos="284"/>
        </w:tabs>
        <w:suppressAutoHyphens/>
        <w:ind w:left="0"/>
        <w:rPr>
          <w:rFonts w:ascii="Times New Roman" w:hAnsi="Times New Roman" w:cs="Times New Roman"/>
          <w:lang w:eastAsia="ar-SA"/>
        </w:rPr>
      </w:pPr>
      <w:r>
        <w:rPr>
          <w:rFonts w:ascii="Times New Roman" w:hAnsi="Times New Roman" w:cs="Times New Roman"/>
          <w:lang w:eastAsia="ar-SA"/>
        </w:rPr>
        <w:t>Основные источники:</w:t>
      </w:r>
    </w:p>
    <w:p w:rsidR="00627ACF" w:rsidRDefault="00627ACF" w:rsidP="005F5E9D">
      <w:pPr>
        <w:pStyle w:val="afa"/>
        <w:numPr>
          <w:ilvl w:val="0"/>
          <w:numId w:val="6"/>
        </w:numPr>
        <w:tabs>
          <w:tab w:val="num" w:pos="284"/>
        </w:tabs>
        <w:ind w:left="0" w:firstLine="0"/>
        <w:rPr>
          <w:rFonts w:ascii="Times New Roman" w:hAnsi="Times New Roman" w:cs="Times New Roman"/>
          <w:lang w:eastAsia="ar-SA"/>
        </w:rPr>
      </w:pPr>
      <w:proofErr w:type="spellStart"/>
      <w:r>
        <w:rPr>
          <w:rFonts w:ascii="Times New Roman" w:hAnsi="Times New Roman" w:cs="Times New Roman"/>
          <w:lang w:eastAsia="ar-SA"/>
        </w:rPr>
        <w:t>А.А.Власов</w:t>
      </w:r>
      <w:proofErr w:type="spellEnd"/>
      <w:r>
        <w:rPr>
          <w:rFonts w:ascii="Times New Roman" w:hAnsi="Times New Roman" w:cs="Times New Roman"/>
          <w:lang w:eastAsia="ar-SA"/>
        </w:rPr>
        <w:t xml:space="preserve">. Арбитражный процесс. Учебник и практикум для СПО. – М.: </w:t>
      </w:r>
      <w:proofErr w:type="spellStart"/>
      <w:r>
        <w:rPr>
          <w:rFonts w:ascii="Times New Roman" w:hAnsi="Times New Roman" w:cs="Times New Roman"/>
          <w:lang w:eastAsia="ar-SA"/>
        </w:rPr>
        <w:t>Юрайт</w:t>
      </w:r>
      <w:proofErr w:type="spellEnd"/>
      <w:r>
        <w:rPr>
          <w:rFonts w:ascii="Times New Roman" w:hAnsi="Times New Roman" w:cs="Times New Roman"/>
          <w:lang w:eastAsia="ar-SA"/>
        </w:rPr>
        <w:t>, 201</w:t>
      </w:r>
      <w:r w:rsidR="004524ED">
        <w:rPr>
          <w:rFonts w:ascii="Times New Roman" w:hAnsi="Times New Roman" w:cs="Times New Roman"/>
          <w:lang w:eastAsia="ar-SA"/>
        </w:rPr>
        <w:t>9</w:t>
      </w:r>
      <w:r>
        <w:rPr>
          <w:rFonts w:ascii="Times New Roman" w:hAnsi="Times New Roman" w:cs="Times New Roman"/>
          <w:lang w:eastAsia="ar-SA"/>
        </w:rPr>
        <w:t>г.</w:t>
      </w:r>
    </w:p>
    <w:p w:rsidR="00627ACF" w:rsidRDefault="00627ACF" w:rsidP="005F5E9D">
      <w:pPr>
        <w:pStyle w:val="afa"/>
        <w:numPr>
          <w:ilvl w:val="0"/>
          <w:numId w:val="6"/>
        </w:numPr>
        <w:tabs>
          <w:tab w:val="num" w:pos="284"/>
        </w:tabs>
        <w:ind w:left="0" w:firstLine="0"/>
        <w:rPr>
          <w:rFonts w:ascii="Times New Roman" w:hAnsi="Times New Roman" w:cs="Times New Roman"/>
          <w:lang w:eastAsia="ar-SA"/>
        </w:rPr>
      </w:pPr>
      <w:proofErr w:type="spellStart"/>
      <w:r>
        <w:rPr>
          <w:rFonts w:ascii="Times New Roman" w:hAnsi="Times New Roman" w:cs="Times New Roman"/>
          <w:lang w:eastAsia="ar-SA"/>
        </w:rPr>
        <w:t>В.В.Блажеев</w:t>
      </w:r>
      <w:proofErr w:type="spellEnd"/>
      <w:r>
        <w:rPr>
          <w:rFonts w:ascii="Times New Roman" w:hAnsi="Times New Roman" w:cs="Times New Roman"/>
          <w:lang w:eastAsia="ar-SA"/>
        </w:rPr>
        <w:t xml:space="preserve">, </w:t>
      </w:r>
      <w:proofErr w:type="spellStart"/>
      <w:r>
        <w:rPr>
          <w:rFonts w:ascii="Times New Roman" w:hAnsi="Times New Roman" w:cs="Times New Roman"/>
          <w:lang w:eastAsia="ar-SA"/>
        </w:rPr>
        <w:t>Е.Е.Уксусова</w:t>
      </w:r>
      <w:proofErr w:type="spellEnd"/>
      <w:r>
        <w:rPr>
          <w:rFonts w:ascii="Times New Roman" w:hAnsi="Times New Roman" w:cs="Times New Roman"/>
          <w:lang w:eastAsia="ar-SA"/>
        </w:rPr>
        <w:t>. Арбитражный процесс. Практикум, 2-е издание. – М.: Проспект, 2015, 184 с.</w:t>
      </w:r>
    </w:p>
    <w:p w:rsidR="00627ACF" w:rsidRDefault="00627ACF" w:rsidP="005F5E9D">
      <w:pPr>
        <w:pStyle w:val="afa"/>
        <w:numPr>
          <w:ilvl w:val="0"/>
          <w:numId w:val="6"/>
        </w:numPr>
        <w:tabs>
          <w:tab w:val="num" w:pos="284"/>
        </w:tabs>
        <w:ind w:left="0" w:firstLine="0"/>
        <w:rPr>
          <w:rFonts w:ascii="Times New Roman" w:hAnsi="Times New Roman" w:cs="Times New Roman"/>
          <w:lang w:eastAsia="ar-SA"/>
        </w:rPr>
      </w:pPr>
      <w:r>
        <w:rPr>
          <w:rFonts w:ascii="Times New Roman" w:hAnsi="Times New Roman" w:cs="Times New Roman"/>
          <w:lang w:eastAsia="ar-SA"/>
        </w:rPr>
        <w:t>Воронов А.Ф. Арбитражный процесс: Практикум: Учебно-методическое пособие для студентов высших учебных заведений, обучающихся по направлению «Юриспруденция» и специальности «Юриспруденция» / А.Ф. Воронов, С.В. Моисеев, В.М. Шерстюк; под. ред. А.Ф. Воронова. – М.: Статут, 2014. – 158 с.</w:t>
      </w:r>
    </w:p>
    <w:p w:rsidR="00627ACF" w:rsidRDefault="00627ACF" w:rsidP="005F5E9D">
      <w:pPr>
        <w:widowControl w:val="0"/>
        <w:shd w:val="clear" w:color="auto" w:fill="FFFFFF"/>
        <w:tabs>
          <w:tab w:val="num" w:pos="284"/>
        </w:tabs>
        <w:autoSpaceDE w:val="0"/>
        <w:autoSpaceDN w:val="0"/>
        <w:adjustRightInd w:val="0"/>
        <w:rPr>
          <w:rFonts w:ascii="Times New Roman" w:hAnsi="Times New Roman" w:cs="Times New Roman"/>
          <w:color w:val="FF0000"/>
          <w:lang w:eastAsia="ru-RU"/>
        </w:rPr>
      </w:pPr>
    </w:p>
    <w:p w:rsidR="00627ACF" w:rsidRDefault="00627ACF" w:rsidP="005F5E9D">
      <w:pPr>
        <w:pStyle w:val="afa"/>
        <w:widowControl w:val="0"/>
        <w:shd w:val="clear" w:color="auto" w:fill="FFFFFF"/>
        <w:tabs>
          <w:tab w:val="num" w:pos="284"/>
        </w:tabs>
        <w:autoSpaceDE w:val="0"/>
        <w:autoSpaceDN w:val="0"/>
        <w:adjustRightInd w:val="0"/>
        <w:ind w:left="0"/>
        <w:rPr>
          <w:rFonts w:ascii="Times New Roman" w:hAnsi="Times New Roman" w:cs="Times New Roman"/>
          <w:lang w:eastAsia="ru-RU"/>
        </w:rPr>
      </w:pPr>
      <w:r>
        <w:rPr>
          <w:rFonts w:ascii="Times New Roman" w:hAnsi="Times New Roman" w:cs="Times New Roman"/>
          <w:lang w:eastAsia="ru-RU"/>
        </w:rPr>
        <w:t>Дополнительные источники:</w:t>
      </w:r>
    </w:p>
    <w:p w:rsidR="00627ACF" w:rsidRDefault="00627ACF" w:rsidP="005F5E9D">
      <w:pPr>
        <w:pStyle w:val="afa"/>
        <w:numPr>
          <w:ilvl w:val="0"/>
          <w:numId w:val="8"/>
        </w:numPr>
        <w:tabs>
          <w:tab w:val="num" w:pos="284"/>
        </w:tabs>
        <w:suppressAutoHyphens/>
        <w:ind w:left="0" w:firstLine="0"/>
        <w:rPr>
          <w:rFonts w:ascii="Times New Roman" w:hAnsi="Times New Roman" w:cs="Times New Roman"/>
          <w:lang w:eastAsia="ar-SA"/>
        </w:rPr>
      </w:pPr>
      <w:r>
        <w:rPr>
          <w:rFonts w:ascii="Times New Roman" w:hAnsi="Times New Roman" w:cs="Times New Roman"/>
          <w:lang w:eastAsia="ar-SA"/>
        </w:rPr>
        <w:t xml:space="preserve">Конституция Российской Федерации. Принята на референдуме 12 декабря 1993 г. </w:t>
      </w:r>
    </w:p>
    <w:p w:rsidR="00627ACF" w:rsidRDefault="00627ACF" w:rsidP="005F5E9D">
      <w:pPr>
        <w:pStyle w:val="afa"/>
        <w:numPr>
          <w:ilvl w:val="0"/>
          <w:numId w:val="8"/>
        </w:numPr>
        <w:tabs>
          <w:tab w:val="num" w:pos="284"/>
        </w:tabs>
        <w:suppressAutoHyphens/>
        <w:ind w:left="0" w:firstLine="0"/>
        <w:rPr>
          <w:rFonts w:ascii="Times New Roman" w:hAnsi="Times New Roman" w:cs="Times New Roman"/>
          <w:lang w:eastAsia="ar-SA"/>
        </w:rPr>
      </w:pPr>
      <w:r>
        <w:rPr>
          <w:rFonts w:ascii="Times New Roman" w:hAnsi="Times New Roman" w:cs="Times New Roman"/>
          <w:lang w:eastAsia="ar-SA"/>
        </w:rPr>
        <w:t>Арбитражный процессуальный кодекс Российской Федерации от 24.07.2002 N 95-ФЗ "Российская газета", N 137, 27.07.2002.</w:t>
      </w:r>
    </w:p>
    <w:p w:rsidR="00627ACF" w:rsidRDefault="00627ACF" w:rsidP="005F5E9D">
      <w:pPr>
        <w:keepNext/>
        <w:tabs>
          <w:tab w:val="num" w:pos="284"/>
        </w:tabs>
        <w:outlineLvl w:val="1"/>
        <w:rPr>
          <w:rFonts w:ascii="Times New Roman" w:hAnsi="Times New Roman" w:cs="Times New Roman"/>
          <w:lang w:eastAsia="ru-RU"/>
        </w:rPr>
      </w:pPr>
      <w:bookmarkStart w:id="3" w:name="_Toc156209296"/>
    </w:p>
    <w:p w:rsidR="00627ACF" w:rsidRDefault="00627ACF" w:rsidP="005F5E9D">
      <w:pPr>
        <w:keepNext/>
        <w:tabs>
          <w:tab w:val="num" w:pos="284"/>
        </w:tabs>
        <w:outlineLvl w:val="1"/>
        <w:rPr>
          <w:rFonts w:ascii="Times New Roman" w:hAnsi="Times New Roman" w:cs="Times New Roman"/>
          <w:lang w:eastAsia="ru-RU"/>
        </w:rPr>
      </w:pPr>
      <w:r>
        <w:rPr>
          <w:rFonts w:ascii="Times New Roman" w:hAnsi="Times New Roman" w:cs="Times New Roman"/>
          <w:lang w:eastAsia="ru-RU"/>
        </w:rPr>
        <w:t>Интернет-ресурсы:</w:t>
      </w:r>
    </w:p>
    <w:bookmarkEnd w:id="3"/>
    <w:p w:rsidR="00627ACF" w:rsidRDefault="00627ACF" w:rsidP="005F5E9D">
      <w:pPr>
        <w:pStyle w:val="afa"/>
        <w:numPr>
          <w:ilvl w:val="0"/>
          <w:numId w:val="10"/>
        </w:numPr>
        <w:tabs>
          <w:tab w:val="num" w:pos="284"/>
        </w:tabs>
        <w:ind w:left="0" w:firstLine="0"/>
        <w:rPr>
          <w:rFonts w:ascii="Times New Roman" w:hAnsi="Times New Roman" w:cs="Times New Roman"/>
        </w:rPr>
      </w:pPr>
      <w:r>
        <w:rPr>
          <w:rFonts w:ascii="Times New Roman" w:hAnsi="Times New Roman" w:cs="Times New Roman"/>
        </w:rPr>
        <w:t>Верховный суд РФ</w:t>
      </w:r>
    </w:p>
    <w:p w:rsidR="00627ACF" w:rsidRDefault="002639D8" w:rsidP="005F5E9D">
      <w:pPr>
        <w:pStyle w:val="afa"/>
        <w:tabs>
          <w:tab w:val="num" w:pos="284"/>
        </w:tabs>
        <w:ind w:left="0"/>
        <w:rPr>
          <w:rFonts w:ascii="Times New Roman" w:hAnsi="Times New Roman" w:cs="Times New Roman"/>
        </w:rPr>
      </w:pPr>
      <w:hyperlink r:id="rId11" w:history="1">
        <w:r w:rsidR="00627ACF">
          <w:rPr>
            <w:rStyle w:val="a3"/>
          </w:rPr>
          <w:t>http://www.supcourt.ru/</w:t>
        </w:r>
      </w:hyperlink>
    </w:p>
    <w:p w:rsidR="00627ACF" w:rsidRDefault="00627ACF" w:rsidP="005F5E9D">
      <w:pPr>
        <w:pStyle w:val="afa"/>
        <w:numPr>
          <w:ilvl w:val="0"/>
          <w:numId w:val="10"/>
        </w:numPr>
        <w:tabs>
          <w:tab w:val="num" w:pos="284"/>
        </w:tabs>
        <w:ind w:left="0" w:firstLine="0"/>
        <w:rPr>
          <w:rFonts w:ascii="Times New Roman" w:hAnsi="Times New Roman" w:cs="Times New Roman"/>
        </w:rPr>
      </w:pPr>
      <w:r>
        <w:rPr>
          <w:rFonts w:ascii="Times New Roman" w:hAnsi="Times New Roman" w:cs="Times New Roman"/>
        </w:rPr>
        <w:t>Федеральные арбитражные суды</w:t>
      </w:r>
    </w:p>
    <w:p w:rsidR="00627ACF" w:rsidRDefault="002639D8" w:rsidP="005F5E9D">
      <w:pPr>
        <w:pStyle w:val="afa"/>
        <w:tabs>
          <w:tab w:val="num" w:pos="284"/>
        </w:tabs>
        <w:ind w:left="0"/>
        <w:rPr>
          <w:rFonts w:ascii="Times New Roman" w:hAnsi="Times New Roman" w:cs="Times New Roman"/>
        </w:rPr>
      </w:pPr>
      <w:hyperlink r:id="rId12" w:history="1">
        <w:r w:rsidR="00627ACF">
          <w:rPr>
            <w:rStyle w:val="a3"/>
          </w:rPr>
          <w:t>http://www.arbitr.ru/</w:t>
        </w:r>
      </w:hyperlink>
    </w:p>
    <w:p w:rsidR="00627ACF" w:rsidRDefault="00627ACF" w:rsidP="005F5E9D">
      <w:pPr>
        <w:pStyle w:val="afa"/>
        <w:numPr>
          <w:ilvl w:val="0"/>
          <w:numId w:val="10"/>
        </w:numPr>
        <w:tabs>
          <w:tab w:val="num" w:pos="284"/>
        </w:tabs>
        <w:ind w:left="0" w:firstLine="0"/>
        <w:rPr>
          <w:rFonts w:ascii="Times New Roman" w:hAnsi="Times New Roman" w:cs="Times New Roman"/>
        </w:rPr>
      </w:pPr>
      <w:r>
        <w:rPr>
          <w:rFonts w:ascii="Times New Roman" w:hAnsi="Times New Roman" w:cs="Times New Roman"/>
        </w:rPr>
        <w:t>Официальная Россия: сервер органов государственной власти Российской Федерации</w:t>
      </w:r>
    </w:p>
    <w:p w:rsidR="00627ACF" w:rsidRDefault="00627ACF" w:rsidP="005F5E9D">
      <w:pPr>
        <w:pStyle w:val="afa"/>
        <w:tabs>
          <w:tab w:val="num" w:pos="284"/>
        </w:tabs>
        <w:ind w:left="0"/>
        <w:rPr>
          <w:rFonts w:ascii="Times New Roman" w:hAnsi="Times New Roman" w:cs="Times New Roman"/>
        </w:rPr>
      </w:pPr>
      <w:r>
        <w:rPr>
          <w:rFonts w:ascii="Times New Roman" w:hAnsi="Times New Roman" w:cs="Times New Roman"/>
        </w:rPr>
        <w:t>http://www.gov.ru</w:t>
      </w:r>
    </w:p>
    <w:p w:rsidR="00627ACF" w:rsidRDefault="00627ACF" w:rsidP="005F5E9D">
      <w:pPr>
        <w:pStyle w:val="afa"/>
        <w:numPr>
          <w:ilvl w:val="0"/>
          <w:numId w:val="10"/>
        </w:numPr>
        <w:tabs>
          <w:tab w:val="num" w:pos="284"/>
        </w:tabs>
        <w:ind w:left="0" w:firstLine="0"/>
        <w:rPr>
          <w:rFonts w:ascii="Times New Roman" w:hAnsi="Times New Roman" w:cs="Times New Roman"/>
        </w:rPr>
      </w:pPr>
      <w:r>
        <w:rPr>
          <w:rFonts w:ascii="Times New Roman" w:hAnsi="Times New Roman" w:cs="Times New Roman"/>
        </w:rPr>
        <w:t>Президент России: официальный сайт</w:t>
      </w:r>
    </w:p>
    <w:p w:rsidR="00627ACF" w:rsidRDefault="002639D8" w:rsidP="005F5E9D">
      <w:pPr>
        <w:pStyle w:val="afa"/>
        <w:tabs>
          <w:tab w:val="num" w:pos="284"/>
        </w:tabs>
        <w:ind w:left="0"/>
        <w:rPr>
          <w:rFonts w:ascii="Times New Roman" w:hAnsi="Times New Roman" w:cs="Times New Roman"/>
        </w:rPr>
      </w:pPr>
      <w:hyperlink r:id="rId13" w:history="1">
        <w:r w:rsidR="00627ACF">
          <w:rPr>
            <w:rStyle w:val="a3"/>
          </w:rPr>
          <w:t>http://www.president.kremlin.ru</w:t>
        </w:r>
      </w:hyperlink>
    </w:p>
    <w:p w:rsidR="00627ACF" w:rsidRDefault="00627ACF" w:rsidP="00110A9B">
      <w:pPr>
        <w:pStyle w:val="afa"/>
        <w:ind w:left="0"/>
        <w:rPr>
          <w:rFonts w:ascii="Times New Roman" w:hAnsi="Times New Roman" w:cs="Times New Roman"/>
        </w:rPr>
      </w:pPr>
    </w:p>
    <w:p w:rsidR="00627ACF" w:rsidRDefault="00627ACF" w:rsidP="00110A9B">
      <w:pPr>
        <w:pStyle w:val="afa"/>
        <w:ind w:left="0"/>
        <w:rPr>
          <w:rFonts w:ascii="Times New Roman" w:hAnsi="Times New Roman" w:cs="Times New Roman"/>
        </w:rPr>
      </w:pPr>
    </w:p>
    <w:p w:rsidR="00627ACF" w:rsidRDefault="00627ACF" w:rsidP="00110A9B">
      <w:pPr>
        <w:pStyle w:val="afa"/>
        <w:ind w:left="0"/>
        <w:rPr>
          <w:rFonts w:ascii="Times New Roman" w:hAnsi="Times New Roman" w:cs="Times New Roman"/>
        </w:rPr>
      </w:pPr>
    </w:p>
    <w:p w:rsidR="00627ACF" w:rsidRDefault="00627ACF" w:rsidP="00110A9B">
      <w:pPr>
        <w:pStyle w:val="afa"/>
        <w:ind w:left="0"/>
        <w:rPr>
          <w:rFonts w:ascii="Times New Roman" w:hAnsi="Times New Roman" w:cs="Times New Roman"/>
        </w:rPr>
      </w:pPr>
    </w:p>
    <w:p w:rsidR="00627ACF" w:rsidRDefault="00627ACF" w:rsidP="00110A9B">
      <w:pPr>
        <w:pStyle w:val="afa"/>
        <w:ind w:left="0"/>
        <w:rPr>
          <w:rFonts w:ascii="Times New Roman" w:hAnsi="Times New Roman" w:cs="Times New Roman"/>
        </w:rPr>
      </w:pPr>
    </w:p>
    <w:p w:rsidR="00627ACF" w:rsidRDefault="00627ACF" w:rsidP="00110A9B">
      <w:pPr>
        <w:pStyle w:val="afa"/>
        <w:ind w:left="0"/>
        <w:rPr>
          <w:rFonts w:ascii="Times New Roman" w:hAnsi="Times New Roman" w:cs="Times New Roman"/>
        </w:rPr>
      </w:pPr>
    </w:p>
    <w:p w:rsidR="00627ACF" w:rsidRDefault="00627ACF" w:rsidP="00110A9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ascii="Times New Roman" w:hAnsi="Times New Roman" w:cs="Times New Roman"/>
          <w:b/>
          <w:bCs/>
          <w:lang w:eastAsia="ru-RU"/>
        </w:rPr>
      </w:pPr>
      <w:r>
        <w:rPr>
          <w:rFonts w:ascii="Times New Roman" w:hAnsi="Times New Roman" w:cs="Times New Roman"/>
          <w:b/>
          <w:bCs/>
          <w:lang w:eastAsia="ru-RU"/>
        </w:rPr>
        <w:t>4. КОНТРОЛЬ И ОЦЕНКА РЕЗУЛЬТАТОВ ОСВОЕНИЯ УЧЕБНОЙ ДИСЦИПЛИНЫ</w:t>
      </w:r>
    </w:p>
    <w:p w:rsidR="00627ACF" w:rsidRDefault="00627ACF" w:rsidP="00110A9B">
      <w:pPr>
        <w:rPr>
          <w:rFonts w:ascii="Times New Roman" w:hAnsi="Times New Roman" w:cs="Times New Roman"/>
          <w:lang w:eastAsia="ru-RU"/>
        </w:rPr>
      </w:pP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Контроль и оценка результатов освоения дисциплины осуществляется преподавателем в процессе проведения практических и лабораторных занятий, контрольных работ, а также выполнения обучающимися индивидуальных заданий, проектов, исследований.</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lang w:eastAsia="ru-RU"/>
        </w:rPr>
      </w:pPr>
    </w:p>
    <w:tbl>
      <w:tblPr>
        <w:tblW w:w="97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4"/>
        <w:gridCol w:w="5246"/>
      </w:tblGrid>
      <w:tr w:rsidR="00627ACF">
        <w:tc>
          <w:tcPr>
            <w:tcW w:w="4503" w:type="dxa"/>
            <w:vAlign w:val="center"/>
          </w:tcPr>
          <w:p w:rsidR="00627ACF" w:rsidRDefault="00627ACF">
            <w:pPr>
              <w:jc w:val="center"/>
              <w:rPr>
                <w:rFonts w:ascii="Times New Roman" w:hAnsi="Times New Roman" w:cs="Times New Roman"/>
                <w:b/>
                <w:bCs/>
                <w:lang w:eastAsia="ru-RU"/>
              </w:rPr>
            </w:pPr>
            <w:r>
              <w:rPr>
                <w:rFonts w:ascii="Times New Roman" w:hAnsi="Times New Roman" w:cs="Times New Roman"/>
                <w:b/>
                <w:bCs/>
                <w:lang w:eastAsia="ru-RU"/>
              </w:rPr>
              <w:t>Результаты обучения</w:t>
            </w:r>
          </w:p>
          <w:p w:rsidR="00627ACF" w:rsidRDefault="00627ACF">
            <w:pPr>
              <w:jc w:val="center"/>
              <w:rPr>
                <w:rFonts w:ascii="Times New Roman" w:hAnsi="Times New Roman" w:cs="Times New Roman"/>
                <w:b/>
                <w:bCs/>
                <w:lang w:eastAsia="ru-RU"/>
              </w:rPr>
            </w:pPr>
            <w:r>
              <w:rPr>
                <w:rFonts w:ascii="Times New Roman" w:hAnsi="Times New Roman" w:cs="Times New Roman"/>
                <w:b/>
                <w:bCs/>
                <w:lang w:eastAsia="ru-RU"/>
              </w:rPr>
              <w:t>(освоенные умения, усвоенные знания)</w:t>
            </w:r>
          </w:p>
        </w:tc>
        <w:tc>
          <w:tcPr>
            <w:tcW w:w="5244" w:type="dxa"/>
            <w:vAlign w:val="center"/>
          </w:tcPr>
          <w:p w:rsidR="00627ACF" w:rsidRDefault="00627ACF">
            <w:pPr>
              <w:jc w:val="center"/>
              <w:rPr>
                <w:rFonts w:ascii="Times New Roman" w:hAnsi="Times New Roman" w:cs="Times New Roman"/>
                <w:b/>
                <w:bCs/>
                <w:lang w:eastAsia="ru-RU"/>
              </w:rPr>
            </w:pPr>
            <w:r>
              <w:rPr>
                <w:rFonts w:ascii="Times New Roman" w:hAnsi="Times New Roman" w:cs="Times New Roman"/>
                <w:b/>
                <w:bCs/>
                <w:lang w:eastAsia="ru-RU"/>
              </w:rPr>
              <w:t>Основные показатели оценки результата</w:t>
            </w:r>
          </w:p>
        </w:tc>
      </w:tr>
      <w:tr w:rsidR="00627ACF">
        <w:trPr>
          <w:trHeight w:val="1679"/>
        </w:trPr>
        <w:tc>
          <w:tcPr>
            <w:tcW w:w="4503"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Уметь:</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lang w:eastAsia="ru-RU"/>
              </w:rPr>
              <w:t>применять на практике нормы арбитражного процессуального права</w:t>
            </w:r>
          </w:p>
        </w:tc>
        <w:tc>
          <w:tcPr>
            <w:tcW w:w="5244" w:type="dxa"/>
          </w:tcPr>
          <w:p w:rsidR="00627ACF" w:rsidRDefault="00627ACF">
            <w:pPr>
              <w:rPr>
                <w:rFonts w:ascii="Times New Roman" w:hAnsi="Times New Roman" w:cs="Times New Roman"/>
                <w:lang w:eastAsia="ru-RU"/>
              </w:rPr>
            </w:pPr>
            <w:r>
              <w:rPr>
                <w:rFonts w:ascii="Times New Roman" w:hAnsi="Times New Roman" w:cs="Times New Roman"/>
                <w:lang w:eastAsia="ru-RU"/>
              </w:rPr>
              <w:t xml:space="preserve">- определяет методы и способы выполнения работы, нормативные акты для решения практических ситуаций в соответствии с областью правового регулирования отношений; </w:t>
            </w:r>
          </w:p>
          <w:p w:rsidR="00627ACF" w:rsidRDefault="00627ACF">
            <w:pPr>
              <w:rPr>
                <w:rFonts w:ascii="Times New Roman" w:hAnsi="Times New Roman" w:cs="Times New Roman"/>
                <w:lang w:eastAsia="ru-RU"/>
              </w:rPr>
            </w:pPr>
            <w:r>
              <w:rPr>
                <w:rFonts w:ascii="Times New Roman" w:hAnsi="Times New Roman" w:cs="Times New Roman"/>
                <w:lang w:eastAsia="ru-RU"/>
              </w:rPr>
              <w:t xml:space="preserve">- анализирует ситуацию на предмет соблюдения законодательства; </w:t>
            </w:r>
          </w:p>
          <w:p w:rsidR="00627ACF" w:rsidRDefault="00627ACF">
            <w:pPr>
              <w:rPr>
                <w:rFonts w:ascii="Times New Roman" w:hAnsi="Times New Roman" w:cs="Times New Roman"/>
                <w:color w:val="FF6600"/>
                <w:lang w:eastAsia="ru-RU"/>
              </w:rPr>
            </w:pPr>
            <w:r>
              <w:rPr>
                <w:rFonts w:ascii="Times New Roman" w:hAnsi="Times New Roman" w:cs="Times New Roman"/>
                <w:lang w:eastAsia="ru-RU"/>
              </w:rPr>
              <w:t>- применяет справочные информационные системы при выполнении работы.</w:t>
            </w:r>
          </w:p>
        </w:tc>
      </w:tr>
      <w:tr w:rsidR="00627ACF">
        <w:trPr>
          <w:trHeight w:val="115"/>
        </w:trPr>
        <w:tc>
          <w:tcPr>
            <w:tcW w:w="4503" w:type="dxa"/>
          </w:tcPr>
          <w:p w:rsidR="00627ACF" w:rsidRDefault="00627ACF" w:rsidP="00357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lang w:eastAsia="ru-RU"/>
              </w:rPr>
              <w:t>составлять различные виды процессуальных документов</w:t>
            </w:r>
          </w:p>
        </w:tc>
        <w:tc>
          <w:tcPr>
            <w:tcW w:w="5244"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 понимает значение различных процессуальных документов;</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 определяет источники получения информации, необходимые реквизиты, правовые последствия несоблюдения требований к форме и содержанию документов;</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FF6600"/>
                <w:lang w:eastAsia="ru-RU"/>
              </w:rPr>
            </w:pPr>
            <w:r>
              <w:rPr>
                <w:rFonts w:ascii="Times New Roman" w:hAnsi="Times New Roman" w:cs="Times New Roman"/>
                <w:lang w:eastAsia="ru-RU"/>
              </w:rPr>
              <w:t>- использует справочную и периодическую литературу, информационные справочные правовые системы «Консультант Плюс» и «Гарант», сеть Интернета с целью составления различных процессуальных документов, с использованием установленных форм и осуществления контроля за изменениями законодательства в профессиональной сфере деятельности.</w:t>
            </w:r>
          </w:p>
        </w:tc>
      </w:tr>
      <w:tr w:rsidR="00627ACF">
        <w:trPr>
          <w:trHeight w:val="113"/>
        </w:trPr>
        <w:tc>
          <w:tcPr>
            <w:tcW w:w="4503"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lang w:eastAsia="ru-RU"/>
              </w:rPr>
              <w:t xml:space="preserve">составлять и оформлять </w:t>
            </w:r>
            <w:proofErr w:type="spellStart"/>
            <w:r>
              <w:rPr>
                <w:rFonts w:ascii="Times New Roman" w:hAnsi="Times New Roman" w:cs="Times New Roman"/>
                <w:lang w:eastAsia="ru-RU"/>
              </w:rPr>
              <w:t>претензионно</w:t>
            </w:r>
            <w:proofErr w:type="spellEnd"/>
            <w:r>
              <w:rPr>
                <w:rFonts w:ascii="Times New Roman" w:hAnsi="Times New Roman" w:cs="Times New Roman"/>
                <w:lang w:eastAsia="ru-RU"/>
              </w:rPr>
              <w:t>-исковую документацию</w:t>
            </w:r>
          </w:p>
        </w:tc>
        <w:tc>
          <w:tcPr>
            <w:tcW w:w="5244"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 дает понятие иска, претензии, перечисляет виды исков;</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 раскрывает требования к форме и содержанию искового заявления, претензии, порядок предъявления претензии и искового заявления, последствия нарушения;</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 в соответствии с заданием и требованием законодательства составляет иски, претензии, иные документы правового характера.</w:t>
            </w:r>
          </w:p>
        </w:tc>
      </w:tr>
      <w:tr w:rsidR="00627ACF">
        <w:trPr>
          <w:trHeight w:val="113"/>
        </w:trPr>
        <w:tc>
          <w:tcPr>
            <w:tcW w:w="4503"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lang w:eastAsia="ru-RU"/>
              </w:rPr>
              <w:t>применять нормативные правовые акты при разрешении практических ситуаций</w:t>
            </w:r>
          </w:p>
        </w:tc>
        <w:tc>
          <w:tcPr>
            <w:tcW w:w="5244"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 xml:space="preserve">Подбирает нормативные акты для решения практических ситуаций в соответствии с областью правового регулирования отношений, решает задачи с применением информационных систем «Консультант Плюс», «Гарант», дает аргументированный ответ. </w:t>
            </w:r>
          </w:p>
        </w:tc>
      </w:tr>
      <w:tr w:rsidR="00627ACF">
        <w:trPr>
          <w:trHeight w:val="113"/>
        </w:trPr>
        <w:tc>
          <w:tcPr>
            <w:tcW w:w="4503"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знать:</w:t>
            </w:r>
          </w:p>
          <w:p w:rsidR="00627ACF" w:rsidRDefault="0026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hyperlink r:id="rId14" w:history="1">
              <w:r w:rsidR="00627ACF" w:rsidRPr="00357449">
                <w:rPr>
                  <w:rStyle w:val="a3"/>
                  <w:color w:val="auto"/>
                  <w:u w:val="none"/>
                  <w:lang w:eastAsia="ru-RU"/>
                </w:rPr>
                <w:t>Арбитражный процессуальный кодекс</w:t>
              </w:r>
            </w:hyperlink>
            <w:r w:rsidR="00627ACF" w:rsidRPr="00357449">
              <w:rPr>
                <w:rFonts w:ascii="Times New Roman" w:hAnsi="Times New Roman" w:cs="Times New Roman"/>
                <w:lang w:eastAsia="ru-RU"/>
              </w:rPr>
              <w:t xml:space="preserve"> </w:t>
            </w:r>
            <w:r w:rsidR="00627ACF">
              <w:rPr>
                <w:rFonts w:ascii="Times New Roman" w:hAnsi="Times New Roman" w:cs="Times New Roman"/>
                <w:lang w:eastAsia="ru-RU"/>
              </w:rPr>
              <w:t>Российской Федерации</w:t>
            </w:r>
          </w:p>
        </w:tc>
        <w:tc>
          <w:tcPr>
            <w:tcW w:w="5244"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 раскрывает понятие, предмет арбитражного процессуального права;</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 xml:space="preserve">- дает характеристику АПК РФ, выделяет область применения норм, раскрывает содержание акта. </w:t>
            </w:r>
          </w:p>
        </w:tc>
      </w:tr>
      <w:tr w:rsidR="00627ACF">
        <w:trPr>
          <w:trHeight w:val="113"/>
        </w:trPr>
        <w:tc>
          <w:tcPr>
            <w:tcW w:w="4503"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lang w:eastAsia="ru-RU"/>
              </w:rPr>
              <w:t>порядок судебного разбирательства, обжалования, опротестования, исполнения и пересмотра решения арбитражного суда</w:t>
            </w:r>
          </w:p>
        </w:tc>
        <w:tc>
          <w:tcPr>
            <w:tcW w:w="5244"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 раскрывает значение, части, порядок судебного разбирательства, дает характеристику частей судебного разбирательства;</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 раскрывает значение и порядок обжалования, опротестования, исполнения и пересмотра решения суда.</w:t>
            </w:r>
          </w:p>
        </w:tc>
      </w:tr>
      <w:tr w:rsidR="00627ACF">
        <w:trPr>
          <w:trHeight w:val="113"/>
        </w:trPr>
        <w:tc>
          <w:tcPr>
            <w:tcW w:w="4503"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lang w:eastAsia="ru-RU"/>
              </w:rPr>
              <w:t>формы защиты прав граждан и юридических лиц;</w:t>
            </w:r>
          </w:p>
        </w:tc>
        <w:tc>
          <w:tcPr>
            <w:tcW w:w="5244"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Перечисляет и раскрывает формы защиты прав граждан и юридических лиц, дает характеристику формам.</w:t>
            </w:r>
          </w:p>
        </w:tc>
      </w:tr>
      <w:tr w:rsidR="00627ACF">
        <w:trPr>
          <w:trHeight w:val="113"/>
        </w:trPr>
        <w:tc>
          <w:tcPr>
            <w:tcW w:w="4503"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lang w:eastAsia="ru-RU"/>
              </w:rPr>
              <w:t>виды и порядок арбитражного судопроизводства</w:t>
            </w:r>
          </w:p>
        </w:tc>
        <w:tc>
          <w:tcPr>
            <w:tcW w:w="5244"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Перечисляет виды гражданского судопроизводства, раскрывает основные положения гражданского судопроизводства, порядок осуществления.</w:t>
            </w:r>
          </w:p>
        </w:tc>
      </w:tr>
      <w:tr w:rsidR="00627ACF">
        <w:trPr>
          <w:trHeight w:val="113"/>
        </w:trPr>
        <w:tc>
          <w:tcPr>
            <w:tcW w:w="4503"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lang w:eastAsia="ru-RU"/>
              </w:rPr>
              <w:t>основные стадии арбитражного процесса</w:t>
            </w:r>
          </w:p>
        </w:tc>
        <w:tc>
          <w:tcPr>
            <w:tcW w:w="5244"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Перечисляет основные стадии арбитражного процесса, дает характеристику каждой стадии, определяет ее значение, перечисляет основные процессуальные действия.</w:t>
            </w:r>
          </w:p>
        </w:tc>
      </w:tr>
    </w:tbl>
    <w:p w:rsidR="00627ACF" w:rsidRDefault="00627ACF" w:rsidP="00110A9B">
      <w:pPr>
        <w:rPr>
          <w:rFonts w:ascii="Times New Roman" w:hAnsi="Times New Roman" w:cs="Times New Roman"/>
          <w:lang w:eastAsia="ru-RU"/>
        </w:rPr>
        <w:sectPr w:rsidR="00627ACF">
          <w:pgSz w:w="11906" w:h="16838"/>
          <w:pgMar w:top="1134" w:right="851" w:bottom="1134" w:left="1701" w:header="0" w:footer="0" w:gutter="0"/>
          <w:pgNumType w:start="13"/>
          <w:cols w:space="720"/>
        </w:sectPr>
      </w:pPr>
    </w:p>
    <w:tbl>
      <w:tblPr>
        <w:tblW w:w="97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4"/>
        <w:gridCol w:w="5246"/>
      </w:tblGrid>
      <w:tr w:rsidR="00627ACF" w:rsidRPr="002547F3" w:rsidTr="002547F3">
        <w:tc>
          <w:tcPr>
            <w:tcW w:w="4504" w:type="dxa"/>
            <w:vAlign w:val="center"/>
          </w:tcPr>
          <w:p w:rsidR="00627ACF" w:rsidRPr="002547F3" w:rsidRDefault="00627ACF" w:rsidP="002547F3">
            <w:pPr>
              <w:jc w:val="center"/>
              <w:rPr>
                <w:rFonts w:ascii="Times New Roman" w:hAnsi="Times New Roman" w:cs="Times New Roman"/>
                <w:b/>
                <w:bCs/>
                <w:lang w:eastAsia="ru-RU"/>
              </w:rPr>
            </w:pPr>
            <w:r w:rsidRPr="002547F3">
              <w:rPr>
                <w:rFonts w:ascii="Times New Roman" w:hAnsi="Times New Roman" w:cs="Times New Roman"/>
                <w:b/>
                <w:bCs/>
                <w:lang w:eastAsia="ru-RU"/>
              </w:rPr>
              <w:t>Результаты о</w:t>
            </w:r>
            <w:r>
              <w:rPr>
                <w:rFonts w:ascii="Times New Roman" w:hAnsi="Times New Roman" w:cs="Times New Roman"/>
                <w:b/>
                <w:bCs/>
                <w:lang w:eastAsia="ru-RU"/>
              </w:rPr>
              <w:t>своения</w:t>
            </w:r>
          </w:p>
          <w:p w:rsidR="00627ACF" w:rsidRPr="002547F3" w:rsidRDefault="00627ACF" w:rsidP="002547F3">
            <w:pPr>
              <w:jc w:val="center"/>
              <w:rPr>
                <w:rFonts w:ascii="Times New Roman" w:hAnsi="Times New Roman" w:cs="Times New Roman"/>
                <w:b/>
                <w:bCs/>
                <w:lang w:eastAsia="ru-RU"/>
              </w:rPr>
            </w:pPr>
            <w:r w:rsidRPr="002547F3">
              <w:rPr>
                <w:rFonts w:ascii="Times New Roman" w:hAnsi="Times New Roman" w:cs="Times New Roman"/>
                <w:b/>
                <w:bCs/>
                <w:lang w:eastAsia="ru-RU"/>
              </w:rPr>
              <w:t>(ОК и ПК)</w:t>
            </w:r>
          </w:p>
        </w:tc>
        <w:tc>
          <w:tcPr>
            <w:tcW w:w="5246" w:type="dxa"/>
            <w:vAlign w:val="center"/>
          </w:tcPr>
          <w:p w:rsidR="00627ACF" w:rsidRPr="002547F3" w:rsidRDefault="00627ACF" w:rsidP="002547F3">
            <w:pPr>
              <w:jc w:val="center"/>
              <w:rPr>
                <w:rFonts w:ascii="Times New Roman" w:hAnsi="Times New Roman" w:cs="Times New Roman"/>
                <w:b/>
                <w:bCs/>
                <w:lang w:eastAsia="ru-RU"/>
              </w:rPr>
            </w:pPr>
            <w:r w:rsidRPr="002547F3">
              <w:rPr>
                <w:rFonts w:ascii="Times New Roman" w:hAnsi="Times New Roman" w:cs="Times New Roman"/>
                <w:b/>
                <w:bCs/>
                <w:lang w:eastAsia="ru-RU"/>
              </w:rPr>
              <w:t>Основные показатели оценки результата</w:t>
            </w:r>
          </w:p>
        </w:tc>
      </w:tr>
      <w:tr w:rsidR="00627ACF" w:rsidRPr="002547F3" w:rsidTr="002547F3">
        <w:trPr>
          <w:trHeight w:val="1679"/>
        </w:trPr>
        <w:tc>
          <w:tcPr>
            <w:tcW w:w="4504" w:type="dxa"/>
          </w:tcPr>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2547F3">
              <w:rPr>
                <w:rFonts w:ascii="Times New Roman" w:hAnsi="Times New Roman" w:cs="Times New Roman"/>
                <w:lang w:eastAsia="ru-RU"/>
              </w:rPr>
              <w:t>ОК 1. Понимать сущность и социальную значимость своей будущей профессии, проявлять к ней устойчивый интерес.</w:t>
            </w:r>
          </w:p>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tc>
        <w:tc>
          <w:tcPr>
            <w:tcW w:w="5246" w:type="dxa"/>
          </w:tcPr>
          <w:p w:rsidR="00627ACF" w:rsidRPr="002547F3" w:rsidRDefault="00627ACF" w:rsidP="002547F3">
            <w:pPr>
              <w:jc w:val="both"/>
              <w:rPr>
                <w:rFonts w:ascii="Times New Roman" w:hAnsi="Times New Roman" w:cs="Times New Roman"/>
                <w:color w:val="FF6600"/>
                <w:lang w:eastAsia="ru-RU"/>
              </w:rPr>
            </w:pPr>
            <w:r w:rsidRPr="002547F3">
              <w:rPr>
                <w:rFonts w:ascii="Times New Roman" w:hAnsi="Times New Roman" w:cs="Times New Roman"/>
                <w:color w:val="000000"/>
              </w:rPr>
              <w:t>Способен осуществлять профессиональную деятельность на основе развитого правосознания, правового мышления и правовой культуры, основанной на адекватном представлении о принципах реализации социального законодательства</w:t>
            </w:r>
            <w:r w:rsidRPr="002547F3">
              <w:rPr>
                <w:rFonts w:ascii="Times New Roman" w:hAnsi="Times New Roman" w:cs="Times New Roman"/>
              </w:rPr>
              <w:t>;</w:t>
            </w:r>
          </w:p>
        </w:tc>
      </w:tr>
      <w:tr w:rsidR="00627ACF" w:rsidRPr="002547F3" w:rsidTr="002547F3">
        <w:trPr>
          <w:trHeight w:val="1679"/>
        </w:trPr>
        <w:tc>
          <w:tcPr>
            <w:tcW w:w="4504" w:type="dxa"/>
          </w:tcPr>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2547F3">
              <w:rPr>
                <w:rFonts w:ascii="Times New Roman" w:hAnsi="Times New Roman" w:cs="Times New Roman"/>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p>
        </w:tc>
        <w:tc>
          <w:tcPr>
            <w:tcW w:w="5246" w:type="dxa"/>
          </w:tcPr>
          <w:p w:rsidR="00627ACF" w:rsidRPr="002547F3" w:rsidRDefault="00627ACF" w:rsidP="002547F3">
            <w:pPr>
              <w:jc w:val="both"/>
              <w:rPr>
                <w:rFonts w:ascii="Times New Roman" w:hAnsi="Times New Roman" w:cs="Times New Roman"/>
              </w:rPr>
            </w:pPr>
            <w:r>
              <w:rPr>
                <w:rFonts w:ascii="Times New Roman" w:hAnsi="Times New Roman" w:cs="Times New Roman"/>
              </w:rPr>
              <w:t xml:space="preserve">Демонстрирует </w:t>
            </w:r>
            <w:r w:rsidRPr="002547F3">
              <w:rPr>
                <w:rFonts w:ascii="Times New Roman" w:hAnsi="Times New Roman" w:cs="Times New Roman"/>
              </w:rPr>
              <w:t>осознание способов деятельности, выбор средств, адекватных ее целям и задачам;</w:t>
            </w:r>
          </w:p>
          <w:p w:rsidR="00627ACF" w:rsidRPr="002547F3" w:rsidRDefault="00627ACF" w:rsidP="002547F3">
            <w:pPr>
              <w:jc w:val="both"/>
              <w:rPr>
                <w:rFonts w:ascii="Times New Roman" w:hAnsi="Times New Roman" w:cs="Times New Roman"/>
              </w:rPr>
            </w:pPr>
            <w:r w:rsidRPr="002547F3">
              <w:rPr>
                <w:rFonts w:ascii="Times New Roman" w:hAnsi="Times New Roman" w:cs="Times New Roman"/>
              </w:rPr>
              <w:t>- осуществление контроля, оценки и коррекции деятельности по процессу и результатам;</w:t>
            </w:r>
          </w:p>
          <w:p w:rsidR="00627ACF" w:rsidRPr="002547F3" w:rsidRDefault="00627ACF" w:rsidP="002547F3">
            <w:pPr>
              <w:jc w:val="both"/>
              <w:rPr>
                <w:rFonts w:ascii="Times New Roman" w:hAnsi="Times New Roman" w:cs="Times New Roman"/>
              </w:rPr>
            </w:pPr>
            <w:r w:rsidRPr="002547F3">
              <w:rPr>
                <w:rFonts w:ascii="Times New Roman" w:hAnsi="Times New Roman" w:cs="Times New Roman"/>
              </w:rPr>
              <w:t>- выбор и применение методов и способов составления и проведения работ в сфере социальной защиты населения;</w:t>
            </w:r>
          </w:p>
          <w:p w:rsidR="00627ACF" w:rsidRPr="002547F3" w:rsidRDefault="00627ACF" w:rsidP="002547F3">
            <w:pPr>
              <w:jc w:val="both"/>
              <w:rPr>
                <w:rFonts w:ascii="Times New Roman" w:hAnsi="Times New Roman" w:cs="Times New Roman"/>
                <w:color w:val="FF6600"/>
                <w:lang w:eastAsia="ru-RU"/>
              </w:rPr>
            </w:pPr>
            <w:r w:rsidRPr="002547F3">
              <w:rPr>
                <w:rFonts w:ascii="Times New Roman" w:hAnsi="Times New Roman" w:cs="Times New Roman"/>
              </w:rPr>
              <w:t>- оценка эффективности и качества выполнения</w:t>
            </w:r>
          </w:p>
        </w:tc>
      </w:tr>
      <w:tr w:rsidR="00627ACF" w:rsidRPr="002547F3" w:rsidTr="002547F3">
        <w:trPr>
          <w:trHeight w:val="1679"/>
        </w:trPr>
        <w:tc>
          <w:tcPr>
            <w:tcW w:w="4504" w:type="dxa"/>
          </w:tcPr>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2547F3">
              <w:rPr>
                <w:rFonts w:ascii="Times New Roman" w:hAnsi="Times New Roman" w:cs="Times New Roman"/>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p>
        </w:tc>
        <w:tc>
          <w:tcPr>
            <w:tcW w:w="5246" w:type="dxa"/>
          </w:tcPr>
          <w:p w:rsidR="00627ACF" w:rsidRPr="002547F3" w:rsidRDefault="00627ACF" w:rsidP="002547F3">
            <w:pPr>
              <w:jc w:val="both"/>
              <w:rPr>
                <w:rFonts w:ascii="Times New Roman" w:hAnsi="Times New Roman" w:cs="Times New Roman"/>
              </w:rPr>
            </w:pPr>
            <w:r w:rsidRPr="002547F3">
              <w:rPr>
                <w:rFonts w:ascii="Times New Roman" w:hAnsi="Times New Roman" w:cs="Times New Roman"/>
              </w:rPr>
              <w:t>Использует справочную литературу, информационные справочные правовые системы «Консультант Плюс» и «Гарант», сеть Интернета для решения юридических ситуаций, изучает изменения законодательства в профессиональной сфере деятельности</w:t>
            </w:r>
          </w:p>
        </w:tc>
      </w:tr>
      <w:tr w:rsidR="00627ACF" w:rsidRPr="002547F3" w:rsidTr="002547F3">
        <w:trPr>
          <w:trHeight w:val="1214"/>
        </w:trPr>
        <w:tc>
          <w:tcPr>
            <w:tcW w:w="4504" w:type="dxa"/>
          </w:tcPr>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2547F3">
              <w:rPr>
                <w:rFonts w:ascii="Times New Roman" w:hAnsi="Times New Roman" w:cs="Times New Roman"/>
                <w:lang w:eastAsia="ru-RU"/>
              </w:rPr>
              <w:t>ОК 5. Использовать информационно-коммуникационные технологии в профессиональной деятельности.</w:t>
            </w:r>
          </w:p>
        </w:tc>
        <w:tc>
          <w:tcPr>
            <w:tcW w:w="5246" w:type="dxa"/>
          </w:tcPr>
          <w:p w:rsidR="00627ACF" w:rsidRPr="002547F3" w:rsidRDefault="00627ACF" w:rsidP="002547F3">
            <w:pPr>
              <w:snapToGrid w:val="0"/>
              <w:jc w:val="both"/>
              <w:rPr>
                <w:rFonts w:ascii="Times New Roman" w:hAnsi="Times New Roman" w:cs="Times New Roman"/>
              </w:rPr>
            </w:pPr>
            <w:r w:rsidRPr="002547F3">
              <w:rPr>
                <w:rFonts w:ascii="Times New Roman" w:hAnsi="Times New Roman" w:cs="Times New Roman"/>
              </w:rPr>
              <w:t>Использование сайтов Интернета  и подбор информации по современным нормативным актам, используемым в  профессиональной деятельности</w:t>
            </w:r>
          </w:p>
        </w:tc>
      </w:tr>
      <w:tr w:rsidR="00627ACF" w:rsidRPr="002547F3" w:rsidTr="002547F3">
        <w:trPr>
          <w:trHeight w:val="1062"/>
        </w:trPr>
        <w:tc>
          <w:tcPr>
            <w:tcW w:w="4504" w:type="dxa"/>
          </w:tcPr>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2547F3">
              <w:rPr>
                <w:rFonts w:ascii="Times New Roman" w:hAnsi="Times New Roman" w:cs="Times New Roman"/>
                <w:lang w:eastAsia="ru-RU"/>
              </w:rPr>
              <w:t>ОК 6. Работать в коллективе и команде, эффективно общаться с коллегами, руководством, потребителями.</w:t>
            </w:r>
          </w:p>
        </w:tc>
        <w:tc>
          <w:tcPr>
            <w:tcW w:w="5246" w:type="dxa"/>
          </w:tcPr>
          <w:p w:rsidR="00627ACF" w:rsidRPr="002547F3" w:rsidRDefault="00627ACF" w:rsidP="002547F3">
            <w:pPr>
              <w:jc w:val="both"/>
              <w:rPr>
                <w:rFonts w:ascii="Times New Roman" w:hAnsi="Times New Roman" w:cs="Times New Roman"/>
              </w:rPr>
            </w:pPr>
            <w:r w:rsidRPr="002547F3">
              <w:rPr>
                <w:rFonts w:ascii="Times New Roman" w:hAnsi="Times New Roman" w:cs="Times New Roman"/>
              </w:rPr>
              <w:t>Групповая работа над проектом: распределение внутри группы обязанностей, составление плана работы над проектом, оформление результатов работы над проектом</w:t>
            </w:r>
          </w:p>
        </w:tc>
      </w:tr>
      <w:tr w:rsidR="00627ACF" w:rsidRPr="002547F3" w:rsidTr="002547F3">
        <w:trPr>
          <w:trHeight w:val="1215"/>
        </w:trPr>
        <w:tc>
          <w:tcPr>
            <w:tcW w:w="4504" w:type="dxa"/>
          </w:tcPr>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2547F3">
              <w:rPr>
                <w:rFonts w:ascii="Times New Roman" w:hAnsi="Times New Roman" w:cs="Times New Roman"/>
                <w:lang w:eastAsia="ru-RU"/>
              </w:rPr>
              <w:t>ОК 7. Брать на себя ответственность за работу членов команды (подчиненных), результат выполнения заданий</w:t>
            </w:r>
          </w:p>
        </w:tc>
        <w:tc>
          <w:tcPr>
            <w:tcW w:w="5246" w:type="dxa"/>
          </w:tcPr>
          <w:p w:rsidR="00627ACF" w:rsidRPr="002547F3" w:rsidRDefault="00627ACF" w:rsidP="002547F3">
            <w:pPr>
              <w:autoSpaceDE w:val="0"/>
              <w:autoSpaceDN w:val="0"/>
              <w:adjustRightInd w:val="0"/>
              <w:jc w:val="both"/>
              <w:rPr>
                <w:rFonts w:ascii="Times New Roman" w:hAnsi="Times New Roman" w:cs="Times New Roman"/>
              </w:rPr>
            </w:pPr>
            <w:r w:rsidRPr="002547F3">
              <w:rPr>
                <w:rFonts w:ascii="Times New Roman" w:hAnsi="Times New Roman" w:cs="Times New Roman"/>
              </w:rPr>
              <w:t>Организует работу коллектива (группы), распределяет обязанности, составляет план работы, оформляет результаты работы, берет ответственность за полученные результаты.</w:t>
            </w:r>
          </w:p>
        </w:tc>
      </w:tr>
      <w:tr w:rsidR="00627ACF" w:rsidRPr="002547F3" w:rsidTr="002547F3">
        <w:trPr>
          <w:trHeight w:val="1679"/>
        </w:trPr>
        <w:tc>
          <w:tcPr>
            <w:tcW w:w="4504" w:type="dxa"/>
          </w:tcPr>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2547F3">
              <w:rPr>
                <w:rFonts w:ascii="Times New Roman" w:hAnsi="Times New Roman" w:cs="Times New Roman"/>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5246" w:type="dxa"/>
          </w:tcPr>
          <w:p w:rsidR="00627ACF" w:rsidRPr="002547F3" w:rsidRDefault="00627ACF" w:rsidP="002547F3">
            <w:pPr>
              <w:jc w:val="both"/>
              <w:rPr>
                <w:rFonts w:ascii="Times New Roman" w:hAnsi="Times New Roman" w:cs="Times New Roman"/>
                <w:color w:val="FF6600"/>
                <w:lang w:eastAsia="ru-RU"/>
              </w:rPr>
            </w:pPr>
            <w:r>
              <w:rPr>
                <w:rFonts w:ascii="Times New Roman" w:hAnsi="Times New Roman" w:cs="Times New Roman"/>
              </w:rPr>
              <w:t>О</w:t>
            </w:r>
            <w:r w:rsidRPr="002547F3">
              <w:rPr>
                <w:rFonts w:ascii="Times New Roman" w:hAnsi="Times New Roman" w:cs="Times New Roman"/>
              </w:rPr>
              <w:t>рганизация самостоятельных занятий при изучении профессионального модуля.</w:t>
            </w:r>
          </w:p>
        </w:tc>
      </w:tr>
      <w:tr w:rsidR="00627ACF" w:rsidRPr="002547F3" w:rsidTr="002547F3">
        <w:trPr>
          <w:trHeight w:val="1679"/>
        </w:trPr>
        <w:tc>
          <w:tcPr>
            <w:tcW w:w="4504" w:type="dxa"/>
          </w:tcPr>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2547F3">
              <w:rPr>
                <w:rFonts w:ascii="Times New Roman" w:hAnsi="Times New Roman" w:cs="Times New Roman"/>
                <w:lang w:eastAsia="ru-RU"/>
              </w:rPr>
              <w:t>ОК 9. Ориентироваться в условиях постоянного изменения правовой базы.</w:t>
            </w:r>
          </w:p>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p>
        </w:tc>
        <w:tc>
          <w:tcPr>
            <w:tcW w:w="5246" w:type="dxa"/>
          </w:tcPr>
          <w:p w:rsidR="00627ACF" w:rsidRPr="002547F3" w:rsidRDefault="00627ACF" w:rsidP="002547F3">
            <w:pPr>
              <w:jc w:val="both"/>
              <w:rPr>
                <w:rFonts w:ascii="Times New Roman" w:hAnsi="Times New Roman" w:cs="Times New Roman"/>
                <w:color w:val="FF6600"/>
                <w:lang w:eastAsia="ru-RU"/>
              </w:rPr>
            </w:pPr>
            <w:r w:rsidRPr="002547F3">
              <w:rPr>
                <w:rFonts w:ascii="Times New Roman" w:hAnsi="Times New Roman" w:cs="Times New Roman"/>
              </w:rPr>
              <w:t>Использует справочную и периодическую литературу, информационные справочные правовые системы «Консультант Плюс» и «Гарант», сеть Интернета с целью осуществления контроля за изменениями законодательства в профессиональной сфере деятельности.</w:t>
            </w:r>
          </w:p>
        </w:tc>
      </w:tr>
      <w:tr w:rsidR="00627ACF" w:rsidRPr="002547F3" w:rsidTr="002547F3">
        <w:trPr>
          <w:trHeight w:val="1679"/>
        </w:trPr>
        <w:tc>
          <w:tcPr>
            <w:tcW w:w="4504" w:type="dxa"/>
          </w:tcPr>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2547F3">
              <w:rPr>
                <w:rFonts w:ascii="Times New Roman" w:hAnsi="Times New Roman" w:cs="Times New Roman"/>
                <w:lang w:eastAsia="ru-RU"/>
              </w:rPr>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p>
        </w:tc>
        <w:tc>
          <w:tcPr>
            <w:tcW w:w="5246" w:type="dxa"/>
          </w:tcPr>
          <w:p w:rsidR="00627ACF" w:rsidRPr="002547F3" w:rsidRDefault="00627ACF" w:rsidP="002547F3">
            <w:pPr>
              <w:jc w:val="both"/>
              <w:rPr>
                <w:rFonts w:ascii="Times New Roman" w:hAnsi="Times New Roman" w:cs="Times New Roman"/>
              </w:rPr>
            </w:pPr>
            <w:r w:rsidRPr="002547F3">
              <w:rPr>
                <w:rFonts w:ascii="Times New Roman" w:hAnsi="Times New Roman" w:cs="Times New Roman"/>
              </w:rPr>
              <w:t xml:space="preserve">Характеризует основные признаки и виды правоотношений, виды правонарушений и юридической ответственности определяет основные формы реализации права в соответствии с заданием; </w:t>
            </w:r>
          </w:p>
          <w:p w:rsidR="00627ACF" w:rsidRPr="002547F3" w:rsidRDefault="00627ACF" w:rsidP="002547F3">
            <w:pPr>
              <w:jc w:val="both"/>
              <w:rPr>
                <w:rFonts w:ascii="Times New Roman" w:hAnsi="Times New Roman" w:cs="Times New Roman"/>
              </w:rPr>
            </w:pPr>
            <w:r w:rsidRPr="002547F3">
              <w:rPr>
                <w:rFonts w:ascii="Times New Roman" w:hAnsi="Times New Roman" w:cs="Times New Roman"/>
              </w:rPr>
              <w:t xml:space="preserve">Осуществляет профессиональное толкование нормативных правовых актов для реализации прав граждан в сфере пенсионного обеспечения и социальной защиты с учетом действующего законодательства в соответствии с заданием </w:t>
            </w:r>
          </w:p>
        </w:tc>
      </w:tr>
      <w:tr w:rsidR="00627ACF" w:rsidRPr="002547F3" w:rsidTr="008A5201">
        <w:trPr>
          <w:trHeight w:val="528"/>
        </w:trPr>
        <w:tc>
          <w:tcPr>
            <w:tcW w:w="4504" w:type="dxa"/>
          </w:tcPr>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2547F3">
              <w:rPr>
                <w:rFonts w:ascii="Times New Roman" w:hAnsi="Times New Roman" w:cs="Times New Roman"/>
                <w:lang w:eastAsia="ru-RU"/>
              </w:rPr>
              <w:t>ПК 1.2. Осуществлять прием граждан по вопросам пенсионного обеспечения и социальной защиты.</w:t>
            </w:r>
          </w:p>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p>
        </w:tc>
        <w:tc>
          <w:tcPr>
            <w:tcW w:w="5246" w:type="dxa"/>
          </w:tcPr>
          <w:p w:rsidR="00627ACF" w:rsidRPr="002547F3" w:rsidRDefault="00627ACF" w:rsidP="002547F3">
            <w:pPr>
              <w:jc w:val="both"/>
              <w:rPr>
                <w:rFonts w:ascii="Times New Roman" w:hAnsi="Times New Roman" w:cs="Times New Roman"/>
              </w:rPr>
            </w:pPr>
            <w:r w:rsidRPr="002547F3">
              <w:rPr>
                <w:rFonts w:ascii="Times New Roman" w:hAnsi="Times New Roman" w:cs="Times New Roman"/>
                <w:color w:val="000000"/>
              </w:rPr>
              <w:t>Способен осуществлять профессиональную деятельность на основе развитого правосознания, правового мышления и правовой культуры, основанной на адекватном представлении о принципах реализации законодательства</w:t>
            </w:r>
            <w:r w:rsidRPr="002547F3">
              <w:rPr>
                <w:rFonts w:ascii="Times New Roman" w:hAnsi="Times New Roman" w:cs="Times New Roman"/>
              </w:rPr>
              <w:t>;</w:t>
            </w:r>
          </w:p>
          <w:p w:rsidR="00627ACF" w:rsidRPr="002547F3" w:rsidRDefault="00627ACF" w:rsidP="002547F3">
            <w:pPr>
              <w:jc w:val="both"/>
              <w:rPr>
                <w:rFonts w:ascii="Times New Roman" w:hAnsi="Times New Roman" w:cs="Times New Roman"/>
              </w:rPr>
            </w:pPr>
            <w:r w:rsidRPr="002547F3">
              <w:rPr>
                <w:rFonts w:ascii="Times New Roman" w:hAnsi="Times New Roman" w:cs="Times New Roman"/>
              </w:rPr>
              <w:t>Осуществляет профессиональное толкование нормативных правовых актов для реализации прав граждан в сфере пенсионного обеспечения и социальной защиты с учетом действующего законодательства;</w:t>
            </w:r>
          </w:p>
          <w:p w:rsidR="00627ACF" w:rsidRPr="002547F3" w:rsidRDefault="00627ACF" w:rsidP="002547F3">
            <w:pPr>
              <w:jc w:val="both"/>
              <w:rPr>
                <w:rFonts w:ascii="Times New Roman" w:hAnsi="Times New Roman" w:cs="Times New Roman"/>
              </w:rPr>
            </w:pPr>
            <w:r w:rsidRPr="002547F3">
              <w:rPr>
                <w:rFonts w:ascii="Times New Roman" w:hAnsi="Times New Roman" w:cs="Times New Roman"/>
              </w:rPr>
              <w:t>Дает квалификационные юридические заключения и консультации по вопросам пенсионного обеспечения и социальной защиты;</w:t>
            </w:r>
          </w:p>
          <w:p w:rsidR="00627ACF" w:rsidRPr="002547F3" w:rsidRDefault="00627ACF" w:rsidP="002547F3">
            <w:pPr>
              <w:jc w:val="both"/>
              <w:rPr>
                <w:rFonts w:ascii="Times New Roman" w:hAnsi="Times New Roman" w:cs="Times New Roman"/>
              </w:rPr>
            </w:pPr>
            <w:r w:rsidRPr="002547F3">
              <w:rPr>
                <w:rFonts w:ascii="Times New Roman" w:hAnsi="Times New Roman" w:cs="Times New Roman"/>
              </w:rPr>
              <w:t xml:space="preserve">Оперирует юридическими понятиями и категориями, анализирует юридические факты и возникающие в связи с ними отношения и принимает решения и совершать юридические действия в точном соответствии с </w:t>
            </w:r>
            <w:r w:rsidRPr="002547F3">
              <w:rPr>
                <w:rFonts w:ascii="Times New Roman" w:hAnsi="Times New Roman" w:cs="Times New Roman"/>
                <w:color w:val="000000"/>
              </w:rPr>
              <w:t>правом социального обеспечения</w:t>
            </w:r>
            <w:r w:rsidRPr="002547F3">
              <w:rPr>
                <w:rFonts w:ascii="Times New Roman" w:hAnsi="Times New Roman" w:cs="Times New Roman"/>
              </w:rPr>
              <w:t>;</w:t>
            </w:r>
          </w:p>
          <w:p w:rsidR="00627ACF" w:rsidRPr="002547F3" w:rsidRDefault="00627ACF" w:rsidP="002547F3">
            <w:pPr>
              <w:jc w:val="both"/>
              <w:rPr>
                <w:rFonts w:ascii="Times New Roman" w:hAnsi="Times New Roman" w:cs="Times New Roman"/>
              </w:rPr>
            </w:pPr>
            <w:r w:rsidRPr="002547F3">
              <w:rPr>
                <w:rFonts w:ascii="Times New Roman" w:hAnsi="Times New Roman" w:cs="Times New Roman"/>
              </w:rPr>
              <w:t>Исправляет ошибки общения, учитывая индивидуально-психологические особенности личности в заданной ситуации, исключает речевые ошибки, искажающие информацию в заданном тексте;</w:t>
            </w:r>
          </w:p>
          <w:p w:rsidR="00627ACF" w:rsidRPr="002547F3" w:rsidRDefault="00627ACF" w:rsidP="002547F3">
            <w:pPr>
              <w:jc w:val="both"/>
              <w:rPr>
                <w:rFonts w:ascii="Times New Roman" w:hAnsi="Times New Roman" w:cs="Times New Roman"/>
              </w:rPr>
            </w:pPr>
            <w:r w:rsidRPr="002547F3">
              <w:rPr>
                <w:rFonts w:ascii="Times New Roman" w:hAnsi="Times New Roman" w:cs="Times New Roman"/>
              </w:rPr>
              <w:t>Выбирает наиболее эффективные механизмы восприятия в представленной ситуации общения, выявляет ошибки взаимодействия, учитывая занимаемые психологические позиции;</w:t>
            </w:r>
          </w:p>
          <w:p w:rsidR="00627ACF" w:rsidRPr="002547F3" w:rsidRDefault="00627ACF" w:rsidP="002547F3">
            <w:pPr>
              <w:jc w:val="both"/>
              <w:rPr>
                <w:rFonts w:ascii="Times New Roman" w:hAnsi="Times New Roman" w:cs="Times New Roman"/>
              </w:rPr>
            </w:pPr>
            <w:r w:rsidRPr="002547F3">
              <w:rPr>
                <w:rFonts w:ascii="Times New Roman" w:hAnsi="Times New Roman" w:cs="Times New Roman"/>
              </w:rPr>
              <w:t>Подбирает приемы создания благоприятного психологического климата в коллективе, подбирает приемы активного слушания с учетом заданной ситуации общения.</w:t>
            </w:r>
          </w:p>
          <w:p w:rsidR="00627ACF" w:rsidRPr="002547F3" w:rsidRDefault="00627ACF" w:rsidP="002547F3">
            <w:pPr>
              <w:jc w:val="both"/>
              <w:rPr>
                <w:rFonts w:ascii="Times New Roman" w:hAnsi="Times New Roman" w:cs="Times New Roman"/>
              </w:rPr>
            </w:pPr>
            <w:r w:rsidRPr="002547F3">
              <w:rPr>
                <w:rFonts w:ascii="Times New Roman" w:hAnsi="Times New Roman" w:cs="Times New Roman"/>
              </w:rPr>
              <w:t xml:space="preserve">Предлагает наиболее эффективный стиль поведения в конфликтной ситуации, </w:t>
            </w:r>
            <w:proofErr w:type="gramStart"/>
            <w:r w:rsidRPr="002547F3">
              <w:rPr>
                <w:rFonts w:ascii="Times New Roman" w:hAnsi="Times New Roman" w:cs="Times New Roman"/>
              </w:rPr>
              <w:t>учитывая  индивидуально</w:t>
            </w:r>
            <w:proofErr w:type="gramEnd"/>
            <w:r w:rsidRPr="002547F3">
              <w:rPr>
                <w:rFonts w:ascii="Times New Roman" w:hAnsi="Times New Roman" w:cs="Times New Roman"/>
              </w:rPr>
              <w:t>-психологические особенности участников, исключает правила поведения, не соответствующие этическим нормам служебной субординации, находит ошибки, указывающие на нарушение служебного речевого этикета;</w:t>
            </w:r>
          </w:p>
          <w:p w:rsidR="00627ACF" w:rsidRPr="002547F3" w:rsidRDefault="00627ACF" w:rsidP="002547F3">
            <w:pPr>
              <w:jc w:val="both"/>
              <w:rPr>
                <w:rFonts w:ascii="Times New Roman" w:hAnsi="Times New Roman" w:cs="Times New Roman"/>
                <w:color w:val="000000"/>
              </w:rPr>
            </w:pPr>
            <w:r w:rsidRPr="002547F3">
              <w:rPr>
                <w:rFonts w:ascii="Times New Roman" w:hAnsi="Times New Roman" w:cs="Times New Roman"/>
              </w:rPr>
              <w:t>Использует эффективные приемы              общения с учетом возрастных особенностей собеседника.</w:t>
            </w:r>
          </w:p>
        </w:tc>
      </w:tr>
      <w:tr w:rsidR="00627ACF" w:rsidRPr="002547F3" w:rsidTr="002547F3">
        <w:trPr>
          <w:trHeight w:val="1679"/>
        </w:trPr>
        <w:tc>
          <w:tcPr>
            <w:tcW w:w="4504" w:type="dxa"/>
          </w:tcPr>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2547F3">
              <w:rPr>
                <w:rFonts w:ascii="Times New Roman" w:hAnsi="Times New Roman" w:cs="Times New Roman"/>
                <w:lang w:eastAsia="ru-RU"/>
              </w:rPr>
              <w:t>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p>
        </w:tc>
        <w:tc>
          <w:tcPr>
            <w:tcW w:w="5246" w:type="dxa"/>
          </w:tcPr>
          <w:p w:rsidR="00627ACF" w:rsidRPr="002547F3" w:rsidRDefault="00627ACF" w:rsidP="002547F3">
            <w:pPr>
              <w:jc w:val="both"/>
              <w:rPr>
                <w:rFonts w:ascii="Times New Roman" w:hAnsi="Times New Roman" w:cs="Times New Roman"/>
                <w:color w:val="FF6600"/>
                <w:lang w:eastAsia="ru-RU"/>
              </w:rPr>
            </w:pPr>
            <w:r w:rsidRPr="002547F3">
              <w:rPr>
                <w:rFonts w:ascii="Times New Roman" w:hAnsi="Times New Roman" w:cs="Times New Roman"/>
              </w:rPr>
              <w:t>Использует справочную и периодическую литературу, информационные справочные правовые системы «Консультант Плюс» и «Гарант», сеть Интернета с целью установления (назначения, перерасчета, перевода), индексации и корректировки пенсий, назначения пособий, компенсаций и других социальных выплат в соответствии с заданием.</w:t>
            </w:r>
          </w:p>
        </w:tc>
      </w:tr>
      <w:tr w:rsidR="00627ACF" w:rsidRPr="002547F3" w:rsidTr="002547F3">
        <w:trPr>
          <w:trHeight w:val="1679"/>
        </w:trPr>
        <w:tc>
          <w:tcPr>
            <w:tcW w:w="4504" w:type="dxa"/>
          </w:tcPr>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2547F3">
              <w:rPr>
                <w:rFonts w:ascii="Times New Roman" w:hAnsi="Times New Roman" w:cs="Times New Roman"/>
                <w:lang w:eastAsia="ru-RU"/>
              </w:rPr>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tc>
        <w:tc>
          <w:tcPr>
            <w:tcW w:w="5246" w:type="dxa"/>
          </w:tcPr>
          <w:p w:rsidR="00627ACF" w:rsidRPr="002547F3" w:rsidRDefault="00627ACF" w:rsidP="002547F3">
            <w:pPr>
              <w:jc w:val="both"/>
              <w:rPr>
                <w:rFonts w:ascii="Times New Roman" w:hAnsi="Times New Roman" w:cs="Times New Roman"/>
              </w:rPr>
            </w:pPr>
            <w:r w:rsidRPr="002547F3">
              <w:rPr>
                <w:rFonts w:ascii="Times New Roman" w:hAnsi="Times New Roman" w:cs="Times New Roman"/>
              </w:rPr>
              <w:t>- качество квалификации трудной жизненной ситуации и разграничения категорий нуждающихся граждан;</w:t>
            </w:r>
          </w:p>
          <w:p w:rsidR="00627ACF" w:rsidRPr="002547F3" w:rsidRDefault="00627ACF" w:rsidP="002547F3">
            <w:pPr>
              <w:jc w:val="both"/>
              <w:rPr>
                <w:rFonts w:ascii="Times New Roman" w:hAnsi="Times New Roman" w:cs="Times New Roman"/>
              </w:rPr>
            </w:pPr>
            <w:r w:rsidRPr="002547F3">
              <w:rPr>
                <w:rFonts w:ascii="Times New Roman" w:hAnsi="Times New Roman" w:cs="Times New Roman"/>
              </w:rPr>
              <w:t>- грамотность планирования мероприятий, проводимых в отношении различных категорий граждан, а также семей, нуждающихся в социальной помощи и поддержке;</w:t>
            </w:r>
          </w:p>
          <w:p w:rsidR="00627ACF" w:rsidRPr="002547F3" w:rsidRDefault="00627ACF" w:rsidP="002547F3">
            <w:pPr>
              <w:jc w:val="both"/>
              <w:rPr>
                <w:rFonts w:ascii="Times New Roman" w:hAnsi="Times New Roman" w:cs="Times New Roman"/>
              </w:rPr>
            </w:pPr>
            <w:r w:rsidRPr="002547F3">
              <w:rPr>
                <w:rFonts w:ascii="Times New Roman" w:hAnsi="Times New Roman" w:cs="Times New Roman"/>
              </w:rPr>
              <w:t>- качество распределения функциональных обязанностей в зависимости от плана проводимых мероприятий;</w:t>
            </w:r>
          </w:p>
          <w:p w:rsidR="00627ACF" w:rsidRPr="002547F3" w:rsidRDefault="00627ACF" w:rsidP="002547F3">
            <w:pPr>
              <w:jc w:val="both"/>
              <w:rPr>
                <w:rFonts w:ascii="Times New Roman" w:hAnsi="Times New Roman" w:cs="Times New Roman"/>
                <w:color w:val="FF6600"/>
                <w:lang w:eastAsia="ru-RU"/>
              </w:rPr>
            </w:pPr>
            <w:r w:rsidRPr="002547F3">
              <w:rPr>
                <w:rFonts w:ascii="Times New Roman" w:hAnsi="Times New Roman" w:cs="Times New Roman"/>
              </w:rPr>
              <w:t>- грамотность корректирования проводимых мероприятий в зависимости от изменения жизненных обстоятельств.</w:t>
            </w:r>
          </w:p>
        </w:tc>
      </w:tr>
    </w:tbl>
    <w:p w:rsidR="00627ACF" w:rsidRDefault="00627ACF" w:rsidP="00A36FEA">
      <w:pPr>
        <w:rPr>
          <w:rFonts w:cs="Times New Roman"/>
        </w:rPr>
      </w:pPr>
    </w:p>
    <w:sectPr w:rsidR="00627ACF" w:rsidSect="003B35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B7B"/>
    <w:multiLevelType w:val="hybridMultilevel"/>
    <w:tmpl w:val="F2F09922"/>
    <w:lvl w:ilvl="0" w:tplc="E3BC3B8C">
      <w:start w:val="1"/>
      <w:numFmt w:val="decimal"/>
      <w:lvlText w:val="%1."/>
      <w:lvlJc w:val="left"/>
      <w:pPr>
        <w:tabs>
          <w:tab w:val="num" w:pos="644"/>
        </w:tabs>
        <w:ind w:left="644" w:hanging="360"/>
      </w:pPr>
      <w:rPr>
        <w:b/>
        <w:bCs/>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 w15:restartNumberingAfterBreak="0">
    <w:nsid w:val="201B750A"/>
    <w:multiLevelType w:val="hybridMultilevel"/>
    <w:tmpl w:val="9D7AEEEA"/>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 w15:restartNumberingAfterBreak="0">
    <w:nsid w:val="25F42D66"/>
    <w:multiLevelType w:val="hybridMultilevel"/>
    <w:tmpl w:val="D024A5C0"/>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 w15:restartNumberingAfterBreak="0">
    <w:nsid w:val="465D13F3"/>
    <w:multiLevelType w:val="hybridMultilevel"/>
    <w:tmpl w:val="F3A8F6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E10546F"/>
    <w:multiLevelType w:val="hybridMultilevel"/>
    <w:tmpl w:val="01AC8D14"/>
    <w:lvl w:ilvl="0" w:tplc="D2B6189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131078" w:nlCheck="1" w:checkStyle="0"/>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9B"/>
    <w:rsid w:val="00026FFA"/>
    <w:rsid w:val="000462DC"/>
    <w:rsid w:val="00092799"/>
    <w:rsid w:val="000A751B"/>
    <w:rsid w:val="00110A9B"/>
    <w:rsid w:val="001507E9"/>
    <w:rsid w:val="001947F9"/>
    <w:rsid w:val="002244ED"/>
    <w:rsid w:val="002312EE"/>
    <w:rsid w:val="002547F3"/>
    <w:rsid w:val="002639D8"/>
    <w:rsid w:val="00265470"/>
    <w:rsid w:val="003554EA"/>
    <w:rsid w:val="00356047"/>
    <w:rsid w:val="00357449"/>
    <w:rsid w:val="003676A7"/>
    <w:rsid w:val="003811F8"/>
    <w:rsid w:val="003B351A"/>
    <w:rsid w:val="004269FA"/>
    <w:rsid w:val="00434E1A"/>
    <w:rsid w:val="004524ED"/>
    <w:rsid w:val="00490EB6"/>
    <w:rsid w:val="004C6FFF"/>
    <w:rsid w:val="005F5E9D"/>
    <w:rsid w:val="00627ACF"/>
    <w:rsid w:val="00663322"/>
    <w:rsid w:val="008A5201"/>
    <w:rsid w:val="00910466"/>
    <w:rsid w:val="00A36FEA"/>
    <w:rsid w:val="00B07B84"/>
    <w:rsid w:val="00B874B3"/>
    <w:rsid w:val="00C32C36"/>
    <w:rsid w:val="00C33F42"/>
    <w:rsid w:val="00CA5714"/>
    <w:rsid w:val="00D82A55"/>
    <w:rsid w:val="00E4105F"/>
    <w:rsid w:val="00E831F4"/>
    <w:rsid w:val="00E95CA5"/>
    <w:rsid w:val="00F27FE6"/>
    <w:rsid w:val="00F32EAE"/>
    <w:rsid w:val="00F83434"/>
    <w:rsid w:val="00F84F28"/>
    <w:rsid w:val="00F97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AE7A50"/>
  <w15:docId w15:val="{8BCB9A02-B624-496D-A00E-22049BF1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A9B"/>
    <w:rPr>
      <w:rFonts w:eastAsia="Times New Roman" w:cs="Calibri"/>
      <w:sz w:val="24"/>
      <w:szCs w:val="24"/>
      <w:lang w:eastAsia="en-US"/>
    </w:rPr>
  </w:style>
  <w:style w:type="paragraph" w:styleId="1">
    <w:name w:val="heading 1"/>
    <w:basedOn w:val="a"/>
    <w:next w:val="a"/>
    <w:link w:val="10"/>
    <w:uiPriority w:val="99"/>
    <w:qFormat/>
    <w:rsid w:val="00110A9B"/>
    <w:pPr>
      <w:keepNext/>
      <w:spacing w:before="240" w:after="60"/>
      <w:outlineLvl w:val="0"/>
    </w:pPr>
    <w:rPr>
      <w:rFonts w:ascii="Calibri Light" w:hAnsi="Calibri Light" w:cs="Calibri Light"/>
      <w:b/>
      <w:bCs/>
      <w:kern w:val="32"/>
      <w:sz w:val="32"/>
      <w:szCs w:val="32"/>
    </w:rPr>
  </w:style>
  <w:style w:type="paragraph" w:styleId="2">
    <w:name w:val="heading 2"/>
    <w:basedOn w:val="a"/>
    <w:next w:val="a"/>
    <w:link w:val="20"/>
    <w:uiPriority w:val="99"/>
    <w:qFormat/>
    <w:rsid w:val="00110A9B"/>
    <w:pPr>
      <w:keepNext/>
      <w:spacing w:before="240" w:after="60"/>
      <w:outlineLvl w:val="1"/>
    </w:pPr>
    <w:rPr>
      <w:rFonts w:ascii="Calibri Light" w:hAnsi="Calibri Light" w:cs="Calibri Light"/>
      <w:b/>
      <w:bCs/>
      <w:i/>
      <w:iCs/>
      <w:sz w:val="28"/>
      <w:szCs w:val="28"/>
    </w:rPr>
  </w:style>
  <w:style w:type="paragraph" w:styleId="3">
    <w:name w:val="heading 3"/>
    <w:basedOn w:val="a"/>
    <w:next w:val="a"/>
    <w:link w:val="30"/>
    <w:uiPriority w:val="99"/>
    <w:qFormat/>
    <w:rsid w:val="00110A9B"/>
    <w:pPr>
      <w:keepNext/>
      <w:spacing w:before="240" w:after="60"/>
      <w:outlineLvl w:val="2"/>
    </w:pPr>
    <w:rPr>
      <w:rFonts w:ascii="Calibri Light" w:hAnsi="Calibri Light" w:cs="Calibri Light"/>
      <w:b/>
      <w:bCs/>
      <w:sz w:val="26"/>
      <w:szCs w:val="26"/>
    </w:rPr>
  </w:style>
  <w:style w:type="paragraph" w:styleId="4">
    <w:name w:val="heading 4"/>
    <w:basedOn w:val="a"/>
    <w:next w:val="a"/>
    <w:link w:val="40"/>
    <w:uiPriority w:val="99"/>
    <w:qFormat/>
    <w:rsid w:val="00110A9B"/>
    <w:pPr>
      <w:keepNext/>
      <w:spacing w:before="240" w:after="60"/>
      <w:outlineLvl w:val="3"/>
    </w:pPr>
    <w:rPr>
      <w:b/>
      <w:bCs/>
      <w:sz w:val="28"/>
      <w:szCs w:val="28"/>
    </w:rPr>
  </w:style>
  <w:style w:type="paragraph" w:styleId="5">
    <w:name w:val="heading 5"/>
    <w:basedOn w:val="a"/>
    <w:next w:val="a"/>
    <w:link w:val="50"/>
    <w:uiPriority w:val="99"/>
    <w:qFormat/>
    <w:rsid w:val="00110A9B"/>
    <w:pPr>
      <w:spacing w:before="240" w:after="60"/>
      <w:outlineLvl w:val="4"/>
    </w:pPr>
    <w:rPr>
      <w:b/>
      <w:bCs/>
      <w:i/>
      <w:iCs/>
      <w:sz w:val="26"/>
      <w:szCs w:val="26"/>
    </w:rPr>
  </w:style>
  <w:style w:type="paragraph" w:styleId="6">
    <w:name w:val="heading 6"/>
    <w:basedOn w:val="a"/>
    <w:next w:val="a"/>
    <w:link w:val="60"/>
    <w:uiPriority w:val="99"/>
    <w:qFormat/>
    <w:rsid w:val="00110A9B"/>
    <w:pPr>
      <w:spacing w:before="240" w:after="60"/>
      <w:outlineLvl w:val="5"/>
    </w:pPr>
    <w:rPr>
      <w:b/>
      <w:bCs/>
      <w:sz w:val="22"/>
      <w:szCs w:val="22"/>
    </w:rPr>
  </w:style>
  <w:style w:type="paragraph" w:styleId="7">
    <w:name w:val="heading 7"/>
    <w:basedOn w:val="a"/>
    <w:next w:val="a"/>
    <w:link w:val="70"/>
    <w:uiPriority w:val="99"/>
    <w:qFormat/>
    <w:rsid w:val="00110A9B"/>
    <w:pPr>
      <w:spacing w:before="240" w:after="60"/>
      <w:outlineLvl w:val="6"/>
    </w:pPr>
  </w:style>
  <w:style w:type="paragraph" w:styleId="8">
    <w:name w:val="heading 8"/>
    <w:basedOn w:val="a"/>
    <w:next w:val="a"/>
    <w:link w:val="80"/>
    <w:uiPriority w:val="99"/>
    <w:qFormat/>
    <w:rsid w:val="00110A9B"/>
    <w:pPr>
      <w:spacing w:before="240" w:after="60"/>
      <w:outlineLvl w:val="7"/>
    </w:pPr>
    <w:rPr>
      <w:i/>
      <w:iCs/>
    </w:rPr>
  </w:style>
  <w:style w:type="paragraph" w:styleId="9">
    <w:name w:val="heading 9"/>
    <w:basedOn w:val="a"/>
    <w:next w:val="a"/>
    <w:link w:val="90"/>
    <w:uiPriority w:val="99"/>
    <w:qFormat/>
    <w:rsid w:val="00110A9B"/>
    <w:pPr>
      <w:spacing w:before="240" w:after="60"/>
      <w:outlineLvl w:val="8"/>
    </w:pPr>
    <w:rPr>
      <w:rFonts w:ascii="Calibri Light" w:hAnsi="Calibri Light" w:cs="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10A9B"/>
    <w:rPr>
      <w:rFonts w:ascii="Calibri Light" w:hAnsi="Calibri Light" w:cs="Calibri Light"/>
      <w:b/>
      <w:bCs/>
      <w:kern w:val="32"/>
      <w:sz w:val="32"/>
      <w:szCs w:val="32"/>
    </w:rPr>
  </w:style>
  <w:style w:type="character" w:customStyle="1" w:styleId="20">
    <w:name w:val="Заголовок 2 Знак"/>
    <w:basedOn w:val="a0"/>
    <w:link w:val="2"/>
    <w:uiPriority w:val="99"/>
    <w:semiHidden/>
    <w:locked/>
    <w:rsid w:val="00110A9B"/>
    <w:rPr>
      <w:rFonts w:ascii="Calibri Light" w:hAnsi="Calibri Light" w:cs="Calibri Light"/>
      <w:b/>
      <w:bCs/>
      <w:i/>
      <w:iCs/>
      <w:sz w:val="28"/>
      <w:szCs w:val="28"/>
    </w:rPr>
  </w:style>
  <w:style w:type="character" w:customStyle="1" w:styleId="30">
    <w:name w:val="Заголовок 3 Знак"/>
    <w:basedOn w:val="a0"/>
    <w:link w:val="3"/>
    <w:uiPriority w:val="99"/>
    <w:semiHidden/>
    <w:locked/>
    <w:rsid w:val="00110A9B"/>
    <w:rPr>
      <w:rFonts w:ascii="Calibri Light" w:hAnsi="Calibri Light" w:cs="Calibri Light"/>
      <w:b/>
      <w:bCs/>
      <w:sz w:val="26"/>
      <w:szCs w:val="26"/>
    </w:rPr>
  </w:style>
  <w:style w:type="character" w:customStyle="1" w:styleId="40">
    <w:name w:val="Заголовок 4 Знак"/>
    <w:basedOn w:val="a0"/>
    <w:link w:val="4"/>
    <w:uiPriority w:val="99"/>
    <w:semiHidden/>
    <w:locked/>
    <w:rsid w:val="00110A9B"/>
    <w:rPr>
      <w:rFonts w:ascii="Calibri" w:hAnsi="Calibri" w:cs="Calibri"/>
      <w:b/>
      <w:bCs/>
      <w:sz w:val="28"/>
      <w:szCs w:val="28"/>
    </w:rPr>
  </w:style>
  <w:style w:type="character" w:customStyle="1" w:styleId="50">
    <w:name w:val="Заголовок 5 Знак"/>
    <w:basedOn w:val="a0"/>
    <w:link w:val="5"/>
    <w:uiPriority w:val="99"/>
    <w:semiHidden/>
    <w:locked/>
    <w:rsid w:val="00110A9B"/>
    <w:rPr>
      <w:rFonts w:ascii="Calibri" w:hAnsi="Calibri" w:cs="Calibri"/>
      <w:b/>
      <w:bCs/>
      <w:i/>
      <w:iCs/>
      <w:sz w:val="26"/>
      <w:szCs w:val="26"/>
    </w:rPr>
  </w:style>
  <w:style w:type="character" w:customStyle="1" w:styleId="60">
    <w:name w:val="Заголовок 6 Знак"/>
    <w:basedOn w:val="a0"/>
    <w:link w:val="6"/>
    <w:uiPriority w:val="99"/>
    <w:semiHidden/>
    <w:locked/>
    <w:rsid w:val="00110A9B"/>
    <w:rPr>
      <w:rFonts w:ascii="Calibri" w:hAnsi="Calibri" w:cs="Calibri"/>
      <w:b/>
      <w:bCs/>
    </w:rPr>
  </w:style>
  <w:style w:type="character" w:customStyle="1" w:styleId="70">
    <w:name w:val="Заголовок 7 Знак"/>
    <w:basedOn w:val="a0"/>
    <w:link w:val="7"/>
    <w:uiPriority w:val="99"/>
    <w:semiHidden/>
    <w:locked/>
    <w:rsid w:val="00110A9B"/>
    <w:rPr>
      <w:rFonts w:ascii="Calibri" w:hAnsi="Calibri" w:cs="Calibri"/>
      <w:sz w:val="24"/>
      <w:szCs w:val="24"/>
    </w:rPr>
  </w:style>
  <w:style w:type="character" w:customStyle="1" w:styleId="80">
    <w:name w:val="Заголовок 8 Знак"/>
    <w:basedOn w:val="a0"/>
    <w:link w:val="8"/>
    <w:uiPriority w:val="99"/>
    <w:semiHidden/>
    <w:locked/>
    <w:rsid w:val="00110A9B"/>
    <w:rPr>
      <w:rFonts w:ascii="Calibri" w:hAnsi="Calibri" w:cs="Calibri"/>
      <w:i/>
      <w:iCs/>
      <w:sz w:val="24"/>
      <w:szCs w:val="24"/>
    </w:rPr>
  </w:style>
  <w:style w:type="character" w:customStyle="1" w:styleId="90">
    <w:name w:val="Заголовок 9 Знак"/>
    <w:basedOn w:val="a0"/>
    <w:link w:val="9"/>
    <w:uiPriority w:val="99"/>
    <w:semiHidden/>
    <w:locked/>
    <w:rsid w:val="00110A9B"/>
    <w:rPr>
      <w:rFonts w:ascii="Calibri Light" w:hAnsi="Calibri Light" w:cs="Calibri Light"/>
    </w:rPr>
  </w:style>
  <w:style w:type="character" w:styleId="a3">
    <w:name w:val="Hyperlink"/>
    <w:basedOn w:val="a0"/>
    <w:uiPriority w:val="99"/>
    <w:semiHidden/>
    <w:rsid w:val="00110A9B"/>
    <w:rPr>
      <w:rFonts w:ascii="Times New Roman" w:hAnsi="Times New Roman" w:cs="Times New Roman"/>
      <w:color w:val="0563C1"/>
      <w:u w:val="single"/>
    </w:rPr>
  </w:style>
  <w:style w:type="character" w:styleId="a4">
    <w:name w:val="FollowedHyperlink"/>
    <w:basedOn w:val="a0"/>
    <w:uiPriority w:val="99"/>
    <w:semiHidden/>
    <w:rsid w:val="00110A9B"/>
    <w:rPr>
      <w:color w:val="800080"/>
      <w:u w:val="single"/>
    </w:rPr>
  </w:style>
  <w:style w:type="character" w:styleId="a5">
    <w:name w:val="Emphasis"/>
    <w:basedOn w:val="a0"/>
    <w:uiPriority w:val="99"/>
    <w:qFormat/>
    <w:rsid w:val="00110A9B"/>
    <w:rPr>
      <w:rFonts w:ascii="Calibri" w:hAnsi="Calibri" w:cs="Calibri"/>
      <w:b/>
      <w:bCs/>
      <w:i/>
      <w:iCs/>
    </w:rPr>
  </w:style>
  <w:style w:type="character" w:styleId="a6">
    <w:name w:val="Strong"/>
    <w:basedOn w:val="a0"/>
    <w:uiPriority w:val="99"/>
    <w:qFormat/>
    <w:rsid w:val="00110A9B"/>
    <w:rPr>
      <w:rFonts w:ascii="Times New Roman" w:hAnsi="Times New Roman" w:cs="Times New Roman"/>
      <w:b/>
      <w:bCs/>
    </w:rPr>
  </w:style>
  <w:style w:type="paragraph" w:styleId="a7">
    <w:name w:val="annotation text"/>
    <w:basedOn w:val="a"/>
    <w:link w:val="a8"/>
    <w:uiPriority w:val="99"/>
    <w:semiHidden/>
    <w:rsid w:val="00110A9B"/>
    <w:rPr>
      <w:sz w:val="20"/>
      <w:szCs w:val="20"/>
    </w:rPr>
  </w:style>
  <w:style w:type="character" w:customStyle="1" w:styleId="a8">
    <w:name w:val="Текст примечания Знак"/>
    <w:basedOn w:val="a0"/>
    <w:link w:val="a7"/>
    <w:uiPriority w:val="99"/>
    <w:semiHidden/>
    <w:locked/>
    <w:rsid w:val="00110A9B"/>
    <w:rPr>
      <w:rFonts w:ascii="Calibri" w:hAnsi="Calibri" w:cs="Calibri"/>
      <w:sz w:val="20"/>
      <w:szCs w:val="20"/>
    </w:rPr>
  </w:style>
  <w:style w:type="paragraph" w:styleId="a9">
    <w:name w:val="header"/>
    <w:basedOn w:val="a"/>
    <w:link w:val="aa"/>
    <w:uiPriority w:val="99"/>
    <w:semiHidden/>
    <w:rsid w:val="00110A9B"/>
    <w:pPr>
      <w:tabs>
        <w:tab w:val="center" w:pos="4677"/>
        <w:tab w:val="right" w:pos="9355"/>
      </w:tabs>
    </w:pPr>
  </w:style>
  <w:style w:type="character" w:customStyle="1" w:styleId="aa">
    <w:name w:val="Верхний колонтитул Знак"/>
    <w:basedOn w:val="a0"/>
    <w:link w:val="a9"/>
    <w:uiPriority w:val="99"/>
    <w:semiHidden/>
    <w:locked/>
    <w:rsid w:val="00110A9B"/>
    <w:rPr>
      <w:rFonts w:ascii="Calibri" w:hAnsi="Calibri" w:cs="Calibri"/>
      <w:sz w:val="24"/>
      <w:szCs w:val="24"/>
    </w:rPr>
  </w:style>
  <w:style w:type="paragraph" w:styleId="ab">
    <w:name w:val="footer"/>
    <w:basedOn w:val="a"/>
    <w:link w:val="ac"/>
    <w:uiPriority w:val="99"/>
    <w:semiHidden/>
    <w:rsid w:val="00110A9B"/>
    <w:pPr>
      <w:tabs>
        <w:tab w:val="center" w:pos="4677"/>
        <w:tab w:val="right" w:pos="9355"/>
      </w:tabs>
    </w:pPr>
    <w:rPr>
      <w:rFonts w:ascii="Times New Roman" w:hAnsi="Times New Roman" w:cs="Times New Roman"/>
      <w:lang w:eastAsia="ru-RU"/>
    </w:rPr>
  </w:style>
  <w:style w:type="character" w:customStyle="1" w:styleId="ac">
    <w:name w:val="Нижний колонтитул Знак"/>
    <w:basedOn w:val="a0"/>
    <w:link w:val="ab"/>
    <w:uiPriority w:val="99"/>
    <w:semiHidden/>
    <w:locked/>
    <w:rsid w:val="00110A9B"/>
    <w:rPr>
      <w:rFonts w:ascii="Times New Roman" w:hAnsi="Times New Roman" w:cs="Times New Roman"/>
      <w:sz w:val="24"/>
      <w:szCs w:val="24"/>
      <w:lang w:eastAsia="ru-RU"/>
    </w:rPr>
  </w:style>
  <w:style w:type="paragraph" w:styleId="ad">
    <w:name w:val="Title"/>
    <w:basedOn w:val="a"/>
    <w:next w:val="a"/>
    <w:link w:val="ae"/>
    <w:uiPriority w:val="99"/>
    <w:qFormat/>
    <w:rsid w:val="00110A9B"/>
    <w:pPr>
      <w:spacing w:before="240" w:after="60"/>
      <w:jc w:val="center"/>
      <w:outlineLvl w:val="0"/>
    </w:pPr>
    <w:rPr>
      <w:rFonts w:ascii="Calibri Light" w:hAnsi="Calibri Light" w:cs="Calibri Light"/>
      <w:b/>
      <w:bCs/>
      <w:kern w:val="28"/>
      <w:sz w:val="32"/>
      <w:szCs w:val="32"/>
    </w:rPr>
  </w:style>
  <w:style w:type="character" w:customStyle="1" w:styleId="ae">
    <w:name w:val="Заголовок Знак"/>
    <w:basedOn w:val="a0"/>
    <w:link w:val="ad"/>
    <w:uiPriority w:val="99"/>
    <w:locked/>
    <w:rsid w:val="00110A9B"/>
    <w:rPr>
      <w:rFonts w:ascii="Calibri Light" w:hAnsi="Calibri Light" w:cs="Calibri Light"/>
      <w:b/>
      <w:bCs/>
      <w:kern w:val="28"/>
      <w:sz w:val="32"/>
      <w:szCs w:val="32"/>
    </w:rPr>
  </w:style>
  <w:style w:type="paragraph" w:styleId="af">
    <w:name w:val="Body Text"/>
    <w:basedOn w:val="a"/>
    <w:link w:val="af0"/>
    <w:uiPriority w:val="99"/>
    <w:semiHidden/>
    <w:rsid w:val="00110A9B"/>
    <w:pPr>
      <w:spacing w:after="120"/>
    </w:pPr>
  </w:style>
  <w:style w:type="character" w:customStyle="1" w:styleId="af0">
    <w:name w:val="Основной текст Знак"/>
    <w:basedOn w:val="a0"/>
    <w:link w:val="af"/>
    <w:uiPriority w:val="99"/>
    <w:semiHidden/>
    <w:locked/>
    <w:rsid w:val="00110A9B"/>
    <w:rPr>
      <w:rFonts w:ascii="Calibri" w:hAnsi="Calibri" w:cs="Calibri"/>
      <w:sz w:val="24"/>
      <w:szCs w:val="24"/>
    </w:rPr>
  </w:style>
  <w:style w:type="paragraph" w:styleId="af1">
    <w:name w:val="Body Text Indent"/>
    <w:basedOn w:val="a"/>
    <w:link w:val="af2"/>
    <w:uiPriority w:val="99"/>
    <w:semiHidden/>
    <w:rsid w:val="00110A9B"/>
    <w:pPr>
      <w:spacing w:after="120"/>
      <w:ind w:left="283"/>
    </w:pPr>
    <w:rPr>
      <w:rFonts w:ascii="Times New Roman" w:hAnsi="Times New Roman" w:cs="Times New Roman"/>
      <w:lang w:eastAsia="ru-RU"/>
    </w:rPr>
  </w:style>
  <w:style w:type="character" w:customStyle="1" w:styleId="af2">
    <w:name w:val="Основной текст с отступом Знак"/>
    <w:basedOn w:val="a0"/>
    <w:link w:val="af1"/>
    <w:uiPriority w:val="99"/>
    <w:semiHidden/>
    <w:locked/>
    <w:rsid w:val="00110A9B"/>
    <w:rPr>
      <w:rFonts w:ascii="Times New Roman" w:hAnsi="Times New Roman" w:cs="Times New Roman"/>
      <w:sz w:val="24"/>
      <w:szCs w:val="24"/>
      <w:lang w:eastAsia="ru-RU"/>
    </w:rPr>
  </w:style>
  <w:style w:type="paragraph" w:styleId="af3">
    <w:name w:val="Subtitle"/>
    <w:basedOn w:val="a"/>
    <w:next w:val="a"/>
    <w:link w:val="af4"/>
    <w:uiPriority w:val="99"/>
    <w:qFormat/>
    <w:rsid w:val="00110A9B"/>
    <w:pPr>
      <w:spacing w:after="60"/>
      <w:jc w:val="center"/>
      <w:outlineLvl w:val="1"/>
    </w:pPr>
    <w:rPr>
      <w:rFonts w:ascii="Calibri Light" w:hAnsi="Calibri Light" w:cs="Calibri Light"/>
    </w:rPr>
  </w:style>
  <w:style w:type="character" w:customStyle="1" w:styleId="af4">
    <w:name w:val="Подзаголовок Знак"/>
    <w:basedOn w:val="a0"/>
    <w:link w:val="af3"/>
    <w:uiPriority w:val="99"/>
    <w:locked/>
    <w:rsid w:val="00110A9B"/>
    <w:rPr>
      <w:rFonts w:ascii="Calibri Light" w:hAnsi="Calibri Light" w:cs="Calibri Light"/>
      <w:sz w:val="24"/>
      <w:szCs w:val="24"/>
    </w:rPr>
  </w:style>
  <w:style w:type="paragraph" w:styleId="21">
    <w:name w:val="Body Text Indent 2"/>
    <w:basedOn w:val="a"/>
    <w:link w:val="22"/>
    <w:uiPriority w:val="99"/>
    <w:semiHidden/>
    <w:rsid w:val="00110A9B"/>
    <w:pPr>
      <w:spacing w:after="120" w:line="480" w:lineRule="auto"/>
      <w:ind w:left="283"/>
    </w:pPr>
    <w:rPr>
      <w:rFonts w:ascii="Times New Roman" w:hAnsi="Times New Roman" w:cs="Times New Roman"/>
      <w:lang w:eastAsia="ru-RU"/>
    </w:rPr>
  </w:style>
  <w:style w:type="character" w:customStyle="1" w:styleId="22">
    <w:name w:val="Основной текст с отступом 2 Знак"/>
    <w:basedOn w:val="a0"/>
    <w:link w:val="21"/>
    <w:uiPriority w:val="99"/>
    <w:semiHidden/>
    <w:locked/>
    <w:rsid w:val="00110A9B"/>
    <w:rPr>
      <w:rFonts w:ascii="Times New Roman" w:hAnsi="Times New Roman" w:cs="Times New Roman"/>
      <w:sz w:val="24"/>
      <w:szCs w:val="24"/>
      <w:lang w:eastAsia="ru-RU"/>
    </w:rPr>
  </w:style>
  <w:style w:type="paragraph" w:styleId="31">
    <w:name w:val="Body Text Indent 3"/>
    <w:basedOn w:val="a"/>
    <w:link w:val="32"/>
    <w:uiPriority w:val="99"/>
    <w:semiHidden/>
    <w:rsid w:val="00110A9B"/>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110A9B"/>
    <w:rPr>
      <w:rFonts w:ascii="Calibri" w:hAnsi="Calibri" w:cs="Calibri"/>
      <w:sz w:val="16"/>
      <w:szCs w:val="16"/>
    </w:rPr>
  </w:style>
  <w:style w:type="paragraph" w:styleId="af5">
    <w:name w:val="annotation subject"/>
    <w:basedOn w:val="a7"/>
    <w:next w:val="a7"/>
    <w:link w:val="af6"/>
    <w:uiPriority w:val="99"/>
    <w:semiHidden/>
    <w:rsid w:val="00110A9B"/>
    <w:rPr>
      <w:b/>
      <w:bCs/>
    </w:rPr>
  </w:style>
  <w:style w:type="character" w:customStyle="1" w:styleId="af6">
    <w:name w:val="Тема примечания Знак"/>
    <w:basedOn w:val="a8"/>
    <w:link w:val="af5"/>
    <w:uiPriority w:val="99"/>
    <w:semiHidden/>
    <w:locked/>
    <w:rsid w:val="00110A9B"/>
    <w:rPr>
      <w:rFonts w:ascii="Calibri" w:hAnsi="Calibri" w:cs="Calibri"/>
      <w:b/>
      <w:bCs/>
      <w:sz w:val="20"/>
      <w:szCs w:val="20"/>
    </w:rPr>
  </w:style>
  <w:style w:type="paragraph" w:styleId="af7">
    <w:name w:val="Balloon Text"/>
    <w:basedOn w:val="a"/>
    <w:link w:val="af8"/>
    <w:uiPriority w:val="99"/>
    <w:semiHidden/>
    <w:rsid w:val="00110A9B"/>
    <w:rPr>
      <w:rFonts w:ascii="Tahoma" w:hAnsi="Tahoma" w:cs="Tahoma"/>
      <w:sz w:val="16"/>
      <w:szCs w:val="16"/>
    </w:rPr>
  </w:style>
  <w:style w:type="character" w:customStyle="1" w:styleId="af8">
    <w:name w:val="Текст выноски Знак"/>
    <w:basedOn w:val="a0"/>
    <w:link w:val="af7"/>
    <w:uiPriority w:val="99"/>
    <w:semiHidden/>
    <w:locked/>
    <w:rsid w:val="00110A9B"/>
    <w:rPr>
      <w:rFonts w:ascii="Tahoma" w:hAnsi="Tahoma" w:cs="Tahoma"/>
      <w:sz w:val="16"/>
      <w:szCs w:val="16"/>
    </w:rPr>
  </w:style>
  <w:style w:type="paragraph" w:styleId="af9">
    <w:name w:val="No Spacing"/>
    <w:basedOn w:val="a"/>
    <w:uiPriority w:val="99"/>
    <w:qFormat/>
    <w:rsid w:val="00110A9B"/>
  </w:style>
  <w:style w:type="paragraph" w:styleId="afa">
    <w:name w:val="List Paragraph"/>
    <w:basedOn w:val="a"/>
    <w:uiPriority w:val="99"/>
    <w:qFormat/>
    <w:rsid w:val="00110A9B"/>
    <w:pPr>
      <w:ind w:left="720"/>
    </w:pPr>
  </w:style>
  <w:style w:type="paragraph" w:styleId="23">
    <w:name w:val="Quote"/>
    <w:basedOn w:val="a"/>
    <w:next w:val="a"/>
    <w:link w:val="24"/>
    <w:uiPriority w:val="99"/>
    <w:qFormat/>
    <w:rsid w:val="00110A9B"/>
    <w:rPr>
      <w:i/>
      <w:iCs/>
    </w:rPr>
  </w:style>
  <w:style w:type="character" w:customStyle="1" w:styleId="24">
    <w:name w:val="Цитата 2 Знак"/>
    <w:basedOn w:val="a0"/>
    <w:link w:val="23"/>
    <w:uiPriority w:val="99"/>
    <w:locked/>
    <w:rsid w:val="00110A9B"/>
    <w:rPr>
      <w:rFonts w:ascii="Calibri" w:hAnsi="Calibri" w:cs="Calibri"/>
      <w:i/>
      <w:iCs/>
      <w:sz w:val="24"/>
      <w:szCs w:val="24"/>
    </w:rPr>
  </w:style>
  <w:style w:type="paragraph" w:styleId="afb">
    <w:name w:val="Intense Quote"/>
    <w:basedOn w:val="a"/>
    <w:next w:val="a"/>
    <w:link w:val="afc"/>
    <w:uiPriority w:val="99"/>
    <w:qFormat/>
    <w:rsid w:val="00110A9B"/>
    <w:pPr>
      <w:ind w:left="720" w:right="720"/>
    </w:pPr>
    <w:rPr>
      <w:b/>
      <w:bCs/>
      <w:i/>
      <w:iCs/>
    </w:rPr>
  </w:style>
  <w:style w:type="character" w:customStyle="1" w:styleId="afc">
    <w:name w:val="Выделенная цитата Знак"/>
    <w:basedOn w:val="a0"/>
    <w:link w:val="afb"/>
    <w:uiPriority w:val="99"/>
    <w:locked/>
    <w:rsid w:val="00110A9B"/>
    <w:rPr>
      <w:rFonts w:ascii="Calibri" w:hAnsi="Calibri" w:cs="Calibri"/>
      <w:b/>
      <w:bCs/>
      <w:i/>
      <w:iCs/>
      <w:sz w:val="24"/>
      <w:szCs w:val="24"/>
    </w:rPr>
  </w:style>
  <w:style w:type="paragraph" w:styleId="afd">
    <w:name w:val="TOC Heading"/>
    <w:basedOn w:val="1"/>
    <w:next w:val="a"/>
    <w:uiPriority w:val="99"/>
    <w:qFormat/>
    <w:rsid w:val="00110A9B"/>
    <w:pPr>
      <w:outlineLvl w:val="9"/>
    </w:pPr>
  </w:style>
  <w:style w:type="paragraph" w:customStyle="1" w:styleId="ConsNormal">
    <w:name w:val="ConsNormal"/>
    <w:uiPriority w:val="99"/>
    <w:rsid w:val="00110A9B"/>
    <w:pPr>
      <w:widowControl w:val="0"/>
      <w:suppressAutoHyphens/>
      <w:autoSpaceDE w:val="0"/>
      <w:ind w:right="19772" w:firstLine="720"/>
    </w:pPr>
    <w:rPr>
      <w:rFonts w:ascii="Arial" w:eastAsia="Times New Roman" w:hAnsi="Arial" w:cs="Arial"/>
      <w:lang w:eastAsia="ar-SA"/>
    </w:rPr>
  </w:style>
  <w:style w:type="paragraph" w:customStyle="1" w:styleId="ConsPlusNonformat">
    <w:name w:val="ConsPlusNonformat"/>
    <w:uiPriority w:val="99"/>
    <w:rsid w:val="00110A9B"/>
    <w:pPr>
      <w:autoSpaceDE w:val="0"/>
      <w:autoSpaceDN w:val="0"/>
      <w:adjustRightInd w:val="0"/>
    </w:pPr>
    <w:rPr>
      <w:rFonts w:ascii="Courier New" w:eastAsia="Times New Roman" w:hAnsi="Courier New" w:cs="Courier New"/>
      <w:sz w:val="20"/>
      <w:szCs w:val="20"/>
    </w:rPr>
  </w:style>
  <w:style w:type="paragraph" w:customStyle="1" w:styleId="Style5">
    <w:name w:val="Style5"/>
    <w:basedOn w:val="a"/>
    <w:uiPriority w:val="99"/>
    <w:rsid w:val="00110A9B"/>
    <w:pPr>
      <w:widowControl w:val="0"/>
      <w:autoSpaceDE w:val="0"/>
      <w:autoSpaceDN w:val="0"/>
      <w:adjustRightInd w:val="0"/>
    </w:pPr>
    <w:rPr>
      <w:rFonts w:ascii="Times New Roman" w:hAnsi="Times New Roman" w:cs="Times New Roman"/>
      <w:lang w:eastAsia="ru-RU"/>
    </w:rPr>
  </w:style>
  <w:style w:type="paragraph" w:customStyle="1" w:styleId="Style9">
    <w:name w:val="Style9"/>
    <w:basedOn w:val="a"/>
    <w:uiPriority w:val="99"/>
    <w:rsid w:val="00110A9B"/>
    <w:pPr>
      <w:widowControl w:val="0"/>
      <w:autoSpaceDE w:val="0"/>
      <w:autoSpaceDN w:val="0"/>
      <w:adjustRightInd w:val="0"/>
    </w:pPr>
    <w:rPr>
      <w:rFonts w:ascii="Times New Roman" w:hAnsi="Times New Roman" w:cs="Times New Roman"/>
      <w:lang w:eastAsia="ru-RU"/>
    </w:rPr>
  </w:style>
  <w:style w:type="paragraph" w:customStyle="1" w:styleId="11">
    <w:name w:val="Цитата1"/>
    <w:basedOn w:val="a"/>
    <w:uiPriority w:val="99"/>
    <w:rsid w:val="00110A9B"/>
    <w:pPr>
      <w:suppressAutoHyphens/>
      <w:ind w:left="57" w:right="113"/>
      <w:jc w:val="both"/>
    </w:pPr>
    <w:rPr>
      <w:rFonts w:ascii="Times New Roman" w:hAnsi="Times New Roman" w:cs="Times New Roman"/>
      <w:sz w:val="28"/>
      <w:szCs w:val="28"/>
      <w:lang w:eastAsia="ar-SA"/>
    </w:rPr>
  </w:style>
  <w:style w:type="paragraph" w:customStyle="1" w:styleId="url">
    <w:name w:val="url"/>
    <w:basedOn w:val="a"/>
    <w:next w:val="a"/>
    <w:uiPriority w:val="99"/>
    <w:rsid w:val="00110A9B"/>
    <w:rPr>
      <w:rFonts w:ascii="Times New Roman" w:hAnsi="Times New Roman" w:cs="Times New Roman"/>
      <w:color w:val="0000FF"/>
    </w:rPr>
  </w:style>
  <w:style w:type="paragraph" w:customStyle="1" w:styleId="ConsPlusTitle">
    <w:name w:val="ConsPlusTitle"/>
    <w:uiPriority w:val="99"/>
    <w:rsid w:val="00110A9B"/>
    <w:pPr>
      <w:widowControl w:val="0"/>
      <w:autoSpaceDE w:val="0"/>
      <w:autoSpaceDN w:val="0"/>
      <w:adjustRightInd w:val="0"/>
    </w:pPr>
    <w:rPr>
      <w:rFonts w:ascii="Times New Roman" w:eastAsia="Times New Roman" w:hAnsi="Times New Roman"/>
      <w:b/>
      <w:bCs/>
      <w:sz w:val="24"/>
      <w:szCs w:val="24"/>
    </w:rPr>
  </w:style>
  <w:style w:type="character" w:styleId="afe">
    <w:name w:val="annotation reference"/>
    <w:basedOn w:val="a0"/>
    <w:uiPriority w:val="99"/>
    <w:semiHidden/>
    <w:rsid w:val="00110A9B"/>
    <w:rPr>
      <w:rFonts w:ascii="Times New Roman" w:hAnsi="Times New Roman" w:cs="Times New Roman"/>
      <w:sz w:val="16"/>
      <w:szCs w:val="16"/>
    </w:rPr>
  </w:style>
  <w:style w:type="character" w:styleId="aff">
    <w:name w:val="page number"/>
    <w:basedOn w:val="a0"/>
    <w:uiPriority w:val="99"/>
    <w:semiHidden/>
    <w:rsid w:val="00110A9B"/>
    <w:rPr>
      <w:rFonts w:ascii="Times New Roman" w:hAnsi="Times New Roman" w:cs="Times New Roman"/>
    </w:rPr>
  </w:style>
  <w:style w:type="character" w:styleId="aff0">
    <w:name w:val="Subtle Emphasis"/>
    <w:basedOn w:val="a0"/>
    <w:uiPriority w:val="99"/>
    <w:qFormat/>
    <w:rsid w:val="00110A9B"/>
    <w:rPr>
      <w:rFonts w:ascii="Times New Roman" w:hAnsi="Times New Roman" w:cs="Times New Roman"/>
      <w:i/>
      <w:iCs/>
      <w:color w:val="auto"/>
    </w:rPr>
  </w:style>
  <w:style w:type="character" w:styleId="aff1">
    <w:name w:val="Intense Emphasis"/>
    <w:basedOn w:val="a0"/>
    <w:uiPriority w:val="99"/>
    <w:qFormat/>
    <w:rsid w:val="00110A9B"/>
    <w:rPr>
      <w:rFonts w:ascii="Times New Roman" w:hAnsi="Times New Roman" w:cs="Times New Roman"/>
      <w:b/>
      <w:bCs/>
      <w:i/>
      <w:iCs/>
      <w:sz w:val="24"/>
      <w:szCs w:val="24"/>
      <w:u w:val="single"/>
    </w:rPr>
  </w:style>
  <w:style w:type="character" w:styleId="aff2">
    <w:name w:val="Subtle Reference"/>
    <w:basedOn w:val="a0"/>
    <w:uiPriority w:val="99"/>
    <w:qFormat/>
    <w:rsid w:val="00110A9B"/>
    <w:rPr>
      <w:rFonts w:ascii="Times New Roman" w:hAnsi="Times New Roman" w:cs="Times New Roman"/>
      <w:sz w:val="24"/>
      <w:szCs w:val="24"/>
      <w:u w:val="single"/>
    </w:rPr>
  </w:style>
  <w:style w:type="character" w:styleId="aff3">
    <w:name w:val="Intense Reference"/>
    <w:basedOn w:val="a0"/>
    <w:uiPriority w:val="99"/>
    <w:qFormat/>
    <w:rsid w:val="00110A9B"/>
    <w:rPr>
      <w:rFonts w:ascii="Times New Roman" w:hAnsi="Times New Roman" w:cs="Times New Roman"/>
      <w:b/>
      <w:bCs/>
      <w:sz w:val="24"/>
      <w:szCs w:val="24"/>
      <w:u w:val="single"/>
    </w:rPr>
  </w:style>
  <w:style w:type="character" w:styleId="aff4">
    <w:name w:val="Book Title"/>
    <w:basedOn w:val="a0"/>
    <w:uiPriority w:val="99"/>
    <w:qFormat/>
    <w:rsid w:val="00110A9B"/>
    <w:rPr>
      <w:rFonts w:ascii="Calibri Light" w:hAnsi="Calibri Light" w:cs="Calibri Light"/>
      <w:b/>
      <w:bCs/>
      <w:i/>
      <w:iCs/>
      <w:sz w:val="24"/>
      <w:szCs w:val="24"/>
    </w:rPr>
  </w:style>
  <w:style w:type="character" w:customStyle="1" w:styleId="FontStyle25">
    <w:name w:val="Font Style25"/>
    <w:uiPriority w:val="99"/>
    <w:rsid w:val="00110A9B"/>
    <w:rPr>
      <w:rFonts w:ascii="Times New Roman" w:hAnsi="Times New Roman" w:cs="Times New Roman"/>
      <w:sz w:val="26"/>
      <w:szCs w:val="26"/>
    </w:rPr>
  </w:style>
  <w:style w:type="character" w:customStyle="1" w:styleId="51">
    <w:name w:val="Знак Знак5"/>
    <w:uiPriority w:val="99"/>
    <w:rsid w:val="00110A9B"/>
    <w:rPr>
      <w:sz w:val="24"/>
      <w:szCs w:val="24"/>
      <w:lang w:val="ru-RU" w:eastAsia="ru-RU"/>
    </w:rPr>
  </w:style>
  <w:style w:type="table" w:styleId="12">
    <w:name w:val="Table Grid 1"/>
    <w:basedOn w:val="a1"/>
    <w:uiPriority w:val="99"/>
    <w:semiHidden/>
    <w:rsid w:val="00110A9B"/>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rPr>
      <w:tblPr/>
      <w:tcPr>
        <w:tcBorders>
          <w:tl2br w:val="none" w:sz="0" w:space="0" w:color="auto"/>
          <w:tr2bl w:val="none" w:sz="0" w:space="0" w:color="auto"/>
        </w:tcBorders>
      </w:tcPr>
    </w:tblStylePr>
    <w:tblStylePr w:type="lastCol">
      <w:rPr>
        <w:rFonts w:ascii="Times New Roman" w:hAnsi="Times New Roman" w:cs="Times New Roman"/>
      </w:rPr>
      <w:tblPr/>
      <w:tcPr>
        <w:tcBorders>
          <w:tl2br w:val="none" w:sz="0" w:space="0" w:color="auto"/>
          <w:tr2bl w:val="none" w:sz="0" w:space="0" w:color="auto"/>
        </w:tcBorders>
      </w:tcPr>
    </w:tblStylePr>
  </w:style>
  <w:style w:type="table" w:styleId="aff5">
    <w:name w:val="Table Grid"/>
    <w:basedOn w:val="a1"/>
    <w:uiPriority w:val="99"/>
    <w:rsid w:val="00110A9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Знак Знак Знак"/>
    <w:basedOn w:val="a"/>
    <w:uiPriority w:val="99"/>
    <w:rsid w:val="002547F3"/>
    <w:pPr>
      <w:spacing w:after="160" w:line="240" w:lineRule="exact"/>
    </w:pPr>
    <w:rPr>
      <w:rFonts w:ascii="Verdana" w:eastAsia="Calibri" w:hAnsi="Verdana" w:cs="Verdana"/>
      <w:sz w:val="20"/>
      <w:szCs w:val="20"/>
      <w:lang w:eastAsia="ru-RU"/>
    </w:rPr>
  </w:style>
  <w:style w:type="paragraph" w:customStyle="1" w:styleId="consplusnonformatcxspmiddle">
    <w:name w:val="consplusnonformatcxspmiddle"/>
    <w:basedOn w:val="a"/>
    <w:uiPriority w:val="99"/>
    <w:rsid w:val="00B07B84"/>
    <w:pPr>
      <w:spacing w:before="100" w:beforeAutospacing="1" w:after="100" w:afterAutospacing="1"/>
    </w:pPr>
    <w:rPr>
      <w:rFonts w:ascii="Times New Roman" w:hAnsi="Times New Roman" w:cs="Times New Roman"/>
      <w:lang w:eastAsia="ru-RU"/>
    </w:rPr>
  </w:style>
  <w:style w:type="paragraph" w:customStyle="1" w:styleId="consplusnonformatcxsplast">
    <w:name w:val="consplusnonformatcxsplast"/>
    <w:basedOn w:val="a"/>
    <w:uiPriority w:val="99"/>
    <w:rsid w:val="00B07B84"/>
    <w:pPr>
      <w:spacing w:before="100" w:beforeAutospacing="1" w:after="100" w:afterAutospacing="1"/>
    </w:pPr>
    <w:rPr>
      <w:rFonts w:ascii="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0436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6FDD71B39276CA38D307F831306B1189F597FCB5DE7527F518C44282D4F15BD941FD396B0EEDE2kDL" TargetMode="External"/><Relationship Id="rId13" Type="http://schemas.openxmlformats.org/officeDocument/2006/relationships/hyperlink" Target="http://www.president.kremlin.ru" TargetMode="External"/><Relationship Id="rId3" Type="http://schemas.openxmlformats.org/officeDocument/2006/relationships/settings" Target="settings.xml"/><Relationship Id="rId7" Type="http://schemas.openxmlformats.org/officeDocument/2006/relationships/hyperlink" Target="consultantplus://offline/ref=E96FDD71B39276CA38D307F831306B1189F597FCB5DE7527F518C44282D4F15BD941FD396B0EE7E2k1L" TargetMode="External"/><Relationship Id="rId12" Type="http://schemas.openxmlformats.org/officeDocument/2006/relationships/hyperlink" Target="http://www.arbitr.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12028809.0/" TargetMode="External"/><Relationship Id="rId11" Type="http://schemas.openxmlformats.org/officeDocument/2006/relationships/hyperlink" Target="http://www.supcourt.r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consultantplus://offline/ref=E96FDD71B39276CA38D307F831306B1189F597FCB5DE7527F518C44282D4F15BD941FD39690CE0E2k7L" TargetMode="External"/><Relationship Id="rId4" Type="http://schemas.openxmlformats.org/officeDocument/2006/relationships/webSettings" Target="webSettings.xml"/><Relationship Id="rId9" Type="http://schemas.openxmlformats.org/officeDocument/2006/relationships/hyperlink" Target="consultantplus://offline/ref=E96FDD71B39276CA38D307F831306B1189F597FCB5DE7527F518C44282D4F15BD941FD396E0AE3E2k4L" TargetMode="External"/><Relationship Id="rId14" Type="http://schemas.openxmlformats.org/officeDocument/2006/relationships/hyperlink" Target="garantf1://1202880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18</Pages>
  <Words>4478</Words>
  <Characters>36128</Characters>
  <Application>Microsoft Office Word</Application>
  <DocSecurity>0</DocSecurity>
  <Lines>301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Романова</dc:creator>
  <cp:keywords/>
  <dc:description/>
  <cp:lastModifiedBy>Кондратьева Светлана Петровна</cp:lastModifiedBy>
  <cp:revision>17</cp:revision>
  <dcterms:created xsi:type="dcterms:W3CDTF">2022-11-28T11:22:00Z</dcterms:created>
  <dcterms:modified xsi:type="dcterms:W3CDTF">2023-10-16T05:04:00Z</dcterms:modified>
</cp:coreProperties>
</file>