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23" w:rsidRPr="0081514C" w:rsidRDefault="00414223" w:rsidP="000A6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414223" w:rsidRPr="0081514C" w:rsidRDefault="00414223" w:rsidP="000A6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414223" w:rsidRPr="0081514C" w:rsidRDefault="00414223" w:rsidP="000A6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414223" w:rsidRPr="0081514C" w:rsidRDefault="00414223" w:rsidP="000A6E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0B1836" w:rsidP="007B5E0D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98.25pt;height:101.25pt;visibility:visible">
            <v:imagedata r:id="rId7" o:title=""/>
          </v:shape>
        </w:pict>
      </w:r>
    </w:p>
    <w:p w:rsidR="00414223" w:rsidRPr="007B5E0D" w:rsidRDefault="00414223" w:rsidP="007B5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7B5E0D" w:rsidRDefault="00414223" w:rsidP="007B5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7B5E0D" w:rsidRDefault="00414223" w:rsidP="007B5E0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7B5E0D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7B5E0D" w:rsidRDefault="00414223" w:rsidP="00E65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E0D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ДИСЦИПЛИНЫ</w:t>
      </w:r>
    </w:p>
    <w:p w:rsidR="00414223" w:rsidRPr="007B5E0D" w:rsidRDefault="00414223" w:rsidP="00E65BE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E0D">
        <w:rPr>
          <w:rFonts w:ascii="Times New Roman" w:hAnsi="Times New Roman" w:cs="Times New Roman"/>
          <w:b/>
          <w:bCs/>
          <w:sz w:val="24"/>
          <w:szCs w:val="24"/>
        </w:rPr>
        <w:t>ОП 02. ОРГАНИЗАЦИЯ ХРАНЕНИЯ И КОНТРОЛЬ ЗАПАСОВ И СЫРЬЯ</w:t>
      </w:r>
    </w:p>
    <w:p w:rsidR="00414223" w:rsidRDefault="00414223" w:rsidP="00E65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E0D">
        <w:rPr>
          <w:rFonts w:ascii="Times New Roman" w:hAnsi="Times New Roman" w:cs="Times New Roman"/>
          <w:sz w:val="24"/>
          <w:szCs w:val="24"/>
        </w:rPr>
        <w:t>специальност</w:t>
      </w:r>
      <w:r>
        <w:rPr>
          <w:rFonts w:ascii="Times New Roman" w:hAnsi="Times New Roman" w:cs="Times New Roman"/>
          <w:sz w:val="24"/>
          <w:szCs w:val="24"/>
        </w:rPr>
        <w:t>ь</w:t>
      </w:r>
    </w:p>
    <w:p w:rsidR="00414223" w:rsidRPr="007B5E0D" w:rsidRDefault="00414223" w:rsidP="00E65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5E0D">
        <w:rPr>
          <w:rFonts w:ascii="Times New Roman" w:hAnsi="Times New Roman" w:cs="Times New Roman"/>
          <w:sz w:val="24"/>
          <w:szCs w:val="24"/>
        </w:rPr>
        <w:t>среднего профессионального образования</w:t>
      </w:r>
    </w:p>
    <w:p w:rsidR="00414223" w:rsidRPr="007B5E0D" w:rsidRDefault="00414223" w:rsidP="00E65B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5E0D">
        <w:rPr>
          <w:rFonts w:ascii="Times New Roman" w:hAnsi="Times New Roman" w:cs="Times New Roman"/>
          <w:b/>
          <w:bCs/>
          <w:sz w:val="24"/>
          <w:szCs w:val="24"/>
        </w:rPr>
        <w:t>43.02.15 Поварское и кондитерское дело</w:t>
      </w:r>
    </w:p>
    <w:p w:rsidR="00414223" w:rsidRPr="0081514C" w:rsidRDefault="00414223" w:rsidP="00E65B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E65B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E65B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:rsidR="00414223" w:rsidRPr="0081514C" w:rsidRDefault="00414223" w:rsidP="00E65B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7B5E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Чебоксары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D83374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96"/>
        <w:gridCol w:w="4149"/>
      </w:tblGrid>
      <w:tr w:rsidR="00414223" w:rsidRPr="00C25337">
        <w:trPr>
          <w:trHeight w:val="2093"/>
        </w:trPr>
        <w:tc>
          <w:tcPr>
            <w:tcW w:w="5196" w:type="dxa"/>
          </w:tcPr>
          <w:p w:rsidR="00414223" w:rsidRPr="00C25337" w:rsidRDefault="00414223" w:rsidP="007B5E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br w:type="page"/>
              <w:t>Разработана в соответствии с требованиями Федерального государственного образовательного стандарта и на основе примерной основной образовательной программы по специальности 43.02.15 Поварское и кондитерское дело</w:t>
            </w:r>
          </w:p>
        </w:tc>
        <w:tc>
          <w:tcPr>
            <w:tcW w:w="4149" w:type="dxa"/>
          </w:tcPr>
          <w:p w:rsidR="00D83374" w:rsidRPr="00D83374" w:rsidRDefault="00D83374" w:rsidP="00D8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</w:p>
          <w:p w:rsidR="00D83374" w:rsidRPr="00D83374" w:rsidRDefault="00D83374" w:rsidP="00D8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3374" w:rsidRPr="00D83374" w:rsidRDefault="00D83374" w:rsidP="00D8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№ 353 </w:t>
            </w:r>
          </w:p>
          <w:p w:rsidR="00D83374" w:rsidRPr="00D83374" w:rsidRDefault="00D83374" w:rsidP="00D8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4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Pr="00D83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Pr="00D833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>_ 2022 г.</w:t>
            </w:r>
          </w:p>
          <w:p w:rsidR="00D83374" w:rsidRPr="00D83374" w:rsidRDefault="00D83374" w:rsidP="00D8337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4223" w:rsidRPr="00C25337" w:rsidRDefault="00D83374" w:rsidP="00D83374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37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14223" w:rsidRPr="0081514C" w:rsidRDefault="00414223" w:rsidP="007B5E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A61E8E" w:rsidRDefault="00414223" w:rsidP="00C33349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414223" w:rsidRPr="00C33349" w:rsidRDefault="00414223" w:rsidP="00C33349">
      <w:pPr>
        <w:tabs>
          <w:tab w:val="left" w:pos="0"/>
          <w:tab w:val="left" w:pos="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  <w:tab w:val="left" w:pos="975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pacing w:val="20"/>
          <w:sz w:val="24"/>
          <w:szCs w:val="24"/>
        </w:rPr>
      </w:pPr>
    </w:p>
    <w:p w:rsidR="00414223" w:rsidRPr="00C33349" w:rsidRDefault="00414223" w:rsidP="00C33349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D83374" w:rsidRPr="00D83374" w:rsidRDefault="00D83374" w:rsidP="00D83374">
      <w:pPr>
        <w:spacing w:after="0" w:line="276" w:lineRule="auto"/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</w:pPr>
      <w:bookmarkStart w:id="0" w:name="_Hlk60164029"/>
      <w:r w:rsidRPr="00D8337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РАССМОТРЕНА</w:t>
      </w:r>
    </w:p>
    <w:p w:rsidR="00D83374" w:rsidRPr="00D83374" w:rsidRDefault="00D83374" w:rsidP="00D833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7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цикловой комиссии технологических дисциплин</w:t>
      </w:r>
    </w:p>
    <w:p w:rsidR="00D83374" w:rsidRPr="00D83374" w:rsidRDefault="00D83374" w:rsidP="00D833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D83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</w:t>
      </w:r>
      <w:r w:rsidRPr="00D833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«</w:t>
      </w:r>
      <w:r w:rsidRPr="00D83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  <w:r w:rsidRPr="00D83374">
        <w:rPr>
          <w:rFonts w:ascii="Times New Roman" w:eastAsia="Times New Roman" w:hAnsi="Times New Roman" w:cs="Times New Roman"/>
          <w:sz w:val="24"/>
          <w:szCs w:val="24"/>
          <w:lang w:eastAsia="ru-RU"/>
        </w:rPr>
        <w:t>» __</w:t>
      </w:r>
      <w:r w:rsidRPr="00D8337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июня</w:t>
      </w:r>
      <w:r w:rsidRPr="00D83374">
        <w:rPr>
          <w:rFonts w:ascii="Times New Roman" w:eastAsia="Times New Roman" w:hAnsi="Times New Roman" w:cs="Times New Roman"/>
          <w:sz w:val="24"/>
          <w:szCs w:val="24"/>
          <w:lang w:eastAsia="ru-RU"/>
        </w:rPr>
        <w:t>__ 2022 г.</w:t>
      </w:r>
    </w:p>
    <w:p w:rsidR="00D83374" w:rsidRPr="00D83374" w:rsidRDefault="00D83374" w:rsidP="00D8337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33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ЦК: _________________ /М.Н. Барская/</w:t>
      </w:r>
    </w:p>
    <w:bookmarkEnd w:id="0"/>
    <w:p w:rsidR="00414223" w:rsidRPr="0081514C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81514C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81514C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414223" w:rsidRPr="00C25337">
        <w:tc>
          <w:tcPr>
            <w:tcW w:w="9781" w:type="dxa"/>
          </w:tcPr>
          <w:p w:rsidR="00D83374" w:rsidRDefault="00414223" w:rsidP="00C333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414223" w:rsidRPr="00C25337" w:rsidRDefault="00D83374" w:rsidP="00C33349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Кутова Елена Авенировна</w:t>
            </w:r>
            <w:r w:rsidR="00414223" w:rsidRPr="00C25337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</w:t>
            </w:r>
          </w:p>
          <w:p w:rsidR="00414223" w:rsidRPr="00C25337" w:rsidRDefault="00414223" w:rsidP="00D83374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 xml:space="preserve">  "___" ____________20</w:t>
            </w:r>
            <w:r w:rsidR="003B0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8337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14223" w:rsidRPr="00B75B5A" w:rsidRDefault="00414223" w:rsidP="0081514C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5B5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497"/>
        <w:gridCol w:w="1858"/>
      </w:tblGrid>
      <w:tr w:rsidR="00414223" w:rsidRPr="00C25337">
        <w:tc>
          <w:tcPr>
            <w:tcW w:w="7497" w:type="dxa"/>
          </w:tcPr>
          <w:p w:rsidR="00414223" w:rsidRPr="007B5E0D" w:rsidRDefault="00414223" w:rsidP="00C3334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8" w:type="dxa"/>
          </w:tcPr>
          <w:p w:rsidR="00414223" w:rsidRPr="007B5E0D" w:rsidRDefault="00414223" w:rsidP="00C3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414223" w:rsidRPr="00C25337">
        <w:tc>
          <w:tcPr>
            <w:tcW w:w="7497" w:type="dxa"/>
          </w:tcPr>
          <w:p w:rsidR="00414223" w:rsidRPr="007B5E0D" w:rsidRDefault="00414223" w:rsidP="00C33349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5E0D">
              <w:rPr>
                <w:rFonts w:ascii="Times New Roman" w:hAnsi="Times New Roman" w:cs="Times New Roman"/>
                <w:caps/>
                <w:sz w:val="24"/>
                <w:szCs w:val="24"/>
              </w:rPr>
              <w:t>ПАСПОРТ РАБОЧЕЙ ПРОГРАММЫ УЧЕБНОЙ ДИСЦИПЛИНЫ</w:t>
            </w:r>
          </w:p>
          <w:p w:rsidR="00414223" w:rsidRPr="007B5E0D" w:rsidRDefault="00414223" w:rsidP="00C333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8" w:type="dxa"/>
          </w:tcPr>
          <w:p w:rsidR="00414223" w:rsidRPr="007B5E0D" w:rsidRDefault="00414223" w:rsidP="00C3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5E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14223" w:rsidRPr="00C25337">
        <w:tc>
          <w:tcPr>
            <w:tcW w:w="7497" w:type="dxa"/>
          </w:tcPr>
          <w:p w:rsidR="00414223" w:rsidRPr="007B5E0D" w:rsidRDefault="00414223" w:rsidP="00C33349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5E0D">
              <w:rPr>
                <w:rFonts w:ascii="Times New Roman" w:hAnsi="Times New Roman" w:cs="Times New Roman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414223" w:rsidRPr="007B5E0D" w:rsidRDefault="00414223" w:rsidP="00C3334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8" w:type="dxa"/>
          </w:tcPr>
          <w:p w:rsidR="00414223" w:rsidRPr="007B5E0D" w:rsidRDefault="00414223" w:rsidP="00C3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414223" w:rsidRPr="00C25337">
        <w:trPr>
          <w:trHeight w:val="670"/>
        </w:trPr>
        <w:tc>
          <w:tcPr>
            <w:tcW w:w="7497" w:type="dxa"/>
          </w:tcPr>
          <w:p w:rsidR="00414223" w:rsidRPr="007B5E0D" w:rsidRDefault="00414223" w:rsidP="00C33349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5E0D">
              <w:rPr>
                <w:rFonts w:ascii="Times New Roman" w:hAnsi="Times New Roman" w:cs="Times New Roman"/>
                <w:caps/>
                <w:sz w:val="24"/>
                <w:szCs w:val="24"/>
              </w:rPr>
              <w:t>условия реализации РАБОЧЕЙ программы учебной дисциплины</w:t>
            </w:r>
          </w:p>
          <w:p w:rsidR="00414223" w:rsidRPr="007B5E0D" w:rsidRDefault="00414223" w:rsidP="00C33349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8" w:type="dxa"/>
          </w:tcPr>
          <w:p w:rsidR="00414223" w:rsidRPr="007B5E0D" w:rsidRDefault="00414223" w:rsidP="00C3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414223" w:rsidRPr="00C25337">
        <w:tc>
          <w:tcPr>
            <w:tcW w:w="7497" w:type="dxa"/>
          </w:tcPr>
          <w:p w:rsidR="00414223" w:rsidRPr="007B5E0D" w:rsidRDefault="00414223" w:rsidP="00C33349">
            <w:pPr>
              <w:keepNext/>
              <w:numPr>
                <w:ilvl w:val="0"/>
                <w:numId w:val="22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B5E0D">
              <w:rPr>
                <w:rFonts w:ascii="Times New Roman" w:hAnsi="Times New Roman" w:cs="Times New Roman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414223" w:rsidRPr="007B5E0D" w:rsidRDefault="00414223" w:rsidP="00C33349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1858" w:type="dxa"/>
          </w:tcPr>
          <w:p w:rsidR="00414223" w:rsidRPr="007B5E0D" w:rsidRDefault="00414223" w:rsidP="00C333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81514C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C33349" w:rsidRDefault="00414223" w:rsidP="007B5E0D">
      <w:pPr>
        <w:widowControl w:val="0"/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33349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паспорт РАБОЧЕЙ ПРОГРАММЫ УЧЕБНОЙ ДИСЦИПЛИНЫ</w:t>
      </w:r>
    </w:p>
    <w:p w:rsidR="00414223" w:rsidRPr="00C33349" w:rsidRDefault="00414223" w:rsidP="007B5E0D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3349">
        <w:rPr>
          <w:rFonts w:ascii="Times New Roman" w:hAnsi="Times New Roman" w:cs="Times New Roman"/>
          <w:b/>
          <w:bCs/>
          <w:sz w:val="24"/>
          <w:szCs w:val="24"/>
        </w:rPr>
        <w:t>ОП 02. ОРГАНИЗАЦИЯ ХРАНЕНИЯ И КОНТРОЛЬ ЗАПАСОВ И СЫРЬЯ</w:t>
      </w:r>
    </w:p>
    <w:p w:rsidR="00414223" w:rsidRPr="00C33349" w:rsidRDefault="00414223" w:rsidP="007B5E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33349">
        <w:rPr>
          <w:rFonts w:ascii="Times New Roman" w:hAnsi="Times New Roman" w:cs="Times New Roman"/>
          <w:b/>
          <w:bCs/>
          <w:sz w:val="24"/>
          <w:szCs w:val="24"/>
        </w:rPr>
        <w:t>1.1. Область применения программы</w:t>
      </w:r>
    </w:p>
    <w:p w:rsidR="00414223" w:rsidRDefault="00414223" w:rsidP="00E65BEA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a4"/>
          <w:sz w:val="24"/>
          <w:szCs w:val="24"/>
          <w:lang w:val="ru-RU"/>
        </w:rPr>
      </w:pPr>
      <w:r w:rsidRPr="00C33349">
        <w:rPr>
          <w:rFonts w:ascii="Times New Roman" w:hAnsi="Times New Roman" w:cs="Times New Roman"/>
          <w:sz w:val="24"/>
          <w:szCs w:val="24"/>
        </w:rPr>
        <w:tab/>
        <w:t>Рабочая программа учебной дисциплины является частью основной профессиональной образовательной программы специальност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33349">
        <w:rPr>
          <w:rFonts w:ascii="Times New Roman" w:hAnsi="Times New Roman" w:cs="Times New Roman"/>
          <w:sz w:val="24"/>
          <w:szCs w:val="24"/>
        </w:rPr>
        <w:t xml:space="preserve"> СПО </w:t>
      </w:r>
      <w:r w:rsidRPr="0081514C">
        <w:rPr>
          <w:rFonts w:ascii="Times New Roman" w:hAnsi="Times New Roman" w:cs="Times New Roman"/>
          <w:sz w:val="24"/>
          <w:szCs w:val="24"/>
        </w:rPr>
        <w:t>43.02.15 Поварское и кондитерское дело.</w:t>
      </w:r>
      <w:r w:rsidRPr="00C33349">
        <w:rPr>
          <w:rStyle w:val="a4"/>
          <w:sz w:val="24"/>
          <w:szCs w:val="24"/>
          <w:lang w:val="ru-RU"/>
        </w:rPr>
        <w:t xml:space="preserve"> </w:t>
      </w:r>
    </w:p>
    <w:p w:rsidR="00414223" w:rsidRPr="00C33349" w:rsidRDefault="00414223" w:rsidP="00C333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25"/>
          <w:sz w:val="24"/>
          <w:szCs w:val="24"/>
        </w:rPr>
      </w:pPr>
    </w:p>
    <w:p w:rsidR="00414223" w:rsidRPr="002824CA" w:rsidRDefault="00414223" w:rsidP="00E7192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824CA">
        <w:rPr>
          <w:rFonts w:ascii="Times New Roman" w:hAnsi="Times New Roman" w:cs="Times New Roman"/>
          <w:b/>
          <w:bCs/>
          <w:sz w:val="24"/>
          <w:szCs w:val="24"/>
        </w:rPr>
        <w:t>1.2. Цель и планируемые результаты освоения дисциплины:</w:t>
      </w:r>
    </w:p>
    <w:p w:rsidR="00414223" w:rsidRDefault="00414223" w:rsidP="00C33349">
      <w:pPr>
        <w:pStyle w:val="20"/>
        <w:spacing w:after="0" w:line="240" w:lineRule="auto"/>
        <w:ind w:firstLine="709"/>
        <w:jc w:val="both"/>
        <w:rPr>
          <w:b/>
          <w:bCs/>
        </w:rPr>
      </w:pPr>
    </w:p>
    <w:tbl>
      <w:tblPr>
        <w:tblW w:w="92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4"/>
        <w:gridCol w:w="3544"/>
        <w:gridCol w:w="4320"/>
      </w:tblGrid>
      <w:tr w:rsidR="00414223" w:rsidRPr="00C25337">
        <w:trPr>
          <w:trHeight w:val="649"/>
        </w:trPr>
        <w:tc>
          <w:tcPr>
            <w:tcW w:w="1384" w:type="dxa"/>
            <w:vAlign w:val="center"/>
          </w:tcPr>
          <w:p w:rsidR="00414223" w:rsidRPr="00C25337" w:rsidRDefault="00414223" w:rsidP="00E65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ПК, ОК</w:t>
            </w:r>
          </w:p>
        </w:tc>
        <w:tc>
          <w:tcPr>
            <w:tcW w:w="3544" w:type="dxa"/>
            <w:vAlign w:val="center"/>
          </w:tcPr>
          <w:p w:rsidR="00414223" w:rsidRPr="00C25337" w:rsidRDefault="00414223" w:rsidP="00E65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320" w:type="dxa"/>
            <w:vAlign w:val="center"/>
          </w:tcPr>
          <w:p w:rsidR="00414223" w:rsidRPr="00C25337" w:rsidRDefault="00414223" w:rsidP="00E65BE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</w:t>
            </w:r>
          </w:p>
        </w:tc>
      </w:tr>
      <w:tr w:rsidR="00414223" w:rsidRPr="00C25337">
        <w:trPr>
          <w:trHeight w:val="2116"/>
        </w:trPr>
        <w:tc>
          <w:tcPr>
            <w:tcW w:w="1384" w:type="dxa"/>
          </w:tcPr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1.1-1.4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2.1-2.8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3.1-3.7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4.1-4.6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5.1-5.6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 6.1-6.4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01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02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03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04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05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06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07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09</w:t>
            </w:r>
          </w:p>
          <w:p w:rsidR="00414223" w:rsidRPr="00C25337" w:rsidRDefault="00414223" w:rsidP="00E65B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3544" w:type="dxa"/>
          </w:tcPr>
          <w:p w:rsidR="00414223" w:rsidRPr="00C25337" w:rsidRDefault="00414223" w:rsidP="00E14791">
            <w:pPr>
              <w:pStyle w:val="a7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наличие запасов и расход продуктов;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условия хранения и состояние   продуктов и запасов;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проводить инструктажи по безопасности хранения пищевых продуктов;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принимать решения по организации процессов контроля расхода и хранения продуктов;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2"/>
              </w:numPr>
              <w:tabs>
                <w:tab w:val="left" w:pos="28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14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оформлять технологическую документацию и  документацию по контролю расхода и хранения продуктов, в том числе с использованием специализированного программного     обеспечения</w:t>
            </w:r>
          </w:p>
        </w:tc>
        <w:tc>
          <w:tcPr>
            <w:tcW w:w="4320" w:type="dxa"/>
          </w:tcPr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 и характеристики основных групп продовольственных товаров;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общие требования к качеству сырья и продуктов;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условия хранения, упаковки, транспортирования и реализации различных видов продовольственных продуктов;       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методы контроля качества продуктов при хранении;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способы и формы инструктирования персонала по безопасности хранения пищевых продуктов;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снабжения;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складских помещений и требования к ним;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периодичность технического обслуживания   холодильного, механического и весового оборудования;  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контроля сохранности и расхода   продуктов на производствах питания;      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программное обеспечение управления расходом продуктов на производстве и   движением блюд;                                 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современные способы обеспечения правильной сохранности запасов и расхода продуктов н производстве;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контроля возможных хищений запасов на производстве;                         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оценки состояния запасов на производстве; 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процедуры и правила инвентаризации запасов продуктов;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0" w:firstLine="14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правила оформления заказа на продукты со склада и приема продуктов, поступающих со склада и от поставщиков; </w:t>
            </w:r>
          </w:p>
          <w:p w:rsidR="00414223" w:rsidRPr="00C25337" w:rsidRDefault="00414223" w:rsidP="00E14791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148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сопроводительной документации на  различные группы продуктов.</w:t>
            </w:r>
          </w:p>
        </w:tc>
      </w:tr>
    </w:tbl>
    <w:p w:rsidR="00414223" w:rsidRDefault="00414223" w:rsidP="000A6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Pr="000A6FFA" w:rsidRDefault="00414223" w:rsidP="00E719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6FFA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A6FFA">
        <w:rPr>
          <w:rFonts w:ascii="Times New Roman" w:hAnsi="Times New Roman" w:cs="Times New Roman"/>
          <w:b/>
          <w:bCs/>
          <w:sz w:val="24"/>
          <w:szCs w:val="24"/>
        </w:rPr>
        <w:t>. Количество часов на освоение программы дисциплины:</w:t>
      </w:r>
    </w:p>
    <w:p w:rsidR="00414223" w:rsidRPr="000A6FFA" w:rsidRDefault="00414223" w:rsidP="000A6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FA">
        <w:rPr>
          <w:rFonts w:ascii="Times New Roman" w:hAnsi="Times New Roman" w:cs="Times New Roman"/>
          <w:sz w:val="24"/>
          <w:szCs w:val="24"/>
        </w:rPr>
        <w:t xml:space="preserve">    максимальной учебной нагрузки обучающегося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104</w:t>
      </w:r>
      <w:r w:rsidRPr="000A6F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A6FFA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6FF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414223" w:rsidRPr="000A6FFA" w:rsidRDefault="00414223" w:rsidP="000A6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FA">
        <w:rPr>
          <w:rFonts w:ascii="Times New Roman" w:hAnsi="Times New Roman" w:cs="Times New Roman"/>
          <w:sz w:val="24"/>
          <w:szCs w:val="24"/>
        </w:rPr>
        <w:tab/>
        <w:t xml:space="preserve">обязательной аудиторной учебной нагрузки обучающегося  </w:t>
      </w:r>
      <w:r w:rsidRPr="000A6F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5135B9">
        <w:rPr>
          <w:rFonts w:ascii="Times New Roman" w:hAnsi="Times New Roman" w:cs="Times New Roman"/>
          <w:b/>
          <w:bCs/>
          <w:sz w:val="24"/>
          <w:szCs w:val="24"/>
          <w:u w:val="single"/>
        </w:rPr>
        <w:t>90</w:t>
      </w:r>
      <w:r w:rsidRPr="000A6F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0A6FFA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A6FFA">
        <w:rPr>
          <w:rFonts w:ascii="Times New Roman" w:hAnsi="Times New Roman" w:cs="Times New Roman"/>
          <w:sz w:val="24"/>
          <w:szCs w:val="24"/>
        </w:rPr>
        <w:t>;</w:t>
      </w:r>
    </w:p>
    <w:p w:rsidR="00414223" w:rsidRDefault="00414223" w:rsidP="000A6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6FFA">
        <w:rPr>
          <w:rFonts w:ascii="Times New Roman" w:hAnsi="Times New Roman" w:cs="Times New Roman"/>
          <w:sz w:val="24"/>
          <w:szCs w:val="24"/>
        </w:rPr>
        <w:tab/>
        <w:t xml:space="preserve">самостоятельной работы обучающегося </w:t>
      </w:r>
      <w:r w:rsidRPr="000A6F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</w:t>
      </w:r>
      <w:r w:rsidR="005135B9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0A6FF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часов.</w:t>
      </w:r>
    </w:p>
    <w:p w:rsidR="00414223" w:rsidRPr="000A6FFA" w:rsidRDefault="00414223" w:rsidP="000A6F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Промежуточная аттестация – </w:t>
      </w:r>
      <w:r w:rsidR="005135B9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</w:t>
      </w:r>
      <w:r w:rsidR="005135B9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14223" w:rsidRPr="003410F9" w:rsidRDefault="00414223" w:rsidP="00FA135A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E7192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СТРУКТУРА И СОДЕРЖАНИЕ УЧЕБНОЙ ДИСЦИПЛИНЫ</w:t>
      </w:r>
    </w:p>
    <w:p w:rsidR="00414223" w:rsidRPr="0081514C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tbl>
      <w:tblPr>
        <w:tblW w:w="500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964"/>
        <w:gridCol w:w="2607"/>
      </w:tblGrid>
      <w:tr w:rsidR="00414223" w:rsidRPr="00C25337">
        <w:trPr>
          <w:trHeight w:val="367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414223" w:rsidRPr="00C25337">
        <w:trPr>
          <w:trHeight w:val="490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414223" w:rsidRPr="00C25337">
        <w:trPr>
          <w:trHeight w:val="264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2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4223" w:rsidRPr="00C25337">
        <w:trPr>
          <w:trHeight w:val="369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7B2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B2B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14223" w:rsidRPr="00C25337">
        <w:trPr>
          <w:trHeight w:val="403"/>
        </w:trPr>
        <w:tc>
          <w:tcPr>
            <w:tcW w:w="5000" w:type="pct"/>
            <w:gridSpan w:val="2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414223" w:rsidRPr="00C25337">
        <w:trPr>
          <w:trHeight w:val="490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7B2B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B2B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14223" w:rsidRPr="00C25337">
        <w:trPr>
          <w:trHeight w:val="490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414223" w:rsidRPr="00C25337">
        <w:trPr>
          <w:trHeight w:val="490"/>
        </w:trPr>
        <w:tc>
          <w:tcPr>
            <w:tcW w:w="3638" w:type="pct"/>
            <w:vAlign w:val="center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1362" w:type="pct"/>
            <w:vAlign w:val="center"/>
          </w:tcPr>
          <w:p w:rsidR="00414223" w:rsidRPr="00C25337" w:rsidRDefault="00414223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14223" w:rsidRPr="00C25337">
        <w:trPr>
          <w:trHeight w:val="380"/>
        </w:trPr>
        <w:tc>
          <w:tcPr>
            <w:tcW w:w="3638" w:type="pct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362" w:type="pct"/>
            <w:vAlign w:val="center"/>
          </w:tcPr>
          <w:p w:rsidR="00414223" w:rsidRPr="00C25337" w:rsidRDefault="007B2B15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14223" w:rsidRPr="00C25337">
        <w:trPr>
          <w:trHeight w:val="414"/>
        </w:trPr>
        <w:tc>
          <w:tcPr>
            <w:tcW w:w="3638" w:type="pct"/>
          </w:tcPr>
          <w:p w:rsidR="00414223" w:rsidRPr="00C25337" w:rsidRDefault="00414223" w:rsidP="000D05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5337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62" w:type="pct"/>
            <w:vAlign w:val="center"/>
          </w:tcPr>
          <w:p w:rsidR="00414223" w:rsidRPr="00C25337" w:rsidRDefault="007B2B15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14223" w:rsidRPr="00C25337" w:rsidRDefault="007B2B15" w:rsidP="000D05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</w:tbl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  <w:sectPr w:rsidR="00414223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14223" w:rsidRPr="0081514C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tbl>
      <w:tblPr>
        <w:tblW w:w="512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0"/>
        <w:gridCol w:w="79"/>
        <w:gridCol w:w="7567"/>
        <w:gridCol w:w="1406"/>
        <w:gridCol w:w="2805"/>
      </w:tblGrid>
      <w:tr w:rsidR="00414223" w:rsidRPr="00C25337">
        <w:trPr>
          <w:trHeight w:val="20"/>
        </w:trPr>
        <w:tc>
          <w:tcPr>
            <w:tcW w:w="1086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64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14223" w:rsidRPr="00C25337">
        <w:trPr>
          <w:trHeight w:val="20"/>
        </w:trPr>
        <w:tc>
          <w:tcPr>
            <w:tcW w:w="108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64" w:type="pct"/>
            <w:vMerge w:val="restart"/>
          </w:tcPr>
          <w:p w:rsidR="00414223" w:rsidRPr="00C25337" w:rsidRDefault="00414223" w:rsidP="00B52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522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Цели, задачи, сущность, структура дисциплины. Требования к уровню знаний и умений.</w:t>
            </w:r>
          </w:p>
        </w:tc>
        <w:tc>
          <w:tcPr>
            <w:tcW w:w="0" w:type="auto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ОК 1-7, 9, 10</w:t>
            </w:r>
          </w:p>
        </w:tc>
      </w:tr>
      <w:tr w:rsidR="00414223" w:rsidRPr="00C25337">
        <w:trPr>
          <w:trHeight w:val="20"/>
        </w:trPr>
        <w:tc>
          <w:tcPr>
            <w:tcW w:w="108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0D0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группы продовольственных товаров</w:t>
            </w:r>
          </w:p>
        </w:tc>
        <w:tc>
          <w:tcPr>
            <w:tcW w:w="464" w:type="pct"/>
          </w:tcPr>
          <w:p w:rsidR="00414223" w:rsidRPr="00C25337" w:rsidRDefault="00E83E44" w:rsidP="00E8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08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Классификация продовольственных товаров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Классификация продовольственных товаров. Свойства и показатели ассортимента.</w:t>
            </w:r>
          </w:p>
        </w:tc>
        <w:tc>
          <w:tcPr>
            <w:tcW w:w="0" w:type="auto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1212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2. Качество и безопасность продовольственных товаров. Общие требования к качеству продовольственных товаров. Подтверждение соответствия продовольственных товаров. Маркировка потребительских товаров. 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Методы определения качества и безопасности. Способы и формы инструктирования персонала по безопасности хранения пищевых продуктов</w:t>
            </w:r>
          </w:p>
        </w:tc>
        <w:tc>
          <w:tcPr>
            <w:tcW w:w="0" w:type="auto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421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Составление доклада «Современное состояние продовольственного рынка России»</w:t>
            </w:r>
          </w:p>
        </w:tc>
        <w:tc>
          <w:tcPr>
            <w:tcW w:w="464" w:type="pct"/>
          </w:tcPr>
          <w:p w:rsidR="00414223" w:rsidRPr="00E83E44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3E4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08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свежих овощей, плодов, грибов и продуктов их переработки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64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свежих овощей, плодов, грибов и продуктов их переработки</w:t>
            </w:r>
          </w:p>
        </w:tc>
        <w:tc>
          <w:tcPr>
            <w:tcW w:w="0" w:type="auto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свежих овощей, плодов, грибов и продуктов их переработки</w:t>
            </w:r>
          </w:p>
        </w:tc>
        <w:tc>
          <w:tcPr>
            <w:tcW w:w="0" w:type="auto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371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1</w:t>
            </w:r>
          </w:p>
        </w:tc>
        <w:tc>
          <w:tcPr>
            <w:tcW w:w="464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свежих овощей, плодов, грибов и продуктов их переработки</w:t>
            </w:r>
          </w:p>
        </w:tc>
        <w:tc>
          <w:tcPr>
            <w:tcW w:w="464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08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зерновых товаров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64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зерна и продуктов его переработки: круп, муки, макаронных изделий, хлеба и хлебобулочных изделий.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зерна и продуктов его переработки: круп, муки, макаронных изделий, хлеба и хлебобулочных изделий</w:t>
            </w:r>
          </w:p>
        </w:tc>
        <w:tc>
          <w:tcPr>
            <w:tcW w:w="0" w:type="auto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2</w:t>
            </w:r>
          </w:p>
        </w:tc>
        <w:tc>
          <w:tcPr>
            <w:tcW w:w="464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зерна и продуктов его переработки: круп, муки, макаронных изделий, хлеба и хлебобулочных изделий</w:t>
            </w:r>
            <w:r w:rsidR="000C638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08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молочных товаров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64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0D0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молока и молочных продуктов</w:t>
            </w:r>
          </w:p>
        </w:tc>
        <w:tc>
          <w:tcPr>
            <w:tcW w:w="0" w:type="auto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0D0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молока и молочных продуктов</w:t>
            </w:r>
          </w:p>
        </w:tc>
        <w:tc>
          <w:tcPr>
            <w:tcW w:w="0" w:type="auto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3</w:t>
            </w:r>
          </w:p>
        </w:tc>
        <w:tc>
          <w:tcPr>
            <w:tcW w:w="0" w:type="auto"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pct"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молока и молочных продуктов</w:t>
            </w:r>
          </w:p>
        </w:tc>
        <w:tc>
          <w:tcPr>
            <w:tcW w:w="0" w:type="auto"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  <w:vAlign w:val="center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556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Работа над учебным материалом, ответы на контрольные вопросы</w:t>
            </w:r>
          </w:p>
        </w:tc>
        <w:tc>
          <w:tcPr>
            <w:tcW w:w="0" w:type="auto"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6" w:type="pct"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1.5.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рыбы, рыбных продуктов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64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Общие требования к качеству рыбы, рыбных продуктов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рыбы, рыбных продуктов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34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4</w:t>
            </w:r>
          </w:p>
        </w:tc>
        <w:tc>
          <w:tcPr>
            <w:tcW w:w="464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рыбы, рыбных продуктов</w:t>
            </w:r>
          </w:p>
        </w:tc>
        <w:tc>
          <w:tcPr>
            <w:tcW w:w="464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мяса, мясных продуктов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64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мяса, мясных продуктов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мяса, мясных продуктов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5</w:t>
            </w:r>
          </w:p>
        </w:tc>
        <w:tc>
          <w:tcPr>
            <w:tcW w:w="464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мяса, мясных продуктов</w:t>
            </w:r>
          </w:p>
        </w:tc>
        <w:tc>
          <w:tcPr>
            <w:tcW w:w="464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1.7.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яичных продуктов, пищевых жиров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64" w:type="pct"/>
            <w:vMerge w:val="restart"/>
          </w:tcPr>
          <w:p w:rsidR="00414223" w:rsidRPr="00C25337" w:rsidRDefault="00E83E44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яичных продуктов, пищевых жиров. 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яичных продуктов, пищевых жиров.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6</w:t>
            </w:r>
          </w:p>
        </w:tc>
        <w:tc>
          <w:tcPr>
            <w:tcW w:w="464" w:type="pct"/>
          </w:tcPr>
          <w:p w:rsidR="00414223" w:rsidRPr="00C25337" w:rsidRDefault="008543BC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яичных продуктов, пищевых жиров</w:t>
            </w:r>
          </w:p>
        </w:tc>
        <w:tc>
          <w:tcPr>
            <w:tcW w:w="464" w:type="pct"/>
          </w:tcPr>
          <w:p w:rsidR="00414223" w:rsidRPr="00C25337" w:rsidRDefault="008543BC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7606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14223" w:rsidRPr="00C25337" w:rsidRDefault="00414223" w:rsidP="008258A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Оформление практических занятий. Составление таблицы по различным видам сырья.</w:t>
            </w:r>
          </w:p>
        </w:tc>
        <w:tc>
          <w:tcPr>
            <w:tcW w:w="464" w:type="pct"/>
          </w:tcPr>
          <w:p w:rsidR="00414223" w:rsidRPr="00C25337" w:rsidRDefault="00414223" w:rsidP="00E501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6" w:type="pct"/>
            <w:vMerge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1.8.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Товароведная характеристика кондитерских и вкусовых товаров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64" w:type="pct"/>
            <w:vMerge w:val="restart"/>
          </w:tcPr>
          <w:p w:rsidR="00414223" w:rsidRPr="00C25337" w:rsidRDefault="008543BC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Ассортимент, товароведная характеристика, общие требования к качеству кондитерских и вкусовых товаров.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Условия и сроки хранения, кулинарное назначение</w:t>
            </w: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кондитерских и вкусовых товаров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Практическое занятие № 7</w:t>
            </w:r>
          </w:p>
        </w:tc>
        <w:tc>
          <w:tcPr>
            <w:tcW w:w="464" w:type="pct"/>
          </w:tcPr>
          <w:p w:rsidR="00414223" w:rsidRPr="00C25337" w:rsidRDefault="008543BC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Органолептическая оценка качества кондитерских и вкусовых товаров</w:t>
            </w:r>
          </w:p>
        </w:tc>
        <w:tc>
          <w:tcPr>
            <w:tcW w:w="464" w:type="pct"/>
          </w:tcPr>
          <w:p w:rsidR="00414223" w:rsidRPr="00C25337" w:rsidRDefault="008543BC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26" w:type="pc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blPrEx>
          <w:tblCellMar>
            <w:left w:w="84" w:type="dxa"/>
            <w:right w:w="84" w:type="dxa"/>
          </w:tblCellMar>
        </w:tblPrEx>
        <w:trPr>
          <w:trHeight w:val="15"/>
        </w:trPr>
        <w:tc>
          <w:tcPr>
            <w:tcW w:w="108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</w:t>
            </w:r>
          </w:p>
        </w:tc>
        <w:tc>
          <w:tcPr>
            <w:tcW w:w="2524" w:type="pct"/>
            <w:gridSpan w:val="2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снабжения   и складского хозяйства предприятия общественного питания</w:t>
            </w:r>
          </w:p>
        </w:tc>
        <w:tc>
          <w:tcPr>
            <w:tcW w:w="464" w:type="pct"/>
          </w:tcPr>
          <w:p w:rsidR="00414223" w:rsidRPr="00C25337" w:rsidRDefault="008543BC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продовольственного и материально-технического снабжения</w:t>
            </w:r>
          </w:p>
        </w:tc>
        <w:tc>
          <w:tcPr>
            <w:tcW w:w="2498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:rsidR="00414223" w:rsidRPr="00C25337" w:rsidRDefault="008543BC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Основные требования к организации снабжения предприятий общественного питания сырьем, полуфабрикатами, продуктами и материально-техническими средствами.</w:t>
            </w:r>
          </w:p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Логистический подход к организации снабжения: планирование, организация и контроль всех видов деятельности по перемещению материального потока от закупки до реализации.</w:t>
            </w:r>
          </w:p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снабжения. Источники снабжения и поставщики предприятий.  Критерии выбора поставщиков.  Организация договорных отношений с поставщиками.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D0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Способы доставки продовольственных товаров и продуктов. Виды транспорта, используемые при перевозке продуктов, требования, предъявляемые к транспортировке товаров. Обязательные товарно-сопроводительные документы (накладные, сертификаты, удостоверения качества и др.). Организация складского хозяйства: понятие, виды, назначение, компоновка складских помещений. Объемно-планировочные и санитарно-эпидемиологические требования  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кладским помещениям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тарного хозяйства. Организация и оптимизация товарооборота. Требования, предъявляемые к таре. 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Техническое оснащение складских помещений для приемки, хранения и отпуска продуктов. Периодичность технического обслуживания холодильного, механического и весового оборудования.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464" w:type="pct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6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8.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Составление договора поставки на продовольственные товары. Решение производственных ситуаций, связанных с порядком заключения договора.</w:t>
            </w:r>
          </w:p>
        </w:tc>
        <w:tc>
          <w:tcPr>
            <w:tcW w:w="464" w:type="pct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ОК 1-7, 9, 10</w:t>
            </w: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D4EC2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9.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Компоновка складских помещений с учетом технологического цикла, объема производства кулинарной продукции, типа предприятия.</w:t>
            </w:r>
          </w:p>
        </w:tc>
        <w:tc>
          <w:tcPr>
            <w:tcW w:w="464" w:type="pct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10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. Подбор технического оснащения складских помещений</w:t>
            </w:r>
          </w:p>
        </w:tc>
        <w:tc>
          <w:tcPr>
            <w:tcW w:w="464" w:type="pct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Составление сводной таблицы по систематизации видов снабжения</w:t>
            </w:r>
          </w:p>
        </w:tc>
        <w:tc>
          <w:tcPr>
            <w:tcW w:w="464" w:type="pct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2.2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Приемка различных видов продовольственных товаров и других товарно-материальных ценностей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672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Правила приема продовольственных товаров и других товарно-материальных ценностей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Виды и порядок оформления сопроводительной документации: доверенности, счета-фактуры, товарной накладной, акта об установленном расхождении по количеству и качеству при приемке товарно-материальных ценностей, сертификатов и удостоверений качества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Товарные запасы. Порядок определения наличия запасов и продуктов на складе.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464" w:type="pct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pct"/>
          </w:tcPr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Освоение порядка работы с учетными документами по приему продовольственных товаров.</w:t>
            </w:r>
          </w:p>
        </w:tc>
        <w:tc>
          <w:tcPr>
            <w:tcW w:w="464" w:type="pct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17176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12.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наличия запасов на складе.</w:t>
            </w:r>
          </w:p>
        </w:tc>
        <w:tc>
          <w:tcPr>
            <w:tcW w:w="464" w:type="pct"/>
          </w:tcPr>
          <w:p w:rsidR="00414223" w:rsidRPr="00C25337" w:rsidRDefault="00414223" w:rsidP="000171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хранения различных видов продовольственных товаров</w:t>
            </w:r>
          </w:p>
        </w:tc>
        <w:tc>
          <w:tcPr>
            <w:tcW w:w="2498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:rsidR="00414223" w:rsidRPr="00C25337" w:rsidRDefault="00414223" w:rsidP="00E83E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83E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1045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Способы и режимы хранения и укладки различных групп продовольственных товаров.  Требования к рациональному размещению продуктов с целью предотвращения потерь и порчи. 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494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D312FD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Сроки реализации и хранения скоропортящихся продуктов. Нормируемые и ненормируемые потери.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D0582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Значение упаковки для сохранения качества продовольственных товаров и продуктов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Методы контроля качества продуктов при хранении. Способы и формы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инструктирования персонала об ответственности за безопасное хранение продуктов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464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6" w:type="pct"/>
            <w:vMerge w:val="restart"/>
          </w:tcPr>
          <w:p w:rsidR="00414223" w:rsidRPr="00C25337" w:rsidRDefault="000B1836" w:rsidP="0001717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125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13.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потерь в результате естественной убыли продуктов</w:t>
            </w:r>
          </w:p>
        </w:tc>
        <w:tc>
          <w:tcPr>
            <w:tcW w:w="464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613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17176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14.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производственных ситуаций по выбору форм и способов проведения инструктажа персонала по соблюдению безопасных способов хранения продукции</w:t>
            </w:r>
          </w:p>
        </w:tc>
        <w:tc>
          <w:tcPr>
            <w:tcW w:w="464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D0582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15.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Анализ рационального размещения продовольственных товаров и продуктов. Выбор и оценка условий хранения продовольственных товаров с целью обеспечения качества и безопасности продукции</w:t>
            </w:r>
          </w:p>
        </w:tc>
        <w:tc>
          <w:tcPr>
            <w:tcW w:w="464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Составление презентаций на темы – «Современные виды упаковки», «Организация работы складского хозяйства»</w:t>
            </w:r>
          </w:p>
        </w:tc>
        <w:tc>
          <w:tcPr>
            <w:tcW w:w="464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 w:val="restar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2.4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Отпуск сырья и продуктов на производство, в филиалы</w:t>
            </w:r>
          </w:p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26" w:type="pct"/>
            <w:vMerge w:val="restart"/>
          </w:tcPr>
          <w:p w:rsidR="00414223" w:rsidRPr="00C25337" w:rsidRDefault="000B1836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A3585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Правила оформления заказа на продукты со склада. Правила отпуска сырья и продуктов на производство. Требования, предъявляемые к отпуску товаров.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E50171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Порядок заполнения документов на отпуск сырья, продуктов, полуфабрикатов со склада на производство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E501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464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26" w:type="pc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A3585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16.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документов на отпуск сырья и продуктов со склада</w:t>
            </w:r>
          </w:p>
        </w:tc>
        <w:tc>
          <w:tcPr>
            <w:tcW w:w="464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  <w:vMerge w:val="restart"/>
          </w:tcPr>
          <w:p w:rsidR="00414223" w:rsidRPr="00C25337" w:rsidRDefault="000B1836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D0582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17.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заказа на сырье и продукты со склада</w:t>
            </w:r>
          </w:p>
        </w:tc>
        <w:tc>
          <w:tcPr>
            <w:tcW w:w="464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29"/>
        </w:trPr>
        <w:tc>
          <w:tcPr>
            <w:tcW w:w="1112" w:type="pct"/>
            <w:gridSpan w:val="2"/>
            <w:vMerge w:val="restar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2.5</w:t>
            </w:r>
          </w:p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 сохранности и расхода продуктов на предприятиях питания</w:t>
            </w:r>
          </w:p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64" w:type="pct"/>
            <w:vMerge w:val="restart"/>
          </w:tcPr>
          <w:p w:rsidR="00414223" w:rsidRPr="00C25337" w:rsidRDefault="00E83E44" w:rsidP="009D2B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26" w:type="pc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A3585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Современные способы обеспечения контроля хранения запасов и расхода продуктов на производстве.</w:t>
            </w:r>
          </w:p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Риски при хранении продуктов. Основные причины возникновения рисков в процессе хранения продуктов.</w:t>
            </w:r>
          </w:p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Методы контроля возможных хищений запасов на производстве. Процедуры и правила инвентаризации запасов продуктов. Правила оформления инвентаризационной описи, актов снятия остатков</w:t>
            </w:r>
          </w:p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Учет возможных объемов продаж в зависимости от сезона работы, выходных и праздничных дней, массовых мероприятий в регионе. Оценка примерных норм расхода продуктов за установленный период для конкретного предприятия питания.</w:t>
            </w:r>
          </w:p>
          <w:p w:rsidR="00414223" w:rsidRPr="00C25337" w:rsidRDefault="00414223" w:rsidP="009A3585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Программное обеспечение управления расходом продуктов на производстве и движением блюд.</w:t>
            </w:r>
          </w:p>
        </w:tc>
        <w:tc>
          <w:tcPr>
            <w:tcW w:w="464" w:type="pct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6" w:type="pct"/>
          </w:tcPr>
          <w:p w:rsidR="00414223" w:rsidRPr="00C25337" w:rsidRDefault="000B1836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464" w:type="pct"/>
          </w:tcPr>
          <w:p w:rsidR="00414223" w:rsidRPr="00C25337" w:rsidRDefault="002E5231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bookmarkStart w:id="1" w:name="_GoBack"/>
            <w:bookmarkEnd w:id="1"/>
          </w:p>
        </w:tc>
        <w:tc>
          <w:tcPr>
            <w:tcW w:w="926" w:type="pc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0D0582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18.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Оформление технологической документации по контролю расхода и хранению продуктов с использованием специализированного программного обеспечения</w:t>
            </w:r>
          </w:p>
        </w:tc>
        <w:tc>
          <w:tcPr>
            <w:tcW w:w="464" w:type="pct"/>
          </w:tcPr>
          <w:p w:rsidR="00414223" w:rsidRPr="00C25337" w:rsidRDefault="008F495A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pct"/>
            <w:vMerge w:val="restart"/>
          </w:tcPr>
          <w:p w:rsidR="00414223" w:rsidRPr="00C25337" w:rsidRDefault="000B1836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01-07, 09, 10, ПК 1.1, 2.1, 3.1, 4.1, 5.1, 6.3</w:t>
            </w: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D4EC2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19.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 и анализ процессов контроля расхода и хранения продуктов. Оформление инвентаризационной описи</w:t>
            </w:r>
          </w:p>
        </w:tc>
        <w:tc>
          <w:tcPr>
            <w:tcW w:w="464" w:type="pct"/>
          </w:tcPr>
          <w:p w:rsidR="00414223" w:rsidRPr="00C25337" w:rsidRDefault="008F495A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A3585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20.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Решение производственных ситуаций по анализу и определению   запасов и расхода продуктов.</w:t>
            </w:r>
          </w:p>
        </w:tc>
        <w:tc>
          <w:tcPr>
            <w:tcW w:w="464" w:type="pct"/>
          </w:tcPr>
          <w:p w:rsidR="00414223" w:rsidRPr="00C25337" w:rsidRDefault="008F495A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обучающихся:</w:t>
            </w:r>
          </w:p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Решение ситуационных производственных (профессиональных) задач по правилам проведения инвентаризации запасов продуктов на складе и на производстве и по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разработке мероприятий по борьбе с хищениями запасов на производстве</w:t>
            </w:r>
          </w:p>
        </w:tc>
        <w:tc>
          <w:tcPr>
            <w:tcW w:w="464" w:type="pct"/>
          </w:tcPr>
          <w:p w:rsidR="00414223" w:rsidRPr="00C25337" w:rsidRDefault="00414223" w:rsidP="001B34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926" w:type="pct"/>
            <w:vMerge/>
            <w:vAlign w:val="center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1112" w:type="pct"/>
            <w:gridSpan w:val="2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Промежуточная аттестация</w:t>
            </w:r>
          </w:p>
        </w:tc>
        <w:tc>
          <w:tcPr>
            <w:tcW w:w="2498" w:type="pct"/>
          </w:tcPr>
          <w:p w:rsidR="00414223" w:rsidRPr="00C25337" w:rsidRDefault="008543BC" w:rsidP="009A35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</w:t>
            </w:r>
          </w:p>
        </w:tc>
        <w:tc>
          <w:tcPr>
            <w:tcW w:w="464" w:type="pct"/>
          </w:tcPr>
          <w:p w:rsidR="00414223" w:rsidRPr="00C25337" w:rsidRDefault="008543BC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26" w:type="pc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14223" w:rsidRPr="00C25337">
        <w:trPr>
          <w:trHeight w:val="20"/>
        </w:trPr>
        <w:tc>
          <w:tcPr>
            <w:tcW w:w="3610" w:type="pct"/>
            <w:gridSpan w:val="3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64" w:type="pct"/>
          </w:tcPr>
          <w:p w:rsidR="00414223" w:rsidRPr="00C25337" w:rsidRDefault="00414223" w:rsidP="009A35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</w:t>
            </w:r>
          </w:p>
        </w:tc>
        <w:tc>
          <w:tcPr>
            <w:tcW w:w="926" w:type="pct"/>
          </w:tcPr>
          <w:p w:rsidR="00414223" w:rsidRPr="00C25337" w:rsidRDefault="00414223" w:rsidP="009A358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14223" w:rsidRDefault="00414223" w:rsidP="0081514C">
      <w:pPr>
        <w:rPr>
          <w:rFonts w:ascii="Times New Roman" w:hAnsi="Times New Roman" w:cs="Times New Roman"/>
          <w:b/>
          <w:bCs/>
          <w:sz w:val="24"/>
          <w:szCs w:val="24"/>
        </w:rPr>
        <w:sectPr w:rsidR="00414223" w:rsidSect="00E71923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414223" w:rsidRPr="0081514C" w:rsidRDefault="00414223" w:rsidP="00E7192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414223" w:rsidRPr="000D0582" w:rsidRDefault="00414223" w:rsidP="00E719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0582">
        <w:rPr>
          <w:rFonts w:ascii="Times New Roman" w:hAnsi="Times New Roman" w:cs="Times New Roman"/>
          <w:b/>
          <w:bCs/>
          <w:sz w:val="24"/>
          <w:szCs w:val="24"/>
        </w:rPr>
        <w:t>3.1. Для реализации программы учебной дисциплины предусмотрены следующие специальные помещения:</w:t>
      </w:r>
    </w:p>
    <w:p w:rsidR="00414223" w:rsidRPr="0081514C" w:rsidRDefault="00414223" w:rsidP="00E71923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</w:t>
      </w:r>
      <w:r w:rsidRPr="0081514C">
        <w:rPr>
          <w:rFonts w:ascii="Times New Roman" w:hAnsi="Times New Roman" w:cs="Times New Roman"/>
          <w:sz w:val="24"/>
          <w:szCs w:val="24"/>
        </w:rPr>
        <w:t>, оснащенный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1514C">
        <w:rPr>
          <w:rFonts w:ascii="Times New Roman" w:hAnsi="Times New Roman" w:cs="Times New Roman"/>
          <w:sz w:val="24"/>
          <w:szCs w:val="24"/>
        </w:rPr>
        <w:t>компьютером, средствами аудио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1514C">
        <w:rPr>
          <w:rFonts w:ascii="Times New Roman" w:hAnsi="Times New Roman" w:cs="Times New Roman"/>
          <w:sz w:val="24"/>
          <w:szCs w:val="24"/>
        </w:rPr>
        <w:t xml:space="preserve">визуализации, мультимедийным проектором; наглядными пособиями (натуральными образцами продуктов, муляжами, плакатами,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81514C">
        <w:rPr>
          <w:rFonts w:ascii="Times New Roman" w:hAnsi="Times New Roman" w:cs="Times New Roman"/>
          <w:sz w:val="24"/>
          <w:szCs w:val="24"/>
        </w:rPr>
        <w:t xml:space="preserve"> фильмами, мультимедийными пособиями).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414223" w:rsidRPr="0081514C" w:rsidRDefault="00414223" w:rsidP="00E71923">
      <w:pPr>
        <w:spacing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име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81514C">
        <w:rPr>
          <w:rFonts w:ascii="Times New Roman" w:hAnsi="Times New Roman" w:cs="Times New Roman"/>
          <w:sz w:val="24"/>
          <w:szCs w:val="24"/>
        </w:rPr>
        <w:t xml:space="preserve"> печатные и/или электронные образовательные и информационные ресурсы, рекомендуемы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14C">
        <w:rPr>
          <w:rFonts w:ascii="Times New Roman" w:hAnsi="Times New Roman" w:cs="Times New Roman"/>
          <w:sz w:val="24"/>
          <w:szCs w:val="24"/>
        </w:rPr>
        <w:t xml:space="preserve"> для использования в образовательном процессе </w:t>
      </w:r>
    </w:p>
    <w:p w:rsidR="00414223" w:rsidRPr="0081514C" w:rsidRDefault="00414223" w:rsidP="00E71923">
      <w:pPr>
        <w:numPr>
          <w:ilvl w:val="2"/>
          <w:numId w:val="1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Печатные издания: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Российская Федерация. Законы.  О качестве и безопасности пищевых продуктов [Электронный ресурс]: федер. закон: [принят Гос. Думой 1 дек.1999 г.: одобр. Советом Федерации 23 дек. 1999 г.: в ред. на 13.07.2015г. № 213-ФЗ]. </w:t>
      </w:r>
      <w:hyperlink r:id="rId9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http://pravo.gov.ru/proxy/ips/?docbody=&amp;nd=102063865&amp;rdk=&amp;backlink=1</w:t>
        </w:r>
      </w:hyperlink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1997г. № 1036: в ред. от 10 мая 2007 № 276].- </w:t>
      </w:r>
      <w:hyperlink r:id="rId10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http://ozpp.ru/laws2/postan/post7.html</w:t>
        </w:r>
      </w:hyperlink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31984-2012 Услуги общественного питания. Общие требования.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 Введ. 2015-01-01. -  М.: Стандартинформ,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8 с.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30524-2013 Услуги общественного питания. Требования к персоналу. - Введ.  2016-01-01. -  М.: Стандартинформ,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48 с.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31985-2013 Услуги общественного питания. Термины и определения.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 Введ. 2015-01-01. -  М.: Стандартинформ,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10 с.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30390-2013  Услуги общественного питания. Продукция общественного питания, реализуемая населению. Общие технические условия – Введ. 2016 – 01 – 01.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 М.: Стандартинформ,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-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12 с.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30389 - 2013  Услуги общественного питания. Предприятия общественного питания. Классификация и общие требования – Введ. 2016 – 01 – 01. – М.: Стандартинформ, 2014.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-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12 с.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31986-2012  Услуги общественного питания. Метод органолептической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оценки качества продукции общественного питания. – Введ. 2015 – 01 – 01. – М.: Стандартинформ, 2014. –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11 с.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Введ. 2015 – 01 – 01. – М.: Стандартинформ, 2014.-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 xml:space="preserve">, 16 с. 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ГОСТ 31988-2012  Услуги общественного питания. Метод расчета отходов и потерь сырья и пищевых продуктов при производстве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продукции общественного питания. – Введ. 2015 – 01 – 01. – М.: Стандартинформ, 2014. – </w:t>
      </w:r>
      <w:r w:rsidRPr="0081514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1514C">
        <w:rPr>
          <w:rFonts w:ascii="Times New Roman" w:hAnsi="Times New Roman" w:cs="Times New Roman"/>
          <w:sz w:val="24"/>
          <w:szCs w:val="24"/>
        </w:rPr>
        <w:t>, 10 с.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lastRenderedPageBreak/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11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http://www.ohranatruda.ru/ot_biblio/normativ/data_normativ/46/46201/</w:t>
        </w:r>
      </w:hyperlink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СП 1.1.1058-01. Организация и проведение производственного контроля за соблюдением санитарных правил и выполнением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</w:t>
      </w:r>
      <w:hyperlink r:id="rId12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http://www.fabrikabiz.ru/1002/4/0.php-show_art=2758</w:t>
        </w:r>
      </w:hyperlink>
      <w:r w:rsidRPr="0081514C">
        <w:rPr>
          <w:rFonts w:ascii="Times New Roman" w:hAnsi="Times New Roman" w:cs="Times New Roman"/>
          <w:sz w:val="24"/>
          <w:szCs w:val="24"/>
        </w:rPr>
        <w:t>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</w:t>
      </w:r>
      <w:hyperlink r:id="rId13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http://www.ohranatruda.ru/ot_biblio/normativ/data_normativ/46/46201/</w:t>
        </w:r>
      </w:hyperlink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 </w:t>
      </w:r>
      <w:hyperlink r:id="rId14" w:history="1"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http://ohranatruda.ru/ot_biblio/normativ/data_normativ/9/9744/</w:t>
        </w:r>
      </w:hyperlink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Сборник технических нормативов – Сборник рецептур на продукцию для обучающихся во всех образовательных учреждениях/ под общ. ред. М.П. Могильного,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Тутельяна. - М.: ДеЛи принт, 2015.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- 544с.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Сборник технических нормативов – Сборник рецептур на продукцию диетическогопитания для предприятий общественного питания/ под общ. ред. М.П. Могильного, В.А.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Тутельяна. - М.: ДеЛи плюс, 2013.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- 808с.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Сборник рецептур блюд и кулинарных изделий для предприятий общественного питания: Сборник технических нормативов. Ч. 1 / под ред. Ф.Л.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Марчука - М.: Хлебпродинформ, 1996.  – 615 с.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Сборник рецептур блюд и кулинарных изделий для предприятий общественного питания: Сборник технических нормативов. Ч. 2 / Под общ. ред.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>Лупея.  - М.: Хлебпродинформ, 1997.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14C">
        <w:rPr>
          <w:rFonts w:ascii="Times New Roman" w:hAnsi="Times New Roman" w:cs="Times New Roman"/>
          <w:sz w:val="24"/>
          <w:szCs w:val="24"/>
        </w:rPr>
        <w:t xml:space="preserve">- 560 с. </w:t>
      </w:r>
    </w:p>
    <w:p w:rsidR="00414223" w:rsidRDefault="00414223" w:rsidP="00E7192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</w:t>
      </w:r>
    </w:p>
    <w:p w:rsidR="00414223" w:rsidRDefault="00414223" w:rsidP="0091690C">
      <w:pPr>
        <w:numPr>
          <w:ilvl w:val="1"/>
          <w:numId w:val="22"/>
        </w:numPr>
        <w:tabs>
          <w:tab w:val="clear" w:pos="1994"/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 w:rsidRPr="0091690C">
        <w:rPr>
          <w:rFonts w:ascii="Times New Roman" w:hAnsi="Times New Roman" w:cs="Times New Roman"/>
          <w:sz w:val="24"/>
          <w:szCs w:val="24"/>
        </w:rPr>
        <w:t xml:space="preserve">Матюхина З.П. Товароведение пищевых продуктов: учебник для студ. учреждений сред. проф. образования/ З.П. Матюхина. – 7-е изд. Стер. – М.: Издательский центр «Академия», 2017. </w:t>
      </w:r>
    </w:p>
    <w:p w:rsidR="00414223" w:rsidRPr="0091690C" w:rsidRDefault="00414223" w:rsidP="0091690C">
      <w:pPr>
        <w:numPr>
          <w:ilvl w:val="1"/>
          <w:numId w:val="22"/>
        </w:numPr>
        <w:tabs>
          <w:tab w:val="clear" w:pos="1994"/>
          <w:tab w:val="num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  <w:r w:rsidRPr="0091690C">
        <w:rPr>
          <w:rFonts w:ascii="Times New Roman" w:hAnsi="Times New Roman" w:cs="Times New Roman"/>
          <w:sz w:val="24"/>
          <w:szCs w:val="24"/>
        </w:rPr>
        <w:t>Володина М.В. Организация хранения и контроль запасов и сырья: учебник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690C">
        <w:rPr>
          <w:rFonts w:ascii="Times New Roman" w:hAnsi="Times New Roman" w:cs="Times New Roman"/>
          <w:sz w:val="24"/>
          <w:szCs w:val="24"/>
        </w:rPr>
        <w:t>учащихся учреждений сред. проф. образования / М.В. Володина, Т.А. Сопачева. – 3-е изд., стер. – М.: Издательский центр «Академия», 2015. – 192 с.</w:t>
      </w:r>
    </w:p>
    <w:p w:rsidR="00414223" w:rsidRPr="0081514C" w:rsidRDefault="00414223" w:rsidP="00E71923">
      <w:pPr>
        <w:numPr>
          <w:ilvl w:val="2"/>
          <w:numId w:val="17"/>
        </w:num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Электронные издания:</w:t>
      </w:r>
    </w:p>
    <w:p w:rsidR="00414223" w:rsidRPr="0081514C" w:rsidRDefault="000B1836" w:rsidP="00E71923">
      <w:pPr>
        <w:numPr>
          <w:ilvl w:val="1"/>
          <w:numId w:val="18"/>
        </w:numPr>
        <w:tabs>
          <w:tab w:val="clear" w:pos="1440"/>
          <w:tab w:val="num" w:pos="284"/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foodprom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journalswww</w:t>
        </w:r>
      </w:hyperlink>
      <w:r w:rsidR="00414223" w:rsidRPr="0081514C">
        <w:rPr>
          <w:rFonts w:ascii="Times New Roman" w:hAnsi="Times New Roman" w:cs="Times New Roman"/>
          <w:sz w:val="24"/>
          <w:szCs w:val="24"/>
        </w:rPr>
        <w:t xml:space="preserve"> - издательство - пищевая промышленность</w:t>
      </w:r>
    </w:p>
    <w:p w:rsidR="00414223" w:rsidRPr="0081514C" w:rsidRDefault="00414223" w:rsidP="00E71923">
      <w:pPr>
        <w:numPr>
          <w:ilvl w:val="1"/>
          <w:numId w:val="18"/>
        </w:numPr>
        <w:tabs>
          <w:tab w:val="clear" w:pos="1440"/>
          <w:tab w:val="left" w:pos="567"/>
          <w:tab w:val="num" w:pos="709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zaita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kachestvo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tovarovedenie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ekspertiza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kachestva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potrebitelskix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-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tovarov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Pr="0081514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html</w:t>
        </w:r>
      </w:hyperlink>
      <w:r w:rsidRPr="0081514C">
        <w:rPr>
          <w:rFonts w:ascii="Times New Roman" w:hAnsi="Times New Roman" w:cs="Times New Roman"/>
          <w:sz w:val="24"/>
          <w:szCs w:val="24"/>
        </w:rPr>
        <w:t xml:space="preserve">  - товароведение и экспертиза качества продовольственных товаров</w:t>
      </w:r>
    </w:p>
    <w:p w:rsidR="00414223" w:rsidRPr="0081514C" w:rsidRDefault="000B1836" w:rsidP="00E71923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www.restoracia.ru</w:t>
        </w:r>
      </w:hyperlink>
      <w:r w:rsidR="00414223" w:rsidRPr="0081514C">
        <w:rPr>
          <w:rFonts w:ascii="Times New Roman" w:hAnsi="Times New Roman" w:cs="Times New Roman"/>
          <w:sz w:val="24"/>
          <w:szCs w:val="24"/>
          <w:u w:val="single"/>
        </w:rPr>
        <w:t xml:space="preserve"> – комплексное оснащение ресторана</w:t>
      </w:r>
    </w:p>
    <w:p w:rsidR="00414223" w:rsidRPr="0081514C" w:rsidRDefault="000B1836" w:rsidP="00E71923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http://www.tehdoc.ru/files.675.html</w:t>
        </w:r>
      </w:hyperlink>
      <w:r w:rsidR="00414223" w:rsidRPr="0081514C">
        <w:rPr>
          <w:rFonts w:ascii="Times New Roman" w:hAnsi="Times New Roman" w:cs="Times New Roman"/>
          <w:sz w:val="24"/>
          <w:szCs w:val="24"/>
        </w:rPr>
        <w:t xml:space="preserve"> - интернет ресурс, посвященный вопросам охраны   труда</w:t>
      </w:r>
    </w:p>
    <w:p w:rsidR="00414223" w:rsidRPr="0081514C" w:rsidRDefault="000B1836" w:rsidP="00E71923">
      <w:pPr>
        <w:numPr>
          <w:ilvl w:val="1"/>
          <w:numId w:val="18"/>
        </w:numPr>
        <w:tabs>
          <w:tab w:val="left" w:pos="567"/>
        </w:tabs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14223" w:rsidRPr="0081514C">
          <w:rPr>
            <w:rStyle w:val="a6"/>
            <w:rFonts w:ascii="Times New Roman" w:hAnsi="Times New Roman" w:cs="Times New Roman"/>
            <w:sz w:val="24"/>
            <w:szCs w:val="24"/>
          </w:rPr>
          <w:t>http://www.gosfinansy.ru</w:t>
        </w:r>
      </w:hyperlink>
      <w:r w:rsidR="00414223" w:rsidRPr="0081514C">
        <w:rPr>
          <w:rFonts w:ascii="Times New Roman" w:hAnsi="Times New Roman" w:cs="Times New Roman"/>
          <w:sz w:val="24"/>
          <w:szCs w:val="24"/>
        </w:rPr>
        <w:t xml:space="preserve"> – справочная система</w:t>
      </w:r>
    </w:p>
    <w:p w:rsidR="00414223" w:rsidRPr="0081514C" w:rsidRDefault="00414223" w:rsidP="00E719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 w:rsidP="00E71923">
      <w:pPr>
        <w:numPr>
          <w:ilvl w:val="2"/>
          <w:numId w:val="17"/>
        </w:numPr>
        <w:spacing w:after="0" w:line="240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81514C">
        <w:rPr>
          <w:rFonts w:ascii="Times New Roman" w:hAnsi="Times New Roman" w:cs="Times New Roman"/>
          <w:b/>
          <w:bCs/>
          <w:sz w:val="24"/>
          <w:szCs w:val="24"/>
        </w:rPr>
        <w:t>Дополнительные источники</w:t>
      </w:r>
    </w:p>
    <w:p w:rsidR="00414223" w:rsidRPr="0081514C" w:rsidRDefault="00414223" w:rsidP="00E7192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Справочник «Нормативные документы для индустрии питания», ИГ Ресторанные ведомости, 2012</w:t>
      </w:r>
    </w:p>
    <w:p w:rsidR="00414223" w:rsidRPr="0081514C" w:rsidRDefault="00414223" w:rsidP="00E7192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Журнал – Товароведение продовольственных товаров.</w:t>
      </w:r>
    </w:p>
    <w:p w:rsidR="00414223" w:rsidRPr="0081514C" w:rsidRDefault="00414223" w:rsidP="00E7192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Журнал- Пищевая промышленность.</w:t>
      </w:r>
    </w:p>
    <w:p w:rsidR="00414223" w:rsidRPr="0081514C" w:rsidRDefault="00414223" w:rsidP="00E7192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Журнал – Питание и общество</w:t>
      </w:r>
    </w:p>
    <w:p w:rsidR="00414223" w:rsidRPr="0081514C" w:rsidRDefault="00414223" w:rsidP="00E71923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1514C">
        <w:rPr>
          <w:rFonts w:ascii="Times New Roman" w:hAnsi="Times New Roman" w:cs="Times New Roman"/>
          <w:sz w:val="24"/>
          <w:szCs w:val="24"/>
        </w:rPr>
        <w:t>Журнал – Общепит.</w:t>
      </w:r>
    </w:p>
    <w:p w:rsidR="00414223" w:rsidRPr="0081514C" w:rsidRDefault="00414223" w:rsidP="00F11B5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1514C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1"/>
        <w:gridCol w:w="2858"/>
        <w:gridCol w:w="3221"/>
      </w:tblGrid>
      <w:tr w:rsidR="00414223" w:rsidRPr="00C25337">
        <w:tc>
          <w:tcPr>
            <w:tcW w:w="1824" w:type="pct"/>
          </w:tcPr>
          <w:p w:rsidR="00414223" w:rsidRPr="00C25337" w:rsidRDefault="00414223" w:rsidP="00E71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93" w:type="pct"/>
          </w:tcPr>
          <w:p w:rsidR="00414223" w:rsidRPr="00C25337" w:rsidRDefault="00414223" w:rsidP="00E71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683" w:type="pct"/>
          </w:tcPr>
          <w:p w:rsidR="00414223" w:rsidRPr="00C25337" w:rsidRDefault="00414223" w:rsidP="00E7192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414223" w:rsidRPr="00C25337">
        <w:tc>
          <w:tcPr>
            <w:tcW w:w="1824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Знание: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ассортимента и характеристики основных групп продовольственных товаров;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общих требований к качеству сырья и продуктов;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условий хранения, упаковки, транспортирования и реализации различных видов продовольственных продуктов;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методов контроля качества продуктов при хранении;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способов и формы инструктирования персонала по безопасности хранения пищевых продуктов;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видов снабжения;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видов складских помещений и требования к ним;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периодичности технического обслуживания   холодильного, механического и весового оборудования;   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методов контроля сохранности и расхода   продуктов на производствах питания;       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программного обеспечения управления расходом продуктов на производстве и   движением блюд;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современных способов обеспечения правильной сохранности запасов и расхода продуктов на производстве;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методов контроля возможных хищений запасов на производстве;                         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правил оценки состояния запасов на производстве;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процедур и правил инвентаризации запасов продуктов;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правил оформления заказа на продукты со склада и приема продуктов, поступающих со склада и от поставщиков;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 видов сопроводительной документации на различные группы продуктов.                 </w:t>
            </w:r>
          </w:p>
        </w:tc>
        <w:tc>
          <w:tcPr>
            <w:tcW w:w="1493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Полнота ответов, точность формулировок, не менее 75% правильных ответов.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Не менее 75% правильных ответов.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Текущий контроль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при проведении: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-письменного/устного опроса;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-тестирования;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-оценки результатов самостоятельной работы (докладов, рефератов, теоретической части проектов, учебных исследований и т.д.)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в форме дифференцированного зачета в виде: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-письменных/ устных ответов,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-тестирования</w:t>
            </w:r>
          </w:p>
        </w:tc>
      </w:tr>
      <w:tr w:rsidR="00414223" w:rsidRPr="00C25337">
        <w:tc>
          <w:tcPr>
            <w:tcW w:w="1824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Умения: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определять наличие запасов и расход продуктов; 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условия хранения и состояние   продуктов и запасов;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проводить инструктажи по безопасности    хранения пищевых продуктов;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принимать решения по организации процессов контроля расхода и хранения продуктов;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оформлять технологическую документацию и документацию по контролю расхода и хранения продуктов, в том числе с использованием специализированного программного     обеспечения.     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Правильность, полнота выполнения заданий, точность </w:t>
            </w:r>
            <w:r w:rsidRPr="00C25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формулировок, точность расчетов, соответствие требованиям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Точность оценки, самооценки выполнения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Рациональность действий и т.д.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3" w:type="pct"/>
          </w:tcPr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 контроль: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экспертная оценка демонстрируемых умений, выполняемых действий, защите отчетов по практическим занятиям;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- оценка заданий для самостоятельной работы,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>Промежуточная аттестация: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5337">
              <w:rPr>
                <w:rFonts w:ascii="Times New Roman" w:hAnsi="Times New Roman" w:cs="Times New Roman"/>
                <w:sz w:val="20"/>
                <w:szCs w:val="20"/>
              </w:rPr>
              <w:t xml:space="preserve">- экспертная оценка выполнения практических заданий на зачете </w:t>
            </w:r>
          </w:p>
          <w:p w:rsidR="00414223" w:rsidRPr="00C25337" w:rsidRDefault="00414223" w:rsidP="000D058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414223" w:rsidRPr="0081514C" w:rsidRDefault="00414223" w:rsidP="0081514C">
      <w:pPr>
        <w:rPr>
          <w:rFonts w:ascii="Times New Roman" w:hAnsi="Times New Roman" w:cs="Times New Roman"/>
          <w:sz w:val="24"/>
          <w:szCs w:val="24"/>
        </w:rPr>
      </w:pPr>
    </w:p>
    <w:p w:rsidR="00414223" w:rsidRPr="0081514C" w:rsidRDefault="00414223">
      <w:pPr>
        <w:rPr>
          <w:rFonts w:ascii="Times New Roman" w:hAnsi="Times New Roman" w:cs="Times New Roman"/>
          <w:sz w:val="24"/>
          <w:szCs w:val="24"/>
        </w:rPr>
      </w:pPr>
    </w:p>
    <w:sectPr w:rsidR="00414223" w:rsidRPr="0081514C" w:rsidSect="00F11B5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836" w:rsidRDefault="000B1836" w:rsidP="0081514C">
      <w:pPr>
        <w:spacing w:after="0" w:line="240" w:lineRule="auto"/>
      </w:pPr>
      <w:r>
        <w:separator/>
      </w:r>
    </w:p>
  </w:endnote>
  <w:endnote w:type="continuationSeparator" w:id="0">
    <w:p w:rsidR="000B1836" w:rsidRDefault="000B1836" w:rsidP="00815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836" w:rsidRDefault="000B1836" w:rsidP="00FE5CDB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BE6F45">
      <w:rPr>
        <w:rStyle w:val="aa"/>
        <w:noProof/>
      </w:rPr>
      <w:t>13</w:t>
    </w:r>
    <w:r>
      <w:rPr>
        <w:rStyle w:val="aa"/>
      </w:rPr>
      <w:fldChar w:fldCharType="end"/>
    </w:r>
  </w:p>
  <w:p w:rsidR="000B1836" w:rsidRDefault="000B18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836" w:rsidRDefault="000B1836" w:rsidP="0081514C">
      <w:pPr>
        <w:spacing w:after="0" w:line="240" w:lineRule="auto"/>
      </w:pPr>
      <w:r>
        <w:separator/>
      </w:r>
    </w:p>
  </w:footnote>
  <w:footnote w:type="continuationSeparator" w:id="0">
    <w:p w:rsidR="000B1836" w:rsidRDefault="000B1836" w:rsidP="00815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6E5"/>
    <w:multiLevelType w:val="hybridMultilevel"/>
    <w:tmpl w:val="A3568626"/>
    <w:lvl w:ilvl="0" w:tplc="8396B47C">
      <w:start w:val="1"/>
      <w:numFmt w:val="decimal"/>
      <w:lvlText w:val="%1."/>
      <w:lvlJc w:val="left"/>
      <w:pPr>
        <w:ind w:left="737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57" w:hanging="360"/>
      </w:pPr>
    </w:lvl>
    <w:lvl w:ilvl="2" w:tplc="0419001B">
      <w:start w:val="1"/>
      <w:numFmt w:val="lowerRoman"/>
      <w:lvlText w:val="%3."/>
      <w:lvlJc w:val="right"/>
      <w:pPr>
        <w:ind w:left="2177" w:hanging="180"/>
      </w:pPr>
    </w:lvl>
    <w:lvl w:ilvl="3" w:tplc="0419000F">
      <w:start w:val="1"/>
      <w:numFmt w:val="decimal"/>
      <w:lvlText w:val="%4."/>
      <w:lvlJc w:val="left"/>
      <w:pPr>
        <w:ind w:left="2897" w:hanging="360"/>
      </w:pPr>
    </w:lvl>
    <w:lvl w:ilvl="4" w:tplc="04190019">
      <w:start w:val="1"/>
      <w:numFmt w:val="lowerLetter"/>
      <w:lvlText w:val="%5."/>
      <w:lvlJc w:val="left"/>
      <w:pPr>
        <w:ind w:left="3617" w:hanging="360"/>
      </w:pPr>
    </w:lvl>
    <w:lvl w:ilvl="5" w:tplc="0419001B">
      <w:start w:val="1"/>
      <w:numFmt w:val="lowerRoman"/>
      <w:lvlText w:val="%6."/>
      <w:lvlJc w:val="right"/>
      <w:pPr>
        <w:ind w:left="4337" w:hanging="180"/>
      </w:pPr>
    </w:lvl>
    <w:lvl w:ilvl="6" w:tplc="0419000F">
      <w:start w:val="1"/>
      <w:numFmt w:val="decimal"/>
      <w:lvlText w:val="%7."/>
      <w:lvlJc w:val="left"/>
      <w:pPr>
        <w:ind w:left="5057" w:hanging="360"/>
      </w:pPr>
    </w:lvl>
    <w:lvl w:ilvl="7" w:tplc="04190019">
      <w:start w:val="1"/>
      <w:numFmt w:val="lowerLetter"/>
      <w:lvlText w:val="%8."/>
      <w:lvlJc w:val="left"/>
      <w:pPr>
        <w:ind w:left="5777" w:hanging="360"/>
      </w:pPr>
    </w:lvl>
    <w:lvl w:ilvl="8" w:tplc="0419001B">
      <w:start w:val="1"/>
      <w:numFmt w:val="lowerRoman"/>
      <w:lvlText w:val="%9."/>
      <w:lvlJc w:val="right"/>
      <w:pPr>
        <w:ind w:left="6497" w:hanging="180"/>
      </w:pPr>
    </w:lvl>
  </w:abstractNum>
  <w:abstractNum w:abstractNumId="1" w15:restartNumberingAfterBreak="0">
    <w:nsid w:val="0A371E6D"/>
    <w:multiLevelType w:val="hybridMultilevel"/>
    <w:tmpl w:val="C7EC2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C5CE9"/>
    <w:multiLevelType w:val="multilevel"/>
    <w:tmpl w:val="DDFC85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65" w:hanging="705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11E47B7B"/>
    <w:multiLevelType w:val="hybridMultilevel"/>
    <w:tmpl w:val="3CD62B1C"/>
    <w:lvl w:ilvl="0" w:tplc="4AD08CE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 w:val="0"/>
      </w:rPr>
    </w:lvl>
    <w:lvl w:ilvl="1" w:tplc="CA607E88">
      <w:start w:val="1"/>
      <w:numFmt w:val="decimal"/>
      <w:lvlText w:val="%2."/>
      <w:lvlJc w:val="left"/>
      <w:pPr>
        <w:tabs>
          <w:tab w:val="num" w:pos="1994"/>
        </w:tabs>
        <w:ind w:left="1994" w:hanging="990"/>
      </w:pPr>
      <w:rPr>
        <w:rFonts w:ascii="Times New Roman" w:eastAsia="Times New Roman" w:hAnsi="Times New Roman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259070A"/>
    <w:multiLevelType w:val="hybridMultilevel"/>
    <w:tmpl w:val="58E25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04DE7"/>
    <w:multiLevelType w:val="multilevel"/>
    <w:tmpl w:val="A8A8E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b/>
        <w:bCs/>
      </w:rPr>
    </w:lvl>
    <w:lvl w:ilvl="2">
      <w:start w:val="2"/>
      <w:numFmt w:val="decimal"/>
      <w:isLgl/>
      <w:lvlText w:val="%1.%2.%3."/>
      <w:lvlJc w:val="left"/>
      <w:pPr>
        <w:ind w:left="1800" w:hanging="720"/>
      </w:pPr>
      <w:rPr>
        <w:b/>
        <w:bCs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/>
        <w:bCs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b/>
        <w:bCs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b/>
        <w:bCs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b/>
        <w:bCs/>
      </w:rPr>
    </w:lvl>
  </w:abstractNum>
  <w:abstractNum w:abstractNumId="6" w15:restartNumberingAfterBreak="0">
    <w:nsid w:val="27844000"/>
    <w:multiLevelType w:val="multilevel"/>
    <w:tmpl w:val="C7966D84"/>
    <w:lvl w:ilvl="0">
      <w:start w:val="1"/>
      <w:numFmt w:val="decimal"/>
      <w:lvlText w:val="%1."/>
      <w:lvlJc w:val="left"/>
      <w:pPr>
        <w:ind w:left="737" w:hanging="360"/>
      </w:pPr>
      <w:rPr>
        <w:b w:val="0"/>
        <w:bCs w:val="0"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1262" w:hanging="720"/>
      </w:pPr>
      <w:rPr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7" w:hanging="720"/>
      </w:pPr>
      <w:rPr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52" w:hanging="1080"/>
      </w:pPr>
      <w:rPr>
        <w:b/>
        <w:bCs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477" w:hanging="1440"/>
      </w:pPr>
      <w:rPr>
        <w:b/>
        <w:bCs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642" w:hanging="1440"/>
      </w:pPr>
      <w:rPr>
        <w:b/>
        <w:bCs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3167" w:hanging="1800"/>
      </w:pPr>
      <w:rPr>
        <w:b/>
        <w:bCs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692" w:hanging="2160"/>
      </w:pPr>
      <w:rPr>
        <w:b/>
        <w:bCs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857" w:hanging="2160"/>
      </w:pPr>
      <w:rPr>
        <w:b/>
        <w:bCs/>
        <w:sz w:val="24"/>
        <w:szCs w:val="24"/>
      </w:rPr>
    </w:lvl>
  </w:abstractNum>
  <w:abstractNum w:abstractNumId="7" w15:restartNumberingAfterBreak="0">
    <w:nsid w:val="2FB16871"/>
    <w:multiLevelType w:val="multilevel"/>
    <w:tmpl w:val="AD3C504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ind w:left="900" w:hanging="54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 w15:restartNumberingAfterBreak="0">
    <w:nsid w:val="42B612D7"/>
    <w:multiLevelType w:val="hybridMultilevel"/>
    <w:tmpl w:val="1A3CE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49B"/>
    <w:multiLevelType w:val="hybridMultilevel"/>
    <w:tmpl w:val="72AA7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4221B"/>
    <w:multiLevelType w:val="hybridMultilevel"/>
    <w:tmpl w:val="0AD6FE9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F7AAF"/>
    <w:multiLevelType w:val="hybridMultilevel"/>
    <w:tmpl w:val="A3662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035C4F"/>
    <w:multiLevelType w:val="hybridMultilevel"/>
    <w:tmpl w:val="5EE2589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390821"/>
    <w:multiLevelType w:val="hybridMultilevel"/>
    <w:tmpl w:val="DFB229EE"/>
    <w:lvl w:ilvl="0" w:tplc="0419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0822274"/>
    <w:multiLevelType w:val="hybridMultilevel"/>
    <w:tmpl w:val="A3568626"/>
    <w:lvl w:ilvl="0" w:tplc="8396B47C">
      <w:start w:val="1"/>
      <w:numFmt w:val="decimal"/>
      <w:lvlText w:val="%1."/>
      <w:lvlJc w:val="left"/>
      <w:pPr>
        <w:ind w:left="737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57" w:hanging="360"/>
      </w:pPr>
    </w:lvl>
    <w:lvl w:ilvl="2" w:tplc="0419001B">
      <w:start w:val="1"/>
      <w:numFmt w:val="lowerRoman"/>
      <w:lvlText w:val="%3."/>
      <w:lvlJc w:val="right"/>
      <w:pPr>
        <w:ind w:left="2177" w:hanging="180"/>
      </w:pPr>
    </w:lvl>
    <w:lvl w:ilvl="3" w:tplc="0419000F">
      <w:start w:val="1"/>
      <w:numFmt w:val="decimal"/>
      <w:lvlText w:val="%4."/>
      <w:lvlJc w:val="left"/>
      <w:pPr>
        <w:ind w:left="2897" w:hanging="360"/>
      </w:pPr>
    </w:lvl>
    <w:lvl w:ilvl="4" w:tplc="04190019">
      <w:start w:val="1"/>
      <w:numFmt w:val="lowerLetter"/>
      <w:lvlText w:val="%5."/>
      <w:lvlJc w:val="left"/>
      <w:pPr>
        <w:ind w:left="3617" w:hanging="360"/>
      </w:pPr>
    </w:lvl>
    <w:lvl w:ilvl="5" w:tplc="0419001B">
      <w:start w:val="1"/>
      <w:numFmt w:val="lowerRoman"/>
      <w:lvlText w:val="%6."/>
      <w:lvlJc w:val="right"/>
      <w:pPr>
        <w:ind w:left="4337" w:hanging="180"/>
      </w:pPr>
    </w:lvl>
    <w:lvl w:ilvl="6" w:tplc="0419000F">
      <w:start w:val="1"/>
      <w:numFmt w:val="decimal"/>
      <w:lvlText w:val="%7."/>
      <w:lvlJc w:val="left"/>
      <w:pPr>
        <w:ind w:left="5057" w:hanging="360"/>
      </w:pPr>
    </w:lvl>
    <w:lvl w:ilvl="7" w:tplc="04190019">
      <w:start w:val="1"/>
      <w:numFmt w:val="lowerLetter"/>
      <w:lvlText w:val="%8."/>
      <w:lvlJc w:val="left"/>
      <w:pPr>
        <w:ind w:left="5777" w:hanging="360"/>
      </w:pPr>
    </w:lvl>
    <w:lvl w:ilvl="8" w:tplc="0419001B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660804B7"/>
    <w:multiLevelType w:val="hybridMultilevel"/>
    <w:tmpl w:val="41A84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2A14AB"/>
    <w:multiLevelType w:val="multilevel"/>
    <w:tmpl w:val="3DE61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55" w:hanging="49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9" w15:restartNumberingAfterBreak="0">
    <w:nsid w:val="6DFC3A0A"/>
    <w:multiLevelType w:val="hybridMultilevel"/>
    <w:tmpl w:val="36585DD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06B1BBF"/>
    <w:multiLevelType w:val="hybridMultilevel"/>
    <w:tmpl w:val="1EC498A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6430F4"/>
    <w:multiLevelType w:val="hybridMultilevel"/>
    <w:tmpl w:val="8F10EDBC"/>
    <w:lvl w:ilvl="0" w:tplc="4D8C8D18"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9"/>
  </w:num>
  <w:num w:numId="4">
    <w:abstractNumId w:val="15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0"/>
  </w:num>
  <w:num w:numId="22">
    <w:abstractNumId w:val="3"/>
  </w:num>
  <w:num w:numId="23">
    <w:abstractNumId w:val="1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4914"/>
    <w:rsid w:val="00017176"/>
    <w:rsid w:val="00046CBE"/>
    <w:rsid w:val="00047A81"/>
    <w:rsid w:val="000A0D8F"/>
    <w:rsid w:val="000A6EC8"/>
    <w:rsid w:val="000A6FFA"/>
    <w:rsid w:val="000B1836"/>
    <w:rsid w:val="000C638C"/>
    <w:rsid w:val="000D0582"/>
    <w:rsid w:val="001B075E"/>
    <w:rsid w:val="001B34C6"/>
    <w:rsid w:val="001E7F34"/>
    <w:rsid w:val="0020429C"/>
    <w:rsid w:val="00263266"/>
    <w:rsid w:val="002824CA"/>
    <w:rsid w:val="002A7D29"/>
    <w:rsid w:val="002E5231"/>
    <w:rsid w:val="00302AE1"/>
    <w:rsid w:val="003350E9"/>
    <w:rsid w:val="003410F9"/>
    <w:rsid w:val="0034408C"/>
    <w:rsid w:val="003715A1"/>
    <w:rsid w:val="003B0A75"/>
    <w:rsid w:val="00414223"/>
    <w:rsid w:val="00426B83"/>
    <w:rsid w:val="004D057F"/>
    <w:rsid w:val="005135B9"/>
    <w:rsid w:val="005566E6"/>
    <w:rsid w:val="005E78A2"/>
    <w:rsid w:val="006068E8"/>
    <w:rsid w:val="00664914"/>
    <w:rsid w:val="00751F40"/>
    <w:rsid w:val="007606F1"/>
    <w:rsid w:val="007B2B15"/>
    <w:rsid w:val="007B5E0D"/>
    <w:rsid w:val="007E5071"/>
    <w:rsid w:val="0081514C"/>
    <w:rsid w:val="008258A9"/>
    <w:rsid w:val="00836DA3"/>
    <w:rsid w:val="00847D2C"/>
    <w:rsid w:val="008543BC"/>
    <w:rsid w:val="008A7587"/>
    <w:rsid w:val="008F45BB"/>
    <w:rsid w:val="008F495A"/>
    <w:rsid w:val="00900610"/>
    <w:rsid w:val="0091690C"/>
    <w:rsid w:val="00952446"/>
    <w:rsid w:val="009A3585"/>
    <w:rsid w:val="009D2BC7"/>
    <w:rsid w:val="009D4CB7"/>
    <w:rsid w:val="009D4EC2"/>
    <w:rsid w:val="00A12CE2"/>
    <w:rsid w:val="00A4272B"/>
    <w:rsid w:val="00A61E8E"/>
    <w:rsid w:val="00A64964"/>
    <w:rsid w:val="00B209DE"/>
    <w:rsid w:val="00B23494"/>
    <w:rsid w:val="00B404CB"/>
    <w:rsid w:val="00B520C9"/>
    <w:rsid w:val="00B75B5A"/>
    <w:rsid w:val="00B9480F"/>
    <w:rsid w:val="00BE6F45"/>
    <w:rsid w:val="00C25337"/>
    <w:rsid w:val="00C33349"/>
    <w:rsid w:val="00C370FB"/>
    <w:rsid w:val="00CE6EED"/>
    <w:rsid w:val="00D312FD"/>
    <w:rsid w:val="00D83374"/>
    <w:rsid w:val="00E14791"/>
    <w:rsid w:val="00E33F35"/>
    <w:rsid w:val="00E50171"/>
    <w:rsid w:val="00E65BEA"/>
    <w:rsid w:val="00E71923"/>
    <w:rsid w:val="00E83E44"/>
    <w:rsid w:val="00EA2D47"/>
    <w:rsid w:val="00F11B57"/>
    <w:rsid w:val="00FA135A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3A1A49"/>
  <w15:docId w15:val="{6733D5F6-899C-4ED0-BA90-3AF23461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uiPriority="0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4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15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81514C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basedOn w:val="a0"/>
    <w:uiPriority w:val="99"/>
    <w:semiHidden/>
    <w:rsid w:val="0081514C"/>
    <w:rPr>
      <w:rFonts w:ascii="Times New Roman" w:hAnsi="Times New Roman" w:cs="Times New Roman"/>
      <w:vertAlign w:val="superscript"/>
    </w:rPr>
  </w:style>
  <w:style w:type="character" w:styleId="a6">
    <w:name w:val="Hyperlink"/>
    <w:basedOn w:val="a0"/>
    <w:uiPriority w:val="99"/>
    <w:rsid w:val="0081514C"/>
    <w:rPr>
      <w:color w:val="0563C1"/>
      <w:u w:val="single"/>
    </w:rPr>
  </w:style>
  <w:style w:type="paragraph" w:styleId="2">
    <w:name w:val="List 2"/>
    <w:basedOn w:val="a"/>
    <w:uiPriority w:val="99"/>
    <w:rsid w:val="00C3334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rsid w:val="00C3334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C3334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C33349"/>
    <w:rPr>
      <w:rFonts w:ascii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99"/>
    <w:qFormat/>
    <w:rsid w:val="00C33349"/>
    <w:pPr>
      <w:ind w:left="720"/>
    </w:pPr>
  </w:style>
  <w:style w:type="paragraph" w:styleId="a8">
    <w:name w:val="footer"/>
    <w:basedOn w:val="a"/>
    <w:link w:val="a9"/>
    <w:uiPriority w:val="99"/>
    <w:rsid w:val="00F11B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43E1D"/>
    <w:rPr>
      <w:rFonts w:cs="Calibri"/>
      <w:lang w:eastAsia="en-US"/>
    </w:rPr>
  </w:style>
  <w:style w:type="character" w:styleId="aa">
    <w:name w:val="page number"/>
    <w:basedOn w:val="a0"/>
    <w:uiPriority w:val="99"/>
    <w:rsid w:val="00F11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47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tehdoc.ru/files.675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fabrikabiz.ru/1002/4/0.php-show_art=2758" TargetMode="External"/><Relationship Id="rId17" Type="http://schemas.openxmlformats.org/officeDocument/2006/relationships/hyperlink" Target="http://www.restorac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zaita.ru/kachestvo/tovarovedenie-i-ekspertiza-kachestva-potrebitelskix-tovarov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hranatruda.ru/ot_biblio/normativ/data_normativ/46/46201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foodprom.ru/journalswww" TargetMode="External"/><Relationship Id="rId10" Type="http://schemas.openxmlformats.org/officeDocument/2006/relationships/hyperlink" Target="http://ozpp.ru/laws2/postan/post7.html" TargetMode="External"/><Relationship Id="rId19" Type="http://schemas.openxmlformats.org/officeDocument/2006/relationships/hyperlink" Target="http://www.gosfinans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docbody=&amp;nd=102063865&amp;rdk=&amp;backlink=1" TargetMode="External"/><Relationship Id="rId14" Type="http://schemas.openxmlformats.org/officeDocument/2006/relationships/hyperlink" Target="http://ohranatruda.ru/ot_biblio/normativ/data_normativ/9/97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15</Pages>
  <Words>3777</Words>
  <Characters>21530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CHETK</Company>
  <LinksUpToDate>false</LinksUpToDate>
  <CharactersWithSpaces>25257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Сыбатова Марина Григорьевна</cp:lastModifiedBy>
  <cp:revision>3</cp:revision>
  <dcterms:created xsi:type="dcterms:W3CDTF">2022-11-07T10:18:00Z</dcterms:created>
  <dcterms:modified xsi:type="dcterms:W3CDTF">2022-11-11T12:22:00Z</dcterms:modified>
</cp:coreProperties>
</file>