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bCs/>
        </w:rPr>
      </w:pPr>
      <w:bookmarkStart w:id="0" w:name="_GoBack"/>
      <w:r w:rsidRPr="00DF5185">
        <w:rPr>
          <w:rFonts w:ascii="Arial" w:hAnsi="Arial" w:cs="Arial"/>
          <w:b/>
          <w:bCs/>
        </w:rPr>
        <w:t xml:space="preserve">Распоряжение 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bCs/>
        </w:rPr>
      </w:pPr>
      <w:r w:rsidRPr="00DF5185">
        <w:rPr>
          <w:rFonts w:ascii="Arial" w:hAnsi="Arial" w:cs="Arial"/>
          <w:b/>
          <w:bCs/>
        </w:rPr>
        <w:t>Правительства Российской Федерации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Cs/>
        </w:rPr>
      </w:pPr>
      <w:r w:rsidRPr="00DF5185">
        <w:rPr>
          <w:rFonts w:ascii="Arial" w:hAnsi="Arial" w:cs="Arial"/>
          <w:bCs/>
        </w:rPr>
        <w:t xml:space="preserve"> N 134-р 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rPr>
          <w:rFonts w:ascii="Arial" w:hAnsi="Arial" w:cs="Arial"/>
          <w:bCs/>
        </w:rPr>
      </w:pPr>
      <w:r w:rsidRPr="00DF5185">
        <w:rPr>
          <w:rFonts w:ascii="Arial" w:hAnsi="Arial" w:cs="Arial"/>
          <w:bCs/>
        </w:rPr>
        <w:t xml:space="preserve">от 3 февраля 2010 г.  (ред. от 20.09.2012)                                                                                   г. Москва 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rPr>
          <w:rFonts w:ascii="Arial" w:hAnsi="Arial" w:cs="Arial"/>
          <w:bCs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bCs/>
        </w:rPr>
      </w:pPr>
      <w:r w:rsidRPr="00DF5185">
        <w:rPr>
          <w:rFonts w:ascii="Arial" w:hAnsi="Arial" w:cs="Arial"/>
          <w:b/>
          <w:bCs/>
        </w:rPr>
        <w:t xml:space="preserve">О Концепции федеральной системы подготовки граждан 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bCs/>
        </w:rPr>
      </w:pPr>
      <w:r w:rsidRPr="00DF5185">
        <w:rPr>
          <w:rFonts w:ascii="Arial" w:hAnsi="Arial" w:cs="Arial"/>
          <w:b/>
          <w:bCs/>
        </w:rPr>
        <w:t>Российской Федерации к военной службе на период до 2020 года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bCs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1. Утвердить прилагаемую Концепцию федеральной системы подготовки граждан Российской Федерации к военной службе на период до 2020 года.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2. Рекомендовать федеральным органам исполнительной власти и органам исполнительной власти субъектов Российской Федерации при разработке и осуществлении мероприятий по подготовке граждан Российской Федерации к военной службе руководствоваться положениями </w:t>
      </w:r>
      <w:proofErr w:type="gramStart"/>
      <w:r w:rsidRPr="00DF5185">
        <w:rPr>
          <w:rFonts w:ascii="Arial" w:hAnsi="Arial" w:cs="Arial"/>
        </w:rPr>
        <w:t>Концепции федеральной системы подготовки граждан Российской Федерации</w:t>
      </w:r>
      <w:proofErr w:type="gramEnd"/>
      <w:r w:rsidRPr="00DF5185">
        <w:rPr>
          <w:rFonts w:ascii="Arial" w:hAnsi="Arial" w:cs="Arial"/>
        </w:rPr>
        <w:t xml:space="preserve"> к военной службе на период до 2020 года, утвержденной настоящим распоряжением.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  <w:bCs/>
        </w:rPr>
      </w:pPr>
      <w:r w:rsidRPr="00DF5185">
        <w:rPr>
          <w:rFonts w:ascii="Arial" w:hAnsi="Arial" w:cs="Arial"/>
          <w:bCs/>
        </w:rPr>
        <w:t xml:space="preserve">Председатель Правительства Российской Федерации                                        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  <w:bCs/>
        </w:rPr>
      </w:pPr>
      <w:r w:rsidRPr="00DF5185">
        <w:rPr>
          <w:rFonts w:ascii="Arial" w:hAnsi="Arial" w:cs="Arial"/>
          <w:bCs/>
        </w:rPr>
        <w:t>В. Путин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CC3F7A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F5185">
        <w:rPr>
          <w:rFonts w:ascii="Arial" w:hAnsi="Arial" w:cs="Arial"/>
          <w:b/>
          <w:sz w:val="24"/>
          <w:szCs w:val="24"/>
        </w:rPr>
        <w:t>Концепция</w:t>
      </w:r>
    </w:p>
    <w:p w:rsidR="00CC3F7A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F5185">
        <w:rPr>
          <w:rFonts w:ascii="Arial" w:hAnsi="Arial" w:cs="Arial"/>
          <w:b/>
          <w:sz w:val="24"/>
          <w:szCs w:val="24"/>
        </w:rPr>
        <w:t xml:space="preserve"> федеральной системы подготовки граждан Российской Федерации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F5185">
        <w:rPr>
          <w:rFonts w:ascii="Arial" w:hAnsi="Arial" w:cs="Arial"/>
          <w:b/>
          <w:sz w:val="24"/>
          <w:szCs w:val="24"/>
        </w:rPr>
        <w:t xml:space="preserve"> к военной службе на период до 2020 года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  <w:b/>
          <w:bCs/>
        </w:rPr>
        <w:t>I. Общие положения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proofErr w:type="gramStart"/>
      <w:r w:rsidRPr="00DF5185">
        <w:rPr>
          <w:rFonts w:ascii="Arial" w:hAnsi="Arial" w:cs="Arial"/>
        </w:rPr>
        <w:t>Концепция федеральной системы подготовки граждан Российской Федерации к военной службе на период до 2020 года (далее - Концепция) определяет цели, задачи и основные направления политики Российской Федерации в области подготовки граждан Российской Федерации (далее - граждане) к военной службе на период до 2020 года, а также определяет базовые положения общефедеральной системы подготовки граждан к военной службе и систему мер, направленных на улучшение</w:t>
      </w:r>
      <w:proofErr w:type="gramEnd"/>
      <w:r w:rsidRPr="00DF5185">
        <w:rPr>
          <w:rFonts w:ascii="Arial" w:hAnsi="Arial" w:cs="Arial"/>
        </w:rPr>
        <w:t xml:space="preserve"> </w:t>
      </w:r>
      <w:proofErr w:type="gramStart"/>
      <w:r w:rsidRPr="00DF5185">
        <w:rPr>
          <w:rFonts w:ascii="Arial" w:hAnsi="Arial" w:cs="Arial"/>
        </w:rPr>
        <w:t>состояния здоровья, физической и морально-психологической подготовки граждан, подлежащих призыву на военную службу, осуществление военно-патриотического воспитания граждан, повышение качества подготовки по основам военной службы и военно-учетным специальностям, восстановление системы массовых занятий видами спорта из числа видов спорта, признанных в установленном порядке в Российской Федерации, в целях обеспечения подготовки граждан к военной службе.</w:t>
      </w:r>
      <w:proofErr w:type="gramEnd"/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  <w:b/>
          <w:bCs/>
        </w:rPr>
        <w:t>II. Состояние подготовки граждан к военной службе и тенденции ее развития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Существующая в настоящее время система подготовки граждан к военной службе в Российской Федерации во многом повторяет прежнюю, рассчитанную на 2-годичный срок военной службы по призыву и принципиально иные качественные и количественные параметры и структуру военной организации государства. Переход с 2008 года на годичный срок военной службы по призыву повлек за собой значительное повышение требований к качеству подготовки граждан к военной службе.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Сложившаяся в настоящее время ситуация в сфере подготовки граждан к военной службе характеризуется рядом негативных факторов. </w:t>
      </w:r>
      <w:proofErr w:type="gramStart"/>
      <w:r w:rsidRPr="00DF5185">
        <w:rPr>
          <w:rFonts w:ascii="Arial" w:hAnsi="Arial" w:cs="Arial"/>
        </w:rPr>
        <w:t>К</w:t>
      </w:r>
      <w:proofErr w:type="gramEnd"/>
      <w:r w:rsidRPr="00DF5185">
        <w:rPr>
          <w:rFonts w:ascii="Arial" w:hAnsi="Arial" w:cs="Arial"/>
        </w:rPr>
        <w:t xml:space="preserve"> основным из них можно отнести: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снижение показателей состояния здоровья и физического развития большей части граждан, подлежащих призыву на военную службу. Доля граждан, ограниченно годных к военной службе, составила в 2009 году около 30 процентов;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отсутствие единого перечня требований к физической, психологической и интеллектуальной подготовленности гражданина к военной службе;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отсутствие федеральной системы подготовки граждан к военной службе, охватывающей все категории </w:t>
      </w:r>
      <w:proofErr w:type="gramStart"/>
      <w:r w:rsidRPr="00DF5185">
        <w:rPr>
          <w:rFonts w:ascii="Arial" w:hAnsi="Arial" w:cs="Arial"/>
        </w:rPr>
        <w:t>граждан</w:t>
      </w:r>
      <w:proofErr w:type="gramEnd"/>
      <w:r w:rsidRPr="00DF5185">
        <w:rPr>
          <w:rFonts w:ascii="Arial" w:hAnsi="Arial" w:cs="Arial"/>
        </w:rPr>
        <w:t xml:space="preserve"> начиная с дошкольного возраста;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недостаточные объемы физической нагрузки на занятиях по физическому воспитанию в образовательных учреждениях;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отсутствие преемственности программ физического воспитания в учреждениях образования различных типов и видов;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недостаточное развитие военно-прикладных видов спорта;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отсутствие органа, обеспечивающего координацию деятельности федеральных органов исполнительной власти, органов исполнительной власти субъектов Российской Федерации, муниципальных образований и общественных организаций в системе подготовки граждан к военной службе.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Базовым фактором, определяющим способность гражданина проходить военную службу, является состояние его физического развития и здоровья.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По данным Министерства здравоохранения и социального развития Российской Федерации, из 13,62 миллиона детей, обучающихся в школах, только 21,4 процента абсолютно здоровы, 21 процент имеют хронические, в том числе </w:t>
      </w:r>
      <w:proofErr w:type="spellStart"/>
      <w:r w:rsidRPr="00DF5185">
        <w:rPr>
          <w:rFonts w:ascii="Arial" w:hAnsi="Arial" w:cs="Arial"/>
        </w:rPr>
        <w:t>инвалидизирующие</w:t>
      </w:r>
      <w:proofErr w:type="spellEnd"/>
      <w:r w:rsidRPr="00DF5185">
        <w:rPr>
          <w:rFonts w:ascii="Arial" w:hAnsi="Arial" w:cs="Arial"/>
        </w:rPr>
        <w:t>, заболевания.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lastRenderedPageBreak/>
        <w:t xml:space="preserve">Общая заболеваемость подростков в возрасте до 14 лет включительно возросла за </w:t>
      </w:r>
      <w:proofErr w:type="gramStart"/>
      <w:r w:rsidRPr="00DF5185">
        <w:rPr>
          <w:rFonts w:ascii="Arial" w:hAnsi="Arial" w:cs="Arial"/>
        </w:rPr>
        <w:t>последние</w:t>
      </w:r>
      <w:proofErr w:type="gramEnd"/>
      <w:r w:rsidRPr="00DF5185">
        <w:rPr>
          <w:rFonts w:ascii="Arial" w:hAnsi="Arial" w:cs="Arial"/>
        </w:rPr>
        <w:t xml:space="preserve"> 5 лет на 9,3 процента, а юношей и девушек в возрасте 15 - 17 лет включительно - на 11,6 процента.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Общий показатель годности к военной службе (суммарная доля годных к военной службе и годных к военной службе с незначительными ограничениями) граждан, прибывших на призывные комиссии, ежегодно снижается.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 структуре основных заболеваний, послуживших причиной освобождения и отсрочки от призыва на военную службу, превалируют заболевания костно-мышечной системы - 20,7 процента, психические расстройства - 13,5 процента, заболевания органов пищеварения - 10,8 процента и нервной системы - 8,9 процента. В результате общая доля граждан, годных к военной службе без каких-либо ограничений, составила в 2009 году 51 процент, а годных к военной службе с незначительными ограничениями - 49 процентов.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Продолжает оставаться низким качество медицинского освидетельствования граждан в ходе их постановки на воинский учет и призыва на военную службу (недостаточная квалификация врачей призывных комиссий, отсутствие необходимого количества специалистов, устаревшее медицинское оборудование, в том числе нехватка современных передвижных диагностических комплексов).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Особой проблемой является выявление лиц с психическими заболеваниями и психическими расстройствами, а также лиц, страдающих наркотической и алкогольной зависимостью. Существующая нормативная правовая база не позволяет создать систему обязательной проверки граждан на употребление наркотических веществ и выявление психических заболеваний и расстройств. За </w:t>
      </w:r>
      <w:proofErr w:type="gramStart"/>
      <w:r w:rsidRPr="00DF5185">
        <w:rPr>
          <w:rFonts w:ascii="Arial" w:hAnsi="Arial" w:cs="Arial"/>
        </w:rPr>
        <w:t>последние</w:t>
      </w:r>
      <w:proofErr w:type="gramEnd"/>
      <w:r w:rsidRPr="00DF5185">
        <w:rPr>
          <w:rFonts w:ascii="Arial" w:hAnsi="Arial" w:cs="Arial"/>
        </w:rPr>
        <w:t xml:space="preserve"> 5 лет число впервые выявленных больных алкоголизмом юношей в возрасте 15 - 17 лет включительно увеличилось на 28 процентов, а наркоманией - на 22 процента.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Следствием низких показателей состояния здоровья граждан, подлежащих призыву на военную службу, являются: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снижение уровня боеготовности частей и подразделений из-за неспособности значительной части граждан, призванных на военную службу, справиться с резким увеличением объемов физических нагрузок первых месяцев военной службы;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сложности с комплектованием частей и подразделений, где к военнослужащим предъявляются повышенные требования (Воздушно-десантные войска, Военно-Морской Флот, внутренние войска Министерства внутренних дел Российской Федерации, специальные подразделения);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морально-психологические травмы и стрессы из-за проблем с адаптацией к военной службе;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высокий уровень заболеваемости и травматизма в первые месяцы военной службы.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Анализ уровня физического развития граждан, подлежащих призыву на военную службу, свидетельствует о наличии серьезных проблем в этой сфере. Низкая двигательная активность и недостаточное физическое воспитание детей выявляются у 75 - 85 процентов старшеклассников. Уроки физического воспитания лишь в малой степени (на 10 - 18 процентов) компенсируют дефицит движений. Более 1 </w:t>
      </w:r>
      <w:proofErr w:type="gramStart"/>
      <w:r w:rsidRPr="00DF5185">
        <w:rPr>
          <w:rFonts w:ascii="Arial" w:hAnsi="Arial" w:cs="Arial"/>
        </w:rPr>
        <w:t>млн</w:t>
      </w:r>
      <w:proofErr w:type="gramEnd"/>
      <w:r w:rsidRPr="00DF5185">
        <w:rPr>
          <w:rFonts w:ascii="Arial" w:hAnsi="Arial" w:cs="Arial"/>
        </w:rPr>
        <w:t xml:space="preserve"> учащихся и студентов образовательных учреждений, обучающихся по очной форме обучения, по состоянию здоровья отнесены к специальной медицинской группе.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 результате значительная часть граждан, призванных на военную службу, не справляется с физическими и морально-психологическими нагрузками первых месяцев военной службы.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Анализ основных причин травматизма и гибели личного состава, аварийности и катастроф техники свидетельствует, что наибольшее их количество приходится именно на начальный период военной службы и во многом связано с неподготовленностью граждан, призванных на военную службу, к действиям в сложных ситуациях.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Основной статистический показатель, характеризующий состояние тренированности и физического развития граждан, - наличие первого спортивного разряда или спортивного звания - в 2009 году составил всего лишь 3 процента.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Учебно-материальная база по физической культуре и спорту в образовательных учреждениях в большинстве случаев не соответствует современным требованиям. Имеются государственные образовательные учреждения, в которых отсутствуют спортивные залы, не говоря уже о бассейнах, тренажерных залах и полосах препятствий.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Начиная с первой половины 1990-х годов в большинстве государственных институтов образовательной, культурной, научной, информационной и других сфер не осуществляется военно-патриотическое воспитание в связи с отсутствием государственной поддержки. С принятием государственных программ о патриотическом воспитании граждан Российской </w:t>
      </w:r>
      <w:r w:rsidRPr="00DF5185">
        <w:rPr>
          <w:rFonts w:ascii="Arial" w:hAnsi="Arial" w:cs="Arial"/>
        </w:rPr>
        <w:lastRenderedPageBreak/>
        <w:t>Федерации и разработки аналогичных программ во многих субъектах Российской Федерации ситуация начала исправляться.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На региональном уровне военно-патриотическим воспитанием в рамках реализации программ патриотического воспитания занимаются органы по делам молодежи и органы исполнительной власти субъектов Российской Федерации, осуществляющие управление в сфере образования, общественные организации, советы ветеранов и военные комиссариаты.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Анализ объемов финансирования указанных региональных программ свидетельствует о существенных различиях между субъектами Российской Федерации, говорит о большой разнице подходов их руководства к проблеме патриотического воспитания граждан и характеризует соответствующий уровень эффективности деятельности участников военно-патриотического воспитания в регионах.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Отдельные военно-патриотические объединения (клубы) сохранились, адаптировались к новым рыночным условиям, но не имеют единой скоординированной программы военно-патриотического воспитания, распределены по субъектам Российской Федерации неравномерно и охватывают своей деятельностью лишь незначительную часть граждан.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Учебно-материальное и техническое обеспечение деятельности основных субъектов военно-патриотического воспитания - военно-патриотических объединений (клубов) является неудовлетворительным, особенно в дотационных субъектах Российской Федерации и в сельской местности.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Введение подготовки граждан по основам военной службы в образовательных учреждениях среднего (полного) общего, начального профессионального и среднего профессионального образования в рамках учебного предмета "Основы безопасности жизнедеятельности" не помогло добиться желаемых результатов. Несмотря на </w:t>
      </w:r>
      <w:proofErr w:type="gramStart"/>
      <w:r w:rsidRPr="00DF5185">
        <w:rPr>
          <w:rFonts w:ascii="Arial" w:hAnsi="Arial" w:cs="Arial"/>
        </w:rPr>
        <w:t>то</w:t>
      </w:r>
      <w:proofErr w:type="gramEnd"/>
      <w:r w:rsidRPr="00DF5185">
        <w:rPr>
          <w:rFonts w:ascii="Arial" w:hAnsi="Arial" w:cs="Arial"/>
        </w:rPr>
        <w:t xml:space="preserve"> что удалось достичь высокого охвата обучаемых (92 процента), качество подготовки граждан по основам военной службы осталось крайне низким.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 последние годы наметилась тенденция к развитию сети профильных образовательных учреждений - военные лицеи, кадетские корпуса, кадетские школы, кадетские школы-интернаты.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Основными целями и задачами кадетских школ и кадетских школ-интернатов являются интеллектуальное, культурное, физическое и нравственное развитие обучающихся, их адаптация к жизни в обществе, создание основы для подготовки несовершеннолетних граждан к служению Отечеству на гражданском и военном поприще.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proofErr w:type="gramStart"/>
      <w:r w:rsidRPr="00DF5185">
        <w:rPr>
          <w:rFonts w:ascii="Arial" w:hAnsi="Arial" w:cs="Arial"/>
        </w:rPr>
        <w:t>Подготовка граждан, подлежащих призыву на военную службу, по военно-учетным специальностям солдат, матросов, сержантов и старшин в интересах Вооруженных Сил Российской Федерации, других войск, воинских формирований и органов осуществляется в общественных объединениях, крупнейшей из которых является Общероссийская общественно-государственная организация "Добровольное общество содействия армии, авиации и флоту России" (далее - ДОСААФ России), а также в образовательных учреждениях начального и среднего профессионального образования и</w:t>
      </w:r>
      <w:proofErr w:type="gramEnd"/>
      <w:r w:rsidRPr="00DF5185">
        <w:rPr>
          <w:rFonts w:ascii="Arial" w:hAnsi="Arial" w:cs="Arial"/>
        </w:rPr>
        <w:t xml:space="preserve"> других организациях.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Однако на сегодняшний день из всей этой системы только в ДОСААФ России удалось сохранить разветвленную организационную структуру, представленную практически во всех субъектах Российской Федерации, обладающую материально-технической базой и достаточным кадровым ресурсом.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Острой проблемой для приведения уровня допризывной подготовки в соответствие с требованиями Министерства обороны Российской Федерации в настоящее время является состояние военной техники, переданной образовательным учреждениям ДОСААФ России для организации подготовки специалистов. Из общего количества техники около 90 процентов образцов вооружения и военной техники, используемых для подготовки граждан по военно-учетным специальностям в ДОСААФ России, устарело.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Требует коренной модернизации спортивная база ДОССАФ России, где до 47 процентов спортивных объектов нуждаются в реконструкции.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В настоящее время существует ряд проблем, влияющих на качество подготовки призывников в ДОСААФ России. </w:t>
      </w:r>
      <w:proofErr w:type="gramStart"/>
      <w:r w:rsidRPr="00DF5185">
        <w:rPr>
          <w:rFonts w:ascii="Arial" w:hAnsi="Arial" w:cs="Arial"/>
        </w:rPr>
        <w:t>К</w:t>
      </w:r>
      <w:proofErr w:type="gramEnd"/>
      <w:r w:rsidRPr="00DF5185">
        <w:rPr>
          <w:rFonts w:ascii="Arial" w:hAnsi="Arial" w:cs="Arial"/>
        </w:rPr>
        <w:t xml:space="preserve"> основным из них относятся: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несоответствие состояния учебно-материальной базы ДОСААФ России уровню технического оснащения Вооруженных Сил Российской Федерации, других войск, воинских формирований и органов;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ориентация образовательных учреждений ДОСААФ России только на курсовую систему подготовки, не дающую гражданам достаточного профессионального образования с возможностью социальной адаптации после военной службы;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значительное сокращение возможностей ДОСААФ России в удовлетворении интересов граждан к занятиям военно-прикладными видами спорта.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lastRenderedPageBreak/>
        <w:t>Одной из основных причин низкого качества подготовки молодого пополнения, поступающего в войска в период призывной кампании, продолжает оставаться низкий уровень морально-психологического состояния основной массы граждан, призванных на военную службу, связанный с отсутствием осознанной мотивации к прохождению военной службы.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За последнее десятилетие численность граждан, уклоняющихся от призыва на военную службу, уменьшилась с 38,5 тыс. (осень 1999 года) до 5,3 тыс. (осень 2008 года), тем не </w:t>
      </w:r>
      <w:proofErr w:type="gramStart"/>
      <w:r w:rsidRPr="00DF5185">
        <w:rPr>
          <w:rFonts w:ascii="Arial" w:hAnsi="Arial" w:cs="Arial"/>
        </w:rPr>
        <w:t>менее</w:t>
      </w:r>
      <w:proofErr w:type="gramEnd"/>
      <w:r w:rsidRPr="00DF5185">
        <w:rPr>
          <w:rFonts w:ascii="Arial" w:hAnsi="Arial" w:cs="Arial"/>
        </w:rPr>
        <w:t xml:space="preserve"> этот показатель остается довольно высоким.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Основными причинами уклонения граждан от призыва на военную службу являются: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нежелание исполнять конституционные обязанности;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неуставные отношения;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боязнь физических и моральных нагрузок, которые неизбежно возникают в период исполнения воинской обязанности;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наличие высокооплачиваемой работы либо вероятность потерять престижное место.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proofErr w:type="gramStart"/>
      <w:r w:rsidRPr="00DF5185">
        <w:rPr>
          <w:rFonts w:ascii="Arial" w:hAnsi="Arial" w:cs="Arial"/>
        </w:rPr>
        <w:t>При условии сокращения численности призывного контингента без принятия кардинальных мер по повышению качества подготовки граждан к военной службе (улучшение состояния здоровья граждан, совершенствование системы спортивных и физкультурных мероприятий и создание современной системы военно-патриотического воспитания) в ближайшем будущем может возникнуть ситуация, когда потребности Вооруженных Сил Российской Федерации будут удовлетворяться на 60 процентов, а в перспективе - на 50 процентов.</w:t>
      </w:r>
      <w:proofErr w:type="gramEnd"/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Таким образом, сложившаяся система подготовки граждан к военной службе не отвечает современным требованиям, необходимым для обеспечения безопасности и обороноспособности государства, и требует модернизации.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Основным направлением данной модернизации является создание на базе ДОСААФ России федеральной системы подготовки граждан к военной службе, при этом отдельные мероприятия должны начинаться на стадии дошкольного образования.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Основой указанной системы являются меры, направленные на улучшение состояния здоровья граждан, совершенствование системы спортивных и физкультурных мероприятий, военно-патриотическое воспитание и подготовку граждан по основам военной службы и военно-учетным специальностям.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  <w:b/>
          <w:bCs/>
        </w:rPr>
        <w:t>III. Цели, принципы, задачи и основные направления создания федеральной системы подготовки граждан к военной службе на период до 2020 года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Целями новой системы подготовки граждан к военной службе являются: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создание условий для обеспечения гарантированного комплектования Вооруженных Сил Российской Федерации, других войск, воинских формирований и органов физически и </w:t>
      </w:r>
      <w:proofErr w:type="gramStart"/>
      <w:r w:rsidRPr="00DF5185">
        <w:rPr>
          <w:rFonts w:ascii="Arial" w:hAnsi="Arial" w:cs="Arial"/>
        </w:rPr>
        <w:t>морально-психологически</w:t>
      </w:r>
      <w:proofErr w:type="gramEnd"/>
      <w:r w:rsidRPr="00DF5185">
        <w:rPr>
          <w:rFonts w:ascii="Arial" w:hAnsi="Arial" w:cs="Arial"/>
        </w:rPr>
        <w:t xml:space="preserve"> подготовленными гражданами, обладающими положительной мотивацией к прохождению военной службы, получившими подготовку по основам военной службы и военно-учетным специальностям;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proofErr w:type="gramStart"/>
      <w:r w:rsidRPr="00DF5185">
        <w:rPr>
          <w:rFonts w:ascii="Arial" w:hAnsi="Arial" w:cs="Arial"/>
        </w:rPr>
        <w:t>снижение количества граждан, не соответствующих по состоянию здоровья и уровню физического развития требованиям военной службы, к 2016 году - до 20 процентов, к 2020 году - до 10 процентов, а также увеличение показателя годности к военной службе граждан, прибывших на призывные комиссии, к 2016 году - на 15 процентов, а к 2020 году - на 28 процентов.</w:t>
      </w:r>
      <w:proofErr w:type="gramEnd"/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Новая система подготовки граждан к военной службе должна основываться на следующих принципах: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комплексность решения задач подготовки граждан к военной службе - мероприятия в этой сфере должны охватывать все направления данной подготовки в их взаимосвязи;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концентрация на приоритетах - выбор по каждому направлению подготовки наиболее проблемных вопросов и применение эффективных механизмов их решения;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массовость - система подготовки граждан к военной службе должна </w:t>
      </w:r>
      <w:proofErr w:type="gramStart"/>
      <w:r w:rsidRPr="00DF5185">
        <w:rPr>
          <w:rFonts w:ascii="Arial" w:hAnsi="Arial" w:cs="Arial"/>
        </w:rPr>
        <w:t>охватывать молодежь начиная</w:t>
      </w:r>
      <w:proofErr w:type="gramEnd"/>
      <w:r w:rsidRPr="00DF5185">
        <w:rPr>
          <w:rFonts w:ascii="Arial" w:hAnsi="Arial" w:cs="Arial"/>
        </w:rPr>
        <w:t xml:space="preserve"> со школьного возраста (физическое развитие и военно-патриотическое воспитание с дошкольного возраста);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системность - подготовка к военной службе должна строиться на целостной системе мер, направленных на физическую, нравственную и морально-психологическую подготовку граждан, а также специальную подготовку по военно-учетным специальностям. При этом необходимо предусмотреть создание для каждого гражданина, подлежащего призыву на военную службу, персонального документа (электронного паспорта), где бы учитывались основные параметры, отражающие реальный уровень его готовности к военной службе;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оперативность - своевременное реагирование на современные тенденции в подготовке граждан к военной службе в текущий период;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proofErr w:type="spellStart"/>
      <w:r w:rsidRPr="00DF5185">
        <w:rPr>
          <w:rFonts w:ascii="Arial" w:hAnsi="Arial" w:cs="Arial"/>
        </w:rPr>
        <w:lastRenderedPageBreak/>
        <w:t>дифференцированность</w:t>
      </w:r>
      <w:proofErr w:type="spellEnd"/>
      <w:r w:rsidRPr="00DF5185">
        <w:rPr>
          <w:rFonts w:ascii="Arial" w:hAnsi="Arial" w:cs="Arial"/>
        </w:rPr>
        <w:t xml:space="preserve"> - учет региональных особенностей и дифференцированный подход к разработке и реализации региональных программ подготовки граждан к военной службе;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proofErr w:type="spellStart"/>
      <w:r w:rsidRPr="00DF5185">
        <w:rPr>
          <w:rFonts w:ascii="Arial" w:hAnsi="Arial" w:cs="Arial"/>
        </w:rPr>
        <w:t>скоординированность</w:t>
      </w:r>
      <w:proofErr w:type="spellEnd"/>
      <w:r w:rsidRPr="00DF5185">
        <w:rPr>
          <w:rFonts w:ascii="Arial" w:hAnsi="Arial" w:cs="Arial"/>
        </w:rPr>
        <w:t xml:space="preserve"> - координация действий законодательных, исполнительных органов власти и общественных организаций на федеральном, региональном и муниципальном уровнях.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Основными задачами системы подготовки граждан к военной службе являются: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улучшение состояния здоровья молодежи и повышение качества медицинского освидетельствования граждан, подлежащих призыву на военную службу;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повышение уровня физической подготовленности граждан к военной службе;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совершенствование военно-патриотического воспитания граждан и повышение мотивации к военной службе;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получение гражданами начальных знаний в области обороны и </w:t>
      </w:r>
      <w:proofErr w:type="gramStart"/>
      <w:r w:rsidRPr="00DF5185">
        <w:rPr>
          <w:rFonts w:ascii="Arial" w:hAnsi="Arial" w:cs="Arial"/>
        </w:rPr>
        <w:t>обучение по основам</w:t>
      </w:r>
      <w:proofErr w:type="gramEnd"/>
      <w:r w:rsidRPr="00DF5185">
        <w:rPr>
          <w:rFonts w:ascii="Arial" w:hAnsi="Arial" w:cs="Arial"/>
        </w:rPr>
        <w:t xml:space="preserve"> военной службы в объемах, необходимых для военной службы;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повышение качества подготовки по военно-учетным специальностям.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Решение задачи по улучшению состояния здоровья и повышению качества медицинского освидетельствования граждан, подлежащих призыву на военную службу, включает в себя: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разработку единого перечня требований к физической, психологической и интеллектуальной подготовленности гражданина, подлежащего призыву на военную службу;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разработку и внедрение системы ежегодного мониторинга состояния здоровья, физического и психологического развития граждан начиная с 10-летнего возраста;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создание государственного банка данных граждан, подлежащих призыву на военную службу;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совершенствование учебной и спортивной базы образовательных учреждений;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расширение физкультурно-оздоровительной работы в образовательных учреждениях, разработку различных комплексов физического оздоровления школьников;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разработку и внедрение в образовательных учреждениях программ формирования потребности у детей и подростков к здоровому образу жизни;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переподготовку (повышение квалификации) медицинских работников, участвующих в медицинском освидетельствовании граждан при первоначальной постановке на воинский учет и призыве на военную службу, по основной специальности и военно-врачебной экспертизе.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Повышение уровня физической подготовленности граждан к военной службе включает в себя: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пропаганду физической культуры и спорта как важнейшей составляющей здорового образа жизни;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оказание информационной поддержки гражданам в организации занятий физической культурой и спортом;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модернизацию физического воспитания в образовательных учреждениях;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обеспечение преемственности программ физического воспитания в учреждениях образования от дошкольников до студентов;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увеличение числа детей, подростков и молодежи, систематически занимающихся физической культурой и спортом и участвующих в массовых всероссийских пропагандистских кампаниях;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выполнение норм всероссийского физкультурно-спортивного комплекса обучающимися и студентами образовательных учреждений;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привлечение молодежи к занятиям военно-прикладными и служебно-прикладными видами спорта;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проведение летних и зимних спартакиад народов России;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расширение сети физкультурно-оздоровительных комплексов, детско-юношеских спортивных клубов, детско-юношеских спортивно-технических клубов (школ) и спортивных команд, функционирующих на базе образовательных учреждений и по месту жительства;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внедрение новых проектов образовательных учреждений с обязательным строительством объектов спорта (спортивных залов, в том числе тренажерных, бассейнов, многопрофильных и комплексных плоскостных спортивных сооружений);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обеспечение объектов спорта современным оборудованием для развития военно-прикладных и служебно-прикладных видов спорта;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формирование механизмов привлечения сре</w:t>
      </w:r>
      <w:proofErr w:type="gramStart"/>
      <w:r w:rsidRPr="00DF5185">
        <w:rPr>
          <w:rFonts w:ascii="Arial" w:hAnsi="Arial" w:cs="Arial"/>
        </w:rPr>
        <w:t>дств дл</w:t>
      </w:r>
      <w:proofErr w:type="gramEnd"/>
      <w:r w:rsidRPr="00DF5185">
        <w:rPr>
          <w:rFonts w:ascii="Arial" w:hAnsi="Arial" w:cs="Arial"/>
        </w:rPr>
        <w:t>я развития и поддержки видов спорта, направленных на обеспечение подготовки граждан к военной службе, из различных источников, включая бюджеты всех уровней и внебюджетные средства;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lastRenderedPageBreak/>
        <w:t xml:space="preserve">определение </w:t>
      </w:r>
      <w:proofErr w:type="gramStart"/>
      <w:r w:rsidRPr="00DF5185">
        <w:rPr>
          <w:rFonts w:ascii="Arial" w:hAnsi="Arial" w:cs="Arial"/>
        </w:rPr>
        <w:t>оценки эффективности работы органов исполнительной власти субъектов Российской Федерации</w:t>
      </w:r>
      <w:proofErr w:type="gramEnd"/>
      <w:r w:rsidRPr="00DF5185">
        <w:rPr>
          <w:rFonts w:ascii="Arial" w:hAnsi="Arial" w:cs="Arial"/>
        </w:rPr>
        <w:t xml:space="preserve"> по результатам тестирования уровня физической подготовленности молодого пополнения Вооруженных Сил Российской Федерации в первые две недели пребывания солдат (матросов) в воинской части.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Решение задачи по совершенствованию военно-патриотического воспитания граждан и повышению мотивации к военной службе включает в себя: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внесение в федеральные государственные образовательные стандарты образовательных учреждений среднего (полного) общего образования, начального профессионального, среднего профессионального и высшего профессионального образования изменений, касающихся повышения качества военно-патриотического воспитания;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налаживание системы взаимодействия учебных заведений всех уровней с организациями ветеранов боевых действий и вооруженных конфликтов, музеями боевой славы, предприятиями оборонно-промышленного комплекса, а также установление шефских связей с воинскими частями (кораблями);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внедрение государственного заказа на продукцию, способствующую развитию военно-патриотического воспитания, повышающую мотивацию граждан к военной службе, а именно: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издание и распространение военно-патриотической литературы (художественная, военно-мемуарная и справочная литература, учебные пособия для военно-патриотических объединений), в том числе на электронных носителях;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создание, тиражирование и прокат фильмов (художественных, учебных) по военно-патриотической тематике;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разработку, производство, рекламу и распространение среди молодежи компьютерных игр военно-патриотической направленности;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внедрение новых форм военно-патриотической работы, в том числе разработку региональных туристических маршрутов для молодежи по местам боевой славы, проведение "армейских недель" в воинских частях;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создание </w:t>
      </w:r>
      <w:proofErr w:type="gramStart"/>
      <w:r w:rsidRPr="00DF5185">
        <w:rPr>
          <w:rFonts w:ascii="Arial" w:hAnsi="Arial" w:cs="Arial"/>
        </w:rPr>
        <w:t>военно-патриотических</w:t>
      </w:r>
      <w:proofErr w:type="gramEnd"/>
      <w:r w:rsidRPr="00DF5185">
        <w:rPr>
          <w:rFonts w:ascii="Arial" w:hAnsi="Arial" w:cs="Arial"/>
        </w:rPr>
        <w:t xml:space="preserve"> </w:t>
      </w:r>
      <w:proofErr w:type="spellStart"/>
      <w:r w:rsidRPr="00DF5185">
        <w:rPr>
          <w:rFonts w:ascii="Arial" w:hAnsi="Arial" w:cs="Arial"/>
        </w:rPr>
        <w:t>медиапрограмм</w:t>
      </w:r>
      <w:proofErr w:type="spellEnd"/>
      <w:r w:rsidRPr="00DF5185">
        <w:rPr>
          <w:rFonts w:ascii="Arial" w:hAnsi="Arial" w:cs="Arial"/>
        </w:rPr>
        <w:t>, имеющих целью популяризацию героического образа защитника Отечества. На региональном уровне необходимо: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изучать и повсеместно внедрять положительный опыт военно-патриотической работы, ее освещения в средствах массовой информации, а также организации взаимодействия по данному направлению с Министерством обороны Российской Федерации;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организовывать взаимодействие субъектов военно-патриотического воспитания с комитетами родителей военнослужащих (солдатских матерей) по вопросам морально-психологической подготовки юношей к военной службе;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активизировать деятельность родительских комитетов, созданных по инициативе Министерства обороны Российской Федерации при воинских частях и военных комиссариатах.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Решение задачи получения гражданами начальных знаний в области обороны и </w:t>
      </w:r>
      <w:proofErr w:type="gramStart"/>
      <w:r w:rsidRPr="00DF5185">
        <w:rPr>
          <w:rFonts w:ascii="Arial" w:hAnsi="Arial" w:cs="Arial"/>
        </w:rPr>
        <w:t>обучения по основам</w:t>
      </w:r>
      <w:proofErr w:type="gramEnd"/>
      <w:r w:rsidRPr="00DF5185">
        <w:rPr>
          <w:rFonts w:ascii="Arial" w:hAnsi="Arial" w:cs="Arial"/>
        </w:rPr>
        <w:t xml:space="preserve"> военной службы в объемах, необходимых для военной службы, включает в себя: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разработку федерального государственного образовательного стандарта, в рамках которого предполагается освоение программы учебного предмета "Основы безопасности жизнедеятельности" и дисциплины "Безопасность жизнедеятельности", включающих разделы по основам военной службы;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разработку нормативов материально-технического оснащения образовательных учреждений, участвующих в подготовке граждан к военной службе;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включение указанных нормативов в федеральный государственный образовательный стандарт общего образования;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разработку региональных программ подготовки граждан к военной службе, создание центров подготовки граждан к военной службе на базе сборных пунктов субъектов Российской Федерации (воинских частей);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внедрение в учебный процесс (учебные сборы) современных обучающих технологий, игровых методов (пейнтбол, мультимедийные тиры).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Решение задачи по повышению качества подготовки по военно-учетным специальностям включает в себя: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выделение ДОСААФ России необходимых бюджетных средств, современных образцов вооружений и военной техники, а также модернизацию ее спортивных объектов и сооружений;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приведение образовательных учреждений ДОСААФ России в соответствие с нормативными требованиями;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увеличение количества обучаемых в образовательных учреждениях ДОСААФ России до 200 тысяч человек в год.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  <w:b/>
          <w:bCs/>
        </w:rPr>
        <w:t>IV. Информационное обеспечение реализации Концепции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lastRenderedPageBreak/>
        <w:t>Информационное обеспечение реализации Концепции на первоначальном этапе предполагает использование данных государственной статистики, итогов переписей населения, первоначальной постановки граждан на воинский учет и их призыва на военную службу, а также данных социологических исследований.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Для получения достоверных сведений о состоянии подготовки граждан к военной службе необходимо создание единой системы государственного статистического учета призывных ресурсов (электронный паспорт), соответствующей современным информационным потребностям.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Обеспечивать информационную поддержку проведения мероприятий подготовки граждан к военной службе посредством расширения социальной рекламы в средствах массовой информации, выпуска тематических теле- и радиопрограмм, газет и журналов, содержащих информацию о Вооруженных Силах Российской Федерации.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  <w:b/>
          <w:bCs/>
        </w:rPr>
        <w:t>V. Механизмы реализации Концепции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Реализацию Концепции предполагается осуществлять путем: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дальнейшего совершенствования законодательства Российской Федерации в области обороны, здравоохранения, образования, спорта, социального обеспечения;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включения задач и мероприятий, призванных улучшить состояние подготовки граждан к военной службе, в федеральные и региональные программы социально-экономического развития;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учета задач подготовки граждан к военной службе при формировании федерального и региональных бюджетов, концентрации финансовых и материальных ресурсов для реализации указанных задач, привлечения дополнительных внебюджетных средств на эти цели;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методического обеспечения </w:t>
      </w:r>
      <w:proofErr w:type="gramStart"/>
      <w:r w:rsidRPr="00DF5185">
        <w:rPr>
          <w:rFonts w:ascii="Arial" w:hAnsi="Arial" w:cs="Arial"/>
        </w:rPr>
        <w:t>деятельности органов исполнительной власти субъектов Российской Федерации</w:t>
      </w:r>
      <w:proofErr w:type="gramEnd"/>
      <w:r w:rsidRPr="00DF5185">
        <w:rPr>
          <w:rFonts w:ascii="Arial" w:hAnsi="Arial" w:cs="Arial"/>
        </w:rPr>
        <w:t xml:space="preserve"> и муниципальных образований, направленной на управление процессами подготовки граждан к военной службе;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постоянного мониторинга и анализа уровня подготовки граждан к военной службе и выработки на их основе мер, направленных на совершенствование данной подготовки;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развития научных исследований в сфере подготовки граждан к военной службе.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  <w:b/>
          <w:bCs/>
        </w:rPr>
        <w:t>VI. Основные этапы и ожидаемые результаты реализации Концепции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Реализацию Концепции предусматривается осуществить в 4 этапа.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На первом этапе (2009 - 2010 годы) будут реализованы меры, направленные на создание условий для формирования федеральной системы подготовки граждан к военной службе.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proofErr w:type="gramStart"/>
      <w:r w:rsidRPr="00DF5185">
        <w:rPr>
          <w:rFonts w:ascii="Arial" w:hAnsi="Arial" w:cs="Arial"/>
        </w:rPr>
        <w:t>Предусматриваются создание межведомственной комиссии по вопросам подготовки граждан к военной службе, обсуждение объемов финансирования мероприятий Концепции, дополнение перечня показателей для оценки эффективности деятельности органов исполнительной власти субъектов Российской Федерации, разработка нормативов материально-технического оснащения образовательных учреждений, участвующих в подготовке граждан к военной службе, и включение их в федеральный государственный образовательный стандарт общего образования, включение телеканала "Звезда" в качестве телевизионного канала общего</w:t>
      </w:r>
      <w:proofErr w:type="gramEnd"/>
      <w:r w:rsidRPr="00DF5185">
        <w:rPr>
          <w:rFonts w:ascii="Arial" w:hAnsi="Arial" w:cs="Arial"/>
        </w:rPr>
        <w:t xml:space="preserve"> </w:t>
      </w:r>
      <w:proofErr w:type="gramStart"/>
      <w:r w:rsidRPr="00DF5185">
        <w:rPr>
          <w:rFonts w:ascii="Arial" w:hAnsi="Arial" w:cs="Arial"/>
        </w:rPr>
        <w:t>доступа во второй или третий эфирный цифровой пакет (мультиплекс), создание в каждом федеральном округе президентского кадетского корпуса, включение с 2010 года в государственный оборонный заказ мероприятий, предусматривающих разработку и оснащение организаций ДОСААФ России современной техникой, спортивными воздушными судами, тренажерами с имитацией реальных условий обстановки, автоматизированными системами обучения, современным программно-математическим обеспечением учебного процесса.</w:t>
      </w:r>
      <w:proofErr w:type="gramEnd"/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Будут разработаны единый перечень требований к физической, психологической и интеллектуальной подготовленности гражданина, подлежащего призыву на военную службу, стандарты и порядок его медицинского освидетельствования для определения годности к военной службе, а также меры государственной поддержки военно-прикладных видов спорта, проработан вопрос о введении электронного паспорта гражданина, подлежащего призыву на военную службу.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proofErr w:type="gramStart"/>
      <w:r w:rsidRPr="00DF5185">
        <w:rPr>
          <w:rFonts w:ascii="Arial" w:hAnsi="Arial" w:cs="Arial"/>
        </w:rPr>
        <w:t>В субъектах Российской Федерации предполагается разработать региональные программы подготовки граждан к военной службе, направленные на улучшение подготовки граждан к военной службе, учитывающие единые требования к регионам по вопросам организации подготовки к военной службе (перечень показателей для оценки эффективности деятельности высших должностных лиц субъектов Российской Федерации (руководителей высшего исполнительного органа государственной власти субъекта Российской Федерации) и специфику каждого региона, а также</w:t>
      </w:r>
      <w:proofErr w:type="gramEnd"/>
      <w:r w:rsidRPr="00DF5185">
        <w:rPr>
          <w:rFonts w:ascii="Arial" w:hAnsi="Arial" w:cs="Arial"/>
        </w:rPr>
        <w:t xml:space="preserve"> согласованные с реализуемыми мероприятиями приоритетных национальных проектов в сфере образования, здравоохранения, физической культуры и спорта.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lastRenderedPageBreak/>
        <w:t>При разработке указанных программ первоочередное внимание будет уделяться наиболее острым проблемам состояния подготовки граждан к военной службе, характерным для конкретного региона субъекта Российской Федерации. Программы должны быть обеспечены необходимым финансированием, методическим и информационным сопровождением.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Кроме того, совместно с Министерством обороны Российской Федерации планируется создать на базе сборных пунктов субъектов Российской Федерации, воинских частей и соединений региональные центры по подготовке граждан к военной службе.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Будет проведена проверка эффективности использования объектов, предназначенных для подготовки граждан к военной службе, включая образовательные учреждения, спортивные, спортивно-технические объекты.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Будут созданы условия, позволяющие улучшить состояние подготовки граждан к военной службе, сформировать правовую, организационную и финансовую базу для наращивания дальнейших усилий по поддержке и закреплению позитивных тенденций к началу 2011 года.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На втором этапе (2011 - 2012 годы) будет продолжено осуществление мероприятий по совершенствованию федеральной системы подготовки граждан к военной службе.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По итогам реализации второго этапа предполагается к 2013 году: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расширить перечень военно-учетных специальностей в соответствии с потребностями военной организации государства;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увеличить объем подготовки специалистов в образовательных учреждениях ДОСААФ России с учетом имеющейся учебно-материальной базы до 200 тысяч человек в год;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повысить качество подготовки специалистов.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 xml:space="preserve">На третьем этапе (2013 - 2015 годы) предусматривается создание единой системы учета подготовки призывных ресурсов (электронный паспорт) и проведение мероприятий по упреждающему реагированию на возможные негативные тенденции на основе </w:t>
      </w:r>
      <w:proofErr w:type="gramStart"/>
      <w:r w:rsidRPr="00DF5185">
        <w:rPr>
          <w:rFonts w:ascii="Arial" w:hAnsi="Arial" w:cs="Arial"/>
        </w:rPr>
        <w:t>оценки влияния реализуемых региональных программ подготовки граждан</w:t>
      </w:r>
      <w:proofErr w:type="gramEnd"/>
      <w:r w:rsidRPr="00DF5185">
        <w:rPr>
          <w:rFonts w:ascii="Arial" w:hAnsi="Arial" w:cs="Arial"/>
        </w:rPr>
        <w:t xml:space="preserve"> к военной службе на уровень подготовленности граждан к военной службе.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По итогам реализации третьего этапа предполагается к 2016 году: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снизить количество граждан, не соответствующих по состоянию здоровья и уровню физического развития требованиям военной службы, до 20 процентов;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увеличить показатель годности к военной службе граждан, прибывших на призывные комиссии, на 15 процентов;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обеспечить наличие первого спортивного разряда или спортивного звания у 8 процентов граждан, подлежащих призыву на военную службу.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На четвертом этапе (2016 - 2020 годы) предусматривается реформирование существующей системы определения годности к военной службе и создание эффективной системы лечебно-оздоровительных мероприятий.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В ходе четвертого этапа будут созданы условия для существенного улучшения состояния здоровья и физического развития молодежи.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По итогам реализации четвертого этапа предполагается к 2020 году: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снизить количество граждан, не соответствующих по состоянию здоровья и уровню физического развития требованиям военной службы, до 10 процентов;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увеличить показатель годности к военной службе граждан, прибывших на призывные комиссии, на 28 процентов;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обеспечить наличие первого спортивного разряда или спортивного звания у 15 процентов граждан, подлежащих призыву на военную службу.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  <w:b/>
          <w:bCs/>
        </w:rPr>
        <w:t>VII. Источники финансирования мероприятий Концепции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Для решения задач, поставленных в Концепции, предусматривается обеспечить последовательное и стабильное увеличение расходов на государственную поддержку образовательных учреждений, различных объединений и организаций, занимающихся подготовкой граждан к военной службе.</w:t>
      </w:r>
    </w:p>
    <w:p w:rsidR="002D45C9" w:rsidRPr="00DF5185" w:rsidRDefault="002D45C9" w:rsidP="00DF5185">
      <w:pPr>
        <w:spacing w:beforeLines="20" w:before="48" w:afterLines="20" w:after="48" w:line="240" w:lineRule="auto"/>
        <w:ind w:firstLine="709"/>
        <w:jc w:val="both"/>
        <w:rPr>
          <w:rFonts w:ascii="Arial" w:hAnsi="Arial" w:cs="Arial"/>
        </w:rPr>
      </w:pPr>
      <w:r w:rsidRPr="00DF5185">
        <w:rPr>
          <w:rFonts w:ascii="Arial" w:hAnsi="Arial" w:cs="Arial"/>
        </w:rPr>
        <w:t>Финансирование указанных расходов будет осуществляться за счет средств федерального бюджета, бюджетов субъектов Российской Федерации, бюджетов муниципальных образований, общественных и других организаций, а также иных внебюджетных средств.</w:t>
      </w:r>
    </w:p>
    <w:bookmarkEnd w:id="0"/>
    <w:p w:rsidR="002A0BFA" w:rsidRDefault="002A0BFA"/>
    <w:sectPr w:rsidR="002A0BFA" w:rsidSect="002D45C9">
      <w:pgSz w:w="11906" w:h="16838"/>
      <w:pgMar w:top="284" w:right="849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C9"/>
    <w:rsid w:val="002A0BFA"/>
    <w:rsid w:val="002D45C9"/>
    <w:rsid w:val="00CC3F7A"/>
    <w:rsid w:val="00D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2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8895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3823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4930</Words>
  <Characters>28107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105A</dc:creator>
  <cp:lastModifiedBy>105A</cp:lastModifiedBy>
  <cp:revision>3</cp:revision>
  <cp:lastPrinted>2019-02-04T11:34:00Z</cp:lastPrinted>
  <dcterms:created xsi:type="dcterms:W3CDTF">2018-09-05T10:36:00Z</dcterms:created>
  <dcterms:modified xsi:type="dcterms:W3CDTF">2019-02-04T11:34:00Z</dcterms:modified>
</cp:coreProperties>
</file>